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500" w:lineRule="exact"/>
        <w:jc w:val="center"/>
        <w:rPr>
          <w:rFonts w:ascii="宋体" w:hAnsi="宋体" w:cs="宋体"/>
        </w:rPr>
      </w:pPr>
      <w:bookmarkStart w:id="20" w:name="_GoBack"/>
      <w:bookmarkEnd w:id="20"/>
      <w:r>
        <w:rPr>
          <w:rFonts w:hint="eastAsia" w:eastAsia="仿宋_GB2312"/>
          <w:szCs w:val="32"/>
          <w:lang w:eastAsia="zh-CN"/>
        </w:rPr>
        <w:drawing>
          <wp:anchor distT="0" distB="0" distL="114300" distR="114300" simplePos="0" relativeHeight="251662336" behindDoc="0" locked="0" layoutInCell="1" allowOverlap="1">
            <wp:simplePos x="0" y="0"/>
            <wp:positionH relativeFrom="column">
              <wp:posOffset>-633095</wp:posOffset>
            </wp:positionH>
            <wp:positionV relativeFrom="paragraph">
              <wp:posOffset>-634365</wp:posOffset>
            </wp:positionV>
            <wp:extent cx="6769735" cy="9795510"/>
            <wp:effectExtent l="0" t="0" r="12065" b="15240"/>
            <wp:wrapTopAndBottom/>
            <wp:docPr id="3" name="图片 3" descr="招标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招标文件封面_00"/>
                    <pic:cNvPicPr>
                      <a:picLocks noChangeAspect="1"/>
                    </pic:cNvPicPr>
                  </pic:nvPicPr>
                  <pic:blipFill>
                    <a:blip r:embed="rId16"/>
                    <a:stretch>
                      <a:fillRect/>
                    </a:stretch>
                  </pic:blipFill>
                  <pic:spPr>
                    <a:xfrm>
                      <a:off x="0" y="0"/>
                      <a:ext cx="6769735" cy="9795510"/>
                    </a:xfrm>
                    <a:prstGeom prst="rect">
                      <a:avLst/>
                    </a:prstGeom>
                  </pic:spPr>
                </pic:pic>
              </a:graphicData>
            </a:graphic>
          </wp:anchor>
        </w:drawing>
      </w:r>
    </w:p>
    <w:p>
      <w:pPr>
        <w:pStyle w:val="9"/>
        <w:rPr>
          <w:rFonts w:hint="eastAsia" w:eastAsia="仿宋_GB2312"/>
          <w:szCs w:val="32"/>
          <w:lang w:eastAsia="zh-CN"/>
        </w:rPr>
      </w:pPr>
    </w:p>
    <w:p>
      <w:pPr>
        <w:pStyle w:val="9"/>
        <w:rPr>
          <w:szCs w:val="32"/>
        </w:rPr>
      </w:pPr>
    </w:p>
    <w:p>
      <w:pPr>
        <w:pStyle w:val="9"/>
        <w:rPr>
          <w:szCs w:val="32"/>
        </w:rPr>
      </w:pPr>
    </w:p>
    <w:p>
      <w:pPr>
        <w:pStyle w:val="9"/>
        <w:rPr>
          <w:szCs w:val="32"/>
        </w:rPr>
      </w:pPr>
    </w:p>
    <w:p>
      <w:pPr>
        <w:adjustRightInd w:val="0"/>
        <w:snapToGrid w:val="0"/>
        <w:jc w:val="center"/>
        <w:rPr>
          <w:rFonts w:ascii="宋体" w:hAnsi="宋体" w:cs="宋体"/>
          <w:b/>
          <w:sz w:val="36"/>
          <w:szCs w:val="36"/>
        </w:rPr>
      </w:pPr>
      <w:r>
        <w:rPr>
          <w:rFonts w:hint="eastAsia" w:ascii="宋体" w:hAnsi="宋体" w:cs="宋体"/>
          <w:b/>
          <w:sz w:val="36"/>
          <w:szCs w:val="36"/>
        </w:rPr>
        <w:t>目 录</w:t>
      </w:r>
    </w:p>
    <w:p>
      <w:pPr>
        <w:adjustRightInd w:val="0"/>
        <w:snapToGrid w:val="0"/>
        <w:rPr>
          <w:rFonts w:ascii="宋体" w:hAnsi="宋体" w:cs="宋体"/>
          <w:sz w:val="24"/>
        </w:rPr>
      </w:pPr>
    </w:p>
    <w:tbl>
      <w:tblPr>
        <w:tblStyle w:val="13"/>
        <w:tblW w:w="8660" w:type="dxa"/>
        <w:jc w:val="center"/>
        <w:tblLayout w:type="fixed"/>
        <w:tblCellMar>
          <w:top w:w="0" w:type="dxa"/>
          <w:left w:w="0" w:type="dxa"/>
          <w:bottom w:w="0" w:type="dxa"/>
          <w:right w:w="0" w:type="dxa"/>
        </w:tblCellMar>
      </w:tblPr>
      <w:tblGrid>
        <w:gridCol w:w="1105"/>
        <w:gridCol w:w="6900"/>
        <w:gridCol w:w="655"/>
      </w:tblGrid>
      <w:tr>
        <w:tblPrEx>
          <w:tblCellMar>
            <w:top w:w="0" w:type="dxa"/>
            <w:left w:w="0" w:type="dxa"/>
            <w:bottom w:w="0" w:type="dxa"/>
            <w:right w:w="0" w:type="dxa"/>
          </w:tblCellMar>
        </w:tblPrEx>
        <w:trPr>
          <w:trHeight w:val="579" w:hRule="exact"/>
          <w:jc w:val="center"/>
        </w:trPr>
        <w:tc>
          <w:tcPr>
            <w:tcW w:w="8660" w:type="dxa"/>
            <w:gridSpan w:val="3"/>
            <w:tcBorders>
              <w:top w:val="nil"/>
              <w:left w:val="nil"/>
              <w:bottom w:val="nil"/>
              <w:right w:val="nil"/>
            </w:tcBorders>
            <w:vAlign w:val="center"/>
          </w:tcPr>
          <w:p>
            <w:pPr>
              <w:pStyle w:val="15"/>
              <w:adjustRightInd w:val="0"/>
              <w:snapToGrid w:val="0"/>
              <w:spacing w:line="360" w:lineRule="exact"/>
              <w:ind w:left="3413" w:right="3977"/>
              <w:jc w:val="center"/>
              <w:rPr>
                <w:rFonts w:ascii="宋体" w:hAnsi="宋体" w:cs="宋体"/>
                <w:sz w:val="30"/>
                <w:szCs w:val="30"/>
              </w:rPr>
            </w:pPr>
            <w:r>
              <w:rPr>
                <w:rFonts w:hint="eastAsia" w:ascii="宋体" w:hAnsi="宋体" w:cs="宋体"/>
                <w:sz w:val="30"/>
                <w:szCs w:val="30"/>
              </w:rPr>
              <w:t>第</w:t>
            </w:r>
            <w:r>
              <w:rPr>
                <w:rFonts w:hint="eastAsia" w:ascii="宋体" w:hAnsi="宋体" w:cs="宋体"/>
                <w:spacing w:val="1"/>
                <w:sz w:val="30"/>
                <w:szCs w:val="30"/>
              </w:rPr>
              <w:t xml:space="preserve"> </w:t>
            </w:r>
            <w:r>
              <w:rPr>
                <w:rFonts w:hint="eastAsia" w:ascii="宋体" w:hAnsi="宋体" w:cs="宋体"/>
                <w:sz w:val="30"/>
                <w:szCs w:val="30"/>
              </w:rPr>
              <w:t>一</w:t>
            </w:r>
            <w:r>
              <w:rPr>
                <w:rFonts w:hint="eastAsia" w:ascii="宋体" w:hAnsi="宋体" w:cs="宋体"/>
                <w:spacing w:val="1"/>
                <w:sz w:val="30"/>
                <w:szCs w:val="30"/>
              </w:rPr>
              <w:t xml:space="preserve"> </w:t>
            </w:r>
            <w:r>
              <w:rPr>
                <w:rFonts w:hint="eastAsia" w:ascii="宋体" w:hAnsi="宋体" w:cs="宋体"/>
                <w:sz w:val="30"/>
                <w:szCs w:val="30"/>
              </w:rPr>
              <w:t>卷</w:t>
            </w:r>
          </w:p>
        </w:tc>
      </w:tr>
      <w:tr>
        <w:tblPrEx>
          <w:tblCellMar>
            <w:top w:w="0" w:type="dxa"/>
            <w:left w:w="0" w:type="dxa"/>
            <w:bottom w:w="0" w:type="dxa"/>
            <w:right w:w="0" w:type="dxa"/>
          </w:tblCellMar>
        </w:tblPrEx>
        <w:trPr>
          <w:trHeight w:val="638" w:hRule="exact"/>
          <w:jc w:val="center"/>
        </w:trPr>
        <w:tc>
          <w:tcPr>
            <w:tcW w:w="1105" w:type="dxa"/>
            <w:tcBorders>
              <w:top w:val="nil"/>
              <w:left w:val="nil"/>
              <w:bottom w:val="nil"/>
              <w:right w:val="nil"/>
            </w:tcBorders>
            <w:vAlign w:val="center"/>
          </w:tcPr>
          <w:p>
            <w:pPr>
              <w:pStyle w:val="15"/>
              <w:adjustRightInd w:val="0"/>
              <w:snapToGrid w:val="0"/>
              <w:spacing w:before="83"/>
              <w:ind w:left="230"/>
              <w:jc w:val="both"/>
              <w:rPr>
                <w:rFonts w:ascii="宋体" w:hAnsi="宋体" w:cs="宋体"/>
                <w:sz w:val="24"/>
                <w:szCs w:val="24"/>
              </w:rPr>
            </w:pPr>
            <w:r>
              <w:rPr>
                <w:rFonts w:hint="eastAsia" w:ascii="宋体" w:hAnsi="宋体" w:cs="宋体"/>
                <w:sz w:val="24"/>
                <w:szCs w:val="24"/>
              </w:rPr>
              <w:t>第一章</w:t>
            </w:r>
          </w:p>
        </w:tc>
        <w:tc>
          <w:tcPr>
            <w:tcW w:w="6900" w:type="dxa"/>
            <w:tcBorders>
              <w:top w:val="nil"/>
              <w:left w:val="nil"/>
              <w:bottom w:val="nil"/>
              <w:right w:val="nil"/>
            </w:tcBorders>
            <w:vAlign w:val="center"/>
          </w:tcPr>
          <w:p>
            <w:pPr>
              <w:pStyle w:val="15"/>
              <w:adjustRightInd w:val="0"/>
              <w:snapToGrid w:val="0"/>
              <w:ind w:left="105" w:leftChars="50"/>
              <w:jc w:val="both"/>
              <w:rPr>
                <w:rFonts w:ascii="宋体" w:hAnsi="宋体" w:cs="宋体"/>
                <w:sz w:val="24"/>
                <w:szCs w:val="24"/>
                <w:lang w:eastAsia="zh-CN"/>
              </w:rPr>
            </w:pPr>
            <w:r>
              <w:rPr>
                <w:rFonts w:hint="eastAsia" w:ascii="宋体" w:hAnsi="宋体" w:cs="宋体"/>
                <w:spacing w:val="4"/>
                <w:sz w:val="24"/>
                <w:szCs w:val="24"/>
                <w:lang w:eastAsia="zh-CN"/>
              </w:rPr>
              <w:t>招标公</w:t>
            </w:r>
            <w:r>
              <w:rPr>
                <w:rFonts w:hint="eastAsia" w:ascii="宋体" w:hAnsi="宋体" w:cs="宋体"/>
                <w:spacing w:val="5"/>
                <w:sz w:val="24"/>
                <w:szCs w:val="24"/>
                <w:lang w:eastAsia="zh-CN"/>
              </w:rPr>
              <w:t>告</w:t>
            </w:r>
          </w:p>
        </w:tc>
        <w:tc>
          <w:tcPr>
            <w:tcW w:w="655" w:type="dxa"/>
            <w:tcBorders>
              <w:top w:val="nil"/>
              <w:left w:val="nil"/>
              <w:bottom w:val="nil"/>
              <w:right w:val="nil"/>
            </w:tcBorders>
            <w:vAlign w:val="center"/>
          </w:tcPr>
          <w:p>
            <w:pPr>
              <w:pStyle w:val="15"/>
              <w:adjustRightInd w:val="0"/>
              <w:snapToGrid w:val="0"/>
              <w:spacing w:before="64"/>
              <w:rPr>
                <w:rFonts w:ascii="宋体" w:hAnsi="宋体" w:cs="宋体"/>
                <w:sz w:val="24"/>
                <w:szCs w:val="24"/>
                <w:lang w:eastAsia="zh-CN"/>
              </w:rPr>
            </w:pPr>
          </w:p>
        </w:tc>
      </w:tr>
      <w:tr>
        <w:tblPrEx>
          <w:tblCellMar>
            <w:top w:w="0" w:type="dxa"/>
            <w:left w:w="0" w:type="dxa"/>
            <w:bottom w:w="0" w:type="dxa"/>
            <w:right w:w="0" w:type="dxa"/>
          </w:tblCellMar>
        </w:tblPrEx>
        <w:trPr>
          <w:trHeight w:val="591" w:hRule="exact"/>
          <w:jc w:val="center"/>
        </w:trPr>
        <w:tc>
          <w:tcPr>
            <w:tcW w:w="1105" w:type="dxa"/>
            <w:tcBorders>
              <w:top w:val="nil"/>
              <w:left w:val="nil"/>
              <w:bottom w:val="nil"/>
              <w:right w:val="nil"/>
            </w:tcBorders>
            <w:vAlign w:val="center"/>
          </w:tcPr>
          <w:p>
            <w:pPr>
              <w:pStyle w:val="15"/>
              <w:adjustRightInd w:val="0"/>
              <w:snapToGrid w:val="0"/>
              <w:spacing w:before="37"/>
              <w:ind w:left="230"/>
              <w:jc w:val="both"/>
              <w:rPr>
                <w:rFonts w:ascii="宋体" w:hAnsi="宋体" w:cs="宋体"/>
                <w:sz w:val="24"/>
                <w:szCs w:val="24"/>
              </w:rPr>
            </w:pPr>
            <w:r>
              <w:rPr>
                <w:rFonts w:hint="eastAsia" w:ascii="宋体" w:hAnsi="宋体" w:cs="宋体"/>
                <w:sz w:val="24"/>
                <w:szCs w:val="24"/>
              </w:rPr>
              <w:t>第二章</w:t>
            </w:r>
          </w:p>
        </w:tc>
        <w:tc>
          <w:tcPr>
            <w:tcW w:w="6900" w:type="dxa"/>
            <w:tcBorders>
              <w:top w:val="nil"/>
              <w:left w:val="nil"/>
              <w:bottom w:val="nil"/>
              <w:right w:val="nil"/>
            </w:tcBorders>
            <w:vAlign w:val="center"/>
          </w:tcPr>
          <w:p>
            <w:pPr>
              <w:pStyle w:val="15"/>
              <w:adjustRightInd w:val="0"/>
              <w:snapToGrid w:val="0"/>
              <w:ind w:left="105" w:leftChars="50"/>
              <w:jc w:val="both"/>
              <w:rPr>
                <w:rFonts w:ascii="宋体" w:hAnsi="宋体" w:cs="宋体"/>
                <w:sz w:val="24"/>
                <w:szCs w:val="24"/>
                <w:lang w:eastAsia="zh-CN"/>
              </w:rPr>
            </w:pPr>
            <w:r>
              <w:rPr>
                <w:rFonts w:hint="eastAsia" w:ascii="宋体" w:hAnsi="宋体" w:cs="宋体"/>
                <w:spacing w:val="7"/>
                <w:sz w:val="24"/>
                <w:szCs w:val="24"/>
                <w:lang w:eastAsia="zh-CN"/>
              </w:rPr>
              <w:t>投标人须知</w:t>
            </w:r>
          </w:p>
        </w:tc>
        <w:tc>
          <w:tcPr>
            <w:tcW w:w="655" w:type="dxa"/>
            <w:tcBorders>
              <w:top w:val="nil"/>
              <w:left w:val="nil"/>
              <w:bottom w:val="nil"/>
              <w:right w:val="nil"/>
            </w:tcBorders>
            <w:vAlign w:val="center"/>
          </w:tcPr>
          <w:p>
            <w:pPr>
              <w:pStyle w:val="15"/>
              <w:adjustRightInd w:val="0"/>
              <w:snapToGrid w:val="0"/>
              <w:spacing w:before="17"/>
              <w:rPr>
                <w:rFonts w:ascii="宋体" w:hAnsi="宋体" w:cs="宋体"/>
                <w:sz w:val="24"/>
                <w:szCs w:val="24"/>
                <w:lang w:eastAsia="zh-CN"/>
              </w:rPr>
            </w:pPr>
          </w:p>
        </w:tc>
      </w:tr>
      <w:tr>
        <w:tblPrEx>
          <w:tblCellMar>
            <w:top w:w="0" w:type="dxa"/>
            <w:left w:w="0" w:type="dxa"/>
            <w:bottom w:w="0" w:type="dxa"/>
            <w:right w:w="0" w:type="dxa"/>
          </w:tblCellMar>
        </w:tblPrEx>
        <w:trPr>
          <w:trHeight w:val="592" w:hRule="exact"/>
          <w:jc w:val="center"/>
        </w:trPr>
        <w:tc>
          <w:tcPr>
            <w:tcW w:w="1105" w:type="dxa"/>
            <w:tcBorders>
              <w:top w:val="nil"/>
              <w:left w:val="nil"/>
              <w:bottom w:val="nil"/>
              <w:right w:val="nil"/>
            </w:tcBorders>
            <w:vAlign w:val="center"/>
          </w:tcPr>
          <w:p>
            <w:pPr>
              <w:pStyle w:val="15"/>
              <w:adjustRightInd w:val="0"/>
              <w:snapToGrid w:val="0"/>
              <w:spacing w:before="38"/>
              <w:ind w:left="230"/>
              <w:jc w:val="both"/>
              <w:rPr>
                <w:rFonts w:ascii="宋体" w:hAnsi="宋体" w:cs="宋体"/>
                <w:sz w:val="24"/>
                <w:szCs w:val="24"/>
              </w:rPr>
            </w:pPr>
            <w:r>
              <w:rPr>
                <w:rFonts w:hint="eastAsia" w:ascii="宋体" w:hAnsi="宋体" w:cs="宋体"/>
                <w:sz w:val="24"/>
                <w:szCs w:val="24"/>
              </w:rPr>
              <w:t>第三章</w:t>
            </w:r>
          </w:p>
        </w:tc>
        <w:tc>
          <w:tcPr>
            <w:tcW w:w="6900" w:type="dxa"/>
            <w:tcBorders>
              <w:top w:val="nil"/>
              <w:left w:val="nil"/>
              <w:bottom w:val="nil"/>
              <w:right w:val="nil"/>
            </w:tcBorders>
            <w:vAlign w:val="center"/>
          </w:tcPr>
          <w:p>
            <w:pPr>
              <w:tabs>
                <w:tab w:val="left" w:pos="2308"/>
              </w:tabs>
              <w:adjustRightInd w:val="0"/>
              <w:snapToGrid w:val="0"/>
              <w:ind w:left="105" w:leftChars="50"/>
              <w:rPr>
                <w:rFonts w:ascii="宋体" w:hAnsi="宋体" w:cs="宋体"/>
                <w:sz w:val="24"/>
              </w:rPr>
            </w:pPr>
            <w:r>
              <w:rPr>
                <w:rFonts w:hint="eastAsia" w:ascii="宋体" w:hAnsi="宋体" w:cs="宋体"/>
                <w:spacing w:val="7"/>
                <w:kern w:val="0"/>
                <w:sz w:val="24"/>
              </w:rPr>
              <w:t>评标办法(双信封的综合评分法)</w:t>
            </w:r>
          </w:p>
        </w:tc>
        <w:tc>
          <w:tcPr>
            <w:tcW w:w="655" w:type="dxa"/>
            <w:tcBorders>
              <w:top w:val="nil"/>
              <w:left w:val="nil"/>
              <w:bottom w:val="nil"/>
              <w:right w:val="nil"/>
            </w:tcBorders>
            <w:vAlign w:val="center"/>
          </w:tcPr>
          <w:p>
            <w:pPr>
              <w:pStyle w:val="15"/>
              <w:adjustRightInd w:val="0"/>
              <w:snapToGrid w:val="0"/>
              <w:spacing w:before="18"/>
              <w:rPr>
                <w:rFonts w:ascii="宋体" w:hAnsi="宋体" w:cs="宋体"/>
                <w:sz w:val="24"/>
                <w:szCs w:val="24"/>
                <w:lang w:eastAsia="zh-CN"/>
              </w:rPr>
            </w:pPr>
          </w:p>
        </w:tc>
      </w:tr>
      <w:tr>
        <w:tblPrEx>
          <w:tblCellMar>
            <w:top w:w="0" w:type="dxa"/>
            <w:left w:w="0" w:type="dxa"/>
            <w:bottom w:w="0" w:type="dxa"/>
            <w:right w:w="0" w:type="dxa"/>
          </w:tblCellMar>
        </w:tblPrEx>
        <w:trPr>
          <w:trHeight w:val="591" w:hRule="exact"/>
          <w:jc w:val="center"/>
        </w:trPr>
        <w:tc>
          <w:tcPr>
            <w:tcW w:w="1105" w:type="dxa"/>
            <w:tcBorders>
              <w:top w:val="nil"/>
              <w:left w:val="nil"/>
              <w:bottom w:val="nil"/>
              <w:right w:val="nil"/>
            </w:tcBorders>
            <w:vAlign w:val="center"/>
          </w:tcPr>
          <w:p>
            <w:pPr>
              <w:pStyle w:val="15"/>
              <w:adjustRightInd w:val="0"/>
              <w:snapToGrid w:val="0"/>
              <w:spacing w:before="38"/>
              <w:ind w:left="230"/>
              <w:jc w:val="both"/>
              <w:rPr>
                <w:rFonts w:ascii="宋体" w:hAnsi="宋体" w:cs="宋体"/>
                <w:sz w:val="24"/>
                <w:szCs w:val="24"/>
              </w:rPr>
            </w:pPr>
            <w:r>
              <w:rPr>
                <w:rFonts w:hint="eastAsia" w:ascii="宋体" w:hAnsi="宋体" w:cs="宋体"/>
                <w:sz w:val="24"/>
                <w:szCs w:val="24"/>
              </w:rPr>
              <w:t>第四章</w:t>
            </w:r>
          </w:p>
        </w:tc>
        <w:tc>
          <w:tcPr>
            <w:tcW w:w="6900" w:type="dxa"/>
            <w:tcBorders>
              <w:top w:val="nil"/>
              <w:left w:val="nil"/>
              <w:bottom w:val="nil"/>
              <w:right w:val="nil"/>
            </w:tcBorders>
            <w:vAlign w:val="center"/>
          </w:tcPr>
          <w:p>
            <w:pPr>
              <w:pStyle w:val="15"/>
              <w:adjustRightInd w:val="0"/>
              <w:snapToGrid w:val="0"/>
              <w:ind w:left="105" w:leftChars="50"/>
              <w:jc w:val="both"/>
              <w:rPr>
                <w:rFonts w:ascii="宋体" w:hAnsi="宋体" w:cs="宋体"/>
                <w:sz w:val="24"/>
                <w:szCs w:val="24"/>
                <w:lang w:eastAsia="zh-CN"/>
              </w:rPr>
            </w:pPr>
            <w:r>
              <w:rPr>
                <w:rFonts w:hint="eastAsia" w:ascii="宋体" w:hAnsi="宋体" w:cs="宋体"/>
                <w:spacing w:val="7"/>
                <w:sz w:val="24"/>
                <w:szCs w:val="24"/>
                <w:lang w:eastAsia="zh-CN"/>
              </w:rPr>
              <w:t>合同条款及格式</w:t>
            </w:r>
          </w:p>
        </w:tc>
        <w:tc>
          <w:tcPr>
            <w:tcW w:w="655" w:type="dxa"/>
            <w:tcBorders>
              <w:top w:val="nil"/>
              <w:left w:val="nil"/>
              <w:bottom w:val="nil"/>
              <w:right w:val="nil"/>
            </w:tcBorders>
            <w:vAlign w:val="center"/>
          </w:tcPr>
          <w:p>
            <w:pPr>
              <w:pStyle w:val="15"/>
              <w:adjustRightInd w:val="0"/>
              <w:snapToGrid w:val="0"/>
              <w:spacing w:before="18"/>
              <w:rPr>
                <w:rFonts w:ascii="宋体" w:hAnsi="宋体" w:cs="宋体"/>
                <w:sz w:val="24"/>
                <w:szCs w:val="24"/>
                <w:lang w:eastAsia="zh-CN"/>
              </w:rPr>
            </w:pPr>
          </w:p>
        </w:tc>
      </w:tr>
      <w:tr>
        <w:tblPrEx>
          <w:tblCellMar>
            <w:top w:w="0" w:type="dxa"/>
            <w:left w:w="0" w:type="dxa"/>
            <w:bottom w:w="0" w:type="dxa"/>
            <w:right w:w="0" w:type="dxa"/>
          </w:tblCellMar>
        </w:tblPrEx>
        <w:trPr>
          <w:trHeight w:val="582" w:hRule="exact"/>
          <w:jc w:val="center"/>
        </w:trPr>
        <w:tc>
          <w:tcPr>
            <w:tcW w:w="1105" w:type="dxa"/>
            <w:tcBorders>
              <w:top w:val="nil"/>
              <w:left w:val="nil"/>
              <w:bottom w:val="nil"/>
              <w:right w:val="nil"/>
            </w:tcBorders>
            <w:vAlign w:val="center"/>
          </w:tcPr>
          <w:p>
            <w:pPr>
              <w:pStyle w:val="15"/>
              <w:adjustRightInd w:val="0"/>
              <w:snapToGrid w:val="0"/>
              <w:spacing w:before="36"/>
              <w:ind w:left="230"/>
              <w:jc w:val="both"/>
              <w:rPr>
                <w:rFonts w:ascii="宋体" w:hAnsi="宋体" w:cs="宋体"/>
                <w:sz w:val="24"/>
                <w:szCs w:val="24"/>
              </w:rPr>
            </w:pPr>
            <w:r>
              <w:rPr>
                <w:rFonts w:hint="eastAsia" w:ascii="宋体" w:hAnsi="宋体" w:cs="宋体"/>
                <w:sz w:val="24"/>
                <w:szCs w:val="24"/>
              </w:rPr>
              <w:t>第五章</w:t>
            </w:r>
          </w:p>
        </w:tc>
        <w:tc>
          <w:tcPr>
            <w:tcW w:w="6900" w:type="dxa"/>
            <w:tcBorders>
              <w:top w:val="nil"/>
              <w:left w:val="nil"/>
              <w:bottom w:val="nil"/>
              <w:right w:val="nil"/>
            </w:tcBorders>
            <w:vAlign w:val="center"/>
          </w:tcPr>
          <w:p>
            <w:pPr>
              <w:pStyle w:val="15"/>
              <w:adjustRightInd w:val="0"/>
              <w:snapToGrid w:val="0"/>
              <w:ind w:left="105" w:leftChars="50"/>
              <w:jc w:val="both"/>
              <w:rPr>
                <w:rFonts w:ascii="宋体" w:hAnsi="宋体" w:cs="宋体"/>
                <w:sz w:val="24"/>
                <w:szCs w:val="24"/>
                <w:lang w:eastAsia="zh-CN"/>
              </w:rPr>
            </w:pPr>
            <w:r>
              <w:rPr>
                <w:rFonts w:hint="eastAsia" w:ascii="宋体" w:hAnsi="宋体" w:cs="宋体"/>
                <w:spacing w:val="7"/>
                <w:sz w:val="24"/>
                <w:szCs w:val="24"/>
                <w:lang w:eastAsia="zh-CN"/>
              </w:rPr>
              <w:t>工程量清单</w:t>
            </w:r>
            <w:r>
              <w:rPr>
                <w:rFonts w:hint="eastAsia" w:ascii="宋体" w:hAnsi="宋体" w:cs="宋体"/>
                <w:sz w:val="24"/>
                <w:szCs w:val="24"/>
                <w:lang w:eastAsia="zh-CN"/>
              </w:rPr>
              <w:t>（另册</w:t>
            </w:r>
            <w:r>
              <w:rPr>
                <w:rFonts w:hint="eastAsia" w:ascii="宋体" w:hAnsi="宋体" w:cs="宋体"/>
                <w:spacing w:val="-31"/>
                <w:sz w:val="24"/>
                <w:szCs w:val="24"/>
                <w:lang w:eastAsia="zh-CN"/>
              </w:rPr>
              <w:t>）</w:t>
            </w:r>
          </w:p>
        </w:tc>
        <w:tc>
          <w:tcPr>
            <w:tcW w:w="655" w:type="dxa"/>
            <w:tcBorders>
              <w:top w:val="nil"/>
              <w:left w:val="nil"/>
              <w:bottom w:val="nil"/>
              <w:right w:val="nil"/>
            </w:tcBorders>
            <w:vAlign w:val="center"/>
          </w:tcPr>
          <w:p>
            <w:pPr>
              <w:pStyle w:val="15"/>
              <w:adjustRightInd w:val="0"/>
              <w:snapToGrid w:val="0"/>
              <w:spacing w:before="17"/>
              <w:rPr>
                <w:rFonts w:ascii="宋体" w:hAnsi="宋体" w:cs="宋体"/>
                <w:sz w:val="24"/>
                <w:szCs w:val="24"/>
                <w:lang w:eastAsia="zh-CN"/>
              </w:rPr>
            </w:pPr>
          </w:p>
        </w:tc>
      </w:tr>
      <w:tr>
        <w:tblPrEx>
          <w:tblCellMar>
            <w:top w:w="0" w:type="dxa"/>
            <w:left w:w="0" w:type="dxa"/>
            <w:bottom w:w="0" w:type="dxa"/>
            <w:right w:w="0" w:type="dxa"/>
          </w:tblCellMar>
        </w:tblPrEx>
        <w:trPr>
          <w:trHeight w:val="697" w:hRule="exact"/>
          <w:jc w:val="center"/>
        </w:trPr>
        <w:tc>
          <w:tcPr>
            <w:tcW w:w="8660" w:type="dxa"/>
            <w:gridSpan w:val="3"/>
            <w:tcBorders>
              <w:top w:val="nil"/>
              <w:left w:val="nil"/>
              <w:bottom w:val="nil"/>
              <w:right w:val="nil"/>
            </w:tcBorders>
            <w:vAlign w:val="center"/>
          </w:tcPr>
          <w:p>
            <w:pPr>
              <w:pStyle w:val="15"/>
              <w:adjustRightInd w:val="0"/>
              <w:snapToGrid w:val="0"/>
              <w:spacing w:before="1"/>
              <w:ind w:left="3413" w:right="3977"/>
              <w:jc w:val="both"/>
              <w:rPr>
                <w:rFonts w:ascii="宋体" w:hAnsi="宋体" w:cs="宋体"/>
                <w:sz w:val="30"/>
                <w:szCs w:val="30"/>
              </w:rPr>
            </w:pPr>
            <w:r>
              <w:rPr>
                <w:rFonts w:hint="eastAsia" w:ascii="宋体" w:hAnsi="宋体" w:cs="宋体"/>
                <w:sz w:val="30"/>
                <w:szCs w:val="30"/>
              </w:rPr>
              <w:t>第</w:t>
            </w:r>
            <w:r>
              <w:rPr>
                <w:rFonts w:hint="eastAsia" w:ascii="宋体" w:hAnsi="宋体" w:cs="宋体"/>
                <w:spacing w:val="1"/>
                <w:sz w:val="30"/>
                <w:szCs w:val="30"/>
              </w:rPr>
              <w:t xml:space="preserve"> </w:t>
            </w:r>
            <w:r>
              <w:rPr>
                <w:rFonts w:hint="eastAsia" w:ascii="宋体" w:hAnsi="宋体" w:cs="宋体"/>
                <w:sz w:val="30"/>
                <w:szCs w:val="30"/>
              </w:rPr>
              <w:t>二</w:t>
            </w:r>
            <w:r>
              <w:rPr>
                <w:rFonts w:hint="eastAsia" w:ascii="宋体" w:hAnsi="宋体" w:cs="宋体"/>
                <w:spacing w:val="1"/>
                <w:sz w:val="30"/>
                <w:szCs w:val="30"/>
              </w:rPr>
              <w:t xml:space="preserve"> </w:t>
            </w:r>
            <w:r>
              <w:rPr>
                <w:rFonts w:hint="eastAsia" w:ascii="宋体" w:hAnsi="宋体" w:cs="宋体"/>
                <w:sz w:val="30"/>
                <w:szCs w:val="30"/>
              </w:rPr>
              <w:t>卷</w:t>
            </w:r>
          </w:p>
        </w:tc>
      </w:tr>
      <w:tr>
        <w:tblPrEx>
          <w:tblCellMar>
            <w:top w:w="0" w:type="dxa"/>
            <w:left w:w="0" w:type="dxa"/>
            <w:bottom w:w="0" w:type="dxa"/>
            <w:right w:w="0" w:type="dxa"/>
          </w:tblCellMar>
        </w:tblPrEx>
        <w:trPr>
          <w:trHeight w:val="690" w:hRule="exact"/>
          <w:jc w:val="center"/>
        </w:trPr>
        <w:tc>
          <w:tcPr>
            <w:tcW w:w="1105" w:type="dxa"/>
            <w:tcBorders>
              <w:top w:val="nil"/>
              <w:left w:val="nil"/>
              <w:bottom w:val="nil"/>
              <w:right w:val="nil"/>
            </w:tcBorders>
            <w:vAlign w:val="center"/>
          </w:tcPr>
          <w:p>
            <w:pPr>
              <w:pStyle w:val="15"/>
              <w:adjustRightInd w:val="0"/>
              <w:snapToGrid w:val="0"/>
              <w:spacing w:before="2" w:line="110" w:lineRule="exact"/>
              <w:jc w:val="both"/>
              <w:rPr>
                <w:rFonts w:ascii="宋体" w:hAnsi="宋体" w:cs="宋体"/>
                <w:sz w:val="11"/>
                <w:szCs w:val="11"/>
              </w:rPr>
            </w:pPr>
          </w:p>
          <w:p>
            <w:pPr>
              <w:pStyle w:val="15"/>
              <w:adjustRightInd w:val="0"/>
              <w:snapToGrid w:val="0"/>
              <w:ind w:left="237"/>
              <w:jc w:val="both"/>
              <w:rPr>
                <w:rFonts w:ascii="宋体" w:hAnsi="宋体" w:cs="宋体"/>
                <w:sz w:val="24"/>
                <w:szCs w:val="24"/>
              </w:rPr>
            </w:pPr>
            <w:r>
              <w:rPr>
                <w:rFonts w:hint="eastAsia" w:ascii="宋体" w:hAnsi="宋体" w:cs="宋体"/>
                <w:sz w:val="24"/>
                <w:szCs w:val="24"/>
              </w:rPr>
              <w:t>第六章</w:t>
            </w:r>
          </w:p>
        </w:tc>
        <w:tc>
          <w:tcPr>
            <w:tcW w:w="6900" w:type="dxa"/>
            <w:tcBorders>
              <w:top w:val="nil"/>
              <w:left w:val="nil"/>
              <w:bottom w:val="nil"/>
              <w:right w:val="nil"/>
            </w:tcBorders>
            <w:vAlign w:val="center"/>
          </w:tcPr>
          <w:p>
            <w:pPr>
              <w:pStyle w:val="15"/>
              <w:adjustRightInd w:val="0"/>
              <w:snapToGrid w:val="0"/>
              <w:spacing w:before="2" w:line="110" w:lineRule="exact"/>
              <w:jc w:val="both"/>
              <w:rPr>
                <w:rFonts w:ascii="宋体" w:hAnsi="宋体" w:cs="宋体"/>
                <w:sz w:val="11"/>
                <w:szCs w:val="11"/>
                <w:lang w:eastAsia="zh-CN"/>
              </w:rPr>
            </w:pPr>
          </w:p>
          <w:p>
            <w:pPr>
              <w:pStyle w:val="15"/>
              <w:adjustRightInd w:val="0"/>
              <w:snapToGrid w:val="0"/>
              <w:ind w:left="151"/>
              <w:jc w:val="both"/>
              <w:rPr>
                <w:rFonts w:ascii="宋体" w:hAnsi="宋体" w:cs="宋体"/>
                <w:sz w:val="24"/>
                <w:szCs w:val="24"/>
                <w:lang w:eastAsia="zh-CN"/>
              </w:rPr>
            </w:pPr>
            <w:r>
              <w:rPr>
                <w:rFonts w:hint="eastAsia" w:ascii="宋体" w:hAnsi="宋体" w:cs="宋体"/>
                <w:sz w:val="24"/>
                <w:szCs w:val="24"/>
                <w:lang w:eastAsia="zh-CN"/>
              </w:rPr>
              <w:t>图</w:t>
            </w:r>
            <w:r>
              <w:rPr>
                <w:rFonts w:hint="eastAsia" w:ascii="宋体" w:hAnsi="宋体" w:cs="宋体"/>
                <w:spacing w:val="-32"/>
                <w:sz w:val="24"/>
                <w:szCs w:val="24"/>
                <w:lang w:eastAsia="zh-CN"/>
              </w:rPr>
              <w:t>纸</w:t>
            </w:r>
            <w:r>
              <w:rPr>
                <w:rFonts w:hint="eastAsia" w:ascii="宋体" w:hAnsi="宋体" w:cs="宋体"/>
                <w:sz w:val="24"/>
                <w:szCs w:val="24"/>
                <w:lang w:eastAsia="zh-CN"/>
              </w:rPr>
              <w:t>（另册</w:t>
            </w:r>
            <w:r>
              <w:rPr>
                <w:rFonts w:hint="eastAsia" w:ascii="宋体" w:hAnsi="宋体" w:cs="宋体"/>
                <w:spacing w:val="-31"/>
                <w:sz w:val="24"/>
                <w:szCs w:val="24"/>
                <w:lang w:eastAsia="zh-CN"/>
              </w:rPr>
              <w:t>）</w:t>
            </w:r>
          </w:p>
        </w:tc>
        <w:tc>
          <w:tcPr>
            <w:tcW w:w="655" w:type="dxa"/>
            <w:tcBorders>
              <w:top w:val="nil"/>
              <w:left w:val="nil"/>
              <w:bottom w:val="nil"/>
              <w:right w:val="nil"/>
            </w:tcBorders>
            <w:vAlign w:val="center"/>
          </w:tcPr>
          <w:p>
            <w:pPr>
              <w:pStyle w:val="15"/>
              <w:adjustRightInd w:val="0"/>
              <w:snapToGrid w:val="0"/>
              <w:spacing w:before="92"/>
              <w:ind w:left="62"/>
              <w:rPr>
                <w:rFonts w:ascii="宋体" w:hAnsi="宋体" w:cs="宋体"/>
                <w:sz w:val="24"/>
                <w:szCs w:val="24"/>
                <w:lang w:eastAsia="zh-CN"/>
              </w:rPr>
            </w:pPr>
          </w:p>
        </w:tc>
      </w:tr>
      <w:tr>
        <w:tblPrEx>
          <w:tblCellMar>
            <w:top w:w="0" w:type="dxa"/>
            <w:left w:w="0" w:type="dxa"/>
            <w:bottom w:w="0" w:type="dxa"/>
            <w:right w:w="0" w:type="dxa"/>
          </w:tblCellMar>
        </w:tblPrEx>
        <w:trPr>
          <w:trHeight w:val="725" w:hRule="exact"/>
          <w:jc w:val="center"/>
        </w:trPr>
        <w:tc>
          <w:tcPr>
            <w:tcW w:w="8660" w:type="dxa"/>
            <w:gridSpan w:val="3"/>
            <w:tcBorders>
              <w:top w:val="nil"/>
              <w:left w:val="nil"/>
              <w:bottom w:val="nil"/>
              <w:right w:val="nil"/>
            </w:tcBorders>
            <w:vAlign w:val="center"/>
          </w:tcPr>
          <w:p>
            <w:pPr>
              <w:pStyle w:val="15"/>
              <w:adjustRightInd w:val="0"/>
              <w:snapToGrid w:val="0"/>
              <w:spacing w:before="29"/>
              <w:ind w:left="3413" w:right="3977"/>
              <w:jc w:val="both"/>
              <w:rPr>
                <w:rFonts w:ascii="宋体" w:hAnsi="宋体" w:cs="宋体"/>
                <w:sz w:val="30"/>
                <w:szCs w:val="30"/>
              </w:rPr>
            </w:pPr>
            <w:r>
              <w:rPr>
                <w:rFonts w:hint="eastAsia" w:ascii="宋体" w:hAnsi="宋体" w:cs="宋体"/>
                <w:sz w:val="30"/>
                <w:szCs w:val="30"/>
              </w:rPr>
              <w:t>第</w:t>
            </w:r>
            <w:r>
              <w:rPr>
                <w:rFonts w:hint="eastAsia" w:ascii="宋体" w:hAnsi="宋体" w:cs="宋体"/>
                <w:spacing w:val="1"/>
                <w:sz w:val="30"/>
                <w:szCs w:val="30"/>
              </w:rPr>
              <w:t xml:space="preserve"> </w:t>
            </w:r>
            <w:r>
              <w:rPr>
                <w:rFonts w:hint="eastAsia" w:ascii="宋体" w:hAnsi="宋体" w:cs="宋体"/>
                <w:sz w:val="30"/>
                <w:szCs w:val="30"/>
              </w:rPr>
              <w:t>三</w:t>
            </w:r>
            <w:r>
              <w:rPr>
                <w:rFonts w:hint="eastAsia" w:ascii="宋体" w:hAnsi="宋体" w:cs="宋体"/>
                <w:spacing w:val="1"/>
                <w:sz w:val="30"/>
                <w:szCs w:val="30"/>
              </w:rPr>
              <w:t xml:space="preserve"> </w:t>
            </w:r>
            <w:r>
              <w:rPr>
                <w:rFonts w:hint="eastAsia" w:ascii="宋体" w:hAnsi="宋体" w:cs="宋体"/>
                <w:sz w:val="30"/>
                <w:szCs w:val="30"/>
              </w:rPr>
              <w:t>卷</w:t>
            </w:r>
          </w:p>
        </w:tc>
      </w:tr>
      <w:tr>
        <w:tblPrEx>
          <w:tblCellMar>
            <w:top w:w="0" w:type="dxa"/>
            <w:left w:w="0" w:type="dxa"/>
            <w:bottom w:w="0" w:type="dxa"/>
            <w:right w:w="0" w:type="dxa"/>
          </w:tblCellMar>
        </w:tblPrEx>
        <w:trPr>
          <w:trHeight w:val="726" w:hRule="exact"/>
          <w:jc w:val="center"/>
        </w:trPr>
        <w:tc>
          <w:tcPr>
            <w:tcW w:w="1105" w:type="dxa"/>
            <w:tcBorders>
              <w:top w:val="nil"/>
              <w:left w:val="nil"/>
              <w:bottom w:val="nil"/>
              <w:right w:val="nil"/>
            </w:tcBorders>
            <w:vAlign w:val="center"/>
          </w:tcPr>
          <w:p>
            <w:pPr>
              <w:pStyle w:val="15"/>
              <w:adjustRightInd w:val="0"/>
              <w:snapToGrid w:val="0"/>
              <w:spacing w:before="1" w:line="110" w:lineRule="exact"/>
              <w:jc w:val="both"/>
              <w:rPr>
                <w:rFonts w:ascii="宋体" w:hAnsi="宋体" w:cs="宋体"/>
                <w:sz w:val="11"/>
                <w:szCs w:val="11"/>
              </w:rPr>
            </w:pPr>
          </w:p>
          <w:p>
            <w:pPr>
              <w:pStyle w:val="15"/>
              <w:adjustRightInd w:val="0"/>
              <w:snapToGrid w:val="0"/>
              <w:ind w:left="244"/>
              <w:jc w:val="both"/>
              <w:rPr>
                <w:rFonts w:ascii="宋体" w:hAnsi="宋体" w:cs="宋体"/>
                <w:sz w:val="24"/>
                <w:szCs w:val="24"/>
              </w:rPr>
            </w:pPr>
            <w:r>
              <w:rPr>
                <w:rFonts w:hint="eastAsia" w:ascii="宋体" w:hAnsi="宋体" w:cs="宋体"/>
                <w:sz w:val="24"/>
                <w:szCs w:val="24"/>
              </w:rPr>
              <w:t>第七章</w:t>
            </w:r>
          </w:p>
        </w:tc>
        <w:tc>
          <w:tcPr>
            <w:tcW w:w="6900" w:type="dxa"/>
            <w:tcBorders>
              <w:top w:val="nil"/>
              <w:left w:val="nil"/>
              <w:bottom w:val="nil"/>
              <w:right w:val="nil"/>
            </w:tcBorders>
            <w:vAlign w:val="center"/>
          </w:tcPr>
          <w:p>
            <w:pPr>
              <w:pStyle w:val="15"/>
              <w:adjustRightInd w:val="0"/>
              <w:snapToGrid w:val="0"/>
              <w:spacing w:before="1" w:line="110" w:lineRule="exact"/>
              <w:jc w:val="both"/>
              <w:rPr>
                <w:rFonts w:ascii="宋体" w:hAnsi="宋体" w:cs="宋体"/>
                <w:sz w:val="11"/>
                <w:szCs w:val="11"/>
                <w:lang w:eastAsia="zh-CN"/>
              </w:rPr>
            </w:pPr>
          </w:p>
          <w:p>
            <w:pPr>
              <w:pStyle w:val="15"/>
              <w:adjustRightInd w:val="0"/>
              <w:snapToGrid w:val="0"/>
              <w:ind w:left="165"/>
              <w:jc w:val="both"/>
              <w:rPr>
                <w:rFonts w:ascii="宋体" w:hAnsi="宋体" w:cs="宋体"/>
                <w:sz w:val="24"/>
                <w:szCs w:val="24"/>
                <w:lang w:eastAsia="zh-CN"/>
              </w:rPr>
            </w:pPr>
            <w:r>
              <w:rPr>
                <w:rFonts w:hint="eastAsia" w:ascii="宋体" w:hAnsi="宋体" w:cs="宋体"/>
                <w:spacing w:val="16"/>
                <w:sz w:val="24"/>
                <w:szCs w:val="24"/>
                <w:lang w:eastAsia="zh-CN"/>
              </w:rPr>
              <w:t>技术规范</w:t>
            </w:r>
            <w:r>
              <w:rPr>
                <w:rFonts w:hint="eastAsia" w:ascii="宋体" w:hAnsi="宋体" w:cs="宋体"/>
                <w:spacing w:val="14"/>
                <w:sz w:val="24"/>
                <w:szCs w:val="24"/>
                <w:lang w:eastAsia="zh-CN"/>
              </w:rPr>
              <w:t>（</w:t>
            </w:r>
            <w:r>
              <w:rPr>
                <w:rFonts w:hint="eastAsia" w:ascii="宋体" w:hAnsi="宋体" w:cs="宋体"/>
                <w:spacing w:val="16"/>
                <w:sz w:val="24"/>
                <w:szCs w:val="24"/>
                <w:lang w:eastAsia="zh-CN"/>
              </w:rPr>
              <w:t>另册</w:t>
            </w:r>
            <w:r>
              <w:rPr>
                <w:rFonts w:hint="eastAsia" w:ascii="宋体" w:hAnsi="宋体" w:cs="宋体"/>
                <w:spacing w:val="19"/>
                <w:sz w:val="24"/>
                <w:szCs w:val="24"/>
                <w:lang w:eastAsia="zh-CN"/>
              </w:rPr>
              <w:t>）</w:t>
            </w:r>
          </w:p>
        </w:tc>
        <w:tc>
          <w:tcPr>
            <w:tcW w:w="655" w:type="dxa"/>
            <w:tcBorders>
              <w:top w:val="nil"/>
              <w:left w:val="nil"/>
              <w:bottom w:val="nil"/>
              <w:right w:val="nil"/>
            </w:tcBorders>
            <w:vAlign w:val="center"/>
          </w:tcPr>
          <w:p>
            <w:pPr>
              <w:pStyle w:val="15"/>
              <w:adjustRightInd w:val="0"/>
              <w:snapToGrid w:val="0"/>
              <w:spacing w:before="91"/>
              <w:ind w:left="62"/>
              <w:rPr>
                <w:rFonts w:ascii="宋体" w:hAnsi="宋体" w:cs="宋体"/>
                <w:sz w:val="24"/>
                <w:szCs w:val="24"/>
                <w:lang w:eastAsia="zh-CN"/>
              </w:rPr>
            </w:pPr>
          </w:p>
        </w:tc>
      </w:tr>
      <w:tr>
        <w:tblPrEx>
          <w:tblCellMar>
            <w:top w:w="0" w:type="dxa"/>
            <w:left w:w="0" w:type="dxa"/>
            <w:bottom w:w="0" w:type="dxa"/>
            <w:right w:w="0" w:type="dxa"/>
          </w:tblCellMar>
        </w:tblPrEx>
        <w:trPr>
          <w:trHeight w:val="671" w:hRule="exact"/>
          <w:jc w:val="center"/>
        </w:trPr>
        <w:tc>
          <w:tcPr>
            <w:tcW w:w="1105" w:type="dxa"/>
            <w:tcBorders>
              <w:top w:val="nil"/>
              <w:left w:val="nil"/>
              <w:bottom w:val="nil"/>
              <w:right w:val="nil"/>
            </w:tcBorders>
            <w:vAlign w:val="center"/>
          </w:tcPr>
          <w:p>
            <w:pPr>
              <w:pStyle w:val="15"/>
              <w:adjustRightInd w:val="0"/>
              <w:snapToGrid w:val="0"/>
              <w:spacing w:before="94"/>
              <w:ind w:left="244"/>
              <w:jc w:val="both"/>
              <w:rPr>
                <w:rFonts w:ascii="宋体" w:hAnsi="宋体" w:cs="宋体"/>
                <w:sz w:val="24"/>
                <w:szCs w:val="24"/>
              </w:rPr>
            </w:pPr>
            <w:r>
              <w:rPr>
                <w:rFonts w:hint="eastAsia" w:ascii="宋体" w:hAnsi="宋体" w:cs="宋体"/>
                <w:sz w:val="24"/>
                <w:szCs w:val="24"/>
              </w:rPr>
              <w:t>第八章</w:t>
            </w:r>
          </w:p>
        </w:tc>
        <w:tc>
          <w:tcPr>
            <w:tcW w:w="6900" w:type="dxa"/>
            <w:tcBorders>
              <w:top w:val="nil"/>
              <w:left w:val="nil"/>
              <w:bottom w:val="nil"/>
              <w:right w:val="nil"/>
            </w:tcBorders>
            <w:vAlign w:val="center"/>
          </w:tcPr>
          <w:p>
            <w:pPr>
              <w:pStyle w:val="15"/>
              <w:adjustRightInd w:val="0"/>
              <w:snapToGrid w:val="0"/>
              <w:spacing w:before="94"/>
              <w:ind w:left="165"/>
              <w:jc w:val="both"/>
              <w:rPr>
                <w:rFonts w:ascii="宋体" w:hAnsi="宋体" w:cs="宋体"/>
                <w:sz w:val="24"/>
                <w:szCs w:val="24"/>
                <w:lang w:eastAsia="zh-CN"/>
              </w:rPr>
            </w:pPr>
            <w:r>
              <w:rPr>
                <w:rFonts w:hint="eastAsia" w:ascii="宋体" w:hAnsi="宋体" w:cs="宋体"/>
                <w:spacing w:val="16"/>
                <w:sz w:val="24"/>
                <w:szCs w:val="24"/>
                <w:lang w:eastAsia="zh-CN"/>
              </w:rPr>
              <w:t>工程</w:t>
            </w:r>
            <w:r>
              <w:rPr>
                <w:rFonts w:hint="eastAsia" w:ascii="宋体" w:hAnsi="宋体" w:cs="宋体"/>
                <w:spacing w:val="17"/>
                <w:sz w:val="24"/>
                <w:szCs w:val="24"/>
                <w:lang w:eastAsia="zh-CN"/>
              </w:rPr>
              <w:t>量</w:t>
            </w:r>
            <w:r>
              <w:rPr>
                <w:rFonts w:hint="eastAsia" w:ascii="宋体" w:hAnsi="宋体" w:cs="宋体"/>
                <w:spacing w:val="16"/>
                <w:sz w:val="24"/>
                <w:szCs w:val="24"/>
                <w:lang w:eastAsia="zh-CN"/>
              </w:rPr>
              <w:t>清</w:t>
            </w:r>
            <w:r>
              <w:rPr>
                <w:rFonts w:hint="eastAsia" w:ascii="宋体" w:hAnsi="宋体" w:cs="宋体"/>
                <w:spacing w:val="14"/>
                <w:sz w:val="24"/>
                <w:szCs w:val="24"/>
                <w:lang w:eastAsia="zh-CN"/>
              </w:rPr>
              <w:t>单</w:t>
            </w:r>
            <w:r>
              <w:rPr>
                <w:rFonts w:hint="eastAsia" w:ascii="宋体" w:hAnsi="宋体" w:cs="宋体"/>
                <w:spacing w:val="16"/>
                <w:sz w:val="24"/>
                <w:szCs w:val="24"/>
                <w:lang w:eastAsia="zh-CN"/>
              </w:rPr>
              <w:t>计量规</w:t>
            </w:r>
            <w:r>
              <w:rPr>
                <w:rFonts w:hint="eastAsia" w:ascii="宋体" w:hAnsi="宋体" w:cs="宋体"/>
                <w:spacing w:val="14"/>
                <w:sz w:val="24"/>
                <w:szCs w:val="24"/>
                <w:lang w:eastAsia="zh-CN"/>
              </w:rPr>
              <w:t>则</w:t>
            </w:r>
            <w:r>
              <w:rPr>
                <w:rFonts w:hint="eastAsia" w:ascii="宋体" w:hAnsi="宋体" w:cs="宋体"/>
                <w:spacing w:val="16"/>
                <w:sz w:val="24"/>
                <w:szCs w:val="24"/>
                <w:lang w:eastAsia="zh-CN"/>
              </w:rPr>
              <w:t>（另册</w:t>
            </w:r>
            <w:r>
              <w:rPr>
                <w:rFonts w:hint="eastAsia" w:ascii="宋体" w:hAnsi="宋体" w:cs="宋体"/>
                <w:spacing w:val="19"/>
                <w:sz w:val="24"/>
                <w:szCs w:val="24"/>
                <w:lang w:eastAsia="zh-CN"/>
              </w:rPr>
              <w:t>）</w:t>
            </w:r>
          </w:p>
        </w:tc>
        <w:tc>
          <w:tcPr>
            <w:tcW w:w="655" w:type="dxa"/>
            <w:tcBorders>
              <w:top w:val="nil"/>
              <w:left w:val="nil"/>
              <w:bottom w:val="nil"/>
              <w:right w:val="nil"/>
            </w:tcBorders>
            <w:vAlign w:val="center"/>
          </w:tcPr>
          <w:p>
            <w:pPr>
              <w:pStyle w:val="15"/>
              <w:adjustRightInd w:val="0"/>
              <w:snapToGrid w:val="0"/>
              <w:spacing w:before="75"/>
              <w:ind w:left="62"/>
              <w:rPr>
                <w:rFonts w:ascii="宋体" w:hAnsi="宋体" w:cs="宋体"/>
                <w:sz w:val="24"/>
                <w:szCs w:val="24"/>
                <w:lang w:eastAsia="zh-CN"/>
              </w:rPr>
            </w:pPr>
          </w:p>
        </w:tc>
      </w:tr>
      <w:tr>
        <w:tblPrEx>
          <w:tblCellMar>
            <w:top w:w="0" w:type="dxa"/>
            <w:left w:w="0" w:type="dxa"/>
            <w:bottom w:w="0" w:type="dxa"/>
            <w:right w:w="0" w:type="dxa"/>
          </w:tblCellMar>
        </w:tblPrEx>
        <w:trPr>
          <w:trHeight w:val="725" w:hRule="exact"/>
          <w:jc w:val="center"/>
        </w:trPr>
        <w:tc>
          <w:tcPr>
            <w:tcW w:w="8660" w:type="dxa"/>
            <w:gridSpan w:val="3"/>
            <w:tcBorders>
              <w:top w:val="nil"/>
              <w:left w:val="nil"/>
              <w:bottom w:val="nil"/>
              <w:right w:val="nil"/>
            </w:tcBorders>
            <w:vAlign w:val="center"/>
          </w:tcPr>
          <w:p>
            <w:pPr>
              <w:pStyle w:val="15"/>
              <w:adjustRightInd w:val="0"/>
              <w:snapToGrid w:val="0"/>
              <w:spacing w:before="29"/>
              <w:ind w:left="3413" w:right="3977"/>
              <w:jc w:val="both"/>
              <w:rPr>
                <w:rFonts w:ascii="宋体" w:hAnsi="宋体" w:cs="宋体"/>
                <w:sz w:val="30"/>
                <w:szCs w:val="30"/>
              </w:rPr>
            </w:pPr>
            <w:r>
              <w:rPr>
                <w:rFonts w:hint="eastAsia" w:ascii="宋体" w:hAnsi="宋体" w:cs="宋体"/>
                <w:sz w:val="30"/>
                <w:szCs w:val="30"/>
              </w:rPr>
              <w:t>第</w:t>
            </w:r>
            <w:r>
              <w:rPr>
                <w:rFonts w:hint="eastAsia" w:ascii="宋体" w:hAnsi="宋体" w:cs="宋体"/>
                <w:spacing w:val="1"/>
                <w:sz w:val="30"/>
                <w:szCs w:val="30"/>
              </w:rPr>
              <w:t xml:space="preserve"> </w:t>
            </w:r>
            <w:r>
              <w:rPr>
                <w:rFonts w:hint="eastAsia" w:ascii="宋体" w:hAnsi="宋体" w:cs="宋体"/>
                <w:sz w:val="30"/>
                <w:szCs w:val="30"/>
              </w:rPr>
              <w:t>四</w:t>
            </w:r>
            <w:r>
              <w:rPr>
                <w:rFonts w:hint="eastAsia" w:ascii="宋体" w:hAnsi="宋体" w:cs="宋体"/>
                <w:spacing w:val="1"/>
                <w:sz w:val="30"/>
                <w:szCs w:val="30"/>
              </w:rPr>
              <w:t xml:space="preserve"> </w:t>
            </w:r>
            <w:r>
              <w:rPr>
                <w:rFonts w:hint="eastAsia" w:ascii="宋体" w:hAnsi="宋体" w:cs="宋体"/>
                <w:sz w:val="30"/>
                <w:szCs w:val="30"/>
              </w:rPr>
              <w:t>卷</w:t>
            </w:r>
          </w:p>
        </w:tc>
      </w:tr>
      <w:tr>
        <w:tblPrEx>
          <w:tblCellMar>
            <w:top w:w="0" w:type="dxa"/>
            <w:left w:w="0" w:type="dxa"/>
            <w:bottom w:w="0" w:type="dxa"/>
            <w:right w:w="0" w:type="dxa"/>
          </w:tblCellMar>
        </w:tblPrEx>
        <w:trPr>
          <w:trHeight w:val="572" w:hRule="exact"/>
          <w:jc w:val="center"/>
        </w:trPr>
        <w:tc>
          <w:tcPr>
            <w:tcW w:w="1105" w:type="dxa"/>
            <w:tcBorders>
              <w:top w:val="nil"/>
              <w:left w:val="nil"/>
              <w:bottom w:val="nil"/>
              <w:right w:val="nil"/>
            </w:tcBorders>
            <w:vAlign w:val="center"/>
          </w:tcPr>
          <w:p>
            <w:pPr>
              <w:pStyle w:val="15"/>
              <w:adjustRightInd w:val="0"/>
              <w:snapToGrid w:val="0"/>
              <w:spacing w:before="1" w:line="110" w:lineRule="exact"/>
              <w:jc w:val="both"/>
              <w:rPr>
                <w:rFonts w:ascii="宋体" w:hAnsi="宋体" w:cs="宋体"/>
                <w:sz w:val="11"/>
                <w:szCs w:val="11"/>
              </w:rPr>
            </w:pPr>
          </w:p>
          <w:p>
            <w:pPr>
              <w:pStyle w:val="15"/>
              <w:adjustRightInd w:val="0"/>
              <w:snapToGrid w:val="0"/>
              <w:ind w:left="244"/>
              <w:jc w:val="both"/>
              <w:rPr>
                <w:rFonts w:ascii="宋体" w:hAnsi="宋体" w:cs="宋体"/>
                <w:sz w:val="24"/>
                <w:szCs w:val="24"/>
              </w:rPr>
            </w:pPr>
            <w:r>
              <w:rPr>
                <w:rFonts w:hint="eastAsia" w:ascii="宋体" w:hAnsi="宋体" w:cs="宋体"/>
                <w:sz w:val="24"/>
                <w:szCs w:val="24"/>
              </w:rPr>
              <w:t>第九章</w:t>
            </w:r>
          </w:p>
        </w:tc>
        <w:tc>
          <w:tcPr>
            <w:tcW w:w="6900" w:type="dxa"/>
            <w:tcBorders>
              <w:top w:val="nil"/>
              <w:left w:val="nil"/>
              <w:bottom w:val="nil"/>
              <w:right w:val="nil"/>
            </w:tcBorders>
            <w:vAlign w:val="center"/>
          </w:tcPr>
          <w:p>
            <w:pPr>
              <w:pStyle w:val="15"/>
              <w:adjustRightInd w:val="0"/>
              <w:snapToGrid w:val="0"/>
              <w:spacing w:before="1" w:line="110" w:lineRule="exact"/>
              <w:jc w:val="both"/>
              <w:rPr>
                <w:rFonts w:ascii="宋体" w:hAnsi="宋体" w:cs="宋体"/>
                <w:sz w:val="11"/>
                <w:szCs w:val="11"/>
                <w:lang w:eastAsia="zh-CN"/>
              </w:rPr>
            </w:pPr>
          </w:p>
          <w:p>
            <w:pPr>
              <w:pStyle w:val="15"/>
              <w:adjustRightInd w:val="0"/>
              <w:snapToGrid w:val="0"/>
              <w:ind w:left="165"/>
              <w:jc w:val="both"/>
              <w:rPr>
                <w:rFonts w:ascii="宋体" w:hAnsi="宋体" w:cs="宋体"/>
                <w:sz w:val="24"/>
                <w:szCs w:val="24"/>
                <w:lang w:eastAsia="zh-CN"/>
              </w:rPr>
            </w:pPr>
            <w:r>
              <w:rPr>
                <w:rFonts w:hint="eastAsia" w:ascii="宋体" w:hAnsi="宋体" w:cs="宋体"/>
                <w:spacing w:val="6"/>
                <w:sz w:val="24"/>
                <w:szCs w:val="24"/>
                <w:lang w:eastAsia="zh-CN"/>
              </w:rPr>
              <w:t>投标</w:t>
            </w:r>
            <w:r>
              <w:rPr>
                <w:rFonts w:hint="eastAsia" w:ascii="宋体" w:hAnsi="宋体" w:cs="宋体"/>
                <w:spacing w:val="4"/>
                <w:sz w:val="24"/>
                <w:szCs w:val="24"/>
                <w:lang w:eastAsia="zh-CN"/>
              </w:rPr>
              <w:t>文</w:t>
            </w:r>
            <w:r>
              <w:rPr>
                <w:rFonts w:hint="eastAsia" w:ascii="宋体" w:hAnsi="宋体" w:cs="宋体"/>
                <w:spacing w:val="6"/>
                <w:sz w:val="24"/>
                <w:szCs w:val="24"/>
                <w:lang w:eastAsia="zh-CN"/>
              </w:rPr>
              <w:t>件格式</w:t>
            </w:r>
          </w:p>
        </w:tc>
        <w:tc>
          <w:tcPr>
            <w:tcW w:w="655" w:type="dxa"/>
            <w:tcBorders>
              <w:top w:val="nil"/>
              <w:left w:val="nil"/>
              <w:bottom w:val="nil"/>
              <w:right w:val="nil"/>
            </w:tcBorders>
            <w:vAlign w:val="center"/>
          </w:tcPr>
          <w:p>
            <w:pPr>
              <w:pStyle w:val="15"/>
              <w:adjustRightInd w:val="0"/>
              <w:snapToGrid w:val="0"/>
              <w:spacing w:before="92"/>
              <w:ind w:left="62"/>
              <w:rPr>
                <w:rFonts w:ascii="宋体" w:hAnsi="宋体" w:cs="宋体"/>
                <w:sz w:val="24"/>
                <w:szCs w:val="24"/>
                <w:lang w:eastAsia="zh-CN"/>
              </w:rPr>
            </w:pPr>
          </w:p>
        </w:tc>
      </w:tr>
    </w:tbl>
    <w:p>
      <w:pPr>
        <w:pStyle w:val="9"/>
        <w:rPr>
          <w:szCs w:val="32"/>
        </w:rPr>
      </w:pPr>
    </w:p>
    <w:p>
      <w:pPr>
        <w:pStyle w:val="9"/>
        <w:rPr>
          <w:szCs w:val="32"/>
        </w:rPr>
      </w:pPr>
    </w:p>
    <w:p>
      <w:pPr>
        <w:pStyle w:val="9"/>
        <w:rPr>
          <w:szCs w:val="32"/>
        </w:rPr>
      </w:pPr>
    </w:p>
    <w:p>
      <w:pPr>
        <w:pStyle w:val="9"/>
        <w:rPr>
          <w:szCs w:val="32"/>
        </w:rPr>
      </w:pPr>
    </w:p>
    <w:p>
      <w:pPr>
        <w:pStyle w:val="9"/>
        <w:rPr>
          <w:szCs w:val="32"/>
        </w:rPr>
      </w:pPr>
    </w:p>
    <w:p>
      <w:pPr>
        <w:pStyle w:val="9"/>
        <w:rPr>
          <w:szCs w:val="32"/>
        </w:rPr>
      </w:pPr>
    </w:p>
    <w:p>
      <w:pPr>
        <w:pStyle w:val="9"/>
        <w:rPr>
          <w:szCs w:val="32"/>
        </w:rPr>
      </w:pPr>
    </w:p>
    <w:p>
      <w:pPr>
        <w:pStyle w:val="9"/>
        <w:rPr>
          <w:szCs w:val="32"/>
        </w:rPr>
      </w:pPr>
    </w:p>
    <w:p>
      <w:pPr>
        <w:pStyle w:val="9"/>
        <w:rPr>
          <w:szCs w:val="32"/>
        </w:rPr>
      </w:pPr>
    </w:p>
    <w:p>
      <w:pPr>
        <w:pStyle w:val="9"/>
        <w:rPr>
          <w:szCs w:val="32"/>
        </w:rPr>
      </w:pPr>
    </w:p>
    <w:p>
      <w:pPr>
        <w:pStyle w:val="9"/>
        <w:rPr>
          <w:szCs w:val="32"/>
        </w:rPr>
      </w:pPr>
    </w:p>
    <w:p>
      <w:pPr>
        <w:pStyle w:val="9"/>
        <w:ind w:left="-418" w:leftChars="-199" w:firstLine="1056" w:firstLineChars="330"/>
        <w:rPr>
          <w:szCs w:val="32"/>
        </w:rPr>
      </w:pPr>
    </w:p>
    <w:p>
      <w:pPr>
        <w:pStyle w:val="9"/>
        <w:ind w:left="-418" w:leftChars="-199" w:firstLine="1056" w:firstLineChars="330"/>
        <w:rPr>
          <w:szCs w:val="32"/>
        </w:rPr>
      </w:pPr>
    </w:p>
    <w:p>
      <w:pPr>
        <w:pStyle w:val="9"/>
        <w:ind w:left="-418" w:leftChars="-199" w:firstLine="1056" w:firstLineChars="330"/>
        <w:rPr>
          <w:szCs w:val="32"/>
        </w:rPr>
      </w:pPr>
    </w:p>
    <w:p>
      <w:pPr>
        <w:pStyle w:val="9"/>
        <w:ind w:left="-418" w:leftChars="-199" w:firstLine="1056" w:firstLineChars="330"/>
        <w:rPr>
          <w:szCs w:val="32"/>
        </w:rPr>
      </w:pPr>
    </w:p>
    <w:p>
      <w:pPr>
        <w:pStyle w:val="9"/>
        <w:ind w:left="-418" w:leftChars="-199" w:firstLine="1056" w:firstLineChars="330"/>
        <w:rPr>
          <w:szCs w:val="32"/>
        </w:rPr>
      </w:pPr>
    </w:p>
    <w:p>
      <w:pPr>
        <w:pStyle w:val="9"/>
        <w:ind w:left="-418" w:leftChars="-199" w:firstLine="1056" w:firstLineChars="330"/>
        <w:rPr>
          <w:szCs w:val="32"/>
        </w:rPr>
      </w:pPr>
    </w:p>
    <w:p>
      <w:pPr>
        <w:pStyle w:val="9"/>
        <w:ind w:left="-418" w:leftChars="-199" w:firstLine="1056" w:firstLineChars="330"/>
        <w:rPr>
          <w:szCs w:val="32"/>
        </w:rPr>
      </w:pPr>
    </w:p>
    <w:p>
      <w:pPr>
        <w:pStyle w:val="9"/>
        <w:ind w:left="-418" w:leftChars="-199" w:firstLine="1056" w:firstLineChars="330"/>
        <w:rPr>
          <w:szCs w:val="32"/>
        </w:rPr>
      </w:pPr>
    </w:p>
    <w:p>
      <w:pPr>
        <w:pStyle w:val="9"/>
        <w:ind w:left="-418" w:leftChars="-199" w:firstLine="1056" w:firstLineChars="330"/>
        <w:rPr>
          <w:szCs w:val="32"/>
        </w:rPr>
      </w:pPr>
    </w:p>
    <w:p>
      <w:pPr>
        <w:pStyle w:val="9"/>
        <w:ind w:left="-418" w:leftChars="-199" w:firstLine="1056" w:firstLineChars="330"/>
        <w:rPr>
          <w:szCs w:val="32"/>
        </w:rPr>
      </w:pPr>
    </w:p>
    <w:p>
      <w:pPr>
        <w:pStyle w:val="9"/>
        <w:ind w:left="-418" w:leftChars="-199" w:firstLine="1056" w:firstLineChars="330"/>
        <w:rPr>
          <w:szCs w:val="32"/>
        </w:rPr>
      </w:pPr>
    </w:p>
    <w:p>
      <w:pPr>
        <w:pStyle w:val="9"/>
        <w:ind w:left="-418" w:leftChars="-199" w:firstLine="1056" w:firstLineChars="330"/>
        <w:rPr>
          <w:szCs w:val="32"/>
        </w:rPr>
      </w:pPr>
    </w:p>
    <w:p>
      <w:pPr>
        <w:pStyle w:val="9"/>
        <w:ind w:left="-418" w:leftChars="-199" w:firstLine="1056" w:firstLineChars="330"/>
        <w:rPr>
          <w:szCs w:val="32"/>
        </w:rPr>
      </w:pPr>
    </w:p>
    <w:p>
      <w:pPr>
        <w:pStyle w:val="9"/>
        <w:ind w:left="-418" w:leftChars="-199" w:firstLine="1056" w:firstLineChars="330"/>
        <w:rPr>
          <w:szCs w:val="32"/>
        </w:rPr>
      </w:pPr>
    </w:p>
    <w:p>
      <w:pPr>
        <w:spacing w:before="231" w:line="224" w:lineRule="auto"/>
        <w:ind w:left="691" w:leftChars="329" w:firstLine="2601" w:firstLineChars="450"/>
        <w:rPr>
          <w:rFonts w:ascii="黑体" w:hAnsi="黑体" w:eastAsia="黑体" w:cs="黑体"/>
          <w:sz w:val="71"/>
          <w:szCs w:val="71"/>
        </w:rPr>
      </w:pPr>
      <w:r>
        <w:rPr>
          <w:rFonts w:ascii="黑体" w:hAnsi="黑体" w:eastAsia="黑体" w:cs="黑体"/>
          <w:spacing w:val="-66"/>
          <w:sz w:val="71"/>
          <w:szCs w:val="71"/>
          <w14:textOutline w14:w="13081" w14:cap="sq" w14:cmpd="sng" w14:algn="ctr">
            <w14:solidFill>
              <w14:srgbClr w14:val="000000"/>
            </w14:solidFill>
            <w14:prstDash w14:val="solid"/>
            <w14:bevel/>
          </w14:textOutline>
        </w:rPr>
        <w:t>第</w:t>
      </w:r>
      <w:r>
        <w:rPr>
          <w:rFonts w:ascii="黑体" w:hAnsi="黑体" w:eastAsia="黑体" w:cs="黑体"/>
          <w:spacing w:val="-62"/>
          <w:sz w:val="71"/>
          <w:szCs w:val="71"/>
        </w:rPr>
        <w:t xml:space="preserve"> </w:t>
      </w:r>
      <w:r>
        <w:rPr>
          <w:rFonts w:hint="eastAsia" w:ascii="黑体" w:hAnsi="黑体" w:eastAsia="黑体" w:cs="黑体"/>
          <w:spacing w:val="-62"/>
          <w:sz w:val="71"/>
          <w:szCs w:val="71"/>
        </w:rPr>
        <w:t xml:space="preserve"> </w:t>
      </w:r>
      <w:r>
        <w:rPr>
          <w:rFonts w:ascii="黑体" w:hAnsi="黑体" w:eastAsia="黑体" w:cs="黑体"/>
          <w:spacing w:val="-62"/>
          <w:sz w:val="71"/>
          <w:szCs w:val="71"/>
          <w14:textOutline w14:w="13081" w14:cap="sq" w14:cmpd="sng" w14:algn="ctr">
            <w14:solidFill>
              <w14:srgbClr w14:val="000000"/>
            </w14:solidFill>
            <w14:prstDash w14:val="solid"/>
            <w14:bevel/>
          </w14:textOutline>
        </w:rPr>
        <w:t>一</w:t>
      </w:r>
      <w:r>
        <w:rPr>
          <w:rFonts w:ascii="黑体" w:hAnsi="黑体" w:eastAsia="黑体" w:cs="黑体"/>
          <w:spacing w:val="-62"/>
          <w:sz w:val="71"/>
          <w:szCs w:val="71"/>
        </w:rPr>
        <w:t xml:space="preserve"> </w:t>
      </w:r>
      <w:r>
        <w:rPr>
          <w:rFonts w:hint="eastAsia" w:ascii="黑体" w:hAnsi="黑体" w:eastAsia="黑体" w:cs="黑体"/>
          <w:spacing w:val="-62"/>
          <w:sz w:val="71"/>
          <w:szCs w:val="71"/>
        </w:rPr>
        <w:t xml:space="preserve"> </w:t>
      </w:r>
      <w:r>
        <w:rPr>
          <w:rFonts w:ascii="黑体" w:hAnsi="黑体" w:eastAsia="黑体" w:cs="黑体"/>
          <w:spacing w:val="-62"/>
          <w:sz w:val="71"/>
          <w:szCs w:val="71"/>
          <w14:textOutline w14:w="13081" w14:cap="sq" w14:cmpd="sng" w14:algn="ctr">
            <w14:solidFill>
              <w14:srgbClr w14:val="000000"/>
            </w14:solidFill>
            <w14:prstDash w14:val="solid"/>
            <w14:bevel/>
          </w14:textOutline>
        </w:rPr>
        <w:t>卷</w:t>
      </w: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9"/>
        <w:ind w:left="-418" w:leftChars="-199" w:right="-1027" w:rightChars="-489" w:firstLine="1056" w:firstLineChars="330"/>
        <w:rPr>
          <w:szCs w:val="32"/>
        </w:rPr>
      </w:pPr>
    </w:p>
    <w:p>
      <w:pPr>
        <w:pStyle w:val="3"/>
        <w:adjustRightInd w:val="0"/>
        <w:snapToGrid w:val="0"/>
        <w:spacing w:line="500" w:lineRule="exact"/>
        <w:jc w:val="center"/>
        <w:rPr>
          <w:rFonts w:ascii="宋体" w:hAnsi="宋体" w:cs="宋体"/>
          <w:sz w:val="52"/>
          <w:szCs w:val="52"/>
        </w:rPr>
      </w:pPr>
      <w:r>
        <w:rPr>
          <w:rFonts w:hint="eastAsia" w:ascii="宋体" w:hAnsi="宋体" w:cs="宋体"/>
          <w:sz w:val="52"/>
          <w:szCs w:val="52"/>
        </w:rPr>
        <w:t xml:space="preserve">第一章  招 标 公 告 </w:t>
      </w:r>
    </w:p>
    <w:p>
      <w:pPr>
        <w:pStyle w:val="9"/>
        <w:ind w:left="-418" w:leftChars="-199" w:right="-1027" w:rightChars="-489" w:firstLine="1056" w:firstLineChars="330"/>
        <w:rPr>
          <w:szCs w:val="32"/>
        </w:rPr>
        <w:sectPr>
          <w:headerReference r:id="rId3" w:type="default"/>
          <w:footerReference r:id="rId5" w:type="default"/>
          <w:headerReference r:id="rId4" w:type="even"/>
          <w:pgSz w:w="11910" w:h="16840"/>
          <w:pgMar w:top="1599" w:right="992" w:bottom="278" w:left="1678" w:header="720" w:footer="720" w:gutter="0"/>
          <w:pgNumType w:start="1"/>
          <w:cols w:space="720" w:num="1"/>
          <w:titlePg/>
        </w:sectPr>
      </w:pPr>
    </w:p>
    <w:p>
      <w:pPr>
        <w:pStyle w:val="3"/>
        <w:adjustRightInd w:val="0"/>
        <w:snapToGrid w:val="0"/>
        <w:spacing w:line="500" w:lineRule="exact"/>
        <w:jc w:val="center"/>
        <w:rPr>
          <w:rFonts w:ascii="宋体" w:hAnsi="宋体" w:cs="宋体"/>
        </w:rPr>
      </w:pPr>
      <w:r>
        <w:rPr>
          <w:rFonts w:hint="eastAsia" w:ascii="宋体" w:hAnsi="宋体" w:cs="宋体"/>
        </w:rPr>
        <w:t xml:space="preserve">第一章  招标公告 </w:t>
      </w:r>
    </w:p>
    <w:p>
      <w:pPr>
        <w:adjustRightInd w:val="0"/>
        <w:snapToGrid w:val="0"/>
        <w:spacing w:line="500" w:lineRule="exact"/>
        <w:jc w:val="center"/>
        <w:rPr>
          <w:rFonts w:ascii="宋体" w:hAnsi="宋体" w:cs="宋体"/>
          <w:b/>
          <w:sz w:val="30"/>
          <w:szCs w:val="30"/>
        </w:rPr>
      </w:pPr>
      <w:bookmarkStart w:id="0" w:name="_Toc234382569"/>
      <w:bookmarkStart w:id="1" w:name="_Hlk95859867"/>
      <w:r>
        <w:rPr>
          <w:rFonts w:hint="eastAsia" w:ascii="宋体" w:hAnsi="宋体" w:cs="宋体"/>
          <w:b/>
          <w:sz w:val="30"/>
          <w:szCs w:val="30"/>
        </w:rPr>
        <w:t>中山市县道X770横涌线改线石岐河大桥工程施工招标（第2次）招标公告</w:t>
      </w:r>
    </w:p>
    <w:p/>
    <w:bookmarkEnd w:id="0"/>
    <w:p>
      <w:pPr>
        <w:adjustRightInd w:val="0"/>
        <w:snapToGrid w:val="0"/>
        <w:spacing w:line="360" w:lineRule="auto"/>
        <w:ind w:firstLine="482" w:firstLineChars="200"/>
        <w:outlineLvl w:val="1"/>
        <w:rPr>
          <w:rFonts w:ascii="宋体" w:hAnsi="宋体" w:cs="宋体"/>
          <w:b/>
          <w:bCs/>
          <w:sz w:val="24"/>
        </w:rPr>
      </w:pPr>
      <w:bookmarkStart w:id="2" w:name="_Toc234382570"/>
      <w:r>
        <w:rPr>
          <w:rFonts w:hint="eastAsia" w:ascii="宋体" w:hAnsi="宋体" w:cs="宋体"/>
          <w:b/>
          <w:bCs/>
          <w:sz w:val="24"/>
        </w:rPr>
        <w:t>1.招标条件</w:t>
      </w:r>
      <w:bookmarkEnd w:id="2"/>
    </w:p>
    <w:p>
      <w:pPr>
        <w:adjustRightInd w:val="0"/>
        <w:snapToGrid w:val="0"/>
        <w:spacing w:line="480" w:lineRule="auto"/>
        <w:ind w:firstLine="480" w:firstLineChars="200"/>
        <w:rPr>
          <w:rFonts w:ascii="宋体" w:hAnsi="宋体" w:cs="宋体"/>
          <w:sz w:val="24"/>
        </w:rPr>
      </w:pPr>
      <w:r>
        <w:rPr>
          <w:rFonts w:hint="eastAsia" w:ascii="宋体" w:hAnsi="宋体" w:cs="宋体"/>
          <w:sz w:val="24"/>
        </w:rPr>
        <w:t>本招标项目</w:t>
      </w:r>
      <w:r>
        <w:rPr>
          <w:rFonts w:hint="eastAsia" w:ascii="宋体" w:hAnsi="宋体" w:cs="宋体"/>
          <w:sz w:val="24"/>
          <w:u w:val="single"/>
        </w:rPr>
        <w:t>中山市县道X770横涌线改线石岐河大桥工程</w:t>
      </w:r>
      <w:r>
        <w:rPr>
          <w:rFonts w:hint="eastAsia" w:ascii="宋体" w:hAnsi="宋体" w:cs="宋体"/>
          <w:sz w:val="24"/>
        </w:rPr>
        <w:t>已由</w:t>
      </w:r>
      <w:r>
        <w:rPr>
          <w:rFonts w:hint="eastAsia" w:ascii="宋体" w:hAnsi="宋体" w:cs="宋体"/>
          <w:sz w:val="24"/>
          <w:u w:val="single"/>
        </w:rPr>
        <w:t>中山市发展和改革局</w:t>
      </w:r>
      <w:r>
        <w:rPr>
          <w:rFonts w:ascii="宋体" w:hAnsi="宋体" w:cs="宋体"/>
          <w:sz w:val="24"/>
        </w:rPr>
        <w:t>以</w:t>
      </w:r>
      <w:r>
        <w:rPr>
          <w:rFonts w:hint="eastAsia" w:ascii="宋体" w:hAnsi="宋体" w:cs="宋体"/>
          <w:sz w:val="24"/>
          <w:u w:val="single"/>
        </w:rPr>
        <w:t>中发改投审〔2022〕107号</w:t>
      </w:r>
      <w:r>
        <w:rPr>
          <w:rFonts w:ascii="宋体" w:hAnsi="宋体" w:cs="宋体"/>
          <w:sz w:val="24"/>
          <w:u w:val="single"/>
        </w:rPr>
        <w:t>（</w:t>
      </w:r>
      <w:r>
        <w:rPr>
          <w:rFonts w:hint="eastAsia" w:ascii="宋体" w:hAnsi="宋体" w:cs="宋体"/>
          <w:sz w:val="24"/>
          <w:u w:val="single"/>
        </w:rPr>
        <w:t>2018-442000-48-01-817146</w:t>
      </w:r>
      <w:r>
        <w:rPr>
          <w:rFonts w:ascii="宋体" w:hAnsi="宋体" w:cs="宋体"/>
          <w:sz w:val="24"/>
          <w:u w:val="single"/>
        </w:rPr>
        <w:t>）</w:t>
      </w:r>
      <w:r>
        <w:rPr>
          <w:rFonts w:hint="eastAsia" w:ascii="宋体" w:hAnsi="宋体" w:cs="宋体"/>
          <w:sz w:val="24"/>
        </w:rPr>
        <w:t>批准建设，施工图设计已由</w:t>
      </w:r>
      <w:r>
        <w:rPr>
          <w:rFonts w:hint="eastAsia" w:ascii="宋体" w:hAnsi="宋体" w:cs="宋体"/>
          <w:sz w:val="24"/>
          <w:u w:val="single"/>
        </w:rPr>
        <w:t>中山市交通运输局</w:t>
      </w:r>
      <w:r>
        <w:rPr>
          <w:rFonts w:hint="eastAsia" w:ascii="宋体" w:hAnsi="宋体" w:cs="宋体"/>
          <w:sz w:val="24"/>
        </w:rPr>
        <w:t>以</w:t>
      </w:r>
      <w:r>
        <w:rPr>
          <w:rFonts w:hint="eastAsia" w:ascii="宋体" w:hAnsi="宋体" w:cs="宋体"/>
          <w:sz w:val="24"/>
          <w:u w:val="single"/>
        </w:rPr>
        <w:t>中交〔2022〕486 号</w:t>
      </w:r>
      <w:r>
        <w:rPr>
          <w:rFonts w:hint="eastAsia" w:ascii="宋体" w:hAnsi="宋体" w:cs="宋体"/>
          <w:sz w:val="24"/>
        </w:rPr>
        <w:t>批准，项目业主为</w:t>
      </w:r>
      <w:r>
        <w:rPr>
          <w:rFonts w:hint="eastAsia" w:ascii="宋体" w:hAnsi="宋体" w:cs="宋体"/>
          <w:sz w:val="24"/>
          <w:u w:val="single"/>
        </w:rPr>
        <w:t>中山市公路事务中心</w:t>
      </w:r>
      <w:r>
        <w:rPr>
          <w:rFonts w:hint="eastAsia" w:ascii="宋体" w:hAnsi="宋体" w:cs="宋体"/>
          <w:sz w:val="24"/>
        </w:rPr>
        <w:t>，建设资金来自</w:t>
      </w:r>
      <w:r>
        <w:rPr>
          <w:rFonts w:hint="eastAsia" w:ascii="宋体" w:hAnsi="宋体" w:cs="宋体"/>
          <w:sz w:val="24"/>
          <w:u w:val="single"/>
        </w:rPr>
        <w:t>财政资金</w:t>
      </w:r>
      <w:r>
        <w:rPr>
          <w:rFonts w:hint="eastAsia" w:ascii="宋体" w:hAnsi="宋体" w:cs="宋体"/>
          <w:sz w:val="24"/>
        </w:rPr>
        <w:t>，出资比例为</w:t>
      </w:r>
      <w:r>
        <w:rPr>
          <w:rFonts w:hint="eastAsia" w:ascii="宋体" w:hAnsi="宋体" w:cs="宋体"/>
          <w:sz w:val="24"/>
          <w:u w:val="single"/>
        </w:rPr>
        <w:t xml:space="preserve"> 100% </w:t>
      </w:r>
      <w:r>
        <w:rPr>
          <w:rFonts w:hint="eastAsia" w:ascii="宋体" w:hAnsi="宋体" w:cs="宋体"/>
          <w:sz w:val="24"/>
        </w:rPr>
        <w:t>，招标人为</w:t>
      </w:r>
      <w:r>
        <w:rPr>
          <w:rFonts w:hint="eastAsia" w:ascii="宋体" w:hAnsi="宋体" w:cs="宋体"/>
          <w:sz w:val="24"/>
          <w:u w:val="single"/>
        </w:rPr>
        <w:t>中山市公路事务中心</w:t>
      </w:r>
      <w:r>
        <w:rPr>
          <w:rFonts w:hint="eastAsia" w:ascii="宋体" w:hAnsi="宋体" w:cs="宋体"/>
          <w:sz w:val="24"/>
        </w:rPr>
        <w:t>。</w:t>
      </w:r>
      <w:r>
        <w:rPr>
          <w:rFonts w:ascii="宋体" w:hAnsi="宋体" w:cs="宋体"/>
          <w:sz w:val="24"/>
        </w:rPr>
        <w:t>项目已具备招标条件，现对该项目的施工采用资格后审方式进行公开招标。</w:t>
      </w:r>
    </w:p>
    <w:p>
      <w:pPr>
        <w:adjustRightInd w:val="0"/>
        <w:snapToGrid w:val="0"/>
        <w:spacing w:line="480" w:lineRule="auto"/>
        <w:ind w:firstLine="482" w:firstLineChars="200"/>
        <w:outlineLvl w:val="1"/>
        <w:rPr>
          <w:rFonts w:ascii="宋体" w:hAnsi="宋体" w:cs="宋体"/>
          <w:b/>
          <w:bCs/>
          <w:sz w:val="24"/>
        </w:rPr>
      </w:pPr>
      <w:bookmarkStart w:id="3" w:name="_Toc234382571"/>
      <w:r>
        <w:rPr>
          <w:rFonts w:hint="eastAsia" w:ascii="宋体" w:hAnsi="宋体" w:cs="宋体"/>
          <w:b/>
          <w:bCs/>
          <w:sz w:val="24"/>
        </w:rPr>
        <w:t>2.项目概况与招标范围</w:t>
      </w:r>
      <w:bookmarkEnd w:id="3"/>
    </w:p>
    <w:p>
      <w:pPr>
        <w:adjustRightInd w:val="0"/>
        <w:snapToGrid w:val="0"/>
        <w:spacing w:line="480" w:lineRule="auto"/>
        <w:ind w:firstLine="480" w:firstLineChars="200"/>
        <w:rPr>
          <w:rFonts w:hint="default" w:ascii="宋体" w:hAnsi="宋体" w:eastAsia="宋体" w:cs="宋体"/>
          <w:sz w:val="24"/>
          <w:lang w:val="en-US" w:eastAsia="zh-CN"/>
        </w:rPr>
      </w:pPr>
      <w:bookmarkStart w:id="4" w:name="_Toc234382572"/>
      <w:r>
        <w:rPr>
          <w:rFonts w:hint="eastAsia" w:ascii="宋体" w:hAnsi="宋体" w:cs="宋体"/>
          <w:sz w:val="24"/>
        </w:rPr>
        <w:t>2.1 项目概况与招标范围</w:t>
      </w:r>
      <w:r>
        <w:rPr>
          <w:rFonts w:hint="eastAsia" w:ascii="宋体" w:hAnsi="宋体" w:cs="宋体"/>
          <w:sz w:val="24"/>
          <w:lang w:val="en-US" w:eastAsia="zh-CN"/>
        </w:rPr>
        <w:t xml:space="preserve">                                                                                                                                                                                                                                                                                                                                                                                                                                                                                                                                                                                                                                                                                                                                                                                                                                                                                                                                                                                                                                                                                                                                                                </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2.1.1 项目概况：</w:t>
      </w:r>
    </w:p>
    <w:p>
      <w:pPr>
        <w:pStyle w:val="7"/>
        <w:spacing w:after="0" w:line="480" w:lineRule="auto"/>
        <w:ind w:left="0" w:leftChars="0" w:firstLine="480" w:firstLineChars="200"/>
        <w:contextualSpacing/>
        <w:rPr>
          <w:rFonts w:ascii="宋体" w:hAnsi="宋体" w:cs="宋体"/>
          <w:bCs/>
          <w:kern w:val="0"/>
          <w:sz w:val="24"/>
          <w:u w:val="single"/>
        </w:rPr>
      </w:pPr>
      <w:r>
        <w:rPr>
          <w:rFonts w:hint="eastAsia" w:ascii="宋体" w:hAnsi="宋体" w:cs="宋体"/>
          <w:bCs/>
          <w:kern w:val="0"/>
          <w:sz w:val="24"/>
          <w:u w:val="single"/>
        </w:rPr>
        <w:t>本项目位于中山市大涌镇、南区街道，路线起点在岐涌路口西侧约300米处以桥梁形式对接规划涌横路（桥底为现状新平路），在岐涌路西侧、兴涌路东侧的新平路上设置了互通匝道上下主桥，且互通区主线为双向四车道，接着上跨岐涌路口，跨越石岐河水道后，进入南区继续上跨西环路，终点接兴福路平交，均为新建。本项目采用一级公路兼城市主干道技术标准，路线全长1.5千米，主线双向六车道（互通区双向四车道）+辅道双向四车道，主线设计速度为60千米/小时，辅道为40千米/小时。建设内容为道路工程、桥梁工程、交叉工程、交通工程、照明工程、管线综合工程、绿化工程等，项目全线采用沥青混凝土路面，建设1座1252.5米独塔斜拉桥（最大跨径168米），平交口2处。本项目工程造价为332,075,113.00元。</w:t>
      </w:r>
    </w:p>
    <w:p>
      <w:pPr>
        <w:widowControl/>
        <w:tabs>
          <w:tab w:val="left" w:pos="1670"/>
        </w:tabs>
        <w:adjustRightInd w:val="0"/>
        <w:snapToGrid w:val="0"/>
        <w:spacing w:line="480" w:lineRule="auto"/>
        <w:ind w:firstLine="480" w:firstLineChars="200"/>
        <w:jc w:val="left"/>
        <w:rPr>
          <w:rFonts w:ascii="宋体" w:hAnsi="宋体"/>
          <w:bCs/>
          <w:spacing w:val="2"/>
          <w:sz w:val="24"/>
        </w:rPr>
      </w:pPr>
      <w:r>
        <w:rPr>
          <w:rFonts w:hint="eastAsia" w:ascii="宋体" w:hAnsi="宋体" w:cs="宋体"/>
          <w:bCs/>
          <w:sz w:val="24"/>
        </w:rPr>
        <w:t>2.1.2</w:t>
      </w:r>
      <w:r>
        <w:rPr>
          <w:rFonts w:hint="eastAsia" w:ascii="宋体" w:hAnsi="宋体"/>
          <w:bCs/>
          <w:spacing w:val="2"/>
          <w:sz w:val="24"/>
        </w:rPr>
        <w:t xml:space="preserve"> 计划工期：</w:t>
      </w:r>
      <w:r>
        <w:rPr>
          <w:rFonts w:hint="eastAsia" w:ascii="宋体" w:hAnsi="宋体" w:cs="宋体"/>
          <w:bCs/>
          <w:kern w:val="0"/>
          <w:sz w:val="24"/>
          <w:u w:val="single"/>
        </w:rPr>
        <w:t>36个月</w:t>
      </w:r>
      <w:r>
        <w:rPr>
          <w:rFonts w:hint="eastAsia" w:ascii="宋体" w:hAnsi="宋体" w:cs="宋体"/>
          <w:bCs/>
          <w:kern w:val="0"/>
          <w:sz w:val="24"/>
        </w:rPr>
        <w:t>，预计开工时间：</w:t>
      </w:r>
      <w:r>
        <w:rPr>
          <w:rFonts w:hint="eastAsia" w:ascii="宋体" w:hAnsi="宋体" w:cs="宋体"/>
          <w:bCs/>
          <w:kern w:val="0"/>
          <w:sz w:val="24"/>
          <w:u w:val="single"/>
        </w:rPr>
        <w:t xml:space="preserve"> 2023 </w:t>
      </w:r>
      <w:r>
        <w:rPr>
          <w:rFonts w:hint="eastAsia" w:ascii="宋体" w:hAnsi="宋体" w:cs="宋体"/>
          <w:bCs/>
          <w:kern w:val="0"/>
          <w:sz w:val="24"/>
        </w:rPr>
        <w:t>年</w:t>
      </w:r>
      <w:r>
        <w:rPr>
          <w:rFonts w:hint="eastAsia" w:ascii="宋体" w:hAnsi="宋体" w:cs="宋体"/>
          <w:bCs/>
          <w:kern w:val="0"/>
          <w:sz w:val="24"/>
          <w:u w:val="single"/>
        </w:rPr>
        <w:t xml:space="preserve"> 9</w:t>
      </w:r>
      <w:r>
        <w:rPr>
          <w:rFonts w:hint="eastAsia" w:ascii="宋体" w:hAnsi="宋体" w:cs="宋体"/>
          <w:bCs/>
          <w:kern w:val="0"/>
          <w:sz w:val="24"/>
        </w:rPr>
        <w:t>月</w:t>
      </w:r>
      <w:r>
        <w:rPr>
          <w:rFonts w:hint="eastAsia" w:ascii="宋体" w:hAnsi="宋体" w:cs="宋体"/>
          <w:bCs/>
          <w:kern w:val="0"/>
          <w:sz w:val="24"/>
          <w:u w:val="single"/>
          <w:lang w:val="en-US" w:eastAsia="zh-CN"/>
        </w:rPr>
        <w:t>30</w:t>
      </w:r>
      <w:r>
        <w:rPr>
          <w:rFonts w:hint="eastAsia" w:ascii="宋体" w:hAnsi="宋体" w:cs="宋体"/>
          <w:bCs/>
          <w:kern w:val="0"/>
          <w:sz w:val="24"/>
        </w:rPr>
        <w:t>日，</w:t>
      </w:r>
      <w:r>
        <w:rPr>
          <w:rFonts w:hint="eastAsia" w:ascii="宋体" w:hAnsi="宋体"/>
          <w:bCs/>
          <w:spacing w:val="2"/>
          <w:sz w:val="24"/>
        </w:rPr>
        <w:t>具体开工日期为以监理单位发出的开工令通知为准。</w:t>
      </w:r>
    </w:p>
    <w:p>
      <w:pPr>
        <w:tabs>
          <w:tab w:val="left" w:pos="1670"/>
        </w:tabs>
        <w:adjustRightInd w:val="0"/>
        <w:snapToGrid w:val="0"/>
        <w:spacing w:line="480" w:lineRule="auto"/>
        <w:ind w:firstLine="480" w:firstLineChars="200"/>
        <w:rPr>
          <w:rFonts w:ascii="宋体" w:hAnsi="宋体" w:cs="宋体"/>
          <w:bCs/>
          <w:sz w:val="24"/>
        </w:rPr>
      </w:pPr>
      <w:r>
        <w:rPr>
          <w:rFonts w:hint="eastAsia" w:ascii="宋体" w:hAnsi="宋体" w:cs="宋体"/>
          <w:bCs/>
          <w:sz w:val="24"/>
        </w:rPr>
        <w:t>2.1.3 招标范围：</w:t>
      </w:r>
      <w:r>
        <w:rPr>
          <w:rFonts w:hint="eastAsia" w:ascii="宋体" w:hAnsi="宋体" w:cs="宋体"/>
          <w:bCs/>
          <w:kern w:val="0"/>
          <w:sz w:val="24"/>
          <w:u w:val="single"/>
        </w:rPr>
        <w:t>道路工程、桥梁工程、交叉工程、交通工程、照明工程、管线综合工程、绿化工程等</w:t>
      </w:r>
      <w:r>
        <w:rPr>
          <w:rFonts w:hint="eastAsia" w:ascii="宋体" w:hAnsi="宋体" w:cs="宋体"/>
          <w:bCs/>
          <w:sz w:val="24"/>
          <w:u w:val="single"/>
        </w:rPr>
        <w:t>。具体施工内容以招标人提供的施工设计图纸和工程量清单为准</w:t>
      </w:r>
      <w:r>
        <w:rPr>
          <w:rFonts w:hint="eastAsia" w:ascii="宋体" w:hAnsi="宋体"/>
          <w:bCs/>
          <w:sz w:val="24"/>
        </w:rPr>
        <w:t>。</w:t>
      </w:r>
    </w:p>
    <w:p>
      <w:pPr>
        <w:tabs>
          <w:tab w:val="left" w:pos="1670"/>
        </w:tabs>
        <w:adjustRightInd w:val="0"/>
        <w:snapToGrid w:val="0"/>
        <w:spacing w:line="480" w:lineRule="auto"/>
        <w:ind w:firstLine="480" w:firstLineChars="200"/>
        <w:rPr>
          <w:rFonts w:ascii="宋体" w:hAnsi="宋体" w:cs="宋体"/>
          <w:bCs/>
          <w:kern w:val="0"/>
          <w:sz w:val="24"/>
        </w:rPr>
      </w:pPr>
      <w:r>
        <w:rPr>
          <w:rFonts w:hint="eastAsia" w:ascii="宋体" w:hAnsi="宋体" w:cs="宋体"/>
          <w:bCs/>
          <w:kern w:val="0"/>
          <w:sz w:val="24"/>
        </w:rPr>
        <w:t>2.2 标段划分</w:t>
      </w:r>
    </w:p>
    <w:p>
      <w:pPr>
        <w:tabs>
          <w:tab w:val="left" w:pos="1670"/>
        </w:tabs>
        <w:adjustRightInd w:val="0"/>
        <w:snapToGrid w:val="0"/>
        <w:spacing w:line="480" w:lineRule="auto"/>
        <w:ind w:firstLine="480" w:firstLineChars="200"/>
        <w:rPr>
          <w:rFonts w:ascii="宋体" w:hAnsi="宋体" w:cs="宋体"/>
          <w:bCs/>
          <w:kern w:val="0"/>
          <w:sz w:val="24"/>
        </w:rPr>
      </w:pPr>
      <w:r>
        <w:rPr>
          <w:rFonts w:ascii="宋体" w:hAnsi="宋体"/>
          <w:sz w:val="24"/>
        </w:rPr>
        <w:t>本次招标共分</w:t>
      </w:r>
      <w:r>
        <w:rPr>
          <w:rFonts w:hint="eastAsia" w:ascii="宋体" w:hAnsi="宋体"/>
          <w:sz w:val="24"/>
          <w:u w:val="single" w:color="010101"/>
        </w:rPr>
        <w:t xml:space="preserve"> / </w:t>
      </w:r>
      <w:r>
        <w:rPr>
          <w:rFonts w:ascii="宋体" w:hAnsi="宋体"/>
          <w:sz w:val="24"/>
        </w:rPr>
        <w:t>个标类</w:t>
      </w:r>
      <w:r>
        <w:rPr>
          <w:rFonts w:ascii="宋体" w:hAnsi="宋体"/>
          <w:sz w:val="24"/>
          <w:u w:val="single" w:color="010101"/>
        </w:rPr>
        <w:t xml:space="preserve"> </w:t>
      </w:r>
      <w:r>
        <w:rPr>
          <w:rFonts w:hint="eastAsia" w:ascii="宋体" w:hAnsi="宋体"/>
          <w:sz w:val="24"/>
          <w:u w:val="single" w:color="010101"/>
        </w:rPr>
        <w:t>1</w:t>
      </w:r>
      <w:r>
        <w:rPr>
          <w:rFonts w:ascii="宋体" w:hAnsi="宋体"/>
          <w:sz w:val="24"/>
        </w:rPr>
        <w:t>个标段。</w:t>
      </w:r>
    </w:p>
    <w:tbl>
      <w:tblPr>
        <w:tblStyle w:val="13"/>
        <w:tblW w:w="9288" w:type="dxa"/>
        <w:tblInd w:w="108" w:type="dxa"/>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
      <w:tblGrid>
        <w:gridCol w:w="1766"/>
        <w:gridCol w:w="528"/>
        <w:gridCol w:w="691"/>
        <w:gridCol w:w="727"/>
        <w:gridCol w:w="926"/>
        <w:gridCol w:w="2502"/>
        <w:gridCol w:w="2148"/>
      </w:tblGrid>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544" w:hRule="atLeast"/>
        </w:trPr>
        <w:tc>
          <w:tcPr>
            <w:tcW w:w="1766" w:type="dxa"/>
            <w:vAlign w:val="center"/>
          </w:tcPr>
          <w:p>
            <w:pPr>
              <w:pStyle w:val="15"/>
              <w:adjustRightInd w:val="0"/>
              <w:snapToGrid w:val="0"/>
              <w:jc w:val="center"/>
              <w:rPr>
                <w:rFonts w:ascii="宋体" w:hAnsi="宋体" w:cs="宋体"/>
                <w:sz w:val="24"/>
                <w:szCs w:val="24"/>
              </w:rPr>
            </w:pPr>
            <w:r>
              <w:rPr>
                <w:rFonts w:hint="eastAsia" w:ascii="宋体" w:hAnsi="宋体" w:cs="宋体"/>
                <w:sz w:val="24"/>
                <w:szCs w:val="24"/>
              </w:rPr>
              <w:t>标段类别</w:t>
            </w:r>
          </w:p>
        </w:tc>
        <w:tc>
          <w:tcPr>
            <w:tcW w:w="528" w:type="dxa"/>
            <w:vAlign w:val="center"/>
          </w:tcPr>
          <w:p>
            <w:pPr>
              <w:pStyle w:val="15"/>
              <w:adjustRightInd w:val="0"/>
              <w:snapToGrid w:val="0"/>
              <w:jc w:val="center"/>
              <w:rPr>
                <w:rFonts w:ascii="宋体" w:hAnsi="宋体" w:cs="宋体"/>
                <w:sz w:val="24"/>
                <w:szCs w:val="24"/>
              </w:rPr>
            </w:pPr>
            <w:r>
              <w:rPr>
                <w:rFonts w:hint="eastAsia" w:ascii="宋体" w:hAnsi="宋体" w:cs="宋体"/>
                <w:sz w:val="24"/>
                <w:szCs w:val="24"/>
              </w:rPr>
              <w:t>标</w:t>
            </w:r>
          </w:p>
          <w:p>
            <w:pPr>
              <w:pStyle w:val="15"/>
              <w:adjustRightInd w:val="0"/>
              <w:snapToGrid w:val="0"/>
              <w:jc w:val="center"/>
              <w:rPr>
                <w:rFonts w:ascii="宋体" w:hAnsi="宋体" w:cs="宋体"/>
                <w:sz w:val="24"/>
                <w:szCs w:val="24"/>
              </w:rPr>
            </w:pPr>
            <w:r>
              <w:rPr>
                <w:rFonts w:hint="eastAsia" w:ascii="宋体" w:hAnsi="宋体" w:cs="宋体"/>
                <w:sz w:val="24"/>
                <w:szCs w:val="24"/>
              </w:rPr>
              <w:t>段</w:t>
            </w:r>
          </w:p>
        </w:tc>
        <w:tc>
          <w:tcPr>
            <w:tcW w:w="691" w:type="dxa"/>
            <w:vAlign w:val="center"/>
          </w:tcPr>
          <w:p>
            <w:pPr>
              <w:pStyle w:val="15"/>
              <w:adjustRightInd w:val="0"/>
              <w:snapToGrid w:val="0"/>
              <w:jc w:val="center"/>
              <w:rPr>
                <w:rFonts w:ascii="宋体" w:hAnsi="宋体" w:cs="宋体"/>
                <w:sz w:val="24"/>
                <w:szCs w:val="24"/>
              </w:rPr>
            </w:pPr>
            <w:r>
              <w:rPr>
                <w:rFonts w:hint="eastAsia" w:ascii="宋体" w:hAnsi="宋体" w:cs="宋体"/>
                <w:sz w:val="24"/>
                <w:szCs w:val="24"/>
              </w:rPr>
              <w:t>起讫</w:t>
            </w:r>
          </w:p>
          <w:p>
            <w:pPr>
              <w:pStyle w:val="15"/>
              <w:adjustRightInd w:val="0"/>
              <w:snapToGrid w:val="0"/>
              <w:jc w:val="center"/>
              <w:rPr>
                <w:rFonts w:ascii="宋体" w:hAnsi="宋体" w:cs="宋体"/>
                <w:sz w:val="24"/>
                <w:szCs w:val="24"/>
              </w:rPr>
            </w:pPr>
            <w:r>
              <w:rPr>
                <w:rFonts w:hint="eastAsia" w:ascii="宋体" w:hAnsi="宋体" w:cs="宋体"/>
                <w:sz w:val="24"/>
                <w:szCs w:val="24"/>
              </w:rPr>
              <w:t>桩号</w:t>
            </w:r>
          </w:p>
        </w:tc>
        <w:tc>
          <w:tcPr>
            <w:tcW w:w="727" w:type="dxa"/>
            <w:vAlign w:val="center"/>
          </w:tcPr>
          <w:p>
            <w:pPr>
              <w:pStyle w:val="15"/>
              <w:adjustRightInd w:val="0"/>
              <w:snapToGrid w:val="0"/>
              <w:jc w:val="center"/>
              <w:rPr>
                <w:rFonts w:ascii="宋体" w:hAnsi="宋体" w:cs="宋体"/>
                <w:sz w:val="24"/>
                <w:szCs w:val="24"/>
              </w:rPr>
            </w:pPr>
            <w:r>
              <w:rPr>
                <w:rFonts w:hint="eastAsia" w:ascii="宋体" w:hAnsi="宋体" w:cs="宋体"/>
                <w:sz w:val="24"/>
                <w:szCs w:val="24"/>
              </w:rPr>
              <w:t>长度</w:t>
            </w:r>
          </w:p>
          <w:p>
            <w:pPr>
              <w:pStyle w:val="15"/>
              <w:adjustRightInd w:val="0"/>
              <w:snapToGrid w:val="0"/>
              <w:jc w:val="center"/>
              <w:rPr>
                <w:rFonts w:ascii="宋体" w:hAnsi="宋体" w:cs="宋体"/>
                <w:sz w:val="24"/>
                <w:szCs w:val="24"/>
              </w:rPr>
            </w:pPr>
            <w:r>
              <w:rPr>
                <w:rFonts w:hint="eastAsia" w:ascii="宋体" w:hAnsi="宋体" w:cs="宋体"/>
                <w:sz w:val="24"/>
                <w:szCs w:val="24"/>
              </w:rPr>
              <w:t>(km)</w:t>
            </w:r>
          </w:p>
        </w:tc>
        <w:tc>
          <w:tcPr>
            <w:tcW w:w="926" w:type="dxa"/>
            <w:vAlign w:val="center"/>
          </w:tcPr>
          <w:p>
            <w:pPr>
              <w:pStyle w:val="15"/>
              <w:adjustRightInd w:val="0"/>
              <w:snapToGrid w:val="0"/>
              <w:jc w:val="center"/>
              <w:rPr>
                <w:rFonts w:ascii="宋体" w:hAnsi="宋体" w:cs="宋体"/>
                <w:sz w:val="24"/>
                <w:szCs w:val="24"/>
              </w:rPr>
            </w:pPr>
            <w:r>
              <w:rPr>
                <w:rFonts w:hint="eastAsia" w:ascii="宋体" w:hAnsi="宋体" w:cs="宋体"/>
                <w:sz w:val="24"/>
                <w:szCs w:val="24"/>
              </w:rPr>
              <w:t>主要工</w:t>
            </w:r>
          </w:p>
          <w:p>
            <w:pPr>
              <w:pStyle w:val="15"/>
              <w:adjustRightInd w:val="0"/>
              <w:snapToGrid w:val="0"/>
              <w:jc w:val="center"/>
              <w:rPr>
                <w:rFonts w:ascii="宋体" w:hAnsi="宋体" w:cs="宋体"/>
                <w:sz w:val="24"/>
                <w:szCs w:val="24"/>
              </w:rPr>
            </w:pPr>
            <w:r>
              <w:rPr>
                <w:rFonts w:hint="eastAsia" w:ascii="宋体" w:hAnsi="宋体" w:cs="宋体"/>
                <w:sz w:val="24"/>
                <w:szCs w:val="24"/>
              </w:rPr>
              <w:t>程项目</w:t>
            </w:r>
          </w:p>
        </w:tc>
        <w:tc>
          <w:tcPr>
            <w:tcW w:w="2502" w:type="dxa"/>
            <w:vAlign w:val="center"/>
          </w:tcPr>
          <w:p>
            <w:pPr>
              <w:pStyle w:val="15"/>
              <w:adjustRightInd w:val="0"/>
              <w:snapToGrid w:val="0"/>
              <w:jc w:val="center"/>
              <w:rPr>
                <w:rFonts w:ascii="宋体" w:hAnsi="宋体" w:cs="宋体"/>
                <w:sz w:val="24"/>
                <w:szCs w:val="24"/>
              </w:rPr>
            </w:pPr>
            <w:r>
              <w:rPr>
                <w:rFonts w:hint="eastAsia" w:ascii="宋体" w:hAnsi="宋体" w:cs="宋体"/>
                <w:sz w:val="24"/>
                <w:szCs w:val="24"/>
              </w:rPr>
              <w:t>对申请人资质要求</w:t>
            </w:r>
          </w:p>
        </w:tc>
        <w:tc>
          <w:tcPr>
            <w:tcW w:w="2148" w:type="dxa"/>
            <w:vAlign w:val="center"/>
          </w:tcPr>
          <w:p>
            <w:pPr>
              <w:pStyle w:val="15"/>
              <w:tabs>
                <w:tab w:val="left" w:pos="1321"/>
              </w:tabs>
              <w:adjustRightInd w:val="0"/>
              <w:snapToGrid w:val="0"/>
              <w:jc w:val="center"/>
              <w:rPr>
                <w:rFonts w:ascii="宋体" w:hAnsi="宋体" w:cs="宋体"/>
                <w:sz w:val="24"/>
                <w:szCs w:val="24"/>
              </w:rPr>
            </w:pPr>
            <w:r>
              <w:rPr>
                <w:rFonts w:hint="eastAsia" w:ascii="宋体" w:hAnsi="宋体" w:cs="宋体"/>
                <w:sz w:val="24"/>
                <w:szCs w:val="24"/>
              </w:rPr>
              <w:t>备</w:t>
            </w:r>
            <w:r>
              <w:rPr>
                <w:rFonts w:hint="eastAsia" w:ascii="宋体" w:hAnsi="宋体" w:cs="宋体"/>
                <w:sz w:val="24"/>
                <w:szCs w:val="24"/>
                <w:lang w:eastAsia="zh-CN"/>
              </w:rPr>
              <w:t xml:space="preserve"> </w:t>
            </w:r>
            <w:r>
              <w:rPr>
                <w:rFonts w:hint="eastAsia" w:ascii="宋体" w:hAnsi="宋体" w:cs="宋体"/>
                <w:sz w:val="24"/>
                <w:szCs w:val="24"/>
              </w:rPr>
              <w:t>注</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940" w:hRule="atLeast"/>
        </w:trPr>
        <w:tc>
          <w:tcPr>
            <w:tcW w:w="1766" w:type="dxa"/>
            <w:vAlign w:val="center"/>
          </w:tcPr>
          <w:p>
            <w:pPr>
              <w:pStyle w:val="15"/>
              <w:adjustRightInd w:val="0"/>
              <w:snapToGrid w:val="0"/>
              <w:jc w:val="center"/>
              <w:rPr>
                <w:rFonts w:ascii="宋体" w:hAnsi="宋体" w:cs="宋体"/>
                <w:i/>
                <w:sz w:val="24"/>
                <w:szCs w:val="24"/>
                <w:lang w:eastAsia="zh-CN"/>
              </w:rPr>
            </w:pPr>
            <w:r>
              <w:rPr>
                <w:rFonts w:hint="eastAsia"/>
                <w:kern w:val="2"/>
              </w:rPr>
              <w:t>特大桥梁工程</w:t>
            </w:r>
          </w:p>
        </w:tc>
        <w:tc>
          <w:tcPr>
            <w:tcW w:w="2872" w:type="dxa"/>
            <w:gridSpan w:val="4"/>
            <w:vAlign w:val="center"/>
          </w:tcPr>
          <w:p>
            <w:pPr>
              <w:pStyle w:val="15"/>
              <w:adjustRightInd w:val="0"/>
              <w:snapToGrid w:val="0"/>
              <w:jc w:val="center"/>
              <w:rPr>
                <w:rFonts w:ascii="宋体" w:hAnsi="宋体" w:cs="宋体"/>
                <w:sz w:val="24"/>
                <w:szCs w:val="24"/>
                <w:lang w:eastAsia="zh-CN"/>
              </w:rPr>
            </w:pPr>
            <w:r>
              <w:rPr>
                <w:rFonts w:hint="eastAsia" w:ascii="宋体" w:hAnsi="宋体" w:cs="宋体"/>
                <w:sz w:val="24"/>
                <w:szCs w:val="24"/>
                <w:lang w:eastAsia="zh-CN"/>
              </w:rPr>
              <w:t>主要工程项目情况详见</w:t>
            </w:r>
            <w:r>
              <w:rPr>
                <w:rFonts w:hint="eastAsia" w:ascii="宋体" w:hAnsi="宋体" w:cs="宋体"/>
                <w:sz w:val="24"/>
                <w:lang w:eastAsia="zh-CN"/>
              </w:rPr>
              <w:t>上述第2.1款</w:t>
            </w:r>
          </w:p>
        </w:tc>
        <w:tc>
          <w:tcPr>
            <w:tcW w:w="2502" w:type="dxa"/>
            <w:vAlign w:val="center"/>
          </w:tcPr>
          <w:p>
            <w:pPr>
              <w:pStyle w:val="15"/>
              <w:adjustRightInd w:val="0"/>
              <w:snapToGrid w:val="0"/>
              <w:jc w:val="center"/>
              <w:rPr>
                <w:rFonts w:ascii="宋体" w:hAnsi="宋体" w:cs="宋体"/>
                <w:sz w:val="24"/>
                <w:szCs w:val="24"/>
                <w:lang w:eastAsia="zh-CN"/>
              </w:rPr>
            </w:pPr>
            <w:r>
              <w:rPr>
                <w:rFonts w:hint="eastAsia" w:ascii="宋体" w:hAnsi="宋体" w:cs="宋体"/>
                <w:sz w:val="24"/>
                <w:szCs w:val="24"/>
                <w:lang w:eastAsia="zh-CN"/>
              </w:rPr>
              <w:t>参照附录1</w:t>
            </w:r>
          </w:p>
        </w:tc>
        <w:tc>
          <w:tcPr>
            <w:tcW w:w="2148" w:type="dxa"/>
            <w:vAlign w:val="center"/>
          </w:tcPr>
          <w:p>
            <w:pPr>
              <w:pStyle w:val="15"/>
              <w:adjustRightInd w:val="0"/>
              <w:snapToGrid w:val="0"/>
              <w:jc w:val="center"/>
              <w:rPr>
                <w:rFonts w:ascii="宋体" w:hAnsi="宋体" w:cs="宋体"/>
                <w:sz w:val="24"/>
                <w:szCs w:val="24"/>
                <w:lang w:eastAsia="zh-CN"/>
              </w:rPr>
            </w:pPr>
            <w:r>
              <w:rPr>
                <w:rFonts w:hint="eastAsia" w:ascii="宋体" w:hAnsi="宋体" w:cs="宋体"/>
                <w:sz w:val="24"/>
                <w:szCs w:val="24"/>
                <w:lang w:eastAsia="zh-CN"/>
              </w:rPr>
              <w:t>资格审查条件附录1</w:t>
            </w:r>
          </w:p>
        </w:tc>
      </w:tr>
    </w:tbl>
    <w:p/>
    <w:p>
      <w:pPr>
        <w:adjustRightInd w:val="0"/>
        <w:snapToGrid w:val="0"/>
        <w:spacing w:line="480" w:lineRule="auto"/>
        <w:ind w:firstLine="482" w:firstLineChars="200"/>
        <w:outlineLvl w:val="1"/>
        <w:rPr>
          <w:rFonts w:ascii="宋体" w:hAnsi="宋体" w:cs="宋体"/>
          <w:b/>
          <w:bCs/>
          <w:sz w:val="24"/>
        </w:rPr>
      </w:pPr>
      <w:r>
        <w:rPr>
          <w:rFonts w:hint="eastAsia" w:ascii="宋体" w:hAnsi="宋体" w:cs="宋体"/>
          <w:b/>
          <w:bCs/>
          <w:sz w:val="24"/>
        </w:rPr>
        <w:t>3.投标人资格要求</w:t>
      </w:r>
      <w:bookmarkEnd w:id="4"/>
    </w:p>
    <w:p>
      <w:pPr>
        <w:adjustRightInd w:val="0"/>
        <w:snapToGrid w:val="0"/>
        <w:spacing w:line="480" w:lineRule="auto"/>
        <w:ind w:firstLine="480" w:firstLineChars="200"/>
        <w:rPr>
          <w:rFonts w:ascii="宋体" w:hAnsi="宋体" w:cs="宋体"/>
          <w:sz w:val="24"/>
        </w:rPr>
      </w:pPr>
      <w:r>
        <w:rPr>
          <w:rFonts w:hint="eastAsia" w:ascii="宋体" w:hAnsi="宋体" w:cs="宋体"/>
          <w:sz w:val="24"/>
        </w:rPr>
        <w:t>3.1 本次招标要求投标人须具备国内独立法人资质、有效的营业执照，有效的安全生产许可证，具备上述第2.2款表中所列相应资质及具备类似项目业绩，并在</w:t>
      </w:r>
      <w:r>
        <w:rPr>
          <w:rFonts w:hint="eastAsia" w:ascii="宋体" w:hAnsi="宋体" w:cs="宋体"/>
          <w:sz w:val="24"/>
          <w:u w:val="single"/>
        </w:rPr>
        <w:t>人员、设备、资金</w:t>
      </w:r>
      <w:r>
        <w:rPr>
          <w:rFonts w:hint="eastAsia" w:ascii="宋体" w:hAnsi="宋体" w:cs="宋体"/>
          <w:sz w:val="24"/>
        </w:rPr>
        <w:t>等方面具有相应施工能力。</w:t>
      </w:r>
    </w:p>
    <w:p>
      <w:pPr>
        <w:wordWrap w:val="0"/>
        <w:adjustRightInd w:val="0"/>
        <w:snapToGrid w:val="0"/>
        <w:spacing w:line="480" w:lineRule="auto"/>
        <w:ind w:firstLine="480" w:firstLineChars="200"/>
        <w:jc w:val="left"/>
        <w:rPr>
          <w:rFonts w:ascii="宋体" w:hAnsi="宋体" w:cs="宋体"/>
          <w:sz w:val="24"/>
        </w:rPr>
      </w:pPr>
      <w:r>
        <w:rPr>
          <w:rFonts w:hint="eastAsia" w:ascii="宋体" w:hAnsi="宋体" w:cs="宋体"/>
          <w:sz w:val="24"/>
        </w:rPr>
        <w:t>投标人应进入交通运输部“全国公路建设市场信用信息管理系统（http://glxy.mot.gov.cn)”中的公路工程施工资质企业名录，且投标人名称和资质与该名录中的相应企业名称和资质完全一致。</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3.2 本次招标</w:t>
      </w:r>
      <w:r>
        <w:rPr>
          <w:rFonts w:hint="eastAsia" w:ascii="宋体" w:hAnsi="宋体" w:cs="宋体"/>
          <w:b/>
          <w:bCs/>
          <w:sz w:val="24"/>
          <w:u w:val="single"/>
        </w:rPr>
        <w:t>不接受</w:t>
      </w:r>
      <w:r>
        <w:rPr>
          <w:rFonts w:hint="eastAsia" w:ascii="宋体" w:hAnsi="宋体" w:cs="宋体"/>
          <w:sz w:val="24"/>
        </w:rPr>
        <w:t>联合体投标 。</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 xml:space="preserve">3.3 </w:t>
      </w:r>
      <w:r>
        <w:rPr>
          <w:rFonts w:hint="eastAsia" w:ascii="宋体" w:hAnsi="宋体" w:cs="Arial"/>
          <w:sz w:val="24"/>
        </w:rPr>
        <w:t>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注：①单位负责人是指单位的法定代表人或者法律、行政法规规定代表单位行使职权的主要负责人。②控股是指出资额占有限责任公司资本总额 50%以上或者其持有的股份占股份有限公司股本总额 50%以上的，以及出资额或者持有股份的比例虽然不足 50%，但依其出资额或者持有的股份所享有的表决权已足以对股东会、股东大会的决议产生重大影响的。③管理关系是指不具有出资持股关系的其它单位之间存在的管理与被管理关系。</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3.4 在“信用中国”网站（网址：https://www.creditchina.gov.cn）中被列入“失信被执行人”名单的投标人，或在国家企业信用信息公示系统（https://</w:t>
      </w:r>
      <w:r>
        <w:fldChar w:fldCharType="begin"/>
      </w:r>
      <w:r>
        <w:instrText xml:space="preserve"> HYPERLINK "http://www.gsxt.gov.cn/" </w:instrText>
      </w:r>
      <w:r>
        <w:fldChar w:fldCharType="separate"/>
      </w:r>
      <w:r>
        <w:rPr>
          <w:rFonts w:hint="eastAsia" w:ascii="宋体" w:hAnsi="宋体" w:cs="宋体"/>
          <w:sz w:val="24"/>
        </w:rPr>
        <w:t>www.gsxt.gov.cn）中被列入严重违</w:t>
      </w:r>
      <w:r>
        <w:rPr>
          <w:rFonts w:hint="eastAsia" w:ascii="宋体" w:hAnsi="宋体" w:cs="宋体"/>
          <w:sz w:val="24"/>
        </w:rPr>
        <w:fldChar w:fldCharType="end"/>
      </w:r>
      <w:r>
        <w:rPr>
          <w:rFonts w:hint="eastAsia" w:ascii="宋体" w:hAnsi="宋体" w:cs="宋体"/>
          <w:sz w:val="24"/>
        </w:rPr>
        <w:t>法失信企业名单的投标人，均按否决投标处理。</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3.5 投标人参与投标前应当在广东省公共资源交易平台完成用户注册和绑定电子招投标数字证书，并凭电子招投标数字证书参与项目投标。用户注册和绑定数字证书的办理流程参见广东省公共资源交易平台（中山市）-“服务指南”栏目。</w:t>
      </w:r>
    </w:p>
    <w:p>
      <w:pPr>
        <w:adjustRightInd w:val="0"/>
        <w:snapToGrid w:val="0"/>
        <w:spacing w:line="480" w:lineRule="auto"/>
        <w:ind w:firstLine="482" w:firstLineChars="200"/>
        <w:outlineLvl w:val="1"/>
        <w:rPr>
          <w:rFonts w:ascii="宋体" w:hAnsi="宋体" w:cs="宋体"/>
          <w:b/>
          <w:bCs/>
          <w:sz w:val="24"/>
        </w:rPr>
      </w:pPr>
      <w:bookmarkStart w:id="5" w:name="_Toc234382573"/>
      <w:r>
        <w:rPr>
          <w:rFonts w:hint="eastAsia" w:ascii="宋体" w:hAnsi="宋体" w:cs="宋体"/>
          <w:b/>
          <w:bCs/>
          <w:sz w:val="24"/>
        </w:rPr>
        <w:t>4.招标文件的获取</w:t>
      </w:r>
      <w:bookmarkEnd w:id="5"/>
    </w:p>
    <w:p>
      <w:pPr>
        <w:snapToGrid w:val="0"/>
        <w:spacing w:line="480" w:lineRule="auto"/>
        <w:ind w:firstLine="480" w:firstLineChars="200"/>
        <w:jc w:val="left"/>
        <w:rPr>
          <w:rFonts w:ascii="宋体" w:hAnsi="宋体" w:cs="宋体"/>
          <w:b/>
          <w:sz w:val="24"/>
        </w:rPr>
      </w:pPr>
      <w:bookmarkStart w:id="6" w:name="_Toc234382574"/>
      <w:r>
        <w:rPr>
          <w:rFonts w:hint="eastAsia" w:ascii="宋体" w:hAnsi="宋体" w:cs="宋体"/>
          <w:sz w:val="24"/>
        </w:rPr>
        <w:t>具体时间详见网上议程安排。招标公告网上发布时，同时在广东省公共资源交易平台（交易系统）的工程建设交易系统（下文中的工程建设交易系统均指广东省公共资源交易平台（交易系统）的工程建设交易系统）发售招标文件等相关资料。凡符合条件且有意参加投标者，请于招标文件发售期间，在广东省公共资源交易平台（交易系统）通过电子招投标数字证书登录工程建设交易系统下载完整的招标文件等相关资料。</w:t>
      </w:r>
    </w:p>
    <w:p>
      <w:pPr>
        <w:adjustRightInd w:val="0"/>
        <w:snapToGrid w:val="0"/>
        <w:spacing w:line="480" w:lineRule="auto"/>
        <w:ind w:firstLine="482" w:firstLineChars="200"/>
        <w:outlineLvl w:val="1"/>
        <w:rPr>
          <w:rFonts w:ascii="宋体" w:hAnsi="宋体" w:cs="宋体"/>
          <w:b/>
          <w:bCs/>
          <w:sz w:val="24"/>
        </w:rPr>
      </w:pPr>
      <w:r>
        <w:rPr>
          <w:rFonts w:hint="eastAsia" w:ascii="宋体" w:hAnsi="宋体" w:cs="宋体"/>
          <w:b/>
          <w:bCs/>
          <w:sz w:val="24"/>
        </w:rPr>
        <w:t>5.投标文件的递交</w:t>
      </w:r>
      <w:bookmarkEnd w:id="6"/>
      <w:r>
        <w:rPr>
          <w:rFonts w:hint="eastAsia" w:ascii="宋体" w:hAnsi="宋体" w:cs="宋体"/>
          <w:b/>
          <w:bCs/>
          <w:sz w:val="24"/>
        </w:rPr>
        <w:t>及相关事宜</w:t>
      </w:r>
    </w:p>
    <w:p>
      <w:pPr>
        <w:spacing w:line="480" w:lineRule="auto"/>
        <w:ind w:firstLine="480" w:firstLineChars="200"/>
        <w:rPr>
          <w:rFonts w:ascii="宋体" w:hAnsi="宋体" w:cs="宋体"/>
          <w:sz w:val="24"/>
        </w:rPr>
      </w:pPr>
      <w:r>
        <w:rPr>
          <w:rFonts w:hint="eastAsia" w:ascii="宋体" w:hAnsi="宋体" w:cs="宋体"/>
          <w:sz w:val="24"/>
        </w:rPr>
        <w:t>5.1 投标截止时间以工程建设项目交易业务系统上的议程安排为准，地点为工程建设交易系统。投标人应在投标截止时间前通过工程建设交易系统递交电子投标文件。</w:t>
      </w:r>
    </w:p>
    <w:p>
      <w:pPr>
        <w:spacing w:line="480" w:lineRule="auto"/>
        <w:ind w:firstLine="480" w:firstLineChars="200"/>
        <w:rPr>
          <w:rFonts w:ascii="宋体" w:hAnsi="宋体" w:cs="宋体"/>
          <w:sz w:val="24"/>
        </w:rPr>
      </w:pPr>
      <w:r>
        <w:rPr>
          <w:rFonts w:hint="eastAsia" w:ascii="宋体" w:hAnsi="宋体" w:cs="宋体"/>
          <w:sz w:val="24"/>
        </w:rPr>
        <w:t>5.2 逾期送达（上传）的或者未送达（上传）指定地点的投标文件将被拒绝。</w:t>
      </w:r>
    </w:p>
    <w:p>
      <w:pPr>
        <w:spacing w:line="480" w:lineRule="auto"/>
        <w:ind w:firstLine="480" w:firstLineChars="200"/>
        <w:jc w:val="left"/>
      </w:pPr>
      <w:r>
        <w:rPr>
          <w:rFonts w:hint="eastAsia" w:ascii="宋体" w:hAnsi="宋体" w:cs="宋体"/>
          <w:sz w:val="24"/>
        </w:rPr>
        <w:t>5.3本项目在中山市公共资源交易中心现场组织网上开标，投标人无需抵达开标现场。投标人参与投标前应当在广东省公共资源交易平台完成用户注册和绑定电子招投标数字证书，并凭电子招投标数字证书参与项目投标。用户注册和绑定数字证书的办理流程参见广东省公共资源交易平台（中山市）-“服务指南”栏目。</w:t>
      </w:r>
    </w:p>
    <w:p>
      <w:pPr>
        <w:adjustRightInd w:val="0"/>
        <w:snapToGrid w:val="0"/>
        <w:spacing w:line="480" w:lineRule="auto"/>
        <w:ind w:firstLine="482" w:firstLineChars="200"/>
        <w:outlineLvl w:val="1"/>
        <w:rPr>
          <w:rFonts w:ascii="宋体" w:hAnsi="宋体" w:cs="宋体"/>
          <w:b/>
          <w:bCs/>
          <w:sz w:val="24"/>
        </w:rPr>
      </w:pPr>
      <w:bookmarkStart w:id="7" w:name="_Toc234382575"/>
      <w:r>
        <w:rPr>
          <w:rFonts w:hint="eastAsia" w:ascii="宋体" w:hAnsi="宋体" w:cs="宋体"/>
          <w:b/>
          <w:bCs/>
          <w:sz w:val="24"/>
        </w:rPr>
        <w:t>6.发布公告的媒介</w:t>
      </w:r>
      <w:bookmarkEnd w:id="7"/>
    </w:p>
    <w:p>
      <w:pPr>
        <w:adjustRightInd w:val="0"/>
        <w:snapToGrid w:val="0"/>
        <w:spacing w:line="480" w:lineRule="auto"/>
        <w:ind w:firstLine="480" w:firstLineChars="200"/>
        <w:rPr>
          <w:rFonts w:ascii="宋体" w:hAnsi="宋体" w:cs="宋体"/>
          <w:sz w:val="24"/>
        </w:rPr>
      </w:pPr>
      <w:r>
        <w:rPr>
          <w:rFonts w:hint="eastAsia" w:ascii="宋体" w:hAnsi="宋体" w:cs="宋体"/>
          <w:sz w:val="24"/>
        </w:rPr>
        <w:t>本次招标公告将同时在以下媒体进行发布</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6.1. 广东省公共资源交易平台：(https://ygp.gdzwfw.gov.cn/#/44/index)；</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6.2.</w:t>
      </w:r>
      <w:r>
        <w:rPr>
          <w:rFonts w:hint="eastAsia" w:ascii="宋体" w:hAnsi="宋体" w:cs="宋体"/>
          <w:kern w:val="0"/>
          <w:sz w:val="24"/>
          <w:shd w:val="clear" w:color="auto" w:fill="FFFFFF"/>
          <w:lang w:bidi="ar"/>
        </w:rPr>
        <w:t>广东省公共资源交易平台（中山市）：</w:t>
      </w:r>
      <w:r>
        <w:rPr>
          <w:rFonts w:hint="eastAsia" w:ascii="宋体" w:hAnsi="宋体" w:cs="宋体"/>
          <w:sz w:val="24"/>
        </w:rPr>
        <w:t>(</w:t>
      </w:r>
      <w:r>
        <w:rPr>
          <w:rFonts w:hint="eastAsia" w:ascii="宋体" w:hAnsi="宋体" w:cs="宋体"/>
          <w:kern w:val="0"/>
          <w:sz w:val="24"/>
          <w:shd w:val="clear" w:color="auto" w:fill="FFFFFF"/>
          <w:lang w:bidi="ar"/>
        </w:rPr>
        <w:t>https://ygp.gdzwfw.gov.cn/#/442000/index</w:t>
      </w:r>
      <w:r>
        <w:rPr>
          <w:rFonts w:hint="eastAsia" w:ascii="宋体" w:hAnsi="宋体" w:cs="宋体"/>
          <w:sz w:val="24"/>
        </w:rPr>
        <w:t>)；</w:t>
      </w:r>
    </w:p>
    <w:p>
      <w:pPr>
        <w:adjustRightInd w:val="0"/>
        <w:snapToGrid w:val="0"/>
        <w:spacing w:line="480" w:lineRule="auto"/>
        <w:ind w:right="-128" w:rightChars="-61" w:firstLine="480" w:firstLineChars="20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6.3.广东省公共资源交易平台(交易系统)：</w:t>
      </w:r>
      <w:r>
        <w:rPr>
          <w:rFonts w:hint="eastAsia" w:ascii="宋体" w:hAnsi="宋体" w:cs="宋体"/>
          <w:sz w:val="24"/>
        </w:rPr>
        <w:t>(</w:t>
      </w:r>
      <w:r>
        <w:rPr>
          <w:rFonts w:hint="eastAsia" w:ascii="宋体" w:hAnsi="宋体" w:cs="宋体"/>
          <w:kern w:val="0"/>
          <w:sz w:val="24"/>
          <w:shd w:val="clear" w:color="auto" w:fill="FFFFFF"/>
          <w:lang w:bidi="ar"/>
        </w:rPr>
        <w:t>https://ygp.gdzwfw.gov.cn/#/442000/jyxt</w:t>
      </w:r>
      <w:r>
        <w:rPr>
          <w:rFonts w:hint="eastAsia" w:ascii="宋体" w:hAnsi="宋体" w:cs="宋体"/>
          <w:sz w:val="24"/>
        </w:rPr>
        <w:t>)；</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6.4.中山市公共资源交易平台（公共服务系统）（https://www.zsjypt.cn/）；</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6.5.广东省招标投标监管网（http://zbtb.gd.gov.cn）；</w:t>
      </w:r>
    </w:p>
    <w:p>
      <w:pPr>
        <w:adjustRightInd w:val="0"/>
        <w:snapToGrid w:val="0"/>
        <w:spacing w:line="480" w:lineRule="auto"/>
        <w:ind w:firstLine="480" w:firstLineChars="200"/>
        <w:rPr>
          <w:rFonts w:ascii="宋体" w:hAnsi="宋体" w:cs="宋体"/>
          <w:sz w:val="24"/>
        </w:rPr>
      </w:pPr>
      <w:r>
        <w:rPr>
          <w:rFonts w:hint="eastAsia" w:ascii="宋体" w:hAnsi="宋体" w:cs="宋体"/>
          <w:sz w:val="24"/>
        </w:rPr>
        <w:t>6.6.中国招标投标公共服务平台（http://www.cebpubservice.com/）。</w:t>
      </w:r>
    </w:p>
    <w:p>
      <w:pPr>
        <w:adjustRightInd w:val="0"/>
        <w:snapToGrid w:val="0"/>
        <w:spacing w:line="480" w:lineRule="auto"/>
        <w:ind w:left="479" w:leftChars="228"/>
        <w:rPr>
          <w:rFonts w:ascii="宋体" w:hAnsi="宋体" w:cs="宋体"/>
          <w:sz w:val="24"/>
        </w:rPr>
      </w:pPr>
      <w:r>
        <w:rPr>
          <w:rFonts w:hint="eastAsia" w:ascii="宋体" w:hAnsi="宋体" w:cs="宋体"/>
          <w:sz w:val="24"/>
        </w:rPr>
        <w:t>如媒体发布公告内容不一致者，以广东省招标投标监管网公告为准。</w:t>
      </w:r>
    </w:p>
    <w:p>
      <w:pPr>
        <w:adjustRightInd w:val="0"/>
        <w:snapToGrid w:val="0"/>
        <w:spacing w:line="480" w:lineRule="auto"/>
        <w:ind w:left="720" w:leftChars="228" w:hanging="241" w:hangingChars="100"/>
        <w:outlineLvl w:val="1"/>
        <w:rPr>
          <w:rFonts w:ascii="宋体" w:hAnsi="宋体" w:cs="宋体"/>
          <w:b/>
          <w:bCs/>
          <w:sz w:val="24"/>
        </w:rPr>
      </w:pPr>
      <w:r>
        <w:rPr>
          <w:rFonts w:hint="eastAsia" w:ascii="宋体" w:hAnsi="宋体" w:cs="宋体"/>
          <w:b/>
          <w:bCs/>
          <w:sz w:val="24"/>
        </w:rPr>
        <w:t>7.在规定的投标登记期间，参与项目投标并下载获取完整的招标文件的潜在投标人不足 3 家时，招标人依法重新组织招标。</w:t>
      </w:r>
    </w:p>
    <w:p>
      <w:pPr>
        <w:adjustRightInd w:val="0"/>
        <w:snapToGrid w:val="0"/>
        <w:spacing w:line="360" w:lineRule="auto"/>
        <w:ind w:firstLine="482" w:firstLineChars="200"/>
        <w:outlineLvl w:val="1"/>
        <w:rPr>
          <w:rFonts w:ascii="宋体" w:hAnsi="宋体" w:cs="宋体"/>
          <w:b/>
          <w:bCs/>
          <w:sz w:val="24"/>
        </w:rPr>
      </w:pPr>
      <w:bookmarkStart w:id="8" w:name="_Toc234382576"/>
      <w:r>
        <w:rPr>
          <w:rFonts w:hint="eastAsia" w:ascii="宋体" w:hAnsi="宋体" w:cs="宋体"/>
          <w:b/>
          <w:bCs/>
          <w:sz w:val="24"/>
        </w:rPr>
        <w:t>8.联系方式</w:t>
      </w:r>
      <w:bookmarkEnd w:id="8"/>
    </w:p>
    <w:p/>
    <w:tbl>
      <w:tblPr>
        <w:tblStyle w:val="13"/>
        <w:tblW w:w="9786" w:type="dxa"/>
        <w:jc w:val="center"/>
        <w:tblLayout w:type="fixed"/>
        <w:tblCellMar>
          <w:top w:w="0" w:type="dxa"/>
          <w:left w:w="108" w:type="dxa"/>
          <w:bottom w:w="0" w:type="dxa"/>
          <w:right w:w="108" w:type="dxa"/>
        </w:tblCellMar>
      </w:tblPr>
      <w:tblGrid>
        <w:gridCol w:w="1436"/>
        <w:gridCol w:w="2851"/>
        <w:gridCol w:w="1338"/>
        <w:gridCol w:w="4161"/>
      </w:tblGrid>
      <w:tr>
        <w:tblPrEx>
          <w:tblCellMar>
            <w:top w:w="0" w:type="dxa"/>
            <w:left w:w="108" w:type="dxa"/>
            <w:bottom w:w="0" w:type="dxa"/>
            <w:right w:w="108" w:type="dxa"/>
          </w:tblCellMar>
        </w:tblPrEx>
        <w:trPr>
          <w:trHeight w:val="630" w:hRule="atLeast"/>
          <w:jc w:val="center"/>
        </w:trPr>
        <w:tc>
          <w:tcPr>
            <w:tcW w:w="1436" w:type="dxa"/>
            <w:tcBorders>
              <w:top w:val="nil"/>
              <w:left w:val="nil"/>
              <w:bottom w:val="nil"/>
              <w:right w:val="nil"/>
            </w:tcBorders>
            <w:tcMar>
              <w:left w:w="28" w:type="dxa"/>
              <w:right w:w="28" w:type="dxa"/>
            </w:tcMar>
            <w:vAlign w:val="center"/>
          </w:tcPr>
          <w:p>
            <w:pPr>
              <w:widowControl/>
              <w:snapToGrid w:val="0"/>
              <w:spacing w:line="360" w:lineRule="auto"/>
              <w:jc w:val="center"/>
              <w:rPr>
                <w:rFonts w:ascii="宋体" w:hAnsi="宋体" w:cs="Arial"/>
                <w:sz w:val="24"/>
              </w:rPr>
            </w:pPr>
            <w:r>
              <w:rPr>
                <w:rFonts w:ascii="宋体" w:hAnsi="宋体" w:cs="Arial"/>
                <w:sz w:val="24"/>
              </w:rPr>
              <w:t>招 标 人</w:t>
            </w:r>
            <w:r>
              <w:rPr>
                <w:rFonts w:hint="eastAsia" w:ascii="宋体" w:hAnsi="宋体" w:cs="Arial"/>
                <w:sz w:val="24"/>
              </w:rPr>
              <w:t>：</w:t>
            </w:r>
          </w:p>
        </w:tc>
        <w:tc>
          <w:tcPr>
            <w:tcW w:w="2851" w:type="dxa"/>
            <w:tcBorders>
              <w:top w:val="nil"/>
              <w:left w:val="nil"/>
              <w:bottom w:val="nil"/>
              <w:right w:val="nil"/>
            </w:tcBorders>
            <w:tcMar>
              <w:left w:w="28" w:type="dxa"/>
              <w:right w:w="28" w:type="dxa"/>
            </w:tcMar>
            <w:vAlign w:val="center"/>
          </w:tcPr>
          <w:p>
            <w:pPr>
              <w:widowControl/>
              <w:snapToGrid w:val="0"/>
              <w:spacing w:line="360" w:lineRule="exact"/>
              <w:jc w:val="left"/>
              <w:rPr>
                <w:rFonts w:ascii="宋体" w:hAnsi="宋体" w:cs="Arial"/>
                <w:sz w:val="24"/>
              </w:rPr>
            </w:pPr>
            <w:r>
              <w:rPr>
                <w:rFonts w:hint="eastAsia" w:ascii="宋体" w:hAnsi="宋体" w:cs="Arial"/>
                <w:sz w:val="24"/>
              </w:rPr>
              <w:t>中山市公路事务中心</w:t>
            </w:r>
          </w:p>
        </w:tc>
        <w:tc>
          <w:tcPr>
            <w:tcW w:w="1338" w:type="dxa"/>
            <w:tcBorders>
              <w:top w:val="nil"/>
              <w:left w:val="nil"/>
              <w:bottom w:val="nil"/>
              <w:right w:val="nil"/>
            </w:tcBorders>
            <w:tcMar>
              <w:left w:w="28" w:type="dxa"/>
              <w:right w:w="28" w:type="dxa"/>
            </w:tcMar>
            <w:vAlign w:val="center"/>
          </w:tcPr>
          <w:p>
            <w:pPr>
              <w:widowControl/>
              <w:snapToGrid w:val="0"/>
              <w:spacing w:line="360" w:lineRule="exact"/>
              <w:rPr>
                <w:rFonts w:ascii="宋体" w:hAnsi="宋体" w:cs="Arial"/>
                <w:sz w:val="24"/>
              </w:rPr>
            </w:pPr>
            <w:r>
              <w:rPr>
                <w:rFonts w:ascii="宋体" w:hAnsi="宋体" w:cs="Arial"/>
                <w:sz w:val="24"/>
              </w:rPr>
              <w:t>招标代理</w:t>
            </w:r>
            <w:r>
              <w:rPr>
                <w:rFonts w:hint="eastAsia" w:ascii="宋体" w:hAnsi="宋体" w:cs="Arial"/>
                <w:sz w:val="24"/>
              </w:rPr>
              <w:t>：</w:t>
            </w:r>
          </w:p>
        </w:tc>
        <w:tc>
          <w:tcPr>
            <w:tcW w:w="4161" w:type="dxa"/>
            <w:tcBorders>
              <w:top w:val="nil"/>
              <w:left w:val="nil"/>
              <w:bottom w:val="nil"/>
              <w:right w:val="nil"/>
            </w:tcBorders>
            <w:tcMar>
              <w:left w:w="28" w:type="dxa"/>
              <w:right w:w="28" w:type="dxa"/>
            </w:tcMar>
            <w:vAlign w:val="center"/>
          </w:tcPr>
          <w:p>
            <w:pPr>
              <w:snapToGrid w:val="0"/>
              <w:spacing w:line="360" w:lineRule="exact"/>
              <w:rPr>
                <w:rFonts w:ascii="宋体" w:hAnsi="宋体"/>
                <w:sz w:val="24"/>
              </w:rPr>
            </w:pPr>
            <w:r>
              <w:rPr>
                <w:rFonts w:hint="eastAsia" w:ascii="宋体" w:hAnsi="宋体"/>
                <w:sz w:val="24"/>
              </w:rPr>
              <w:t xml:space="preserve">智林招标（广东）有限公司  </w:t>
            </w:r>
          </w:p>
        </w:tc>
      </w:tr>
      <w:tr>
        <w:tblPrEx>
          <w:tblCellMar>
            <w:top w:w="0" w:type="dxa"/>
            <w:left w:w="108" w:type="dxa"/>
            <w:bottom w:w="0" w:type="dxa"/>
            <w:right w:w="108" w:type="dxa"/>
          </w:tblCellMar>
        </w:tblPrEx>
        <w:trPr>
          <w:trHeight w:val="855" w:hRule="atLeast"/>
          <w:jc w:val="center"/>
        </w:trPr>
        <w:tc>
          <w:tcPr>
            <w:tcW w:w="1436" w:type="dxa"/>
            <w:tcBorders>
              <w:top w:val="nil"/>
              <w:left w:val="nil"/>
              <w:bottom w:val="nil"/>
              <w:right w:val="nil"/>
            </w:tcBorders>
            <w:tcMar>
              <w:left w:w="28" w:type="dxa"/>
              <w:right w:w="28" w:type="dxa"/>
            </w:tcMar>
            <w:vAlign w:val="center"/>
          </w:tcPr>
          <w:p>
            <w:pPr>
              <w:widowControl/>
              <w:snapToGrid w:val="0"/>
              <w:spacing w:line="360" w:lineRule="auto"/>
              <w:jc w:val="center"/>
              <w:rPr>
                <w:rFonts w:ascii="宋体" w:hAnsi="宋体" w:cs="Arial"/>
                <w:sz w:val="24"/>
              </w:rPr>
            </w:pPr>
            <w:r>
              <w:rPr>
                <w:rFonts w:ascii="宋体" w:hAnsi="宋体" w:cs="Arial"/>
                <w:sz w:val="24"/>
              </w:rPr>
              <w:t>地    址</w:t>
            </w:r>
            <w:r>
              <w:rPr>
                <w:rFonts w:hint="eastAsia" w:ascii="宋体" w:hAnsi="宋体" w:cs="Arial"/>
                <w:sz w:val="24"/>
              </w:rPr>
              <w:t>：</w:t>
            </w:r>
          </w:p>
        </w:tc>
        <w:tc>
          <w:tcPr>
            <w:tcW w:w="2851" w:type="dxa"/>
            <w:tcBorders>
              <w:top w:val="nil"/>
              <w:left w:val="nil"/>
              <w:bottom w:val="nil"/>
              <w:right w:val="nil"/>
            </w:tcBorders>
            <w:tcMar>
              <w:left w:w="28" w:type="dxa"/>
              <w:right w:w="28" w:type="dxa"/>
            </w:tcMar>
            <w:vAlign w:val="center"/>
          </w:tcPr>
          <w:p>
            <w:pPr>
              <w:widowControl/>
              <w:snapToGrid w:val="0"/>
              <w:spacing w:line="360" w:lineRule="exact"/>
              <w:jc w:val="center"/>
              <w:rPr>
                <w:rFonts w:ascii="宋体" w:hAnsi="宋体" w:cs="Arial"/>
                <w:sz w:val="24"/>
              </w:rPr>
            </w:pPr>
            <w:r>
              <w:rPr>
                <w:rFonts w:hint="eastAsia" w:ascii="宋体" w:hAnsi="宋体" w:cs="Arial"/>
                <w:sz w:val="24"/>
              </w:rPr>
              <w:t>中山市南区城南一路17号</w:t>
            </w:r>
          </w:p>
        </w:tc>
        <w:tc>
          <w:tcPr>
            <w:tcW w:w="1338" w:type="dxa"/>
            <w:tcBorders>
              <w:top w:val="nil"/>
              <w:left w:val="nil"/>
              <w:bottom w:val="nil"/>
              <w:right w:val="nil"/>
            </w:tcBorders>
            <w:tcMar>
              <w:left w:w="28" w:type="dxa"/>
              <w:right w:w="28" w:type="dxa"/>
            </w:tcMar>
            <w:vAlign w:val="center"/>
          </w:tcPr>
          <w:p>
            <w:pPr>
              <w:widowControl/>
              <w:snapToGrid w:val="0"/>
              <w:spacing w:line="360" w:lineRule="exact"/>
              <w:rPr>
                <w:rFonts w:ascii="宋体" w:hAnsi="宋体" w:cs="Arial"/>
                <w:sz w:val="24"/>
              </w:rPr>
            </w:pPr>
            <w:r>
              <w:rPr>
                <w:rFonts w:ascii="宋体" w:hAnsi="宋体" w:cs="Arial"/>
                <w:sz w:val="24"/>
              </w:rPr>
              <w:t>地    址</w:t>
            </w:r>
            <w:r>
              <w:rPr>
                <w:rFonts w:hint="eastAsia" w:ascii="宋体" w:hAnsi="宋体" w:cs="Arial"/>
                <w:sz w:val="24"/>
              </w:rPr>
              <w:t>：</w:t>
            </w:r>
          </w:p>
        </w:tc>
        <w:tc>
          <w:tcPr>
            <w:tcW w:w="4161" w:type="dxa"/>
            <w:tcBorders>
              <w:top w:val="nil"/>
              <w:left w:val="nil"/>
              <w:bottom w:val="nil"/>
              <w:right w:val="nil"/>
            </w:tcBorders>
            <w:tcMar>
              <w:left w:w="28" w:type="dxa"/>
              <w:right w:w="28" w:type="dxa"/>
            </w:tcMar>
            <w:vAlign w:val="center"/>
          </w:tcPr>
          <w:p>
            <w:pPr>
              <w:widowControl/>
              <w:snapToGrid w:val="0"/>
              <w:spacing w:line="360" w:lineRule="exact"/>
              <w:rPr>
                <w:rFonts w:ascii="宋体" w:hAnsi="宋体" w:cs="Arial"/>
                <w:sz w:val="24"/>
              </w:rPr>
            </w:pPr>
            <w:r>
              <w:rPr>
                <w:rFonts w:hint="eastAsia" w:ascii="宋体" w:hAnsi="宋体" w:cs="Arial"/>
                <w:sz w:val="24"/>
              </w:rPr>
              <w:t>广东省中山市东区街道中山五路82号紫岭国际二期2座513房之一</w:t>
            </w:r>
          </w:p>
        </w:tc>
      </w:tr>
      <w:tr>
        <w:tblPrEx>
          <w:tblCellMar>
            <w:top w:w="0" w:type="dxa"/>
            <w:left w:w="108" w:type="dxa"/>
            <w:bottom w:w="0" w:type="dxa"/>
            <w:right w:w="108" w:type="dxa"/>
          </w:tblCellMar>
        </w:tblPrEx>
        <w:trPr>
          <w:trHeight w:val="556" w:hRule="atLeast"/>
          <w:jc w:val="center"/>
        </w:trPr>
        <w:tc>
          <w:tcPr>
            <w:tcW w:w="1436" w:type="dxa"/>
            <w:tcBorders>
              <w:top w:val="nil"/>
              <w:left w:val="nil"/>
              <w:bottom w:val="nil"/>
              <w:right w:val="nil"/>
            </w:tcBorders>
            <w:tcMar>
              <w:left w:w="28" w:type="dxa"/>
              <w:right w:w="28" w:type="dxa"/>
            </w:tcMar>
            <w:vAlign w:val="center"/>
          </w:tcPr>
          <w:p>
            <w:pPr>
              <w:widowControl/>
              <w:snapToGrid w:val="0"/>
              <w:spacing w:line="360" w:lineRule="auto"/>
              <w:jc w:val="center"/>
              <w:rPr>
                <w:rFonts w:ascii="宋体" w:hAnsi="宋体" w:cs="Arial"/>
                <w:sz w:val="24"/>
              </w:rPr>
            </w:pPr>
            <w:r>
              <w:rPr>
                <w:rFonts w:ascii="宋体" w:hAnsi="宋体" w:cs="Arial"/>
                <w:sz w:val="24"/>
              </w:rPr>
              <w:t>邮政编码</w:t>
            </w:r>
            <w:r>
              <w:rPr>
                <w:rFonts w:hint="eastAsia" w:ascii="宋体" w:hAnsi="宋体" w:cs="Arial"/>
                <w:sz w:val="24"/>
              </w:rPr>
              <w:t>：</w:t>
            </w:r>
          </w:p>
        </w:tc>
        <w:tc>
          <w:tcPr>
            <w:tcW w:w="2851" w:type="dxa"/>
            <w:tcBorders>
              <w:top w:val="nil"/>
              <w:left w:val="nil"/>
              <w:bottom w:val="nil"/>
              <w:right w:val="nil"/>
            </w:tcBorders>
            <w:tcMar>
              <w:left w:w="28" w:type="dxa"/>
              <w:right w:w="28" w:type="dxa"/>
            </w:tcMar>
          </w:tcPr>
          <w:p>
            <w:pPr>
              <w:widowControl/>
              <w:snapToGrid w:val="0"/>
              <w:spacing w:line="360" w:lineRule="exact"/>
              <w:rPr>
                <w:rFonts w:ascii="宋体" w:hAnsi="宋体" w:cs="Arial"/>
                <w:sz w:val="24"/>
              </w:rPr>
            </w:pPr>
            <w:r>
              <w:rPr>
                <w:rFonts w:hint="eastAsia" w:ascii="宋体" w:hAnsi="宋体" w:cs="Arial"/>
                <w:sz w:val="24"/>
              </w:rPr>
              <w:t>528400</w:t>
            </w:r>
          </w:p>
        </w:tc>
        <w:tc>
          <w:tcPr>
            <w:tcW w:w="1338" w:type="dxa"/>
            <w:tcBorders>
              <w:top w:val="nil"/>
              <w:left w:val="nil"/>
              <w:bottom w:val="nil"/>
              <w:right w:val="nil"/>
            </w:tcBorders>
            <w:tcMar>
              <w:left w:w="28" w:type="dxa"/>
              <w:right w:w="28" w:type="dxa"/>
            </w:tcMar>
            <w:vAlign w:val="center"/>
          </w:tcPr>
          <w:p>
            <w:pPr>
              <w:widowControl/>
              <w:snapToGrid w:val="0"/>
              <w:spacing w:line="360" w:lineRule="exact"/>
              <w:rPr>
                <w:rFonts w:ascii="宋体" w:hAnsi="宋体" w:cs="Arial"/>
                <w:sz w:val="24"/>
              </w:rPr>
            </w:pPr>
            <w:r>
              <w:rPr>
                <w:rFonts w:ascii="宋体" w:hAnsi="宋体" w:cs="Arial"/>
                <w:sz w:val="24"/>
              </w:rPr>
              <w:t>邮政编码</w:t>
            </w:r>
            <w:r>
              <w:rPr>
                <w:rFonts w:hint="eastAsia" w:ascii="宋体" w:hAnsi="宋体" w:cs="Arial"/>
                <w:sz w:val="24"/>
              </w:rPr>
              <w:t>：</w:t>
            </w:r>
          </w:p>
        </w:tc>
        <w:tc>
          <w:tcPr>
            <w:tcW w:w="4161" w:type="dxa"/>
            <w:tcBorders>
              <w:top w:val="nil"/>
              <w:left w:val="nil"/>
              <w:bottom w:val="nil"/>
              <w:right w:val="nil"/>
            </w:tcBorders>
            <w:tcMar>
              <w:left w:w="28" w:type="dxa"/>
              <w:right w:w="28" w:type="dxa"/>
            </w:tcMar>
            <w:vAlign w:val="center"/>
          </w:tcPr>
          <w:p>
            <w:pPr>
              <w:widowControl/>
              <w:snapToGrid w:val="0"/>
              <w:spacing w:line="360" w:lineRule="exact"/>
              <w:rPr>
                <w:rFonts w:ascii="宋体" w:hAnsi="宋体" w:cs="Arial"/>
                <w:sz w:val="24"/>
              </w:rPr>
            </w:pPr>
            <w:r>
              <w:rPr>
                <w:rFonts w:hint="eastAsia" w:ascii="宋体" w:hAnsi="宋体" w:cs="Arial"/>
                <w:sz w:val="24"/>
              </w:rPr>
              <w:t>528400</w:t>
            </w:r>
          </w:p>
        </w:tc>
      </w:tr>
      <w:tr>
        <w:tblPrEx>
          <w:tblCellMar>
            <w:top w:w="0" w:type="dxa"/>
            <w:left w:w="108" w:type="dxa"/>
            <w:bottom w:w="0" w:type="dxa"/>
            <w:right w:w="108" w:type="dxa"/>
          </w:tblCellMar>
        </w:tblPrEx>
        <w:trPr>
          <w:trHeight w:val="571" w:hRule="atLeast"/>
          <w:jc w:val="center"/>
        </w:trPr>
        <w:tc>
          <w:tcPr>
            <w:tcW w:w="1436" w:type="dxa"/>
            <w:tcBorders>
              <w:top w:val="nil"/>
              <w:left w:val="nil"/>
              <w:bottom w:val="nil"/>
              <w:right w:val="nil"/>
            </w:tcBorders>
            <w:tcMar>
              <w:left w:w="28" w:type="dxa"/>
              <w:right w:w="28" w:type="dxa"/>
            </w:tcMar>
            <w:vAlign w:val="center"/>
          </w:tcPr>
          <w:p>
            <w:pPr>
              <w:widowControl/>
              <w:snapToGrid w:val="0"/>
              <w:spacing w:line="360" w:lineRule="auto"/>
              <w:jc w:val="center"/>
              <w:rPr>
                <w:rFonts w:ascii="宋体" w:hAnsi="宋体" w:cs="Arial"/>
                <w:sz w:val="24"/>
              </w:rPr>
            </w:pPr>
            <w:r>
              <w:rPr>
                <w:rFonts w:ascii="宋体" w:hAnsi="宋体" w:cs="Arial"/>
                <w:sz w:val="24"/>
              </w:rPr>
              <w:t>联 系 人</w:t>
            </w:r>
            <w:r>
              <w:rPr>
                <w:rFonts w:hint="eastAsia" w:ascii="宋体" w:hAnsi="宋体" w:cs="Arial"/>
                <w:sz w:val="24"/>
              </w:rPr>
              <w:t>：</w:t>
            </w:r>
          </w:p>
        </w:tc>
        <w:tc>
          <w:tcPr>
            <w:tcW w:w="2851" w:type="dxa"/>
            <w:tcBorders>
              <w:top w:val="nil"/>
              <w:left w:val="nil"/>
              <w:bottom w:val="nil"/>
              <w:right w:val="nil"/>
            </w:tcBorders>
            <w:tcMar>
              <w:left w:w="28" w:type="dxa"/>
              <w:right w:w="28" w:type="dxa"/>
            </w:tcMar>
          </w:tcPr>
          <w:p>
            <w:pPr>
              <w:widowControl/>
              <w:snapToGrid w:val="0"/>
              <w:spacing w:line="360" w:lineRule="exact"/>
              <w:rPr>
                <w:rFonts w:ascii="宋体" w:hAnsi="宋体" w:cs="Arial"/>
                <w:sz w:val="24"/>
              </w:rPr>
            </w:pPr>
            <w:r>
              <w:rPr>
                <w:rFonts w:hint="eastAsia" w:ascii="宋体" w:hAnsi="宋体" w:cs="Arial"/>
                <w:sz w:val="24"/>
              </w:rPr>
              <w:t>蔡工</w:t>
            </w:r>
          </w:p>
        </w:tc>
        <w:tc>
          <w:tcPr>
            <w:tcW w:w="1338" w:type="dxa"/>
            <w:tcBorders>
              <w:top w:val="nil"/>
              <w:left w:val="nil"/>
              <w:bottom w:val="nil"/>
              <w:right w:val="nil"/>
            </w:tcBorders>
            <w:tcMar>
              <w:left w:w="28" w:type="dxa"/>
              <w:right w:w="28" w:type="dxa"/>
            </w:tcMar>
            <w:vAlign w:val="center"/>
          </w:tcPr>
          <w:p>
            <w:pPr>
              <w:widowControl/>
              <w:snapToGrid w:val="0"/>
              <w:spacing w:line="360" w:lineRule="exact"/>
              <w:rPr>
                <w:rFonts w:ascii="宋体" w:hAnsi="宋体" w:cs="Arial"/>
                <w:sz w:val="24"/>
              </w:rPr>
            </w:pPr>
            <w:r>
              <w:rPr>
                <w:rFonts w:ascii="宋体" w:hAnsi="宋体" w:cs="Arial"/>
                <w:sz w:val="24"/>
              </w:rPr>
              <w:t>联 系 人</w:t>
            </w:r>
            <w:r>
              <w:rPr>
                <w:rFonts w:hint="eastAsia" w:ascii="宋体" w:hAnsi="宋体" w:cs="Arial"/>
                <w:sz w:val="24"/>
              </w:rPr>
              <w:t>：</w:t>
            </w:r>
          </w:p>
        </w:tc>
        <w:tc>
          <w:tcPr>
            <w:tcW w:w="4161" w:type="dxa"/>
            <w:tcBorders>
              <w:top w:val="nil"/>
              <w:left w:val="nil"/>
              <w:bottom w:val="nil"/>
              <w:right w:val="nil"/>
            </w:tcBorders>
            <w:tcMar>
              <w:left w:w="28" w:type="dxa"/>
              <w:right w:w="28" w:type="dxa"/>
            </w:tcMar>
            <w:vAlign w:val="center"/>
          </w:tcPr>
          <w:p>
            <w:pPr>
              <w:widowControl/>
              <w:snapToGrid w:val="0"/>
              <w:spacing w:line="360" w:lineRule="exact"/>
              <w:rPr>
                <w:rFonts w:ascii="宋体" w:hAnsi="宋体" w:cs="Arial"/>
                <w:sz w:val="24"/>
              </w:rPr>
            </w:pPr>
            <w:r>
              <w:rPr>
                <w:rFonts w:hint="eastAsia" w:ascii="宋体" w:hAnsi="宋体" w:cs="Arial"/>
                <w:sz w:val="24"/>
              </w:rPr>
              <w:t xml:space="preserve"> 许曼、吴颖红  </w:t>
            </w:r>
          </w:p>
        </w:tc>
      </w:tr>
      <w:tr>
        <w:tblPrEx>
          <w:tblCellMar>
            <w:top w:w="0" w:type="dxa"/>
            <w:left w:w="108" w:type="dxa"/>
            <w:bottom w:w="0" w:type="dxa"/>
            <w:right w:w="108" w:type="dxa"/>
          </w:tblCellMar>
        </w:tblPrEx>
        <w:trPr>
          <w:trHeight w:val="646" w:hRule="atLeast"/>
          <w:jc w:val="center"/>
        </w:trPr>
        <w:tc>
          <w:tcPr>
            <w:tcW w:w="1436" w:type="dxa"/>
            <w:tcBorders>
              <w:top w:val="nil"/>
              <w:left w:val="nil"/>
              <w:bottom w:val="nil"/>
              <w:right w:val="nil"/>
            </w:tcBorders>
            <w:tcMar>
              <w:left w:w="28" w:type="dxa"/>
              <w:right w:w="28" w:type="dxa"/>
            </w:tcMar>
            <w:vAlign w:val="center"/>
          </w:tcPr>
          <w:p>
            <w:pPr>
              <w:widowControl/>
              <w:snapToGrid w:val="0"/>
              <w:spacing w:line="360" w:lineRule="auto"/>
              <w:jc w:val="center"/>
              <w:rPr>
                <w:rFonts w:ascii="宋体" w:hAnsi="宋体" w:cs="Arial"/>
                <w:sz w:val="24"/>
              </w:rPr>
            </w:pPr>
            <w:r>
              <w:rPr>
                <w:rFonts w:ascii="宋体" w:hAnsi="宋体" w:cs="Arial"/>
                <w:sz w:val="24"/>
              </w:rPr>
              <w:t>电    话</w:t>
            </w:r>
            <w:r>
              <w:rPr>
                <w:rFonts w:hint="eastAsia" w:ascii="宋体" w:hAnsi="宋体" w:cs="Arial"/>
                <w:sz w:val="24"/>
              </w:rPr>
              <w:t>：</w:t>
            </w:r>
          </w:p>
        </w:tc>
        <w:tc>
          <w:tcPr>
            <w:tcW w:w="2851" w:type="dxa"/>
            <w:tcBorders>
              <w:top w:val="nil"/>
              <w:left w:val="nil"/>
              <w:bottom w:val="nil"/>
              <w:right w:val="nil"/>
            </w:tcBorders>
            <w:tcMar>
              <w:left w:w="28" w:type="dxa"/>
              <w:right w:w="28" w:type="dxa"/>
            </w:tcMar>
            <w:vAlign w:val="center"/>
          </w:tcPr>
          <w:p>
            <w:pPr>
              <w:widowControl/>
              <w:snapToGrid w:val="0"/>
              <w:spacing w:line="360" w:lineRule="exact"/>
              <w:jc w:val="left"/>
              <w:rPr>
                <w:rFonts w:ascii="宋体" w:hAnsi="宋体" w:cs="Arial"/>
                <w:sz w:val="24"/>
              </w:rPr>
            </w:pPr>
            <w:r>
              <w:rPr>
                <w:rFonts w:hint="eastAsia" w:ascii="宋体" w:hAnsi="宋体" w:cs="Arial"/>
                <w:sz w:val="24"/>
              </w:rPr>
              <w:t>0760-28365253</w:t>
            </w:r>
          </w:p>
        </w:tc>
        <w:tc>
          <w:tcPr>
            <w:tcW w:w="1338" w:type="dxa"/>
            <w:tcBorders>
              <w:top w:val="nil"/>
              <w:left w:val="nil"/>
              <w:bottom w:val="nil"/>
              <w:right w:val="nil"/>
            </w:tcBorders>
            <w:tcMar>
              <w:left w:w="28" w:type="dxa"/>
              <w:right w:w="28" w:type="dxa"/>
            </w:tcMar>
            <w:vAlign w:val="center"/>
          </w:tcPr>
          <w:p>
            <w:pPr>
              <w:widowControl/>
              <w:snapToGrid w:val="0"/>
              <w:spacing w:line="360" w:lineRule="exact"/>
              <w:rPr>
                <w:rFonts w:ascii="宋体" w:hAnsi="宋体" w:cs="Arial"/>
                <w:sz w:val="24"/>
              </w:rPr>
            </w:pPr>
            <w:r>
              <w:rPr>
                <w:rFonts w:ascii="宋体" w:hAnsi="宋体" w:cs="Arial"/>
                <w:sz w:val="24"/>
              </w:rPr>
              <w:t>电    话</w:t>
            </w:r>
            <w:r>
              <w:rPr>
                <w:rFonts w:hint="eastAsia" w:ascii="宋体" w:hAnsi="宋体" w:cs="Arial"/>
                <w:sz w:val="24"/>
              </w:rPr>
              <w:t>：</w:t>
            </w:r>
          </w:p>
        </w:tc>
        <w:tc>
          <w:tcPr>
            <w:tcW w:w="4161" w:type="dxa"/>
            <w:tcBorders>
              <w:top w:val="nil"/>
              <w:left w:val="nil"/>
              <w:bottom w:val="nil"/>
              <w:right w:val="nil"/>
            </w:tcBorders>
            <w:tcMar>
              <w:left w:w="28" w:type="dxa"/>
              <w:right w:w="28" w:type="dxa"/>
            </w:tcMar>
            <w:vAlign w:val="center"/>
          </w:tcPr>
          <w:p>
            <w:pPr>
              <w:widowControl/>
              <w:snapToGrid w:val="0"/>
              <w:spacing w:line="360" w:lineRule="exact"/>
              <w:rPr>
                <w:rFonts w:ascii="宋体" w:hAnsi="宋体" w:cs="Arial"/>
                <w:sz w:val="24"/>
              </w:rPr>
            </w:pPr>
            <w:r>
              <w:rPr>
                <w:rFonts w:hint="eastAsia" w:ascii="宋体" w:hAnsi="宋体" w:cs="Arial"/>
                <w:sz w:val="24"/>
              </w:rPr>
              <w:t xml:space="preserve"> 0760-88889687、17707606638   </w:t>
            </w:r>
          </w:p>
        </w:tc>
      </w:tr>
      <w:tr>
        <w:tblPrEx>
          <w:tblCellMar>
            <w:top w:w="0" w:type="dxa"/>
            <w:left w:w="108" w:type="dxa"/>
            <w:bottom w:w="0" w:type="dxa"/>
            <w:right w:w="108" w:type="dxa"/>
          </w:tblCellMar>
        </w:tblPrEx>
        <w:trPr>
          <w:trHeight w:val="510" w:hRule="atLeast"/>
          <w:jc w:val="center"/>
        </w:trPr>
        <w:tc>
          <w:tcPr>
            <w:tcW w:w="1436" w:type="dxa"/>
            <w:tcBorders>
              <w:top w:val="nil"/>
              <w:left w:val="nil"/>
              <w:bottom w:val="nil"/>
              <w:right w:val="nil"/>
            </w:tcBorders>
            <w:tcMar>
              <w:left w:w="28" w:type="dxa"/>
              <w:right w:w="28" w:type="dxa"/>
            </w:tcMar>
            <w:vAlign w:val="center"/>
          </w:tcPr>
          <w:p>
            <w:pPr>
              <w:widowControl/>
              <w:snapToGrid w:val="0"/>
              <w:spacing w:line="360" w:lineRule="auto"/>
              <w:jc w:val="center"/>
              <w:rPr>
                <w:rFonts w:ascii="宋体" w:hAnsi="宋体" w:cs="Arial"/>
                <w:sz w:val="24"/>
              </w:rPr>
            </w:pPr>
            <w:r>
              <w:rPr>
                <w:rFonts w:ascii="宋体" w:hAnsi="宋体" w:cs="Arial"/>
                <w:sz w:val="24"/>
              </w:rPr>
              <w:t>传    真</w:t>
            </w:r>
            <w:r>
              <w:rPr>
                <w:rFonts w:hint="eastAsia" w:ascii="宋体" w:hAnsi="宋体" w:cs="Arial"/>
                <w:sz w:val="24"/>
              </w:rPr>
              <w:t>：</w:t>
            </w:r>
          </w:p>
        </w:tc>
        <w:tc>
          <w:tcPr>
            <w:tcW w:w="2851" w:type="dxa"/>
            <w:tcBorders>
              <w:top w:val="nil"/>
              <w:left w:val="nil"/>
              <w:bottom w:val="nil"/>
              <w:right w:val="nil"/>
            </w:tcBorders>
            <w:tcMar>
              <w:left w:w="28" w:type="dxa"/>
              <w:right w:w="28" w:type="dxa"/>
            </w:tcMar>
          </w:tcPr>
          <w:p>
            <w:pPr>
              <w:widowControl/>
              <w:snapToGrid w:val="0"/>
              <w:spacing w:line="360" w:lineRule="exact"/>
              <w:rPr>
                <w:rFonts w:ascii="宋体" w:hAnsi="宋体" w:cs="Arial"/>
                <w:sz w:val="24"/>
              </w:rPr>
            </w:pPr>
            <w:r>
              <w:rPr>
                <w:rFonts w:ascii="宋体" w:hAnsi="宋体" w:cs="Arial"/>
                <w:sz w:val="24"/>
              </w:rPr>
              <w:t>/</w:t>
            </w:r>
          </w:p>
        </w:tc>
        <w:tc>
          <w:tcPr>
            <w:tcW w:w="1338" w:type="dxa"/>
            <w:tcBorders>
              <w:top w:val="nil"/>
              <w:left w:val="nil"/>
              <w:bottom w:val="nil"/>
              <w:right w:val="nil"/>
            </w:tcBorders>
            <w:tcMar>
              <w:left w:w="28" w:type="dxa"/>
              <w:right w:w="28" w:type="dxa"/>
            </w:tcMar>
            <w:vAlign w:val="center"/>
          </w:tcPr>
          <w:p>
            <w:pPr>
              <w:widowControl/>
              <w:snapToGrid w:val="0"/>
              <w:spacing w:line="360" w:lineRule="exact"/>
              <w:rPr>
                <w:rFonts w:ascii="宋体" w:hAnsi="宋体" w:cs="Arial"/>
                <w:sz w:val="24"/>
              </w:rPr>
            </w:pPr>
            <w:r>
              <w:rPr>
                <w:rFonts w:ascii="宋体" w:hAnsi="宋体" w:cs="Arial"/>
                <w:sz w:val="24"/>
              </w:rPr>
              <w:t>传    真</w:t>
            </w:r>
            <w:r>
              <w:rPr>
                <w:rFonts w:hint="eastAsia" w:ascii="宋体" w:hAnsi="宋体" w:cs="Arial"/>
                <w:sz w:val="24"/>
              </w:rPr>
              <w:t>：</w:t>
            </w:r>
          </w:p>
        </w:tc>
        <w:tc>
          <w:tcPr>
            <w:tcW w:w="4161" w:type="dxa"/>
            <w:tcBorders>
              <w:top w:val="nil"/>
              <w:left w:val="nil"/>
              <w:bottom w:val="nil"/>
              <w:right w:val="nil"/>
            </w:tcBorders>
            <w:tcMar>
              <w:left w:w="28" w:type="dxa"/>
              <w:right w:w="28" w:type="dxa"/>
            </w:tcMar>
            <w:vAlign w:val="center"/>
          </w:tcPr>
          <w:p>
            <w:pPr>
              <w:widowControl/>
              <w:tabs>
                <w:tab w:val="left" w:pos="840"/>
              </w:tabs>
              <w:snapToGrid w:val="0"/>
              <w:spacing w:line="360" w:lineRule="exact"/>
              <w:rPr>
                <w:rFonts w:ascii="宋体" w:hAnsi="宋体" w:cs="Arial"/>
                <w:sz w:val="24"/>
              </w:rPr>
            </w:pPr>
            <w:r>
              <w:rPr>
                <w:rFonts w:hint="eastAsia" w:ascii="宋体" w:hAnsi="宋体" w:cs="Arial"/>
                <w:sz w:val="24"/>
              </w:rPr>
              <w:t>0760-88889687</w:t>
            </w:r>
          </w:p>
        </w:tc>
      </w:tr>
      <w:tr>
        <w:tblPrEx>
          <w:tblCellMar>
            <w:top w:w="0" w:type="dxa"/>
            <w:left w:w="108" w:type="dxa"/>
            <w:bottom w:w="0" w:type="dxa"/>
            <w:right w:w="108" w:type="dxa"/>
          </w:tblCellMar>
        </w:tblPrEx>
        <w:trPr>
          <w:trHeight w:val="510" w:hRule="atLeast"/>
          <w:jc w:val="center"/>
        </w:trPr>
        <w:tc>
          <w:tcPr>
            <w:tcW w:w="1436" w:type="dxa"/>
            <w:tcBorders>
              <w:top w:val="nil"/>
              <w:left w:val="nil"/>
              <w:bottom w:val="nil"/>
              <w:right w:val="nil"/>
            </w:tcBorders>
            <w:tcMar>
              <w:left w:w="28" w:type="dxa"/>
              <w:right w:w="28" w:type="dxa"/>
            </w:tcMar>
            <w:vAlign w:val="center"/>
          </w:tcPr>
          <w:p>
            <w:pPr>
              <w:widowControl/>
              <w:snapToGrid w:val="0"/>
              <w:spacing w:line="360" w:lineRule="auto"/>
              <w:jc w:val="center"/>
              <w:rPr>
                <w:rFonts w:ascii="宋体" w:hAnsi="宋体" w:cs="Arial"/>
                <w:sz w:val="24"/>
              </w:rPr>
            </w:pPr>
          </w:p>
        </w:tc>
        <w:tc>
          <w:tcPr>
            <w:tcW w:w="2851" w:type="dxa"/>
            <w:tcBorders>
              <w:top w:val="nil"/>
              <w:left w:val="nil"/>
              <w:bottom w:val="nil"/>
              <w:right w:val="nil"/>
            </w:tcBorders>
            <w:tcMar>
              <w:left w:w="28" w:type="dxa"/>
              <w:right w:w="28" w:type="dxa"/>
            </w:tcMar>
            <w:vAlign w:val="center"/>
          </w:tcPr>
          <w:p>
            <w:pPr>
              <w:widowControl/>
              <w:snapToGrid w:val="0"/>
              <w:spacing w:line="360" w:lineRule="auto"/>
              <w:rPr>
                <w:rFonts w:ascii="宋体" w:hAnsi="宋体" w:cs="Arial"/>
                <w:sz w:val="24"/>
              </w:rPr>
            </w:pPr>
          </w:p>
        </w:tc>
        <w:tc>
          <w:tcPr>
            <w:tcW w:w="1338" w:type="dxa"/>
            <w:tcBorders>
              <w:top w:val="nil"/>
              <w:left w:val="nil"/>
              <w:bottom w:val="nil"/>
              <w:right w:val="nil"/>
            </w:tcBorders>
            <w:tcMar>
              <w:left w:w="28" w:type="dxa"/>
              <w:right w:w="28" w:type="dxa"/>
            </w:tcMar>
            <w:vAlign w:val="center"/>
          </w:tcPr>
          <w:p>
            <w:pPr>
              <w:widowControl/>
              <w:snapToGrid w:val="0"/>
              <w:spacing w:line="360" w:lineRule="exact"/>
              <w:rPr>
                <w:rFonts w:ascii="宋体" w:hAnsi="宋体" w:cs="Arial"/>
                <w:sz w:val="24"/>
              </w:rPr>
            </w:pPr>
            <w:r>
              <w:rPr>
                <w:rFonts w:hint="eastAsia" w:ascii="宋体" w:hAnsi="宋体" w:cs="Arial"/>
                <w:sz w:val="24"/>
              </w:rPr>
              <w:t>邮箱地址：</w:t>
            </w:r>
          </w:p>
        </w:tc>
        <w:tc>
          <w:tcPr>
            <w:tcW w:w="4161" w:type="dxa"/>
            <w:tcBorders>
              <w:top w:val="nil"/>
              <w:left w:val="nil"/>
              <w:bottom w:val="nil"/>
              <w:right w:val="nil"/>
            </w:tcBorders>
            <w:tcMar>
              <w:left w:w="28" w:type="dxa"/>
              <w:right w:w="28" w:type="dxa"/>
            </w:tcMar>
            <w:vAlign w:val="center"/>
          </w:tcPr>
          <w:p>
            <w:pPr>
              <w:widowControl/>
              <w:tabs>
                <w:tab w:val="left" w:pos="840"/>
              </w:tabs>
              <w:snapToGrid w:val="0"/>
              <w:spacing w:line="360" w:lineRule="exact"/>
              <w:rPr>
                <w:rFonts w:ascii="宋体" w:hAnsi="宋体" w:cs="Arial"/>
                <w:sz w:val="24"/>
              </w:rPr>
            </w:pPr>
            <w:r>
              <w:rPr>
                <w:rFonts w:hint="eastAsia" w:ascii="宋体" w:hAnsi="宋体" w:cs="Arial"/>
                <w:sz w:val="24"/>
              </w:rPr>
              <w:t xml:space="preserve">zlzb@zhilin-gd.com       </w:t>
            </w:r>
          </w:p>
        </w:tc>
      </w:tr>
      <w:bookmarkEnd w:id="1"/>
    </w:tbl>
    <w:p>
      <w:pPr>
        <w:adjustRightInd w:val="0"/>
        <w:snapToGrid w:val="0"/>
        <w:rPr>
          <w:rFonts w:ascii="宋体" w:hAnsi="宋体" w:cs="宋体"/>
          <w:kern w:val="0"/>
          <w:sz w:val="32"/>
          <w:szCs w:val="32"/>
        </w:rPr>
      </w:pPr>
      <w:r>
        <w:rPr>
          <w:rFonts w:hint="eastAsia" w:ascii="宋体" w:hAnsi="宋体" w:cs="宋体"/>
          <w:kern w:val="0"/>
          <w:sz w:val="32"/>
          <w:szCs w:val="32"/>
        </w:rPr>
        <w:br w:type="page"/>
      </w:r>
    </w:p>
    <w:p>
      <w:pPr>
        <w:tabs>
          <w:tab w:val="left" w:pos="700"/>
          <w:tab w:val="left" w:pos="1420"/>
        </w:tabs>
        <w:adjustRightInd w:val="0"/>
        <w:snapToGrid w:val="0"/>
        <w:spacing w:line="0" w:lineRule="atLeast"/>
        <w:jc w:val="center"/>
        <w:rPr>
          <w:rFonts w:ascii="宋体" w:hAnsi="宋体" w:cs="宋体"/>
          <w:b/>
          <w:sz w:val="52"/>
          <w:szCs w:val="52"/>
        </w:rPr>
      </w:pPr>
    </w:p>
    <w:p>
      <w:pPr>
        <w:tabs>
          <w:tab w:val="left" w:pos="700"/>
          <w:tab w:val="left" w:pos="1420"/>
        </w:tabs>
        <w:adjustRightInd w:val="0"/>
        <w:snapToGrid w:val="0"/>
        <w:spacing w:line="0" w:lineRule="atLeast"/>
        <w:jc w:val="center"/>
        <w:rPr>
          <w:rFonts w:ascii="宋体" w:hAnsi="宋体" w:cs="宋体"/>
          <w:b/>
          <w:sz w:val="52"/>
          <w:szCs w:val="52"/>
        </w:rPr>
      </w:pPr>
    </w:p>
    <w:p>
      <w:pPr>
        <w:tabs>
          <w:tab w:val="left" w:pos="700"/>
          <w:tab w:val="left" w:pos="1420"/>
        </w:tabs>
        <w:adjustRightInd w:val="0"/>
        <w:snapToGrid w:val="0"/>
        <w:spacing w:line="0" w:lineRule="atLeast"/>
        <w:jc w:val="center"/>
        <w:rPr>
          <w:rFonts w:ascii="宋体" w:hAnsi="宋体" w:cs="宋体"/>
          <w:b/>
          <w:sz w:val="52"/>
          <w:szCs w:val="52"/>
        </w:rPr>
      </w:pPr>
    </w:p>
    <w:p>
      <w:pPr>
        <w:tabs>
          <w:tab w:val="left" w:pos="700"/>
          <w:tab w:val="left" w:pos="1420"/>
        </w:tabs>
        <w:adjustRightInd w:val="0"/>
        <w:snapToGrid w:val="0"/>
        <w:spacing w:line="0" w:lineRule="atLeast"/>
        <w:jc w:val="center"/>
        <w:rPr>
          <w:rFonts w:ascii="宋体" w:hAnsi="宋体" w:cs="宋体"/>
          <w:b/>
          <w:sz w:val="52"/>
          <w:szCs w:val="52"/>
        </w:rPr>
      </w:pPr>
    </w:p>
    <w:p>
      <w:pPr>
        <w:tabs>
          <w:tab w:val="left" w:pos="700"/>
          <w:tab w:val="left" w:pos="1420"/>
        </w:tabs>
        <w:adjustRightInd w:val="0"/>
        <w:snapToGrid w:val="0"/>
        <w:spacing w:line="0" w:lineRule="atLeast"/>
        <w:jc w:val="center"/>
        <w:rPr>
          <w:rFonts w:ascii="宋体" w:hAnsi="宋体" w:cs="宋体"/>
          <w:b/>
          <w:sz w:val="52"/>
          <w:szCs w:val="52"/>
        </w:rPr>
      </w:pPr>
    </w:p>
    <w:p>
      <w:pPr>
        <w:tabs>
          <w:tab w:val="left" w:pos="700"/>
          <w:tab w:val="left" w:pos="1420"/>
        </w:tabs>
        <w:adjustRightInd w:val="0"/>
        <w:snapToGrid w:val="0"/>
        <w:spacing w:line="0" w:lineRule="atLeast"/>
        <w:jc w:val="center"/>
        <w:rPr>
          <w:rFonts w:ascii="宋体" w:hAnsi="宋体" w:cs="宋体"/>
          <w:b/>
          <w:sz w:val="52"/>
          <w:szCs w:val="52"/>
        </w:rPr>
      </w:pPr>
    </w:p>
    <w:p>
      <w:pPr>
        <w:pStyle w:val="9"/>
        <w:rPr>
          <w:rFonts w:ascii="宋体" w:hAnsi="宋体" w:cs="宋体"/>
          <w:b/>
          <w:sz w:val="52"/>
          <w:szCs w:val="52"/>
        </w:rPr>
      </w:pPr>
    </w:p>
    <w:p>
      <w:pPr>
        <w:pStyle w:val="9"/>
        <w:rPr>
          <w:rFonts w:ascii="宋体" w:hAnsi="宋体" w:cs="宋体"/>
          <w:b/>
          <w:sz w:val="52"/>
          <w:szCs w:val="52"/>
        </w:rPr>
      </w:pPr>
    </w:p>
    <w:p>
      <w:pPr>
        <w:pStyle w:val="9"/>
        <w:ind w:left="0" w:leftChars="0" w:firstLine="0" w:firstLineChars="0"/>
        <w:rPr>
          <w:rFonts w:ascii="宋体" w:hAnsi="宋体" w:cs="宋体"/>
          <w:b/>
          <w:sz w:val="52"/>
          <w:szCs w:val="52"/>
        </w:rPr>
      </w:pPr>
    </w:p>
    <w:p>
      <w:pPr>
        <w:tabs>
          <w:tab w:val="left" w:pos="700"/>
          <w:tab w:val="left" w:pos="1420"/>
        </w:tabs>
        <w:adjustRightInd w:val="0"/>
        <w:snapToGrid w:val="0"/>
        <w:spacing w:line="0" w:lineRule="atLeast"/>
        <w:jc w:val="center"/>
        <w:rPr>
          <w:rFonts w:ascii="宋体" w:hAnsi="宋体" w:cs="宋体"/>
          <w:b/>
          <w:sz w:val="52"/>
          <w:szCs w:val="52"/>
        </w:rPr>
      </w:pPr>
    </w:p>
    <w:p>
      <w:pPr>
        <w:tabs>
          <w:tab w:val="left" w:pos="700"/>
          <w:tab w:val="left" w:pos="1420"/>
        </w:tabs>
        <w:adjustRightInd w:val="0"/>
        <w:snapToGrid w:val="0"/>
        <w:spacing w:line="0" w:lineRule="atLeast"/>
        <w:jc w:val="center"/>
        <w:outlineLvl w:val="0"/>
        <w:rPr>
          <w:rFonts w:ascii="宋体" w:hAnsi="宋体" w:cs="宋体"/>
          <w:b/>
          <w:sz w:val="52"/>
          <w:szCs w:val="52"/>
        </w:rPr>
      </w:pPr>
      <w:r>
        <w:rPr>
          <w:rFonts w:hint="eastAsia" w:ascii="宋体" w:hAnsi="宋体" w:cs="宋体"/>
          <w:b/>
          <w:sz w:val="52"/>
          <w:szCs w:val="52"/>
        </w:rPr>
        <w:t>第二章  投 标 人 须 知</w:t>
      </w:r>
    </w:p>
    <w:p>
      <w:pPr>
        <w:tabs>
          <w:tab w:val="left" w:pos="700"/>
          <w:tab w:val="left" w:pos="1420"/>
        </w:tabs>
        <w:adjustRightInd w:val="0"/>
        <w:snapToGrid w:val="0"/>
        <w:spacing w:line="0" w:lineRule="atLeast"/>
        <w:jc w:val="center"/>
        <w:rPr>
          <w:rFonts w:ascii="宋体" w:hAnsi="宋体" w:cs="宋体"/>
          <w:b/>
          <w:bCs/>
          <w:sz w:val="36"/>
          <w:szCs w:val="36"/>
        </w:rPr>
      </w:pPr>
      <w:r>
        <w:rPr>
          <w:rFonts w:hint="eastAsia" w:ascii="宋体" w:hAnsi="宋体" w:cs="宋体"/>
          <w:b/>
          <w:sz w:val="52"/>
          <w:szCs w:val="52"/>
        </w:rPr>
        <w:br w:type="page"/>
      </w:r>
      <w:bookmarkStart w:id="9" w:name="_Toc234382586"/>
      <w:r>
        <w:rPr>
          <w:rFonts w:hint="eastAsia" w:ascii="宋体" w:hAnsi="宋体" w:cs="宋体"/>
          <w:b/>
          <w:bCs/>
          <w:sz w:val="36"/>
          <w:szCs w:val="36"/>
        </w:rPr>
        <w:t>第二章  投标人须知</w:t>
      </w:r>
      <w:bookmarkEnd w:id="9"/>
    </w:p>
    <w:p>
      <w:pPr>
        <w:adjustRightInd w:val="0"/>
        <w:snapToGrid w:val="0"/>
        <w:spacing w:before="120" w:after="120"/>
        <w:jc w:val="left"/>
        <w:outlineLvl w:val="1"/>
        <w:rPr>
          <w:rFonts w:ascii="宋体" w:hAnsi="宋体" w:cs="宋体"/>
          <w:bCs/>
          <w:kern w:val="44"/>
          <w:sz w:val="22"/>
          <w:szCs w:val="22"/>
        </w:rPr>
      </w:pPr>
      <w:bookmarkStart w:id="10" w:name="_Toc234382587"/>
      <w:r>
        <w:rPr>
          <w:rFonts w:hint="eastAsia" w:ascii="宋体" w:hAnsi="宋体" w:cs="宋体"/>
          <w:bCs/>
          <w:kern w:val="44"/>
          <w:sz w:val="22"/>
          <w:szCs w:val="22"/>
        </w:rPr>
        <w:t>投标人须知前附表</w:t>
      </w:r>
      <w:bookmarkEnd w:id="10"/>
    </w:p>
    <w:tbl>
      <w:tblPr>
        <w:tblStyle w:val="1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714"/>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b/>
                <w:color w:val="000000"/>
                <w:sz w:val="22"/>
                <w:szCs w:val="22"/>
              </w:rPr>
              <w:t>条款号</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b/>
                <w:color w:val="000000"/>
                <w:sz w:val="22"/>
                <w:szCs w:val="22"/>
              </w:rPr>
              <w:t>条款名称</w:t>
            </w:r>
          </w:p>
        </w:tc>
        <w:tc>
          <w:tcPr>
            <w:tcW w:w="6258"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b/>
                <w:color w:val="000000"/>
                <w:sz w:val="22"/>
                <w:szCs w:val="22"/>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1.1.2</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招标人</w:t>
            </w:r>
          </w:p>
        </w:tc>
        <w:tc>
          <w:tcPr>
            <w:tcW w:w="6258" w:type="dxa"/>
            <w:shd w:val="clear" w:color="auto" w:fill="FFF8FA"/>
            <w:vAlign w:val="center"/>
          </w:tcPr>
          <w:p>
            <w:pPr>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名  称：</w:t>
            </w:r>
            <w:r>
              <w:rPr>
                <w:rFonts w:hint="eastAsia" w:ascii="宋体" w:hAnsi="宋体" w:cs="宋体"/>
                <w:color w:val="000000"/>
                <w:kern w:val="0"/>
                <w:sz w:val="22"/>
                <w:szCs w:val="22"/>
              </w:rPr>
              <w:t>中山市公路事务中心</w:t>
            </w:r>
          </w:p>
          <w:p>
            <w:pPr>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地  址：</w:t>
            </w:r>
            <w:r>
              <w:rPr>
                <w:rFonts w:hint="eastAsia" w:ascii="宋体" w:hAnsi="宋体" w:cs="宋体"/>
                <w:color w:val="000000"/>
                <w:kern w:val="0"/>
                <w:sz w:val="22"/>
                <w:szCs w:val="22"/>
              </w:rPr>
              <w:t>中山市南区城南一路17号</w:t>
            </w:r>
          </w:p>
          <w:p>
            <w:pPr>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联系人：蔡工</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电  话：0760-28365253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1.1.3</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招标代理机构</w:t>
            </w:r>
          </w:p>
        </w:tc>
        <w:tc>
          <w:tcPr>
            <w:tcW w:w="6258" w:type="dxa"/>
            <w:shd w:val="clear" w:color="auto" w:fill="FFFFFF"/>
            <w:vAlign w:val="center"/>
          </w:tcPr>
          <w:p>
            <w:pPr>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名  称：智林招标（广东）有限公司</w:t>
            </w:r>
          </w:p>
          <w:p>
            <w:pPr>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地  址：广东省中山市东区街道中山五路82号紫岭国际二期2座513房之一</w:t>
            </w:r>
          </w:p>
          <w:p>
            <w:pPr>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联系人：许曼、吴颖红</w:t>
            </w:r>
          </w:p>
          <w:p>
            <w:pPr>
              <w:adjustRightInd w:val="0"/>
              <w:snapToGrid w:val="0"/>
              <w:spacing w:line="360" w:lineRule="auto"/>
              <w:rPr>
                <w:rFonts w:ascii="宋体" w:hAnsi="宋体" w:cs="宋体"/>
                <w:color w:val="000000"/>
                <w:sz w:val="22"/>
                <w:szCs w:val="22"/>
              </w:rPr>
            </w:pPr>
            <w:r>
              <w:rPr>
                <w:rFonts w:hint="eastAsia" w:ascii="宋体" w:hAnsi="宋体" w:cs="宋体"/>
                <w:color w:val="000000"/>
                <w:sz w:val="22"/>
                <w:szCs w:val="22"/>
              </w:rPr>
              <w:t>电  话：0760-88889687、17707606638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1.1.4</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招标项目名称</w:t>
            </w:r>
          </w:p>
        </w:tc>
        <w:tc>
          <w:tcPr>
            <w:tcW w:w="6258" w:type="dxa"/>
            <w:shd w:val="clear" w:color="auto" w:fill="FFF8FA"/>
            <w:vAlign w:val="center"/>
          </w:tcPr>
          <w:p>
            <w:pPr>
              <w:adjustRightInd w:val="0"/>
              <w:snapToGrid w:val="0"/>
              <w:spacing w:line="360" w:lineRule="auto"/>
              <w:ind w:left="42" w:leftChars="20" w:right="113"/>
              <w:jc w:val="left"/>
              <w:rPr>
                <w:rFonts w:ascii="宋体" w:hAnsi="宋体" w:cs="宋体"/>
                <w:color w:val="000000"/>
                <w:sz w:val="22"/>
                <w:szCs w:val="22"/>
              </w:rPr>
            </w:pPr>
            <w:r>
              <w:rPr>
                <w:rFonts w:hint="eastAsia" w:ascii="宋体" w:hAnsi="宋体" w:cs="宋体"/>
                <w:color w:val="000000"/>
                <w:sz w:val="22"/>
                <w:szCs w:val="22"/>
              </w:rPr>
              <w:t>中山市县道X770横涌线改线石岐河大桥工程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1.1.5</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标段建设地点</w:t>
            </w:r>
          </w:p>
        </w:tc>
        <w:tc>
          <w:tcPr>
            <w:tcW w:w="6258" w:type="dxa"/>
            <w:shd w:val="clear" w:color="auto" w:fill="FFFFFF"/>
            <w:vAlign w:val="center"/>
          </w:tcPr>
          <w:p>
            <w:pPr>
              <w:adjustRightInd w:val="0"/>
              <w:snapToGrid w:val="0"/>
              <w:spacing w:line="360" w:lineRule="auto"/>
              <w:ind w:left="42" w:leftChars="20" w:right="113"/>
              <w:jc w:val="left"/>
              <w:rPr>
                <w:rFonts w:ascii="宋体" w:hAnsi="宋体" w:cs="宋体"/>
                <w:color w:val="000000"/>
                <w:sz w:val="22"/>
                <w:szCs w:val="22"/>
              </w:rPr>
            </w:pPr>
            <w:r>
              <w:rPr>
                <w:rFonts w:hint="eastAsia" w:ascii="宋体" w:hAnsi="宋体" w:cs="宋体"/>
                <w:color w:val="000000"/>
                <w:sz w:val="22"/>
                <w:szCs w:val="22"/>
              </w:rPr>
              <w:t>中山市大涌镇、南区街道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1.2.1</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资金来源及比例</w:t>
            </w:r>
          </w:p>
        </w:tc>
        <w:tc>
          <w:tcPr>
            <w:tcW w:w="6258" w:type="dxa"/>
            <w:shd w:val="clear" w:color="auto" w:fill="FFF8FA"/>
            <w:vAlign w:val="center"/>
          </w:tcPr>
          <w:p>
            <w:pPr>
              <w:adjustRightInd w:val="0"/>
              <w:snapToGrid w:val="0"/>
              <w:spacing w:line="360" w:lineRule="auto"/>
              <w:ind w:left="42" w:leftChars="20" w:right="113"/>
              <w:jc w:val="left"/>
              <w:rPr>
                <w:rFonts w:ascii="宋体" w:hAnsi="宋体" w:cs="宋体"/>
                <w:color w:val="000000"/>
                <w:sz w:val="22"/>
                <w:szCs w:val="22"/>
              </w:rPr>
            </w:pPr>
            <w:r>
              <w:rPr>
                <w:rFonts w:hint="eastAsia" w:ascii="宋体" w:hAnsi="宋体" w:cs="宋体"/>
                <w:color w:val="000000"/>
                <w:sz w:val="22"/>
                <w:szCs w:val="22"/>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1.2.2</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资金落实情况</w:t>
            </w:r>
          </w:p>
        </w:tc>
        <w:tc>
          <w:tcPr>
            <w:tcW w:w="6258" w:type="dxa"/>
            <w:shd w:val="clear" w:color="auto" w:fill="FFFFFF"/>
            <w:vAlign w:val="center"/>
          </w:tcPr>
          <w:p>
            <w:pPr>
              <w:pStyle w:val="8"/>
              <w:adjustRightInd w:val="0"/>
              <w:snapToGrid w:val="0"/>
              <w:spacing w:line="360" w:lineRule="auto"/>
              <w:ind w:left="42" w:leftChars="20" w:right="113"/>
              <w:jc w:val="left"/>
              <w:rPr>
                <w:rFonts w:hAnsi="宋体" w:cs="宋体"/>
                <w:sz w:val="22"/>
                <w:szCs w:val="22"/>
              </w:rPr>
            </w:pPr>
            <w:r>
              <w:rPr>
                <w:rFonts w:hint="eastAsia" w:hAnsi="宋体" w:cs="宋体"/>
                <w:sz w:val="22"/>
                <w:szCs w:val="22"/>
              </w:rPr>
              <w:t>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1.3.1</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招标范围</w:t>
            </w:r>
          </w:p>
        </w:tc>
        <w:tc>
          <w:tcPr>
            <w:tcW w:w="6258" w:type="dxa"/>
            <w:shd w:val="clear" w:color="auto" w:fill="FFF8FA"/>
            <w:vAlign w:val="center"/>
          </w:tcPr>
          <w:p>
            <w:pPr>
              <w:tabs>
                <w:tab w:val="left" w:pos="1670"/>
              </w:tabs>
              <w:adjustRightInd w:val="0"/>
              <w:snapToGrid w:val="0"/>
              <w:spacing w:line="360" w:lineRule="auto"/>
              <w:ind w:firstLine="440" w:firstLineChars="200"/>
              <w:rPr>
                <w:rFonts w:ascii="宋体" w:hAnsi="宋体" w:cs="宋体"/>
                <w:color w:val="000000"/>
                <w:sz w:val="22"/>
                <w:szCs w:val="22"/>
              </w:rPr>
            </w:pPr>
            <w:r>
              <w:rPr>
                <w:rFonts w:hint="eastAsia" w:ascii="宋体" w:hAnsi="宋体" w:cs="宋体"/>
                <w:color w:val="000000"/>
                <w:sz w:val="22"/>
                <w:szCs w:val="22"/>
              </w:rPr>
              <w:t>道路工程、桥梁工程、交叉工程、交通工程、照明工程、管线综合工程、绿化工程等。具体施工内容以招标人提供的施工设计图纸和工程量清单为准。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1.3.2</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计划工期</w:t>
            </w:r>
          </w:p>
        </w:tc>
        <w:tc>
          <w:tcPr>
            <w:tcW w:w="6258" w:type="dxa"/>
            <w:shd w:val="clear" w:color="auto" w:fill="FFFFFF"/>
            <w:vAlign w:val="center"/>
          </w:tcPr>
          <w:p>
            <w:pPr>
              <w:widowControl/>
              <w:spacing w:line="360" w:lineRule="auto"/>
              <w:ind w:left="42" w:leftChars="20" w:right="113"/>
              <w:jc w:val="left"/>
              <w:rPr>
                <w:rFonts w:ascii="宋体" w:hAnsi="宋体" w:cs="宋体"/>
                <w:color w:val="000000"/>
                <w:sz w:val="22"/>
                <w:szCs w:val="22"/>
                <w:vertAlign w:val="superscript"/>
              </w:rPr>
            </w:pPr>
            <w:r>
              <w:rPr>
                <w:rFonts w:hint="eastAsia" w:ascii="宋体" w:hAnsi="宋体" w:cs="宋体"/>
                <w:color w:val="000000"/>
                <w:sz w:val="22"/>
                <w:szCs w:val="22"/>
              </w:rPr>
              <w:t>计划工期：</w:t>
            </w:r>
            <w:r>
              <w:rPr>
                <w:rFonts w:hint="eastAsia" w:ascii="宋体" w:hAnsi="宋体" w:cs="宋体"/>
                <w:bCs/>
                <w:color w:val="000000"/>
                <w:kern w:val="0"/>
                <w:sz w:val="22"/>
                <w:szCs w:val="22"/>
                <w:u w:val="single"/>
              </w:rPr>
              <w:t>36个月</w:t>
            </w:r>
          </w:p>
          <w:p>
            <w:pPr>
              <w:widowControl/>
              <w:spacing w:line="360" w:lineRule="auto"/>
              <w:ind w:left="42" w:leftChars="20" w:right="113"/>
              <w:jc w:val="left"/>
              <w:rPr>
                <w:rFonts w:ascii="宋体" w:hAnsi="宋体" w:cs="宋体"/>
                <w:color w:val="000000"/>
                <w:sz w:val="22"/>
                <w:szCs w:val="22"/>
              </w:rPr>
            </w:pPr>
            <w:r>
              <w:rPr>
                <w:rFonts w:hint="eastAsia" w:ascii="宋体" w:hAnsi="宋体" w:cs="宋体"/>
                <w:color w:val="000000"/>
                <w:sz w:val="22"/>
                <w:szCs w:val="22"/>
              </w:rPr>
              <w:t>计划开工日期：</w:t>
            </w:r>
            <w:r>
              <w:rPr>
                <w:rFonts w:hint="eastAsia" w:ascii="宋体" w:hAnsi="宋体" w:cs="宋体"/>
                <w:color w:val="000000"/>
                <w:sz w:val="22"/>
                <w:szCs w:val="22"/>
                <w:u w:val="single"/>
              </w:rPr>
              <w:t>2023年9月</w:t>
            </w:r>
            <w:r>
              <w:rPr>
                <w:rFonts w:hint="eastAsia" w:ascii="宋体" w:hAnsi="宋体" w:cs="宋体"/>
                <w:color w:val="000000"/>
                <w:sz w:val="22"/>
                <w:szCs w:val="22"/>
                <w:u w:val="single"/>
                <w:lang w:val="en-US" w:eastAsia="zh-CN"/>
              </w:rPr>
              <w:t>30</w:t>
            </w:r>
            <w:r>
              <w:rPr>
                <w:rFonts w:hint="eastAsia" w:ascii="宋体" w:hAnsi="宋体" w:cs="宋体"/>
                <w:color w:val="000000"/>
                <w:sz w:val="22"/>
                <w:szCs w:val="22"/>
                <w:u w:val="single"/>
              </w:rPr>
              <w:t>日</w:t>
            </w:r>
          </w:p>
          <w:p>
            <w:pPr>
              <w:pStyle w:val="7"/>
              <w:spacing w:line="360" w:lineRule="auto"/>
              <w:ind w:left="0" w:leftChars="0"/>
              <w:rPr>
                <w:rFonts w:ascii="宋体" w:hAnsi="宋体" w:cs="宋体"/>
                <w:color w:val="000000"/>
                <w:sz w:val="22"/>
                <w:szCs w:val="22"/>
                <w:u w:val="single"/>
              </w:rPr>
            </w:pPr>
            <w:r>
              <w:rPr>
                <w:rFonts w:hint="eastAsia" w:ascii="宋体" w:hAnsi="宋体" w:cs="宋体"/>
                <w:color w:val="000000"/>
                <w:sz w:val="22"/>
                <w:szCs w:val="22"/>
              </w:rPr>
              <w:t>计划交工日期：</w:t>
            </w:r>
            <w:r>
              <w:rPr>
                <w:rFonts w:hint="eastAsia" w:ascii="宋体" w:hAnsi="宋体" w:cs="宋体"/>
                <w:color w:val="000000"/>
                <w:sz w:val="22"/>
                <w:szCs w:val="22"/>
                <w:u w:val="single"/>
              </w:rPr>
              <w:t>2026年9月</w:t>
            </w:r>
            <w:r>
              <w:rPr>
                <w:rFonts w:hint="eastAsia" w:ascii="宋体" w:hAnsi="宋体" w:cs="宋体"/>
                <w:color w:val="000000"/>
                <w:sz w:val="22"/>
                <w:szCs w:val="22"/>
                <w:u w:val="single"/>
                <w:lang w:val="en-US" w:eastAsia="zh-CN"/>
              </w:rPr>
              <w:t>30</w:t>
            </w:r>
            <w:r>
              <w:rPr>
                <w:rFonts w:hint="eastAsia" w:ascii="宋体" w:hAnsi="宋体" w:cs="宋体"/>
                <w:color w:val="000000"/>
                <w:sz w:val="22"/>
                <w:szCs w:val="22"/>
                <w:u w:val="single"/>
              </w:rPr>
              <w:t>日</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（计划开工及计划竣工日期为暂定日期，投标人应根据计划工期按实际情况编排进度计划，具体开工日期为以监理单位发出的开工令通知为准。）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1.3.3</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质量要求</w:t>
            </w:r>
          </w:p>
        </w:tc>
        <w:tc>
          <w:tcPr>
            <w:tcW w:w="6258" w:type="dxa"/>
            <w:shd w:val="clear" w:color="auto" w:fill="FFF8FA"/>
            <w:vAlign w:val="center"/>
          </w:tcPr>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标段工程交工验收的质量评定：</w:t>
            </w:r>
            <w:r>
              <w:rPr>
                <w:rFonts w:hint="eastAsia" w:ascii="宋体" w:hAnsi="宋体" w:cs="宋体"/>
                <w:sz w:val="22"/>
                <w:szCs w:val="22"/>
                <w:u w:val="single"/>
              </w:rPr>
              <w:t xml:space="preserve">质量评分：≥90分 </w:t>
            </w:r>
            <w:r>
              <w:rPr>
                <w:rFonts w:hint="eastAsia" w:ascii="宋体" w:hAnsi="宋体" w:cs="宋体"/>
                <w:sz w:val="22"/>
                <w:szCs w:val="22"/>
              </w:rPr>
              <w:t>；质量等级:合格。</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竣工验收的质量评定：</w:t>
            </w:r>
            <w:r>
              <w:rPr>
                <w:rFonts w:hint="eastAsia" w:ascii="宋体" w:hAnsi="宋体" w:cs="宋体"/>
                <w:sz w:val="22"/>
                <w:szCs w:val="22"/>
                <w:u w:val="single"/>
              </w:rPr>
              <w:t>质量评分： ≥90分</w:t>
            </w:r>
            <w:r>
              <w:rPr>
                <w:rFonts w:hint="eastAsia" w:ascii="宋体" w:hAnsi="宋体" w:cs="宋体"/>
                <w:sz w:val="22"/>
                <w:szCs w:val="22"/>
              </w:rPr>
              <w:t>；质量等级:优良。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1.3.4</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安全目标</w:t>
            </w:r>
          </w:p>
        </w:tc>
        <w:tc>
          <w:tcPr>
            <w:tcW w:w="6258" w:type="dxa"/>
            <w:shd w:val="clear" w:color="auto" w:fill="FFFFFF"/>
            <w:vAlign w:val="center"/>
          </w:tcPr>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严格执行有关安全生产的法律法规和规章制度，确保项目建设期内不发生亡人和一般及以上生产安全责任事故。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1.4.1</w:t>
            </w:r>
            <w:r>
              <w:rPr>
                <w:rFonts w:hint="eastAsia" w:ascii="宋体" w:hAnsi="宋体" w:cs="宋体"/>
                <w:color w:val="000000"/>
                <w:sz w:val="22"/>
                <w:szCs w:val="22"/>
                <w:vertAlign w:val="superscript"/>
              </w:rPr>
              <w:t xml:space="preserve"> </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投标人资质条件、能力和信誉</w:t>
            </w:r>
          </w:p>
        </w:tc>
        <w:tc>
          <w:tcPr>
            <w:tcW w:w="6258" w:type="dxa"/>
            <w:shd w:val="clear" w:color="auto" w:fill="FFF8FA"/>
            <w:vAlign w:val="center"/>
          </w:tcPr>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资质条件：见附录1</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财务要求：见附录2</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业绩要求：见附录3</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信誉要求：见附录4</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项目经理和项目总工资格：见附录5</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其他要求：见附录6、附录7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1.4.2</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是否接受联合体投标</w:t>
            </w:r>
          </w:p>
        </w:tc>
        <w:tc>
          <w:tcPr>
            <w:tcW w:w="6258" w:type="dxa"/>
            <w:shd w:val="clear" w:color="auto" w:fill="FFFFFF"/>
            <w:vAlign w:val="center"/>
          </w:tcPr>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33"/>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不接受</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□接受，还应满足下列要求：</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（1）联合体所有成员数量不得超过</w:t>
            </w:r>
            <w:r>
              <w:rPr>
                <w:rFonts w:hint="eastAsia" w:ascii="宋体" w:hAnsi="宋体" w:cs="宋体"/>
                <w:color w:val="000000"/>
                <w:sz w:val="22"/>
                <w:szCs w:val="22"/>
                <w:u w:val="single"/>
              </w:rPr>
              <w:t xml:space="preserve">  /  </w:t>
            </w:r>
            <w:r>
              <w:rPr>
                <w:rFonts w:hint="eastAsia" w:ascii="宋体" w:hAnsi="宋体" w:cs="宋体"/>
                <w:color w:val="000000"/>
                <w:sz w:val="22"/>
                <w:szCs w:val="22"/>
              </w:rPr>
              <w:t>家；</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（2）联合体牵头人应具有</w:t>
            </w:r>
            <w:r>
              <w:rPr>
                <w:rFonts w:hint="eastAsia" w:ascii="宋体" w:hAnsi="宋体" w:cs="宋体"/>
                <w:color w:val="000000"/>
                <w:sz w:val="22"/>
                <w:szCs w:val="22"/>
                <w:u w:val="single"/>
              </w:rPr>
              <w:t xml:space="preserve">  /  </w:t>
            </w:r>
            <w:r>
              <w:rPr>
                <w:rFonts w:hint="eastAsia" w:ascii="宋体" w:hAnsi="宋体" w:cs="宋体"/>
                <w:color w:val="000000"/>
                <w:sz w:val="22"/>
                <w:szCs w:val="22"/>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1.4.3</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投标人不得存在的其他关联情形</w:t>
            </w:r>
          </w:p>
        </w:tc>
        <w:tc>
          <w:tcPr>
            <w:tcW w:w="6258" w:type="dxa"/>
            <w:shd w:val="clear" w:color="auto" w:fill="FFF8FA"/>
            <w:vAlign w:val="center"/>
          </w:tcPr>
          <w:p>
            <w:pPr>
              <w:widowControl/>
              <w:spacing w:line="360" w:lineRule="auto"/>
              <w:jc w:val="left"/>
              <w:rPr>
                <w:rFonts w:ascii="宋体" w:hAnsi="宋体" w:cs="宋体"/>
                <w:color w:val="000000"/>
                <w:sz w:val="22"/>
                <w:szCs w:val="22"/>
              </w:rPr>
            </w:pPr>
            <w:r>
              <w:rPr>
                <w:rFonts w:hint="eastAsia" w:ascii="宋体" w:hAnsi="宋体" w:cs="宋体"/>
                <w:color w:val="000000"/>
                <w:kern w:val="0"/>
                <w:sz w:val="22"/>
                <w:szCs w:val="22"/>
                <w:lang w:bidi="ar"/>
              </w:rPr>
              <w:t xml:space="preserve">（1）为招标人不具有独立法人资格的附属机构（单位）； </w:t>
            </w:r>
          </w:p>
          <w:p>
            <w:pPr>
              <w:widowControl/>
              <w:spacing w:line="360" w:lineRule="auto"/>
              <w:jc w:val="left"/>
              <w:rPr>
                <w:rFonts w:ascii="宋体" w:hAnsi="宋体" w:cs="宋体"/>
                <w:color w:val="000000"/>
                <w:kern w:val="0"/>
                <w:sz w:val="22"/>
                <w:szCs w:val="22"/>
                <w:lang w:bidi="ar"/>
              </w:rPr>
            </w:pPr>
            <w:r>
              <w:rPr>
                <w:rFonts w:hint="eastAsia" w:ascii="宋体" w:hAnsi="宋体" w:cs="宋体"/>
                <w:color w:val="000000"/>
                <w:kern w:val="0"/>
                <w:sz w:val="22"/>
                <w:szCs w:val="22"/>
                <w:lang w:bidi="ar"/>
              </w:rPr>
              <w:t>（2）与招标人存在利害关系且可能影响招标公正性；</w:t>
            </w:r>
          </w:p>
          <w:p>
            <w:pPr>
              <w:widowControl/>
              <w:spacing w:line="360" w:lineRule="auto"/>
              <w:jc w:val="left"/>
              <w:rPr>
                <w:rFonts w:ascii="宋体" w:hAnsi="宋体" w:cs="宋体"/>
                <w:color w:val="000000"/>
                <w:sz w:val="22"/>
                <w:szCs w:val="22"/>
              </w:rPr>
            </w:pPr>
            <w:r>
              <w:rPr>
                <w:rFonts w:hint="eastAsia" w:ascii="宋体" w:hAnsi="宋体" w:cs="宋体"/>
                <w:color w:val="000000"/>
                <w:kern w:val="0"/>
                <w:sz w:val="22"/>
                <w:szCs w:val="22"/>
                <w:lang w:bidi="ar"/>
              </w:rPr>
              <w:t xml:space="preserve">（3）与本标段的其他投标人同为一个单位负责人； </w:t>
            </w:r>
          </w:p>
          <w:p>
            <w:pPr>
              <w:widowControl/>
              <w:spacing w:line="360" w:lineRule="auto"/>
              <w:jc w:val="left"/>
              <w:rPr>
                <w:rFonts w:ascii="宋体" w:hAnsi="宋体" w:cs="宋体"/>
                <w:color w:val="000000"/>
                <w:sz w:val="22"/>
                <w:szCs w:val="22"/>
              </w:rPr>
            </w:pPr>
            <w:r>
              <w:rPr>
                <w:rFonts w:hint="eastAsia" w:ascii="宋体" w:hAnsi="宋体" w:cs="宋体"/>
                <w:color w:val="000000"/>
                <w:kern w:val="0"/>
                <w:sz w:val="22"/>
                <w:szCs w:val="22"/>
                <w:lang w:bidi="ar"/>
              </w:rPr>
              <w:t xml:space="preserve">（4）与本标段的其他投标人存在控股、管理关系； </w:t>
            </w:r>
          </w:p>
          <w:p>
            <w:pPr>
              <w:widowControl/>
              <w:spacing w:line="360" w:lineRule="auto"/>
              <w:jc w:val="left"/>
              <w:rPr>
                <w:rFonts w:ascii="宋体" w:hAnsi="宋体" w:cs="宋体"/>
                <w:color w:val="000000"/>
                <w:sz w:val="22"/>
                <w:szCs w:val="22"/>
              </w:rPr>
            </w:pPr>
            <w:r>
              <w:rPr>
                <w:rFonts w:hint="eastAsia" w:ascii="宋体" w:hAnsi="宋体" w:cs="宋体"/>
                <w:color w:val="000000"/>
                <w:kern w:val="0"/>
                <w:sz w:val="22"/>
                <w:szCs w:val="22"/>
                <w:lang w:bidi="ar"/>
              </w:rPr>
              <w:t xml:space="preserve">（5）为本标段前期准备提供设计或咨询服务的法人或其任何附属机构（单位）； </w:t>
            </w:r>
          </w:p>
          <w:p>
            <w:pPr>
              <w:widowControl/>
              <w:spacing w:line="360" w:lineRule="auto"/>
              <w:jc w:val="left"/>
              <w:rPr>
                <w:rFonts w:ascii="宋体" w:hAnsi="宋体" w:cs="宋体"/>
                <w:color w:val="000000"/>
                <w:sz w:val="22"/>
                <w:szCs w:val="22"/>
              </w:rPr>
            </w:pPr>
            <w:r>
              <w:rPr>
                <w:rFonts w:hint="eastAsia" w:ascii="宋体" w:hAnsi="宋体" w:cs="宋体"/>
                <w:color w:val="000000"/>
                <w:kern w:val="0"/>
                <w:sz w:val="22"/>
                <w:szCs w:val="22"/>
                <w:lang w:bidi="ar"/>
              </w:rPr>
              <w:t xml:space="preserve">（6）为本标段的监理人或中心试验室试验检测服务单位； </w:t>
            </w:r>
          </w:p>
          <w:p>
            <w:pPr>
              <w:widowControl/>
              <w:spacing w:line="360" w:lineRule="auto"/>
              <w:jc w:val="left"/>
              <w:rPr>
                <w:rFonts w:ascii="宋体" w:hAnsi="宋体" w:cs="宋体"/>
                <w:color w:val="000000"/>
                <w:sz w:val="22"/>
                <w:szCs w:val="22"/>
              </w:rPr>
            </w:pPr>
            <w:r>
              <w:rPr>
                <w:rFonts w:hint="eastAsia" w:ascii="宋体" w:hAnsi="宋体" w:cs="宋体"/>
                <w:color w:val="000000"/>
                <w:kern w:val="0"/>
                <w:sz w:val="22"/>
                <w:szCs w:val="22"/>
                <w:lang w:bidi="ar"/>
              </w:rPr>
              <w:t xml:space="preserve">（7）为本标段的代建人； </w:t>
            </w:r>
          </w:p>
          <w:p>
            <w:pPr>
              <w:widowControl/>
              <w:spacing w:line="360" w:lineRule="auto"/>
              <w:jc w:val="left"/>
              <w:rPr>
                <w:rFonts w:ascii="宋体" w:hAnsi="宋体" w:cs="宋体"/>
                <w:color w:val="000000"/>
                <w:sz w:val="22"/>
                <w:szCs w:val="22"/>
              </w:rPr>
            </w:pPr>
            <w:r>
              <w:rPr>
                <w:rFonts w:hint="eastAsia" w:ascii="宋体" w:hAnsi="宋体" w:cs="宋体"/>
                <w:color w:val="000000"/>
                <w:kern w:val="0"/>
                <w:sz w:val="22"/>
                <w:szCs w:val="22"/>
                <w:lang w:bidi="ar"/>
              </w:rPr>
              <w:t xml:space="preserve">（8）为本标段的招标代理机构； </w:t>
            </w:r>
          </w:p>
          <w:p>
            <w:pPr>
              <w:widowControl/>
              <w:spacing w:line="360" w:lineRule="auto"/>
              <w:jc w:val="left"/>
              <w:rPr>
                <w:rFonts w:ascii="宋体" w:hAnsi="宋体" w:cs="宋体"/>
                <w:color w:val="000000"/>
                <w:sz w:val="22"/>
                <w:szCs w:val="22"/>
              </w:rPr>
            </w:pPr>
            <w:r>
              <w:rPr>
                <w:rFonts w:hint="eastAsia" w:ascii="宋体" w:hAnsi="宋体" w:cs="宋体"/>
                <w:color w:val="000000"/>
                <w:kern w:val="0"/>
                <w:sz w:val="22"/>
                <w:szCs w:val="22"/>
                <w:lang w:bidi="ar"/>
              </w:rPr>
              <w:t xml:space="preserve">（9）与本标段的监理人或中心试验室试验检测服务单位或代建人或招标代理机构同为一个法定代表人； </w:t>
            </w:r>
          </w:p>
          <w:p>
            <w:pPr>
              <w:widowControl/>
              <w:spacing w:line="360" w:lineRule="auto"/>
              <w:jc w:val="left"/>
              <w:rPr>
                <w:rFonts w:ascii="宋体" w:hAnsi="宋体" w:cs="宋体"/>
                <w:color w:val="000000"/>
                <w:sz w:val="22"/>
                <w:szCs w:val="22"/>
              </w:rPr>
            </w:pPr>
            <w:r>
              <w:rPr>
                <w:rFonts w:hint="eastAsia" w:ascii="宋体" w:hAnsi="宋体" w:cs="宋体"/>
                <w:color w:val="000000"/>
                <w:kern w:val="0"/>
                <w:sz w:val="22"/>
                <w:szCs w:val="22"/>
                <w:lang w:bidi="ar"/>
              </w:rPr>
              <w:t xml:space="preserve">（10）与本标段的监理人或中心试验室试验检测服务单位或代建人或招标代理机构存在控股或参股关系； </w:t>
            </w:r>
          </w:p>
          <w:p>
            <w:pPr>
              <w:widowControl/>
              <w:spacing w:line="360" w:lineRule="auto"/>
              <w:jc w:val="left"/>
              <w:rPr>
                <w:rFonts w:ascii="宋体" w:hAnsi="宋体" w:cs="宋体"/>
                <w:color w:val="000000"/>
                <w:sz w:val="22"/>
                <w:szCs w:val="22"/>
              </w:rPr>
            </w:pPr>
            <w:r>
              <w:rPr>
                <w:rFonts w:hint="eastAsia" w:ascii="宋体" w:hAnsi="宋体" w:cs="宋体"/>
                <w:color w:val="000000"/>
                <w:kern w:val="0"/>
                <w:sz w:val="22"/>
                <w:szCs w:val="22"/>
                <w:lang w:bidi="ar"/>
              </w:rPr>
              <w:t xml:space="preserve">（11）法律法规或投标人须知前附表规定的其他情形。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1.4.4</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投标人不得存在的其他不良状况或不良信用记录</w:t>
            </w:r>
          </w:p>
        </w:tc>
        <w:tc>
          <w:tcPr>
            <w:tcW w:w="6258" w:type="dxa"/>
            <w:shd w:val="clear" w:color="auto" w:fill="FFFFFF"/>
            <w:vAlign w:val="center"/>
          </w:tcPr>
          <w:p>
            <w:pPr>
              <w:numPr>
                <w:ilvl w:val="0"/>
                <w:numId w:val="1"/>
              </w:numPr>
              <w:adjustRightInd w:val="0"/>
              <w:snapToGrid w:val="0"/>
              <w:spacing w:line="360" w:lineRule="auto"/>
              <w:ind w:firstLine="220" w:firstLineChars="100"/>
              <w:jc w:val="left"/>
              <w:rPr>
                <w:rFonts w:ascii="宋体" w:hAnsi="宋体" w:cs="宋体"/>
                <w:color w:val="000000"/>
                <w:sz w:val="22"/>
                <w:szCs w:val="22"/>
              </w:rPr>
            </w:pPr>
            <w:r>
              <w:rPr>
                <w:rFonts w:hint="eastAsia" w:ascii="宋体" w:hAnsi="宋体" w:cs="宋体"/>
                <w:color w:val="000000"/>
                <w:sz w:val="22"/>
                <w:szCs w:val="22"/>
              </w:rPr>
              <w:t>被中山市交通运输局、广东省交通运输厅、交通运输部取消投标资格且处于有效期内；</w:t>
            </w:r>
          </w:p>
          <w:p>
            <w:pPr>
              <w:numPr>
                <w:ilvl w:val="0"/>
                <w:numId w:val="1"/>
              </w:numPr>
              <w:adjustRightInd w:val="0"/>
              <w:snapToGrid w:val="0"/>
              <w:spacing w:line="360" w:lineRule="auto"/>
              <w:ind w:firstLine="220" w:firstLineChars="100"/>
              <w:jc w:val="left"/>
              <w:rPr>
                <w:rFonts w:ascii="宋体" w:hAnsi="宋体" w:cs="宋体"/>
                <w:color w:val="000000"/>
                <w:sz w:val="22"/>
                <w:szCs w:val="22"/>
              </w:rPr>
            </w:pPr>
            <w:r>
              <w:rPr>
                <w:rFonts w:hint="eastAsia" w:ascii="宋体" w:hAnsi="宋体" w:cs="宋体"/>
                <w:color w:val="000000"/>
                <w:sz w:val="22"/>
                <w:szCs w:val="22"/>
              </w:rPr>
              <w:t>被责令停业，暂扣或吊销执照，或吊销资质证书；</w:t>
            </w:r>
          </w:p>
          <w:p>
            <w:pPr>
              <w:numPr>
                <w:ilvl w:val="0"/>
                <w:numId w:val="1"/>
              </w:numPr>
              <w:adjustRightInd w:val="0"/>
              <w:snapToGrid w:val="0"/>
              <w:spacing w:line="360" w:lineRule="auto"/>
              <w:ind w:right="-120" w:rightChars="-57" w:firstLine="220" w:firstLineChars="100"/>
              <w:jc w:val="left"/>
              <w:rPr>
                <w:rFonts w:ascii="宋体" w:hAnsi="宋体" w:cs="宋体"/>
                <w:color w:val="000000"/>
                <w:sz w:val="22"/>
                <w:szCs w:val="22"/>
              </w:rPr>
            </w:pPr>
            <w:r>
              <w:rPr>
                <w:rFonts w:hint="eastAsia" w:ascii="宋体" w:hAnsi="宋体" w:cs="宋体"/>
                <w:color w:val="000000"/>
                <w:sz w:val="22"/>
                <w:szCs w:val="22"/>
              </w:rPr>
              <w:t>进入清算程序，或被宣告破产，或其他丧失履约能力的情形；</w:t>
            </w:r>
          </w:p>
          <w:p>
            <w:pPr>
              <w:numPr>
                <w:ilvl w:val="0"/>
                <w:numId w:val="1"/>
              </w:numPr>
              <w:adjustRightInd w:val="0"/>
              <w:snapToGrid w:val="0"/>
              <w:spacing w:line="360" w:lineRule="auto"/>
              <w:ind w:right="-120" w:rightChars="-57" w:firstLine="220" w:firstLineChars="100"/>
              <w:jc w:val="left"/>
              <w:rPr>
                <w:rFonts w:ascii="宋体" w:hAnsi="宋体" w:cs="宋体"/>
                <w:color w:val="000000"/>
                <w:sz w:val="22"/>
                <w:szCs w:val="22"/>
              </w:rPr>
            </w:pPr>
            <w:r>
              <w:rPr>
                <w:rFonts w:hint="eastAsia" w:ascii="宋体" w:hAnsi="宋体" w:cs="宋体"/>
                <w:color w:val="000000"/>
                <w:sz w:val="22"/>
                <w:szCs w:val="22"/>
              </w:rPr>
              <w:t>在国家企业信用信息公示系统（http://www.gsxt.gov.cn）中被列入严重违法失信企业名单；</w:t>
            </w:r>
          </w:p>
          <w:p>
            <w:pPr>
              <w:numPr>
                <w:ilvl w:val="0"/>
                <w:numId w:val="1"/>
              </w:numPr>
              <w:adjustRightInd w:val="0"/>
              <w:snapToGrid w:val="0"/>
              <w:spacing w:line="360" w:lineRule="auto"/>
              <w:ind w:firstLine="220" w:firstLineChars="100"/>
              <w:jc w:val="left"/>
              <w:rPr>
                <w:rFonts w:ascii="宋体" w:hAnsi="宋体" w:cs="宋体"/>
                <w:color w:val="000000"/>
                <w:sz w:val="22"/>
                <w:szCs w:val="22"/>
              </w:rPr>
            </w:pPr>
            <w:r>
              <w:rPr>
                <w:rFonts w:hint="eastAsia" w:ascii="宋体" w:hAnsi="宋体" w:cs="宋体"/>
                <w:color w:val="000000"/>
                <w:sz w:val="22"/>
                <w:szCs w:val="22"/>
              </w:rPr>
              <w:t>在“信用中国”网站（http://www.creditchina.gov.cn）中被列入失信被执行人名单；</w:t>
            </w:r>
          </w:p>
          <w:p>
            <w:pPr>
              <w:numPr>
                <w:ilvl w:val="0"/>
                <w:numId w:val="1"/>
              </w:numPr>
              <w:adjustRightInd w:val="0"/>
              <w:snapToGrid w:val="0"/>
              <w:spacing w:line="360" w:lineRule="auto"/>
              <w:ind w:firstLine="220" w:firstLineChars="100"/>
              <w:jc w:val="left"/>
              <w:rPr>
                <w:rFonts w:ascii="宋体" w:hAnsi="宋体" w:cs="宋体"/>
                <w:color w:val="000000"/>
                <w:sz w:val="22"/>
                <w:szCs w:val="22"/>
              </w:rPr>
            </w:pPr>
            <w:r>
              <w:rPr>
                <w:rFonts w:hint="eastAsia" w:ascii="宋体" w:hAnsi="宋体" w:cs="宋体"/>
                <w:color w:val="000000"/>
                <w:sz w:val="22"/>
                <w:szCs w:val="22"/>
              </w:rPr>
              <w:t xml:space="preserve">法律法规或投标人须知前附表规定的其他情形。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0" w:type="dxa"/>
            <w:vMerge w:val="restart"/>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1.10.2</w:t>
            </w:r>
          </w:p>
        </w:tc>
        <w:tc>
          <w:tcPr>
            <w:tcW w:w="2714" w:type="dxa"/>
            <w:vMerge w:val="restart"/>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投标人在投标预备会前提出问题</w:t>
            </w:r>
          </w:p>
        </w:tc>
        <w:tc>
          <w:tcPr>
            <w:tcW w:w="6258" w:type="dxa"/>
            <w:shd w:val="clear" w:color="auto" w:fill="FFF8FA"/>
            <w:vAlign w:val="center"/>
          </w:tcPr>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b/>
                <w:color w:val="000000"/>
                <w:sz w:val="22"/>
                <w:szCs w:val="22"/>
              </w:rPr>
              <w:t>时间：</w:t>
            </w:r>
            <w:r>
              <w:rPr>
                <w:rFonts w:hint="eastAsia" w:ascii="宋体" w:hAnsi="宋体" w:cs="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continue"/>
            <w:shd w:val="clear" w:color="auto" w:fill="FFFFFF"/>
            <w:vAlign w:val="center"/>
          </w:tcPr>
          <w:p>
            <w:pPr>
              <w:adjustRightInd w:val="0"/>
              <w:snapToGrid w:val="0"/>
              <w:spacing w:line="360" w:lineRule="auto"/>
              <w:jc w:val="center"/>
              <w:rPr>
                <w:rFonts w:ascii="宋体" w:hAnsi="宋体" w:cs="宋体"/>
                <w:color w:val="000000"/>
                <w:sz w:val="22"/>
                <w:szCs w:val="22"/>
              </w:rPr>
            </w:pPr>
          </w:p>
        </w:tc>
        <w:tc>
          <w:tcPr>
            <w:tcW w:w="2714" w:type="dxa"/>
            <w:vMerge w:val="continue"/>
            <w:shd w:val="clear" w:color="auto" w:fill="FFFFFF"/>
            <w:vAlign w:val="center"/>
          </w:tcPr>
          <w:p>
            <w:pPr>
              <w:adjustRightInd w:val="0"/>
              <w:snapToGrid w:val="0"/>
              <w:spacing w:line="360" w:lineRule="auto"/>
              <w:jc w:val="center"/>
              <w:rPr>
                <w:rFonts w:ascii="宋体" w:hAnsi="宋体" w:cs="宋体"/>
                <w:color w:val="000000"/>
                <w:sz w:val="22"/>
                <w:szCs w:val="22"/>
              </w:rPr>
            </w:pPr>
          </w:p>
        </w:tc>
        <w:tc>
          <w:tcPr>
            <w:tcW w:w="6258" w:type="dxa"/>
            <w:shd w:val="clear" w:color="auto" w:fill="FFFFFF"/>
            <w:vAlign w:val="center"/>
          </w:tcPr>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形式：不召开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90" w:type="dxa"/>
            <w:shd w:val="clear" w:color="auto" w:fill="FFF8FA"/>
            <w:vAlign w:val="center"/>
          </w:tcPr>
          <w:p>
            <w:pPr>
              <w:adjustRightInd w:val="0"/>
              <w:snapToGrid w:val="0"/>
              <w:spacing w:line="360" w:lineRule="auto"/>
              <w:jc w:val="center"/>
              <w:rPr>
                <w:rFonts w:ascii="宋体" w:hAnsi="宋体" w:cs="宋体"/>
                <w:sz w:val="22"/>
                <w:szCs w:val="22"/>
              </w:rPr>
            </w:pPr>
            <w:r>
              <w:rPr>
                <w:rFonts w:hint="eastAsia" w:ascii="宋体" w:hAnsi="宋体" w:cs="宋体"/>
                <w:sz w:val="22"/>
                <w:szCs w:val="22"/>
              </w:rPr>
              <w:t>1.11.1</w:t>
            </w:r>
          </w:p>
        </w:tc>
        <w:tc>
          <w:tcPr>
            <w:tcW w:w="2714" w:type="dxa"/>
            <w:shd w:val="clear" w:color="auto" w:fill="FFF8FA"/>
            <w:vAlign w:val="center"/>
          </w:tcPr>
          <w:p>
            <w:pPr>
              <w:adjustRightInd w:val="0"/>
              <w:snapToGrid w:val="0"/>
              <w:spacing w:line="360" w:lineRule="auto"/>
              <w:jc w:val="center"/>
              <w:rPr>
                <w:rFonts w:ascii="宋体" w:hAnsi="宋体" w:cs="宋体"/>
                <w:sz w:val="22"/>
                <w:szCs w:val="22"/>
              </w:rPr>
            </w:pPr>
            <w:r>
              <w:rPr>
                <w:rFonts w:hint="eastAsia" w:ascii="宋体" w:hAnsi="宋体" w:cs="宋体"/>
                <w:sz w:val="22"/>
                <w:szCs w:val="22"/>
              </w:rPr>
              <w:t>分包</w:t>
            </w:r>
          </w:p>
        </w:tc>
        <w:tc>
          <w:tcPr>
            <w:tcW w:w="6258" w:type="dxa"/>
            <w:shd w:val="clear" w:color="auto" w:fill="FFF8FA"/>
            <w:vAlign w:val="center"/>
          </w:tcPr>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position w:val="-4"/>
                <w:sz w:val="33"/>
                <w:szCs w:val="22"/>
              </w:rPr>
              <w:instrText xml:space="preserve">□</w:instrText>
            </w:r>
            <w:r>
              <w:rPr>
                <w:rFonts w:hint="eastAsia" w:ascii="宋体" w:hAnsi="宋体" w:cs="宋体"/>
                <w:sz w:val="22"/>
                <w:szCs w:val="22"/>
              </w:rPr>
              <w:instrText xml:space="preserve">)</w:instrText>
            </w:r>
            <w:r>
              <w:rPr>
                <w:rFonts w:hint="eastAsia" w:ascii="宋体" w:hAnsi="宋体" w:cs="宋体"/>
                <w:sz w:val="22"/>
                <w:szCs w:val="22"/>
              </w:rPr>
              <w:fldChar w:fldCharType="end"/>
            </w:r>
            <w:r>
              <w:rPr>
                <w:rFonts w:hint="eastAsia" w:ascii="宋体" w:hAnsi="宋体" w:cs="宋体"/>
                <w:sz w:val="22"/>
                <w:szCs w:val="22"/>
              </w:rPr>
              <w:t>不允许</w:t>
            </w:r>
          </w:p>
          <w:p>
            <w:pPr>
              <w:spacing w:line="360" w:lineRule="auto"/>
              <w:ind w:left="42" w:leftChars="20" w:right="113"/>
              <w:rPr>
                <w:rFonts w:ascii="宋体" w:hAnsi="宋体" w:cs="宋体"/>
                <w:sz w:val="22"/>
                <w:szCs w:val="22"/>
                <w:u w:val="single"/>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position w:val="-4"/>
                <w:sz w:val="33"/>
                <w:szCs w:val="22"/>
              </w:rPr>
              <w:instrText xml:space="preserve">□</w:instrText>
            </w:r>
            <w:r>
              <w:rPr>
                <w:rFonts w:hint="eastAsia" w:ascii="宋体" w:hAnsi="宋体" w:cs="宋体"/>
                <w:sz w:val="22"/>
                <w:szCs w:val="22"/>
              </w:rPr>
              <w:instrText xml:space="preserve">,√)</w:instrText>
            </w:r>
            <w:r>
              <w:rPr>
                <w:rFonts w:hint="eastAsia" w:ascii="宋体" w:hAnsi="宋体" w:cs="宋体"/>
                <w:sz w:val="22"/>
                <w:szCs w:val="22"/>
              </w:rPr>
              <w:fldChar w:fldCharType="end"/>
            </w:r>
            <w:r>
              <w:rPr>
                <w:rFonts w:hint="eastAsia" w:ascii="宋体" w:hAnsi="宋体" w:cs="宋体"/>
                <w:sz w:val="22"/>
                <w:szCs w:val="22"/>
              </w:rPr>
              <w:t>允许，允许分包的专项工程</w:t>
            </w:r>
            <w:r>
              <w:rPr>
                <w:rFonts w:hint="eastAsia" w:ascii="宋体" w:hAnsi="宋体" w:cs="宋体"/>
                <w:sz w:val="22"/>
                <w:szCs w:val="22"/>
                <w:u w:val="single"/>
              </w:rPr>
              <w:t>：</w:t>
            </w:r>
            <w:r>
              <w:rPr>
                <w:rFonts w:hint="eastAsia" w:ascii="宋体" w:hAnsi="宋体" w:cs="宋体"/>
                <w:b/>
                <w:bCs/>
                <w:sz w:val="22"/>
                <w:szCs w:val="22"/>
                <w:u w:val="single"/>
              </w:rPr>
              <w:t>照明工程、管线综合工程、绿化工程</w:t>
            </w:r>
            <w:r>
              <w:rPr>
                <w:rFonts w:hint="eastAsia" w:ascii="宋体" w:hAnsi="宋体" w:cs="宋体"/>
                <w:sz w:val="22"/>
                <w:szCs w:val="22"/>
                <w:u w:val="single"/>
              </w:rPr>
              <w:t>。</w:t>
            </w:r>
          </w:p>
          <w:p>
            <w:pPr>
              <w:spacing w:line="360" w:lineRule="auto"/>
              <w:ind w:left="42" w:leftChars="20" w:right="113"/>
              <w:rPr>
                <w:rFonts w:ascii="宋体" w:hAnsi="宋体" w:cs="宋体"/>
                <w:sz w:val="22"/>
                <w:szCs w:val="22"/>
              </w:rPr>
            </w:pPr>
            <w:r>
              <w:rPr>
                <w:rFonts w:hint="eastAsia" w:ascii="宋体" w:hAnsi="宋体" w:cs="宋体"/>
                <w:sz w:val="22"/>
                <w:szCs w:val="22"/>
              </w:rPr>
              <w:t>应符合现行的交通运输部《公路工程施工分包管理办法》和《广东省交通运输厅关于公路工程施工分包管理的实施细则》的施工分包的有关规定。</w:t>
            </w:r>
          </w:p>
          <w:p>
            <w:pPr>
              <w:spacing w:line="360" w:lineRule="auto"/>
              <w:ind w:left="42" w:leftChars="20" w:right="113"/>
              <w:rPr>
                <w:rFonts w:ascii="宋体" w:hAnsi="宋体" w:cs="宋体"/>
                <w:sz w:val="22"/>
                <w:szCs w:val="22"/>
              </w:rPr>
            </w:pPr>
            <w:r>
              <w:rPr>
                <w:rFonts w:hint="eastAsia" w:ascii="宋体" w:hAnsi="宋体" w:cs="宋体"/>
                <w:sz w:val="22"/>
                <w:szCs w:val="22"/>
              </w:rPr>
              <w:t>对分包人的资格要求：</w:t>
            </w:r>
            <w:r>
              <w:rPr>
                <w:rFonts w:hint="eastAsia" w:ascii="宋体" w:hAnsi="宋体" w:cs="宋体"/>
                <w:sz w:val="22"/>
                <w:szCs w:val="22"/>
                <w:u w:val="single"/>
              </w:rPr>
              <w:t>按《建筑业企业资质等级标准》要求具备分包专业相应资质。</w:t>
            </w:r>
          </w:p>
          <w:p>
            <w:pPr>
              <w:widowControl/>
              <w:spacing w:line="360" w:lineRule="auto"/>
              <w:jc w:val="left"/>
              <w:rPr>
                <w:rFonts w:ascii="宋体" w:hAnsi="宋体" w:cs="宋体"/>
                <w:sz w:val="22"/>
                <w:szCs w:val="22"/>
              </w:rPr>
            </w:pPr>
            <w:r>
              <w:rPr>
                <w:rFonts w:hint="eastAsia" w:ascii="宋体" w:hAnsi="宋体" w:cs="宋体"/>
                <w:kern w:val="0"/>
                <w:sz w:val="22"/>
                <w:szCs w:val="22"/>
                <w:lang w:bidi="ar"/>
              </w:rPr>
              <w:t>注：投标人如不具备某专项工程（包括但不限于项目专用合同条款 4.3 中所涉及的</w:t>
            </w:r>
            <w:r>
              <w:rPr>
                <w:rFonts w:hint="eastAsia" w:ascii="宋体" w:hAnsi="宋体" w:cs="宋体"/>
                <w:sz w:val="22"/>
                <w:szCs w:val="22"/>
                <w:u w:val="single"/>
              </w:rPr>
              <w:t>照明工程、管线综合工程、绿化</w:t>
            </w:r>
            <w:r>
              <w:rPr>
                <w:rFonts w:hint="eastAsia" w:ascii="宋体" w:hAnsi="宋体" w:cs="宋体"/>
                <w:kern w:val="0"/>
                <w:sz w:val="22"/>
                <w:szCs w:val="22"/>
                <w:u w:val="single"/>
                <w:lang w:bidi="ar"/>
              </w:rPr>
              <w:t>工程</w:t>
            </w:r>
            <w:r>
              <w:rPr>
                <w:rFonts w:hint="eastAsia" w:ascii="宋体" w:hAnsi="宋体" w:cs="宋体"/>
                <w:kern w:val="0"/>
                <w:sz w:val="22"/>
                <w:szCs w:val="22"/>
                <w:lang w:bidi="ar"/>
              </w:rPr>
              <w:t>）相应资质的且允许分包的，应按照第九章“投标文件格式”的要求填写“拟分包项目情况表”。如投标人不具备相应资质而未按要求填写的，视为未对招标文件的实质性要求和条件做出响应，按否决其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2.1</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构成招标文件的其他材料</w:t>
            </w:r>
          </w:p>
        </w:tc>
        <w:tc>
          <w:tcPr>
            <w:tcW w:w="6258" w:type="dxa"/>
            <w:shd w:val="clear" w:color="auto" w:fill="FFFFFF"/>
            <w:vAlign w:val="center"/>
          </w:tcPr>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bCs/>
                <w:color w:val="000000"/>
                <w:sz w:val="22"/>
                <w:szCs w:val="22"/>
              </w:rPr>
              <w:t>根据本章第1.10款、第2.2款和第2.3款对招标文件所作的澄清、修改，构成招标文件的组成部分。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restart"/>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2.2.1</w:t>
            </w:r>
          </w:p>
        </w:tc>
        <w:tc>
          <w:tcPr>
            <w:tcW w:w="2714" w:type="dxa"/>
            <w:vMerge w:val="restart"/>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投标人要求澄清招标文件</w:t>
            </w:r>
          </w:p>
        </w:tc>
        <w:tc>
          <w:tcPr>
            <w:tcW w:w="6258" w:type="dxa"/>
            <w:shd w:val="clear" w:color="auto" w:fill="FFF8FA"/>
            <w:vAlign w:val="center"/>
          </w:tcPr>
          <w:p>
            <w:pPr>
              <w:adjustRightInd w:val="0"/>
              <w:snapToGrid w:val="0"/>
              <w:spacing w:line="360" w:lineRule="auto"/>
              <w:ind w:left="42" w:leftChars="20" w:right="113"/>
              <w:rPr>
                <w:rFonts w:ascii="宋体" w:hAnsi="宋体" w:cs="宋体"/>
                <w:bCs/>
                <w:color w:val="000000"/>
                <w:sz w:val="22"/>
                <w:szCs w:val="22"/>
              </w:rPr>
            </w:pPr>
            <w:r>
              <w:rPr>
                <w:rFonts w:hint="eastAsia" w:ascii="宋体" w:hAnsi="宋体" w:cs="宋体"/>
                <w:b/>
                <w:color w:val="000000"/>
                <w:sz w:val="22"/>
                <w:szCs w:val="22"/>
              </w:rPr>
              <w:t>时间：</w:t>
            </w:r>
            <w:r>
              <w:rPr>
                <w:rFonts w:hint="eastAsia" w:ascii="宋体" w:hAnsi="宋体" w:cs="宋体"/>
                <w:color w:val="000000"/>
                <w:sz w:val="22"/>
                <w:szCs w:val="22"/>
              </w:rPr>
              <w:t>具体时间详见网上议程安排。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Merge w:val="continue"/>
            <w:shd w:val="clear" w:color="auto" w:fill="FFFFFF"/>
            <w:vAlign w:val="center"/>
          </w:tcPr>
          <w:p>
            <w:pPr>
              <w:adjustRightInd w:val="0"/>
              <w:snapToGrid w:val="0"/>
              <w:spacing w:line="360" w:lineRule="auto"/>
              <w:jc w:val="center"/>
              <w:rPr>
                <w:rFonts w:ascii="宋体" w:hAnsi="宋体" w:cs="宋体"/>
                <w:color w:val="000000"/>
                <w:sz w:val="22"/>
                <w:szCs w:val="22"/>
              </w:rPr>
            </w:pPr>
          </w:p>
        </w:tc>
        <w:tc>
          <w:tcPr>
            <w:tcW w:w="2714" w:type="dxa"/>
            <w:vMerge w:val="continue"/>
            <w:shd w:val="clear" w:color="auto" w:fill="FFFFFF"/>
            <w:vAlign w:val="center"/>
          </w:tcPr>
          <w:p>
            <w:pPr>
              <w:adjustRightInd w:val="0"/>
              <w:snapToGrid w:val="0"/>
              <w:spacing w:line="360" w:lineRule="auto"/>
              <w:jc w:val="center"/>
              <w:rPr>
                <w:rFonts w:ascii="宋体" w:hAnsi="宋体" w:cs="宋体"/>
                <w:color w:val="000000"/>
                <w:sz w:val="22"/>
                <w:szCs w:val="22"/>
              </w:rPr>
            </w:pPr>
          </w:p>
        </w:tc>
        <w:tc>
          <w:tcPr>
            <w:tcW w:w="6258" w:type="dxa"/>
            <w:shd w:val="clear" w:color="auto" w:fill="FFFFFF"/>
            <w:vAlign w:val="center"/>
          </w:tcPr>
          <w:p>
            <w:pPr>
              <w:adjustRightInd w:val="0"/>
              <w:snapToGrid w:val="0"/>
              <w:spacing w:line="360" w:lineRule="auto"/>
              <w:ind w:left="42" w:leftChars="20" w:right="113"/>
              <w:rPr>
                <w:rFonts w:ascii="宋体" w:hAnsi="宋体" w:cs="宋体"/>
                <w:bCs/>
                <w:color w:val="000000"/>
                <w:sz w:val="22"/>
                <w:szCs w:val="22"/>
              </w:rPr>
            </w:pPr>
            <w:r>
              <w:rPr>
                <w:rFonts w:hint="eastAsia" w:ascii="宋体" w:hAnsi="宋体" w:cs="宋体"/>
                <w:b/>
                <w:color w:val="000000"/>
                <w:sz w:val="22"/>
                <w:szCs w:val="22"/>
              </w:rPr>
              <w:t>形式：</w:t>
            </w:r>
            <w:r>
              <w:rPr>
                <w:rFonts w:hint="eastAsia" w:ascii="宋体" w:hAnsi="宋体" w:cs="宋体"/>
                <w:bCs/>
                <w:color w:val="000000"/>
                <w:sz w:val="22"/>
                <w:szCs w:val="22"/>
              </w:rPr>
              <w:t>在电子招投标系统上不记名提出。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2.2.2</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招标文件澄清发出的形式</w:t>
            </w:r>
          </w:p>
        </w:tc>
        <w:tc>
          <w:tcPr>
            <w:tcW w:w="6258" w:type="dxa"/>
            <w:shd w:val="clear" w:color="auto" w:fill="FFF8FA"/>
            <w:vAlign w:val="center"/>
          </w:tcPr>
          <w:p>
            <w:pPr>
              <w:adjustRightInd w:val="0"/>
              <w:snapToGrid w:val="0"/>
              <w:spacing w:line="360" w:lineRule="auto"/>
              <w:ind w:left="42" w:leftChars="20" w:right="113"/>
              <w:rPr>
                <w:rFonts w:ascii="宋体" w:hAnsi="宋体" w:cs="宋体"/>
                <w:bCs/>
                <w:color w:val="000000"/>
                <w:sz w:val="22"/>
                <w:szCs w:val="22"/>
              </w:rPr>
            </w:pPr>
            <w:r>
              <w:rPr>
                <w:rFonts w:hint="eastAsia" w:ascii="宋体" w:hAnsi="宋体" w:cs="宋体"/>
                <w:color w:val="000000"/>
                <w:sz w:val="22"/>
                <w:szCs w:val="22"/>
              </w:rPr>
              <w:t>各投标人自行在中山市公共资源交易平台（公共服务系统）“工程答疑”下载答疑纪要（补遗书），招标人不再另行通知。具体时间详见议程安排。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2.2.3</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投标人确认收到招标文件澄清或修改的时间</w:t>
            </w:r>
          </w:p>
        </w:tc>
        <w:tc>
          <w:tcPr>
            <w:tcW w:w="6258" w:type="dxa"/>
            <w:shd w:val="clear" w:color="auto" w:fill="FFFFFF"/>
            <w:vAlign w:val="center"/>
          </w:tcPr>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b/>
                <w:color w:val="000000"/>
                <w:sz w:val="22"/>
                <w:szCs w:val="22"/>
              </w:rPr>
              <w:t>时间</w:t>
            </w:r>
            <w:r>
              <w:rPr>
                <w:rFonts w:hint="eastAsia" w:ascii="宋体" w:hAnsi="宋体" w:cs="宋体"/>
                <w:color w:val="000000"/>
                <w:sz w:val="22"/>
                <w:szCs w:val="22"/>
              </w:rPr>
              <w:t>：具体时间详见网上议程安排。</w:t>
            </w:r>
          </w:p>
          <w:p>
            <w:pPr>
              <w:adjustRightInd w:val="0"/>
              <w:snapToGrid w:val="0"/>
              <w:spacing w:line="360" w:lineRule="auto"/>
              <w:ind w:left="42" w:leftChars="20" w:right="113"/>
              <w:rPr>
                <w:rFonts w:ascii="宋体" w:hAnsi="宋体" w:cs="宋体"/>
                <w:bCs/>
                <w:color w:val="000000"/>
                <w:sz w:val="22"/>
                <w:szCs w:val="22"/>
              </w:rPr>
            </w:pPr>
            <w:r>
              <w:rPr>
                <w:rFonts w:hint="eastAsia" w:ascii="宋体" w:hAnsi="宋体" w:cs="宋体"/>
                <w:b/>
                <w:color w:val="000000"/>
                <w:sz w:val="22"/>
                <w:szCs w:val="22"/>
              </w:rPr>
              <w:t>形式：</w:t>
            </w:r>
            <w:r>
              <w:rPr>
                <w:rFonts w:hint="eastAsia" w:ascii="宋体" w:hAnsi="宋体" w:cs="宋体"/>
                <w:color w:val="000000"/>
                <w:sz w:val="22"/>
                <w:szCs w:val="22"/>
              </w:rPr>
              <w:t>各投标人自行在中山市公共资源交易平台（公共服务系统）“建设工程--答疑、澄清”下载答疑纪要（补遗书），招标人不再另行通知。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2.3.1</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招标文件修改发出的形式</w:t>
            </w:r>
          </w:p>
        </w:tc>
        <w:tc>
          <w:tcPr>
            <w:tcW w:w="6258" w:type="dxa"/>
            <w:shd w:val="clear" w:color="auto" w:fill="FFF8FA"/>
            <w:vAlign w:val="center"/>
          </w:tcPr>
          <w:p>
            <w:pPr>
              <w:adjustRightInd w:val="0"/>
              <w:snapToGrid w:val="0"/>
              <w:spacing w:line="360" w:lineRule="auto"/>
              <w:ind w:left="42" w:leftChars="20" w:right="113"/>
              <w:rPr>
                <w:rFonts w:ascii="宋体" w:hAnsi="宋体" w:cs="宋体"/>
                <w:bCs/>
                <w:color w:val="000000"/>
                <w:sz w:val="22"/>
                <w:szCs w:val="22"/>
              </w:rPr>
            </w:pPr>
            <w:r>
              <w:rPr>
                <w:rFonts w:hint="eastAsia" w:ascii="宋体" w:hAnsi="宋体" w:cs="宋体"/>
                <w:color w:val="000000"/>
                <w:sz w:val="22"/>
                <w:szCs w:val="22"/>
              </w:rPr>
              <w:t>各投标人自行在中山市公共资源交易平台（公共服务系统）“工程答疑”下载答疑纪要（补遗书），招标人不再另行通知。具体时间以工程建设项目交易业务系统上的议程安排为准。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2.3.2</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投标人确认收到招标文件修改</w:t>
            </w:r>
          </w:p>
        </w:tc>
        <w:tc>
          <w:tcPr>
            <w:tcW w:w="6258" w:type="dxa"/>
            <w:shd w:val="clear" w:color="auto" w:fill="FFFFFF"/>
            <w:vAlign w:val="center"/>
          </w:tcPr>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时间：具体时间详见网上议程安排。</w:t>
            </w:r>
          </w:p>
          <w:p>
            <w:pPr>
              <w:pStyle w:val="9"/>
              <w:spacing w:line="360" w:lineRule="auto"/>
              <w:ind w:firstLine="0" w:firstLineChars="0"/>
              <w:rPr>
                <w:rFonts w:eastAsia="宋体"/>
                <w:color w:val="000000"/>
                <w:sz w:val="22"/>
                <w:szCs w:val="22"/>
              </w:rPr>
            </w:pPr>
            <w:r>
              <w:rPr>
                <w:rFonts w:hint="eastAsia" w:eastAsia="宋体"/>
                <w:color w:val="000000"/>
                <w:sz w:val="22"/>
                <w:szCs w:val="22"/>
              </w:rPr>
              <w:t>形式：各投标人自行在中山市公共资源交易平台（公共服务系统）“建设工程--答疑、澄清”下载答疑纪要（补遗书），招标人不再另行通知。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3.1.1</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投标文件密封形式</w:t>
            </w:r>
          </w:p>
        </w:tc>
        <w:tc>
          <w:tcPr>
            <w:tcW w:w="6258" w:type="dxa"/>
            <w:shd w:val="clear" w:color="auto" w:fill="FFF8FA"/>
            <w:vAlign w:val="center"/>
          </w:tcPr>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33"/>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双信封</w:t>
            </w:r>
          </w:p>
          <w:p>
            <w:pPr>
              <w:adjustRightInd w:val="0"/>
              <w:snapToGrid w:val="0"/>
              <w:spacing w:line="360" w:lineRule="auto"/>
              <w:ind w:left="42" w:leftChars="20" w:right="113"/>
              <w:rPr>
                <w:rFonts w:ascii="宋体" w:hAnsi="宋体" w:cs="宋体"/>
                <w:bCs/>
                <w:color w:val="000000"/>
                <w:sz w:val="22"/>
                <w:szCs w:val="22"/>
              </w:rPr>
            </w:pPr>
            <w:r>
              <w:rPr>
                <w:rFonts w:hint="eastAsia" w:ascii="宋体" w:hAnsi="宋体" w:cs="宋体"/>
                <w:color w:val="000000"/>
                <w:sz w:val="22"/>
                <w:szCs w:val="22"/>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3.1.1</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构成投标文件的其他材料</w:t>
            </w:r>
          </w:p>
        </w:tc>
        <w:tc>
          <w:tcPr>
            <w:tcW w:w="6258" w:type="dxa"/>
            <w:shd w:val="clear" w:color="auto" w:fill="FFFFFF"/>
            <w:vAlign w:val="center"/>
          </w:tcPr>
          <w:p>
            <w:pPr>
              <w:adjustRightInd w:val="0"/>
              <w:snapToGrid w:val="0"/>
              <w:spacing w:line="360" w:lineRule="auto"/>
              <w:ind w:left="42" w:leftChars="20" w:right="113"/>
              <w:rPr>
                <w:rFonts w:ascii="宋体" w:hAnsi="宋体" w:cs="宋体"/>
                <w:bCs/>
                <w:color w:val="000000"/>
                <w:sz w:val="22"/>
                <w:szCs w:val="22"/>
              </w:rPr>
            </w:pPr>
            <w:r>
              <w:rPr>
                <w:rFonts w:hint="eastAsia" w:ascii="宋体" w:hAnsi="宋体" w:cs="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3.2.1</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增值税税金的计算方法</w:t>
            </w:r>
          </w:p>
        </w:tc>
        <w:tc>
          <w:tcPr>
            <w:tcW w:w="6258" w:type="dxa"/>
            <w:shd w:val="clear" w:color="auto" w:fill="FFF8FA"/>
            <w:vAlign w:val="center"/>
          </w:tcPr>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按现行国家、省及中山市相关计价文件规定。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3.2.1</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工程量清单的填写方式</w:t>
            </w:r>
          </w:p>
        </w:tc>
        <w:tc>
          <w:tcPr>
            <w:tcW w:w="6258" w:type="dxa"/>
            <w:shd w:val="clear" w:color="auto" w:fill="FFFFFF"/>
            <w:vAlign w:val="center"/>
          </w:tcPr>
          <w:p>
            <w:pPr>
              <w:keepNext/>
              <w:keepLines/>
              <w:pageBreakBefore w:val="0"/>
              <w:widowControl/>
              <w:kinsoku/>
              <w:wordWrap w:val="0"/>
              <w:overflowPunct/>
              <w:topLinePunct w:val="0"/>
              <w:autoSpaceDE/>
              <w:autoSpaceDN/>
              <w:bidi w:val="0"/>
              <w:adjustRightInd w:val="0"/>
              <w:snapToGrid w:val="0"/>
              <w:spacing w:line="360" w:lineRule="auto"/>
              <w:ind w:left="42" w:leftChars="20" w:right="113"/>
              <w:jc w:val="left"/>
              <w:textAlignment w:val="auto"/>
              <w:rPr>
                <w:rFonts w:hint="eastAsia" w:ascii="宋体" w:hAnsi="宋体" w:eastAsia="宋体" w:cs="宋体"/>
                <w:color w:val="000000"/>
                <w:sz w:val="28"/>
                <w:szCs w:val="28"/>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33"/>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eastAsia="宋体" w:cs="宋体"/>
                <w:color w:val="000000"/>
                <w:sz w:val="22"/>
                <w:szCs w:val="22"/>
              </w:rPr>
              <w:t>招标人提供招标工程量清单电子文件，视为招标人提供的固化工程量清单。投标人根据招标工程量清单填写形成已标价工程清单表电子文件。本招标文件的工程量固化清单相关条款适用于本项目</w:t>
            </w:r>
            <w:r>
              <w:rPr>
                <w:rFonts w:hint="eastAsia" w:ascii="宋体" w:hAnsi="宋体" w:eastAsia="宋体" w:cs="宋体"/>
                <w:b w:val="0"/>
                <w:bCs w:val="0"/>
                <w:color w:val="000000"/>
                <w:sz w:val="22"/>
                <w:szCs w:val="22"/>
              </w:rPr>
              <w:t>。</w:t>
            </w:r>
            <w:r>
              <w:rPr>
                <w:rFonts w:hint="eastAsia" w:ascii="宋体" w:hAnsi="宋体" w:eastAsia="宋体" w:cs="宋体"/>
                <w:b w:val="0"/>
                <w:bCs w:val="0"/>
                <w:sz w:val="22"/>
                <w:szCs w:val="22"/>
              </w:rPr>
              <w:t>招标人提供固化清单的形式：</w:t>
            </w:r>
            <w:r>
              <w:rPr>
                <w:rFonts w:hint="eastAsia" w:ascii="宋体" w:hAnsi="宋体" w:eastAsia="宋体" w:cs="宋体"/>
                <w:sz w:val="22"/>
                <w:szCs w:val="22"/>
              </w:rPr>
              <w:t>在中</w:t>
            </w:r>
            <w:r>
              <w:rPr>
                <w:rFonts w:hint="eastAsia" w:ascii="宋体" w:hAnsi="宋体" w:eastAsia="宋体" w:cs="宋体"/>
                <w:color w:val="000000"/>
                <w:sz w:val="22"/>
                <w:szCs w:val="22"/>
              </w:rPr>
              <w:t xml:space="preserve"> 山 市 公 共 资 源 交 易 平 台 （ 公 共 服 务 系 统 ）（https://www.zsjypt.cn/）发布。</w:t>
            </w:r>
          </w:p>
          <w:p>
            <w:pPr>
              <w:adjustRightInd w:val="0"/>
              <w:snapToGrid w:val="0"/>
              <w:spacing w:line="360" w:lineRule="auto"/>
              <w:ind w:left="0" w:leftChars="0" w:right="113"/>
              <w:jc w:val="left"/>
              <w:rPr>
                <w:rFonts w:ascii="宋体" w:hAnsi="宋体" w:cs="宋体"/>
                <w:color w:val="000000"/>
                <w:sz w:val="22"/>
                <w:szCs w:val="22"/>
              </w:rPr>
            </w:pPr>
          </w:p>
          <w:p>
            <w:pPr>
              <w:adjustRightInd w:val="0"/>
              <w:snapToGrid w:val="0"/>
              <w:spacing w:line="360" w:lineRule="auto"/>
              <w:ind w:left="42" w:leftChars="20" w:right="113"/>
              <w:rPr>
                <w:rFonts w:ascii="宋体" w:hAnsi="宋体" w:cs="宋体"/>
                <w:bCs/>
                <w:color w:val="000000"/>
                <w:sz w:val="22"/>
                <w:szCs w:val="22"/>
              </w:rPr>
            </w:pPr>
            <w:r>
              <w:rPr>
                <w:rFonts w:hint="eastAsia" w:ascii="宋体" w:hAnsi="宋体" w:cs="宋体"/>
                <w:color w:val="000000"/>
                <w:sz w:val="22"/>
                <w:szCs w:val="22"/>
              </w:rPr>
              <w:t>□投标人按照招标人提供的书面工程量清单填写工程量清单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3.2.3</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报价方式</w:t>
            </w:r>
          </w:p>
        </w:tc>
        <w:tc>
          <w:tcPr>
            <w:tcW w:w="6258" w:type="dxa"/>
            <w:shd w:val="clear" w:color="auto" w:fill="FFF8FA"/>
            <w:vAlign w:val="center"/>
          </w:tcPr>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33"/>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单价</w:t>
            </w:r>
          </w:p>
          <w:p>
            <w:pPr>
              <w:adjustRightInd w:val="0"/>
              <w:snapToGrid w:val="0"/>
              <w:spacing w:line="360" w:lineRule="auto"/>
              <w:ind w:left="42" w:leftChars="20" w:right="113"/>
              <w:rPr>
                <w:rFonts w:ascii="宋体" w:hAnsi="宋体" w:cs="宋体"/>
                <w:bCs/>
                <w:color w:val="000000"/>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33"/>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3.2.6</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是否接受调价函</w:t>
            </w:r>
          </w:p>
        </w:tc>
        <w:tc>
          <w:tcPr>
            <w:tcW w:w="6258" w:type="dxa"/>
            <w:shd w:val="clear" w:color="auto" w:fill="FFFFFF"/>
            <w:vAlign w:val="center"/>
          </w:tcPr>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□是</w:t>
            </w:r>
          </w:p>
          <w:p>
            <w:pPr>
              <w:adjustRightInd w:val="0"/>
              <w:snapToGrid w:val="0"/>
              <w:spacing w:line="360" w:lineRule="auto"/>
              <w:ind w:left="42" w:leftChars="20" w:right="113"/>
              <w:rPr>
                <w:rFonts w:ascii="宋体" w:hAnsi="宋体" w:cs="宋体"/>
                <w:bCs/>
                <w:color w:val="000000"/>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33"/>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3.2.8</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最高投标限价</w:t>
            </w:r>
          </w:p>
        </w:tc>
        <w:tc>
          <w:tcPr>
            <w:tcW w:w="6258" w:type="dxa"/>
            <w:shd w:val="clear" w:color="auto" w:fill="FFF8FA"/>
            <w:vAlign w:val="center"/>
          </w:tcPr>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□无</w:t>
            </w:r>
          </w:p>
          <w:p>
            <w:pPr>
              <w:adjustRightInd w:val="0"/>
              <w:snapToGrid w:val="0"/>
              <w:spacing w:line="360" w:lineRule="auto"/>
              <w:ind w:right="113"/>
              <w:jc w:val="left"/>
              <w:rPr>
                <w:rFonts w:ascii="宋体" w:hAnsi="宋体" w:cs="宋体"/>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33"/>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有，</w:t>
            </w:r>
            <w:r>
              <w:rPr>
                <w:rFonts w:hint="eastAsia" w:ascii="宋体" w:hAnsi="宋体" w:cs="宋体"/>
                <w:b/>
                <w:kern w:val="11"/>
                <w:sz w:val="22"/>
                <w:szCs w:val="22"/>
              </w:rPr>
              <w:t>最高投标限价：332,075,113.00元*(1-5%)= 315,471,357.35元，超出最高投标限价的投标报价按废标处理，其中安全生产费4704987.00 元，施工期通航安全保障费2760000.00元，暂列金额9672091.00元，安全生产费、施工期通航安全保障费、暂列金额不按此要求报价作废标处理。</w:t>
            </w:r>
          </w:p>
          <w:p>
            <w:pPr>
              <w:adjustRightInd w:val="0"/>
              <w:snapToGrid w:val="0"/>
              <w:spacing w:line="360" w:lineRule="auto"/>
              <w:ind w:right="113"/>
              <w:jc w:val="left"/>
              <w:rPr>
                <w:rFonts w:ascii="宋体" w:hAnsi="宋体" w:cs="宋体"/>
                <w:b/>
                <w:color w:val="000000"/>
                <w:kern w:val="1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3.2.9</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投标报价的其他要求</w:t>
            </w:r>
          </w:p>
        </w:tc>
        <w:tc>
          <w:tcPr>
            <w:tcW w:w="6258" w:type="dxa"/>
            <w:shd w:val="clear" w:color="auto" w:fill="FFFFFF"/>
            <w:vAlign w:val="center"/>
          </w:tcPr>
          <w:p>
            <w:pPr>
              <w:numPr>
                <w:ilvl w:val="0"/>
                <w:numId w:val="0"/>
              </w:numPr>
              <w:spacing w:line="360" w:lineRule="auto"/>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w:t>
            </w:r>
            <w:r>
              <w:rPr>
                <w:rFonts w:hint="eastAsia" w:ascii="宋体" w:hAnsi="宋体" w:eastAsia="宋体" w:cs="宋体"/>
                <w:b w:val="0"/>
                <w:bCs w:val="0"/>
                <w:sz w:val="22"/>
                <w:szCs w:val="22"/>
                <w:highlight w:val="none"/>
                <w:lang w:val="en-US" w:eastAsia="zh-CN"/>
              </w:rPr>
              <w:t>本工程招投标采用计算机辅助进行，在指定的网站上下载工程量清单。投标人应在给定的工程量清单中填写单价及总额价，</w:t>
            </w:r>
            <w:r>
              <w:rPr>
                <w:rFonts w:hint="eastAsia" w:ascii="宋体" w:hAnsi="宋体" w:eastAsia="宋体" w:cs="宋体"/>
                <w:b w:val="0"/>
                <w:bCs w:val="0"/>
                <w:sz w:val="22"/>
                <w:szCs w:val="22"/>
                <w:lang w:val="en-US" w:eastAsia="zh-CN"/>
              </w:rPr>
              <w:t>即可完成投标工程量清单的编制，确定投标报价，并打印出投标工程量清单，编制投标文件。</w:t>
            </w:r>
          </w:p>
          <w:p>
            <w:pPr>
              <w:numPr>
                <w:ilvl w:val="0"/>
                <w:numId w:val="0"/>
              </w:numPr>
              <w:spacing w:line="360" w:lineRule="auto"/>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（2）投标人的投标函文字报价、已标价工程量清单和工程量清单总价三者应该一致。若发生不一致而且是由于投标人的原因所致，将视为重大偏差。</w:t>
            </w:r>
          </w:p>
          <w:p>
            <w:pPr>
              <w:numPr>
                <w:ilvl w:val="0"/>
                <w:numId w:val="0"/>
              </w:numPr>
              <w:spacing w:line="360" w:lineRule="auto"/>
              <w:jc w:val="left"/>
              <w:rPr>
                <w:rFonts w:ascii="宋体" w:hAnsi="宋体" w:cs="宋体"/>
                <w:bCs/>
                <w:color w:val="000000"/>
                <w:sz w:val="22"/>
                <w:szCs w:val="22"/>
              </w:rPr>
            </w:pPr>
            <w:r>
              <w:rPr>
                <w:rFonts w:hint="eastAsia" w:ascii="宋体" w:hAnsi="宋体" w:eastAsia="宋体" w:cs="宋体"/>
                <w:b w:val="0"/>
                <w:bCs w:val="0"/>
                <w:sz w:val="22"/>
                <w:szCs w:val="22"/>
                <w:lang w:val="en-US" w:eastAsia="zh-CN"/>
              </w:rPr>
              <w:t>（3）工程量清单可以不附单价分析表，但投标人中标后，发包人可要求中标人提交项目清单、分项清单及单价分析表，中标人不得拒绝。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3.3.1</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投标有效期</w:t>
            </w:r>
          </w:p>
        </w:tc>
        <w:tc>
          <w:tcPr>
            <w:tcW w:w="6258" w:type="dxa"/>
            <w:shd w:val="clear" w:color="auto" w:fill="FFF8FA"/>
            <w:vAlign w:val="center"/>
          </w:tcPr>
          <w:p>
            <w:pPr>
              <w:adjustRightInd w:val="0"/>
              <w:snapToGrid w:val="0"/>
              <w:spacing w:line="360" w:lineRule="auto"/>
              <w:ind w:left="482" w:leftChars="20" w:right="113" w:hanging="440" w:hangingChars="200"/>
              <w:rPr>
                <w:rFonts w:ascii="宋体" w:hAnsi="宋体" w:cs="宋体"/>
                <w:bCs/>
                <w:sz w:val="22"/>
                <w:szCs w:val="22"/>
              </w:rPr>
            </w:pPr>
            <w:r>
              <w:rPr>
                <w:rFonts w:hint="eastAsia" w:ascii="宋体" w:hAnsi="宋体" w:cs="宋体"/>
                <w:sz w:val="22"/>
                <w:szCs w:val="22"/>
              </w:rPr>
              <w:t>自投标人提交投标文件截止之日起计算</w:t>
            </w:r>
            <w:r>
              <w:rPr>
                <w:rFonts w:hint="eastAsia" w:ascii="宋体" w:hAnsi="宋体" w:cs="宋体"/>
                <w:b/>
                <w:bCs/>
                <w:sz w:val="22"/>
                <w:szCs w:val="22"/>
                <w:u w:val="single"/>
              </w:rPr>
              <w:t xml:space="preserve"> </w:t>
            </w:r>
            <w:r>
              <w:rPr>
                <w:rFonts w:hint="eastAsia" w:ascii="宋体" w:hAnsi="宋体" w:cs="宋体"/>
                <w:b/>
                <w:bCs/>
                <w:spacing w:val="20"/>
                <w:sz w:val="22"/>
                <w:szCs w:val="22"/>
                <w:u w:val="single"/>
              </w:rPr>
              <w:t>90</w:t>
            </w:r>
            <w:r>
              <w:rPr>
                <w:rFonts w:hint="eastAsia" w:ascii="宋体" w:hAnsi="宋体" w:cs="宋体"/>
                <w:b/>
                <w:bCs/>
                <w:sz w:val="22"/>
                <w:szCs w:val="22"/>
                <w:u w:val="single"/>
              </w:rPr>
              <w:t xml:space="preserve"> </w:t>
            </w:r>
            <w:r>
              <w:rPr>
                <w:rFonts w:hint="eastAsia" w:ascii="宋体" w:hAnsi="宋体" w:cs="宋体"/>
                <w:b/>
                <w:bCs/>
                <w:sz w:val="22"/>
                <w:szCs w:val="22"/>
              </w:rPr>
              <w:t>个</w:t>
            </w:r>
            <w:r>
              <w:rPr>
                <w:rFonts w:hint="eastAsia" w:ascii="宋体" w:hAnsi="宋体" w:cs="宋体"/>
                <w:sz w:val="22"/>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3.4.1</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投标保证金</w:t>
            </w:r>
          </w:p>
        </w:tc>
        <w:tc>
          <w:tcPr>
            <w:tcW w:w="6258" w:type="dxa"/>
            <w:shd w:val="clear" w:color="auto" w:fill="FFFFFF"/>
            <w:vAlign w:val="center"/>
          </w:tcPr>
          <w:p>
            <w:pPr>
              <w:adjustRightInd w:val="0"/>
              <w:snapToGrid w:val="0"/>
              <w:spacing w:line="360" w:lineRule="auto"/>
              <w:rPr>
                <w:rFonts w:ascii="宋体" w:hAnsi="宋体" w:cs="宋体"/>
                <w:sz w:val="22"/>
                <w:szCs w:val="22"/>
              </w:rPr>
            </w:pPr>
            <w:r>
              <w:rPr>
                <w:rFonts w:hint="eastAsia" w:ascii="宋体" w:hAnsi="宋体"/>
                <w:color w:val="auto"/>
                <w:sz w:val="22"/>
                <w:szCs w:val="22"/>
              </w:rPr>
              <w:t>金额：</w:t>
            </w:r>
            <w:r>
              <w:rPr>
                <w:rFonts w:hint="eastAsia" w:ascii="宋体" w:hAnsi="宋体" w:cs="宋体"/>
                <w:b/>
                <w:bCs/>
                <w:sz w:val="22"/>
                <w:szCs w:val="22"/>
              </w:rPr>
              <w:t>人民币</w:t>
            </w:r>
            <w:r>
              <w:rPr>
                <w:rFonts w:hint="eastAsia" w:ascii="宋体" w:hAnsi="宋体" w:cs="宋体"/>
                <w:b/>
                <w:bCs/>
                <w:sz w:val="22"/>
                <w:szCs w:val="22"/>
                <w:lang w:val="en-US" w:eastAsia="zh-CN"/>
              </w:rPr>
              <w:t>8</w:t>
            </w:r>
            <w:r>
              <w:rPr>
                <w:rFonts w:hint="eastAsia" w:ascii="宋体" w:hAnsi="宋体" w:cs="宋体"/>
                <w:b/>
                <w:bCs/>
                <w:sz w:val="22"/>
                <w:szCs w:val="22"/>
              </w:rPr>
              <w:t>0.00万元（大写</w:t>
            </w:r>
            <w:r>
              <w:rPr>
                <w:rFonts w:hint="eastAsia" w:ascii="宋体" w:hAnsi="宋体" w:cs="宋体"/>
                <w:b/>
                <w:bCs/>
                <w:sz w:val="22"/>
                <w:szCs w:val="22"/>
                <w:lang w:eastAsia="zh-CN"/>
              </w:rPr>
              <w:t>捌拾</w:t>
            </w:r>
            <w:r>
              <w:rPr>
                <w:rFonts w:hint="eastAsia" w:ascii="宋体" w:hAnsi="宋体" w:cs="宋体"/>
                <w:b/>
                <w:bCs/>
                <w:sz w:val="22"/>
                <w:szCs w:val="22"/>
              </w:rPr>
              <w:t>万元整）</w:t>
            </w:r>
          </w:p>
          <w:p>
            <w:pPr>
              <w:pageBreakBefore w:val="0"/>
              <w:kinsoku/>
              <w:wordWrap/>
              <w:overflowPunct/>
              <w:topLinePunct w:val="0"/>
              <w:bidi w:val="0"/>
              <w:spacing w:line="360" w:lineRule="auto"/>
              <w:textAlignment w:val="auto"/>
              <w:rPr>
                <w:rFonts w:hint="eastAsia" w:ascii="宋体" w:hAnsi="宋体" w:eastAsia="宋体"/>
                <w:color w:val="auto"/>
                <w:sz w:val="22"/>
                <w:szCs w:val="22"/>
                <w:lang w:eastAsia="zh-CN"/>
              </w:rPr>
            </w:pPr>
            <w:r>
              <w:rPr>
                <w:rFonts w:hint="eastAsia" w:ascii="宋体" w:hAnsi="宋体"/>
                <w:color w:val="auto"/>
                <w:sz w:val="22"/>
                <w:szCs w:val="22"/>
                <w:lang w:eastAsia="zh-CN"/>
              </w:rPr>
              <w:t>本项目适用：</w:t>
            </w:r>
          </w:p>
          <w:p>
            <w:pPr>
              <w:keepNext w:val="0"/>
              <w:keepLines w:val="0"/>
              <w:pageBreakBefore w:val="0"/>
              <w:widowControl w:val="0"/>
              <w:kinsoku/>
              <w:wordWrap/>
              <w:overflowPunct/>
              <w:topLinePunct w:val="0"/>
              <w:autoSpaceDE/>
              <w:autoSpaceDN/>
              <w:bidi w:val="0"/>
              <w:adjustRightInd/>
              <w:snapToGrid/>
              <w:spacing w:line="360" w:lineRule="auto"/>
              <w:ind w:left="363"/>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w:t>
            </w:r>
            <w:r>
              <w:rPr>
                <w:rFonts w:hint="eastAsia" w:ascii="宋体" w:hAnsi="宋体" w:eastAsia="宋体" w:cs="宋体"/>
                <w:sz w:val="22"/>
                <w:szCs w:val="22"/>
                <w:lang w:eastAsia="zh-CN"/>
              </w:rPr>
              <w:t>免收投标保证金，提交《投标保证金承诺书》。（免收投标保证金的，投标人需在资格标函中提交《投标保证金承诺书》，《投标保证金承诺书》的内容、格式由招标人拟定。）</w:t>
            </w:r>
          </w:p>
          <w:p>
            <w:pPr>
              <w:keepNext w:val="0"/>
              <w:keepLines w:val="0"/>
              <w:pageBreakBefore w:val="0"/>
              <w:widowControl w:val="0"/>
              <w:kinsoku/>
              <w:wordWrap/>
              <w:overflowPunct/>
              <w:topLinePunct w:val="0"/>
              <w:autoSpaceDE/>
              <w:autoSpaceDN/>
              <w:bidi w:val="0"/>
              <w:adjustRightInd/>
              <w:snapToGrid/>
              <w:spacing w:line="360" w:lineRule="auto"/>
              <w:ind w:left="363"/>
              <w:textAlignment w:val="auto"/>
              <w:rPr>
                <w:rFonts w:hint="eastAsia" w:ascii="宋体" w:hAnsi="宋体" w:eastAsia="宋体" w:cs="宋体"/>
                <w:sz w:val="22"/>
                <w:szCs w:val="22"/>
                <w:lang w:eastAsia="zh-CN"/>
              </w:rPr>
            </w:pPr>
            <w:r>
              <w:rPr>
                <w:rFonts w:hint="eastAsia" w:ascii="宋体" w:hAnsi="宋体" w:cs="宋体"/>
                <w:sz w:val="22"/>
                <w:szCs w:val="22"/>
                <w:lang w:eastAsia="zh-CN"/>
              </w:rPr>
              <w:t>☑</w:t>
            </w:r>
            <w:r>
              <w:rPr>
                <w:rFonts w:hint="eastAsia" w:ascii="宋体" w:hAnsi="宋体" w:eastAsia="宋体" w:cs="宋体"/>
                <w:sz w:val="22"/>
                <w:szCs w:val="22"/>
                <w:lang w:eastAsia="zh-CN"/>
              </w:rPr>
              <w:t>收取投标保证金。</w:t>
            </w:r>
          </w:p>
          <w:p>
            <w:pPr>
              <w:pageBreakBefore w:val="0"/>
              <w:widowControl/>
              <w:tabs>
                <w:tab w:val="left" w:pos="12596"/>
              </w:tabs>
              <w:kinsoku/>
              <w:wordWrap/>
              <w:overflowPunct/>
              <w:topLinePunct w:val="0"/>
              <w:bidi w:val="0"/>
              <w:spacing w:line="360" w:lineRule="auto"/>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投标保证金的形式：银行转账（不接受现金交纳）或银行保函或保证保险或担保保函。</w:t>
            </w:r>
          </w:p>
          <w:p>
            <w:pPr>
              <w:widowControl/>
              <w:adjustRightInd w:val="0"/>
              <w:snapToGrid w:val="0"/>
              <w:spacing w:line="360" w:lineRule="auto"/>
              <w:rPr>
                <w:rFonts w:ascii="宋体" w:hAnsi="宋体" w:cs="宋体"/>
                <w:kern w:val="0"/>
                <w:sz w:val="22"/>
                <w:szCs w:val="22"/>
              </w:rPr>
            </w:pPr>
            <w:r>
              <w:rPr>
                <w:rFonts w:hint="eastAsia" w:ascii="宋体" w:hAnsi="宋体" w:cs="宋体"/>
                <w:sz w:val="22"/>
                <w:szCs w:val="22"/>
              </w:rPr>
              <w:t>提交截止时间：</w:t>
            </w:r>
            <w:r>
              <w:rPr>
                <w:rFonts w:hint="eastAsia" w:ascii="宋体" w:hAnsi="宋体" w:cs="宋体"/>
                <w:kern w:val="0"/>
                <w:sz w:val="22"/>
                <w:szCs w:val="22"/>
              </w:rPr>
              <w:t>具体时间以工程建设项目交易业务系统上的</w:t>
            </w:r>
            <w:r>
              <w:rPr>
                <w:rFonts w:hint="eastAsia" w:ascii="宋体" w:cs="宋体"/>
                <w:color w:val="auto"/>
                <w:kern w:val="0"/>
                <w:sz w:val="22"/>
                <w:szCs w:val="22"/>
                <w:lang w:eastAsia="zh-CN"/>
              </w:rPr>
              <w:t>日程</w:t>
            </w:r>
            <w:r>
              <w:rPr>
                <w:rFonts w:hint="eastAsia" w:ascii="宋体" w:hAnsi="宋体" w:cs="宋体"/>
                <w:kern w:val="0"/>
                <w:sz w:val="22"/>
                <w:szCs w:val="22"/>
              </w:rPr>
              <w:t>安排为准。</w:t>
            </w:r>
          </w:p>
          <w:p>
            <w:pPr>
              <w:pageBreakBefore w:val="0"/>
              <w:widowControl/>
              <w:tabs>
                <w:tab w:val="left" w:pos="12596"/>
              </w:tabs>
              <w:kinsoku/>
              <w:wordWrap/>
              <w:overflowPunct/>
              <w:topLinePunct w:val="0"/>
              <w:bidi w:val="0"/>
              <w:spacing w:line="360" w:lineRule="auto"/>
              <w:ind w:firstLine="440" w:firstLineChars="200"/>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投标人</w:t>
            </w:r>
            <w:r>
              <w:rPr>
                <w:rFonts w:hint="eastAsia" w:ascii="宋体" w:hAnsi="宋体"/>
                <w:bCs/>
                <w:color w:val="auto"/>
                <w:sz w:val="22"/>
                <w:szCs w:val="22"/>
              </w:rPr>
              <w:t>应在</w:t>
            </w:r>
            <w:r>
              <w:rPr>
                <w:rFonts w:hint="eastAsia" w:ascii="宋体" w:hAnsi="宋体"/>
                <w:color w:val="auto"/>
                <w:sz w:val="22"/>
                <w:szCs w:val="22"/>
              </w:rPr>
              <w:t>招标文件发售期间</w:t>
            </w:r>
            <w:r>
              <w:rPr>
                <w:rFonts w:hint="eastAsia" w:ascii="宋体" w:hAnsi="宋体"/>
                <w:bCs/>
                <w:color w:val="auto"/>
                <w:sz w:val="22"/>
                <w:szCs w:val="22"/>
              </w:rPr>
              <w:t>通过</w:t>
            </w:r>
            <w:r>
              <w:rPr>
                <w:rFonts w:hint="eastAsia" w:ascii="宋体" w:hAnsi="宋体"/>
                <w:bCs/>
                <w:color w:val="auto"/>
                <w:sz w:val="22"/>
                <w:szCs w:val="22"/>
                <w:lang w:eastAsia="zh-CN"/>
              </w:rPr>
              <w:t>工程建设交易系统</w:t>
            </w:r>
            <w:r>
              <w:rPr>
                <w:rFonts w:hint="eastAsia" w:ascii="宋体" w:hAnsi="宋体"/>
                <w:bCs/>
                <w:color w:val="auto"/>
                <w:sz w:val="22"/>
                <w:szCs w:val="22"/>
              </w:rPr>
              <w:t>下载招标文件及相关文件,在</w:t>
            </w:r>
            <w:r>
              <w:rPr>
                <w:rFonts w:hint="eastAsia" w:ascii="宋体" w:hAnsi="宋体"/>
                <w:bCs/>
                <w:color w:val="auto"/>
                <w:sz w:val="22"/>
                <w:szCs w:val="22"/>
                <w:lang w:eastAsia="zh-CN"/>
              </w:rPr>
              <w:t>投标</w:t>
            </w:r>
            <w:r>
              <w:rPr>
                <w:rFonts w:hint="eastAsia" w:ascii="宋体" w:hAnsi="宋体"/>
                <w:color w:val="auto"/>
                <w:sz w:val="22"/>
                <w:szCs w:val="22"/>
              </w:rPr>
              <w:t>保证金提交截止时间前提交</w:t>
            </w:r>
            <w:r>
              <w:rPr>
                <w:rFonts w:hint="eastAsia" w:ascii="宋体" w:hAnsi="宋体" w:cs="宋体"/>
                <w:color w:val="auto"/>
                <w:kern w:val="0"/>
                <w:sz w:val="22"/>
                <w:szCs w:val="22"/>
              </w:rPr>
              <w:t>投标保证金，未按时提交投标保证金的，其投标不予受理。投标人在提交投标保证金后应及时查询投标保证金到账或电子保函的出具情况。如有问题请及早向市公共资源交易中心及有关金融机构查询解决。投标保证金以开标系统显示的记录为准。</w:t>
            </w:r>
          </w:p>
          <w:p>
            <w:pPr>
              <w:pageBreakBefore w:val="0"/>
              <w:widowControl/>
              <w:tabs>
                <w:tab w:val="left" w:pos="12596"/>
              </w:tabs>
              <w:kinsoku/>
              <w:wordWrap/>
              <w:overflowPunct/>
              <w:topLinePunct w:val="0"/>
              <w:bidi w:val="0"/>
              <w:spacing w:line="360" w:lineRule="auto"/>
              <w:ind w:firstLine="440" w:firstLineChars="200"/>
              <w:jc w:val="left"/>
              <w:textAlignment w:val="auto"/>
              <w:rPr>
                <w:rFonts w:hint="eastAsia" w:ascii="宋体" w:hAnsi="宋体" w:cs="宋体"/>
                <w:color w:val="auto"/>
                <w:kern w:val="0"/>
                <w:sz w:val="22"/>
                <w:szCs w:val="22"/>
              </w:rPr>
            </w:pPr>
            <w:r>
              <w:rPr>
                <w:rFonts w:hint="eastAsia" w:ascii="宋体" w:hAnsi="宋体" w:cs="宋体"/>
                <w:color w:val="auto"/>
                <w:kern w:val="0"/>
                <w:sz w:val="22"/>
                <w:szCs w:val="22"/>
              </w:rPr>
              <w:t>银行转账的投标保证金必须通过投标人已在“中山市公共资源交易中心-基础应用支撑平台”登记的基本账户（基本账户的企业名称须与投标人名称一致）转入相关账户(详见“缴纳投标保证金通知书”)：投标人凭电子招投标数字证书登</w:t>
            </w:r>
            <w:r>
              <w:rPr>
                <w:rFonts w:hint="eastAsia" w:ascii="宋体" w:hAnsi="宋体" w:cs="宋体"/>
                <w:color w:val="auto"/>
                <w:kern w:val="0"/>
                <w:sz w:val="22"/>
                <w:szCs w:val="22"/>
                <w:lang w:eastAsia="zh-CN"/>
              </w:rPr>
              <w:t>录工程建设交易系统</w:t>
            </w:r>
            <w:r>
              <w:rPr>
                <w:rFonts w:hint="eastAsia" w:ascii="宋体" w:hAnsi="宋体" w:cs="宋体"/>
                <w:color w:val="auto"/>
                <w:kern w:val="0"/>
                <w:sz w:val="22"/>
                <w:szCs w:val="22"/>
              </w:rPr>
              <w:t>，在“投标管理--参与项目”栏目页面，选择参与投标的项目获取保证金</w:t>
            </w:r>
            <w:r>
              <w:rPr>
                <w:rFonts w:hint="eastAsia" w:ascii="宋体" w:hAnsi="宋体"/>
                <w:color w:val="auto"/>
                <w:kern w:val="0"/>
                <w:sz w:val="22"/>
                <w:szCs w:val="22"/>
              </w:rPr>
              <w:t>提交</w:t>
            </w:r>
            <w:r>
              <w:rPr>
                <w:rFonts w:hint="eastAsia" w:ascii="宋体" w:hAnsi="宋体" w:cs="宋体"/>
                <w:color w:val="auto"/>
                <w:kern w:val="0"/>
                <w:sz w:val="22"/>
                <w:szCs w:val="22"/>
              </w:rPr>
              <w:t>子账号，并严格按照“缴纳投标保证金通知书”的要求足额</w:t>
            </w:r>
            <w:r>
              <w:rPr>
                <w:rFonts w:hint="eastAsia" w:ascii="宋体" w:hAnsi="宋体"/>
                <w:color w:val="auto"/>
                <w:kern w:val="0"/>
                <w:sz w:val="22"/>
                <w:szCs w:val="22"/>
              </w:rPr>
              <w:t>提交</w:t>
            </w:r>
            <w:r>
              <w:rPr>
                <w:rFonts w:hint="eastAsia" w:ascii="宋体" w:hAnsi="宋体" w:cs="宋体"/>
                <w:color w:val="auto"/>
                <w:kern w:val="0"/>
                <w:sz w:val="22"/>
                <w:szCs w:val="22"/>
              </w:rPr>
              <w:t>投标保证金。</w:t>
            </w:r>
          </w:p>
          <w:p>
            <w:pPr>
              <w:pageBreakBefore w:val="0"/>
              <w:widowControl/>
              <w:tabs>
                <w:tab w:val="left" w:pos="12596"/>
              </w:tabs>
              <w:kinsoku/>
              <w:wordWrap/>
              <w:overflowPunct/>
              <w:topLinePunct w:val="0"/>
              <w:bidi w:val="0"/>
              <w:spacing w:line="360" w:lineRule="auto"/>
              <w:ind w:firstLine="440" w:firstLineChars="200"/>
              <w:jc w:val="left"/>
              <w:textAlignment w:val="auto"/>
              <w:rPr>
                <w:rFonts w:hint="eastAsia" w:ascii="宋体" w:hAnsi="宋体" w:cs="宋体"/>
                <w:color w:val="auto"/>
                <w:kern w:val="0"/>
                <w:sz w:val="22"/>
                <w:szCs w:val="22"/>
                <w:lang w:eastAsia="zh-CN"/>
              </w:rPr>
            </w:pPr>
            <w:r>
              <w:rPr>
                <w:rFonts w:hint="eastAsia" w:ascii="宋体" w:hAnsi="宋体" w:cs="宋体"/>
                <w:color w:val="auto"/>
                <w:kern w:val="0"/>
                <w:sz w:val="22"/>
                <w:szCs w:val="22"/>
              </w:rPr>
              <w:t>以电子保函方式提交投标保证金的，投标人凭电子招投标数字证书登</w:t>
            </w:r>
            <w:r>
              <w:rPr>
                <w:rFonts w:hint="eastAsia" w:ascii="宋体" w:hAnsi="宋体" w:cs="宋体"/>
                <w:color w:val="auto"/>
                <w:kern w:val="0"/>
                <w:sz w:val="22"/>
                <w:szCs w:val="22"/>
                <w:lang w:eastAsia="zh-CN"/>
              </w:rPr>
              <w:t>录工程建设交易系统</w:t>
            </w:r>
            <w:r>
              <w:rPr>
                <w:rFonts w:hint="eastAsia" w:ascii="宋体" w:hAnsi="宋体" w:cs="宋体"/>
                <w:color w:val="auto"/>
                <w:kern w:val="0"/>
                <w:sz w:val="22"/>
                <w:szCs w:val="22"/>
              </w:rPr>
              <w:t>，在“投标管理--参与项目”栏目页面，选择参与投标的项目，选择相关金融机构办理电子保函。电子保函的出具时间视同于</w:t>
            </w:r>
            <w:r>
              <w:rPr>
                <w:rFonts w:hint="eastAsia" w:ascii="宋体" w:hAnsi="宋体" w:cs="宋体"/>
                <w:color w:val="auto"/>
                <w:kern w:val="0"/>
                <w:sz w:val="22"/>
                <w:szCs w:val="22"/>
                <w:lang w:eastAsia="zh-CN"/>
              </w:rPr>
              <w:t>投标</w:t>
            </w:r>
          </w:p>
          <w:p>
            <w:pPr>
              <w:pageBreakBefore w:val="0"/>
              <w:widowControl/>
              <w:tabs>
                <w:tab w:val="left" w:pos="12596"/>
              </w:tabs>
              <w:kinsoku/>
              <w:wordWrap/>
              <w:overflowPunct/>
              <w:topLinePunct w:val="0"/>
              <w:bidi w:val="0"/>
              <w:spacing w:line="360" w:lineRule="auto"/>
              <w:ind w:firstLine="440" w:firstLineChars="200"/>
              <w:jc w:val="left"/>
              <w:textAlignment w:val="auto"/>
              <w:rPr>
                <w:rFonts w:ascii="宋体" w:hAnsi="宋体"/>
                <w:color w:val="auto"/>
                <w:kern w:val="0"/>
                <w:sz w:val="22"/>
                <w:szCs w:val="22"/>
              </w:rPr>
            </w:pPr>
            <w:r>
              <w:rPr>
                <w:rFonts w:hint="eastAsia" w:ascii="宋体" w:hAnsi="宋体" w:cs="宋体"/>
                <w:color w:val="auto"/>
                <w:kern w:val="0"/>
                <w:sz w:val="22"/>
                <w:szCs w:val="22"/>
              </w:rPr>
              <w:t>保证金提交时间。电子保函有效期限到期后自动失效，若在有效期间内办理注销的，则在注销之日起失效。电子保函办理的申请流程及操作指引详见广东省公共资源交易平台（中山市）-“服务指南”。</w:t>
            </w:r>
          </w:p>
          <w:p>
            <w:pPr>
              <w:widowControl/>
              <w:adjustRightInd w:val="0"/>
              <w:snapToGrid w:val="0"/>
              <w:spacing w:line="360" w:lineRule="auto"/>
              <w:rPr>
                <w:rFonts w:ascii="宋体" w:hAnsi="宋体" w:cs="宋体"/>
                <w:sz w:val="22"/>
                <w:szCs w:val="22"/>
              </w:rPr>
            </w:pPr>
            <w:r>
              <w:rPr>
                <w:rFonts w:hint="eastAsia" w:ascii="宋体" w:hAnsi="宋体" w:cs="宋体"/>
                <w:color w:val="auto"/>
                <w:kern w:val="0"/>
                <w:sz w:val="22"/>
                <w:szCs w:val="22"/>
              </w:rPr>
              <w:t>（如联合体投标，则由牵头单位提交投标保证金）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3.4.3</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投标保证金的利息计算原则</w:t>
            </w:r>
          </w:p>
        </w:tc>
        <w:tc>
          <w:tcPr>
            <w:tcW w:w="6258" w:type="dxa"/>
            <w:shd w:val="clear" w:color="auto" w:fill="FFF8FA"/>
            <w:vAlign w:val="center"/>
          </w:tcPr>
          <w:p>
            <w:pPr>
              <w:numPr>
                <w:ilvl w:val="0"/>
                <w:numId w:val="2"/>
              </w:numPr>
              <w:spacing w:line="360" w:lineRule="auto"/>
              <w:rPr>
                <w:rFonts w:ascii="宋体" w:hAnsi="宋体" w:cs="宋体"/>
                <w:color w:val="000000"/>
                <w:kern w:val="0"/>
                <w:sz w:val="22"/>
                <w:szCs w:val="22"/>
              </w:rPr>
            </w:pPr>
            <w:r>
              <w:rPr>
                <w:rFonts w:hint="eastAsia" w:ascii="宋体" w:hAnsi="宋体" w:cs="宋体"/>
                <w:color w:val="000000"/>
                <w:kern w:val="0"/>
                <w:sz w:val="22"/>
                <w:szCs w:val="22"/>
              </w:rPr>
              <w:t>中标候选人以外的投标人的投标保证金退付。在发出中标通知书后5日内（法定节假日顺延），由交易中心代招标人将转账提交的投标保证金及银行同期存款利息退回中标候选人以外的投标人，电子保函的则予以注销；</w:t>
            </w:r>
          </w:p>
          <w:p>
            <w:pPr>
              <w:numPr>
                <w:ilvl w:val="0"/>
                <w:numId w:val="2"/>
              </w:numPr>
              <w:spacing w:line="360" w:lineRule="auto"/>
              <w:rPr>
                <w:rFonts w:ascii="宋体" w:hAnsi="宋体" w:cs="宋体"/>
                <w:color w:val="000000"/>
                <w:kern w:val="0"/>
                <w:sz w:val="22"/>
                <w:szCs w:val="22"/>
              </w:rPr>
            </w:pPr>
            <w:r>
              <w:rPr>
                <w:rFonts w:hint="eastAsia" w:ascii="宋体" w:hAnsi="宋体" w:cs="宋体"/>
                <w:color w:val="000000"/>
                <w:kern w:val="0"/>
                <w:sz w:val="22"/>
                <w:szCs w:val="22"/>
              </w:rPr>
              <w:t>中标人和其他中标候选人的投标保证金退付。招标人发出已与中标人签订合同的通知后5日内（法定节假日顺延），由交易中心代招标人将转账提交的投标保证金及银行同期存款利息退回中标人和其他中标候选人，电子保函的则予以注销；</w:t>
            </w:r>
          </w:p>
          <w:p>
            <w:pPr>
              <w:spacing w:line="360" w:lineRule="auto"/>
              <w:rPr>
                <w:rFonts w:ascii="宋体" w:hAnsi="宋体" w:cs="宋体"/>
                <w:b/>
                <w:bCs/>
                <w:color w:val="000000"/>
                <w:kern w:val="0"/>
                <w:sz w:val="22"/>
                <w:szCs w:val="22"/>
                <w:lang w:val="zh-CN" w:bidi="zh-CN"/>
              </w:rPr>
            </w:pPr>
            <w:r>
              <w:rPr>
                <w:rFonts w:hint="eastAsia" w:ascii="宋体" w:hAnsi="宋体" w:cs="宋体"/>
                <w:color w:val="000000"/>
                <w:kern w:val="0"/>
                <w:sz w:val="22"/>
                <w:szCs w:val="22"/>
              </w:rPr>
              <w:t>3.项目招标失败或终止招标的投标保证金退付。招标人发出的招标失败或终止招标的有关文件后5日内（法定节假日顺延），由交易中心代招标人将转账提交的投标保证金及银行同期存款利息退还所有投标人，电子保函的则予以注销。</w:t>
            </w:r>
          </w:p>
          <w:p>
            <w:pPr>
              <w:spacing w:line="360" w:lineRule="auto"/>
              <w:ind w:left="108"/>
              <w:rPr>
                <w:rFonts w:ascii="宋体" w:hAnsi="宋体" w:cs="宋体"/>
                <w:color w:val="000000"/>
                <w:kern w:val="0"/>
                <w:sz w:val="22"/>
                <w:szCs w:val="22"/>
                <w:lang w:val="zh-CN" w:bidi="zh-CN"/>
              </w:rPr>
            </w:pPr>
            <w:r>
              <w:rPr>
                <w:rFonts w:hint="eastAsia" w:ascii="宋体" w:hAnsi="宋体" w:cs="宋体"/>
                <w:color w:val="000000"/>
                <w:kern w:val="0"/>
                <w:sz w:val="22"/>
                <w:szCs w:val="22"/>
                <w:lang w:val="zh-CN" w:bidi="zh-CN"/>
              </w:rPr>
              <w:t>（1）计算利息的起始日期为投标截止当日，终止日期为招标人退还投标保证金日期的前一日；</w:t>
            </w:r>
          </w:p>
          <w:p>
            <w:pPr>
              <w:spacing w:line="360" w:lineRule="auto"/>
              <w:ind w:left="108"/>
              <w:rPr>
                <w:rFonts w:ascii="宋体" w:hAnsi="宋体" w:cs="宋体"/>
                <w:color w:val="000000"/>
                <w:kern w:val="0"/>
                <w:sz w:val="22"/>
                <w:szCs w:val="22"/>
                <w:lang w:val="zh-CN" w:bidi="zh-CN"/>
              </w:rPr>
            </w:pPr>
            <w:r>
              <w:rPr>
                <w:rFonts w:hint="eastAsia" w:ascii="宋体" w:hAnsi="宋体" w:cs="宋体"/>
                <w:color w:val="000000"/>
                <w:kern w:val="0"/>
                <w:sz w:val="22"/>
                <w:szCs w:val="22"/>
                <w:lang w:val="zh-CN" w:bidi="zh-CN"/>
              </w:rPr>
              <w:t>（2）投标保证金的利息按照第（1）款所述计息时间 段内招标人指定汇入银行公告的活期存款利率计付，并扣除招标人汇款手续费；</w:t>
            </w:r>
          </w:p>
          <w:p>
            <w:pPr>
              <w:adjustRightInd w:val="0"/>
              <w:snapToGrid w:val="0"/>
              <w:spacing w:line="360" w:lineRule="auto"/>
              <w:ind w:left="42" w:leftChars="20" w:right="113"/>
              <w:rPr>
                <w:rFonts w:ascii="宋体" w:hAnsi="宋体" w:cs="宋体"/>
                <w:bCs/>
                <w:color w:val="000000"/>
                <w:sz w:val="22"/>
                <w:szCs w:val="22"/>
              </w:rPr>
            </w:pPr>
            <w:r>
              <w:rPr>
                <w:rFonts w:hint="eastAsia" w:ascii="宋体" w:hAnsi="宋体" w:cs="宋体"/>
                <w:color w:val="000000"/>
                <w:kern w:val="0"/>
                <w:sz w:val="22"/>
                <w:szCs w:val="22"/>
                <w:lang w:val="zh-CN" w:bidi="zh-CN"/>
              </w:rPr>
              <w:t>（3）利息金额计算至分位，分以下尾数四舍五入，如遇法定节假日顺延。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3.4.4</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其他可以不予退还投标保证金的情形</w:t>
            </w:r>
          </w:p>
        </w:tc>
        <w:tc>
          <w:tcPr>
            <w:tcW w:w="6258" w:type="dxa"/>
            <w:shd w:val="clear" w:color="auto" w:fill="FFFFFF"/>
            <w:vAlign w:val="center"/>
          </w:tcPr>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(4)串通投标；</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(5)评标、中标公示等环节被发现作假而被取消中标资格；</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(6)因投诉属实取消中标资格的；</w:t>
            </w:r>
          </w:p>
          <w:p>
            <w:pPr>
              <w:adjustRightInd w:val="0"/>
              <w:snapToGrid w:val="0"/>
              <w:spacing w:line="360" w:lineRule="auto"/>
              <w:ind w:left="42" w:leftChars="20" w:right="113"/>
              <w:rPr>
                <w:rFonts w:ascii="宋体" w:hAnsi="宋体" w:cs="宋体"/>
                <w:bCs/>
                <w:color w:val="000000"/>
                <w:sz w:val="22"/>
                <w:szCs w:val="22"/>
              </w:rPr>
            </w:pPr>
            <w:r>
              <w:rPr>
                <w:rFonts w:hint="eastAsia" w:ascii="宋体" w:hAnsi="宋体" w:cs="宋体"/>
                <w:color w:val="000000"/>
                <w:sz w:val="22"/>
                <w:szCs w:val="22"/>
              </w:rPr>
              <w:t>(7)其他违反规定、防碍公平竞争准则的舞弊行为。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3.5</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资格审查资料的特殊要求</w:t>
            </w:r>
          </w:p>
        </w:tc>
        <w:tc>
          <w:tcPr>
            <w:tcW w:w="6258" w:type="dxa"/>
            <w:shd w:val="clear" w:color="auto" w:fill="FFF8FA"/>
            <w:vAlign w:val="center"/>
          </w:tcPr>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33"/>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无</w:t>
            </w:r>
          </w:p>
          <w:p>
            <w:pPr>
              <w:adjustRightInd w:val="0"/>
              <w:snapToGrid w:val="0"/>
              <w:spacing w:line="360" w:lineRule="auto"/>
              <w:ind w:left="42" w:leftChars="20" w:right="113"/>
              <w:rPr>
                <w:rFonts w:ascii="宋体" w:hAnsi="宋体" w:cs="宋体"/>
                <w:bCs/>
                <w:color w:val="000000"/>
                <w:sz w:val="22"/>
                <w:szCs w:val="22"/>
              </w:rPr>
            </w:pPr>
            <w:r>
              <w:rPr>
                <w:rFonts w:hint="eastAsia" w:ascii="宋体" w:hAnsi="宋体" w:cs="宋体"/>
                <w:color w:val="000000"/>
                <w:sz w:val="22"/>
                <w:szCs w:val="22"/>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3.5.2</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近年财务状况的年份要求</w:t>
            </w:r>
          </w:p>
        </w:tc>
        <w:tc>
          <w:tcPr>
            <w:tcW w:w="6258" w:type="dxa"/>
            <w:shd w:val="clear" w:color="auto" w:fill="FFFFFF"/>
            <w:vAlign w:val="center"/>
          </w:tcPr>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20</w:t>
            </w:r>
            <w:r>
              <w:rPr>
                <w:rFonts w:hint="default" w:ascii="宋体" w:hAnsi="宋体" w:cs="宋体"/>
                <w:sz w:val="22"/>
                <w:szCs w:val="22"/>
                <w:lang w:val="en-US"/>
              </w:rPr>
              <w:t>20</w:t>
            </w:r>
            <w:r>
              <w:rPr>
                <w:rFonts w:hint="eastAsia" w:ascii="宋体" w:hAnsi="宋体" w:cs="宋体"/>
                <w:sz w:val="22"/>
                <w:szCs w:val="22"/>
              </w:rPr>
              <w:t>年至202</w:t>
            </w:r>
            <w:r>
              <w:rPr>
                <w:rFonts w:hint="default" w:ascii="宋体" w:hAnsi="宋体" w:cs="宋体"/>
                <w:sz w:val="22"/>
                <w:szCs w:val="22"/>
                <w:lang w:val="en-US"/>
              </w:rPr>
              <w:t>2</w:t>
            </w:r>
            <w:r>
              <w:rPr>
                <w:rFonts w:hint="eastAsia" w:ascii="宋体" w:hAnsi="宋体" w:cs="宋体"/>
                <w:sz w:val="22"/>
                <w:szCs w:val="22"/>
              </w:rPr>
              <w:t>年（近三个年度）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3.5.3</w:t>
            </w:r>
          </w:p>
        </w:tc>
        <w:tc>
          <w:tcPr>
            <w:tcW w:w="2714" w:type="dxa"/>
            <w:shd w:val="clear" w:color="auto" w:fill="FFF8FA"/>
            <w:vAlign w:val="center"/>
          </w:tcPr>
          <w:p>
            <w:pPr>
              <w:adjustRightInd w:val="0"/>
              <w:snapToGrid w:val="0"/>
              <w:spacing w:line="360" w:lineRule="auto"/>
              <w:ind w:left="113" w:right="113"/>
              <w:jc w:val="center"/>
              <w:rPr>
                <w:rFonts w:ascii="宋体" w:hAnsi="宋体" w:cs="宋体"/>
                <w:color w:val="000000"/>
                <w:sz w:val="22"/>
                <w:szCs w:val="22"/>
              </w:rPr>
            </w:pPr>
            <w:r>
              <w:rPr>
                <w:rFonts w:hint="eastAsia" w:ascii="宋体" w:hAnsi="宋体" w:cs="宋体"/>
                <w:color w:val="000000"/>
                <w:sz w:val="22"/>
                <w:szCs w:val="22"/>
              </w:rPr>
              <w:t>近年完成的类似项目情况的时间要求</w:t>
            </w:r>
          </w:p>
        </w:tc>
        <w:tc>
          <w:tcPr>
            <w:tcW w:w="6258" w:type="dxa"/>
            <w:shd w:val="clear" w:color="auto" w:fill="FFF8FA"/>
            <w:vAlign w:val="center"/>
          </w:tcPr>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u w:val="single"/>
              </w:rPr>
              <w:t>2018</w:t>
            </w:r>
            <w:r>
              <w:rPr>
                <w:rFonts w:hint="eastAsia" w:ascii="宋体" w:hAnsi="宋体" w:cs="宋体"/>
                <w:sz w:val="22"/>
                <w:szCs w:val="22"/>
              </w:rPr>
              <w:t>年</w:t>
            </w:r>
            <w:r>
              <w:rPr>
                <w:rFonts w:hint="eastAsia" w:ascii="宋体" w:hAnsi="宋体" w:cs="宋体"/>
                <w:sz w:val="22"/>
                <w:szCs w:val="22"/>
                <w:u w:val="single"/>
                <w:lang w:val="en-US" w:eastAsia="zh-CN"/>
              </w:rPr>
              <w:t>8</w:t>
            </w:r>
            <w:r>
              <w:rPr>
                <w:rFonts w:hint="eastAsia" w:ascii="宋体" w:hAnsi="宋体" w:cs="宋体"/>
                <w:sz w:val="22"/>
                <w:szCs w:val="22"/>
              </w:rPr>
              <w:t>月</w:t>
            </w:r>
            <w:r>
              <w:rPr>
                <w:rFonts w:hint="eastAsia" w:ascii="宋体" w:hAnsi="宋体" w:cs="宋体"/>
                <w:sz w:val="22"/>
                <w:szCs w:val="22"/>
                <w:u w:val="single"/>
              </w:rPr>
              <w:t>1</w:t>
            </w:r>
            <w:r>
              <w:rPr>
                <w:rFonts w:hint="eastAsia" w:ascii="宋体" w:hAnsi="宋体" w:cs="宋体"/>
                <w:sz w:val="22"/>
                <w:szCs w:val="22"/>
              </w:rPr>
              <w:t>日至投标文件递交截止之日止（近五年），以“全国公路建设市场信用信息管理系统”上的交工验收或未交工验收一次性竣工验收的时间为准。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3.6.1</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是否允许递交备选投标方案</w:t>
            </w:r>
          </w:p>
        </w:tc>
        <w:tc>
          <w:tcPr>
            <w:tcW w:w="6258" w:type="dxa"/>
            <w:shd w:val="clear" w:color="auto" w:fill="FFFFFF"/>
            <w:vAlign w:val="center"/>
          </w:tcPr>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33"/>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 xml:space="preserve">不允许     </w:t>
            </w:r>
          </w:p>
          <w:p>
            <w:pPr>
              <w:adjustRightInd w:val="0"/>
              <w:snapToGrid w:val="0"/>
              <w:spacing w:line="360" w:lineRule="auto"/>
              <w:ind w:left="42" w:leftChars="20" w:right="113"/>
              <w:rPr>
                <w:rFonts w:ascii="宋体" w:hAnsi="宋体" w:cs="宋体"/>
                <w:bCs/>
                <w:color w:val="000000"/>
                <w:sz w:val="22"/>
                <w:szCs w:val="22"/>
              </w:rPr>
            </w:pPr>
            <w:r>
              <w:rPr>
                <w:rFonts w:hint="eastAsia" w:ascii="宋体" w:hAnsi="宋体" w:cs="宋体"/>
                <w:color w:val="000000"/>
                <w:sz w:val="22"/>
                <w:szCs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3.7.4</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投标文件副本份数及其他要求</w:t>
            </w:r>
          </w:p>
        </w:tc>
        <w:tc>
          <w:tcPr>
            <w:tcW w:w="6258" w:type="dxa"/>
            <w:shd w:val="clear" w:color="auto" w:fill="FFF8FA"/>
            <w:vAlign w:val="center"/>
          </w:tcPr>
          <w:p>
            <w:pPr>
              <w:adjustRightInd w:val="0"/>
              <w:snapToGrid w:val="0"/>
              <w:spacing w:line="360" w:lineRule="auto"/>
              <w:ind w:left="42" w:leftChars="20" w:right="113" w:firstLine="360"/>
              <w:jc w:val="left"/>
              <w:rPr>
                <w:rFonts w:ascii="宋体" w:hAnsi="宋体" w:cs="宋体"/>
                <w:color w:val="000000"/>
                <w:sz w:val="22"/>
                <w:szCs w:val="22"/>
              </w:rPr>
            </w:pPr>
            <w:r>
              <w:rPr>
                <w:rFonts w:hint="eastAsia" w:ascii="宋体" w:hAnsi="宋体" w:cs="宋体"/>
                <w:color w:val="000000"/>
                <w:sz w:val="22"/>
                <w:szCs w:val="22"/>
              </w:rPr>
              <w:t>以电子文件形式通过“中山市公共资源交易网工程建设项目交易业务系统”网上递交下列文件：</w:t>
            </w:r>
          </w:p>
          <w:p>
            <w:pPr>
              <w:adjustRightInd w:val="0"/>
              <w:snapToGrid w:val="0"/>
              <w:spacing w:line="360" w:lineRule="auto"/>
              <w:ind w:left="42" w:leftChars="20" w:right="113" w:firstLine="360"/>
              <w:jc w:val="left"/>
              <w:rPr>
                <w:rFonts w:ascii="宋体" w:hAnsi="宋体" w:cs="宋体"/>
                <w:color w:val="000000"/>
                <w:sz w:val="22"/>
                <w:szCs w:val="22"/>
              </w:rPr>
            </w:pPr>
            <w:r>
              <w:rPr>
                <w:rFonts w:hint="eastAsia" w:ascii="宋体" w:hAnsi="宋体" w:cs="宋体"/>
                <w:color w:val="000000"/>
                <w:sz w:val="22"/>
                <w:szCs w:val="22"/>
              </w:rPr>
              <w:t>1、商务和技术文件1份（pdf格式）</w:t>
            </w:r>
          </w:p>
          <w:p>
            <w:pPr>
              <w:adjustRightInd w:val="0"/>
              <w:snapToGrid w:val="0"/>
              <w:spacing w:line="360" w:lineRule="auto"/>
              <w:ind w:left="42" w:leftChars="20" w:right="113" w:firstLine="360"/>
              <w:jc w:val="left"/>
              <w:rPr>
                <w:rFonts w:ascii="宋体" w:hAnsi="宋体" w:cs="宋体"/>
                <w:color w:val="000000"/>
                <w:sz w:val="22"/>
                <w:szCs w:val="22"/>
              </w:rPr>
            </w:pPr>
            <w:r>
              <w:rPr>
                <w:rFonts w:hint="eastAsia" w:ascii="宋体" w:hAnsi="宋体" w:cs="宋体"/>
                <w:color w:val="000000"/>
                <w:sz w:val="22"/>
                <w:szCs w:val="22"/>
              </w:rPr>
              <w:t>2、报价文件（除已报价的工程量清单表）1份（pdf格式）</w:t>
            </w:r>
          </w:p>
          <w:p>
            <w:pPr>
              <w:adjustRightInd w:val="0"/>
              <w:snapToGrid w:val="0"/>
              <w:spacing w:line="360" w:lineRule="auto"/>
              <w:ind w:left="42" w:leftChars="20" w:right="113" w:firstLine="360"/>
              <w:jc w:val="left"/>
              <w:rPr>
                <w:rFonts w:ascii="宋体" w:hAnsi="宋体" w:cs="宋体"/>
                <w:color w:val="000000"/>
                <w:sz w:val="22"/>
                <w:szCs w:val="22"/>
              </w:rPr>
            </w:pPr>
            <w:r>
              <w:rPr>
                <w:rFonts w:hint="eastAsia" w:ascii="宋体" w:hAnsi="宋体" w:cs="宋体"/>
                <w:color w:val="000000"/>
                <w:sz w:val="22"/>
                <w:szCs w:val="22"/>
              </w:rPr>
              <w:t>投标人在投标截止时间前自行向工程建设交易系统上传。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3.7.5</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装订的其他要求</w:t>
            </w:r>
          </w:p>
        </w:tc>
        <w:tc>
          <w:tcPr>
            <w:tcW w:w="6258" w:type="dxa"/>
            <w:shd w:val="clear" w:color="auto" w:fill="FFFFFF"/>
            <w:vAlign w:val="center"/>
          </w:tcPr>
          <w:p>
            <w:pPr>
              <w:adjustRightInd w:val="0"/>
              <w:snapToGrid w:val="0"/>
              <w:spacing w:line="360" w:lineRule="auto"/>
              <w:ind w:left="42" w:leftChars="20" w:right="113" w:firstLine="360"/>
              <w:jc w:val="left"/>
              <w:rPr>
                <w:rFonts w:ascii="宋体" w:hAnsi="宋体" w:cs="宋体"/>
                <w:bCs/>
                <w:color w:val="000000"/>
                <w:sz w:val="22"/>
                <w:szCs w:val="22"/>
              </w:rPr>
            </w:pPr>
            <w:r>
              <w:rPr>
                <w:rFonts w:hint="eastAsia" w:ascii="宋体" w:hAnsi="宋体" w:cs="宋体"/>
                <w:color w:val="000000"/>
                <w:sz w:val="22"/>
                <w:szCs w:val="22"/>
              </w:rPr>
              <w:t>全部投标文件均应制作成PDF电子文件,文件大小应满足工程建设交易系统的要求。投标文件中需要盖章的，应按招标文件要求加盖公章后扫描成电子文档或采用单位数字证书在相应位置加盖电子印章。投标文件中需个人签字的，应按招标文件要求手签后扫描成电子文档。相关操作手册请自行登录“中山市公共资源交易网-办事指南”栏目下载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4.2.3</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是否退还投标文件</w:t>
            </w:r>
          </w:p>
        </w:tc>
        <w:tc>
          <w:tcPr>
            <w:tcW w:w="6258" w:type="dxa"/>
            <w:shd w:val="clear" w:color="auto" w:fill="FFF8FA"/>
            <w:vAlign w:val="center"/>
          </w:tcPr>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33"/>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否</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5.1</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开标时间和地点</w:t>
            </w:r>
          </w:p>
        </w:tc>
        <w:tc>
          <w:tcPr>
            <w:tcW w:w="6258" w:type="dxa"/>
            <w:shd w:val="clear" w:color="auto" w:fill="FFF8FA"/>
            <w:vAlign w:val="center"/>
          </w:tcPr>
          <w:p>
            <w:pPr>
              <w:spacing w:line="360" w:lineRule="auto"/>
              <w:rPr>
                <w:rFonts w:ascii="宋体" w:hAnsi="宋体" w:cs="宋体"/>
                <w:color w:val="000000"/>
                <w:sz w:val="22"/>
                <w:szCs w:val="22"/>
              </w:rPr>
            </w:pPr>
            <w:r>
              <w:rPr>
                <w:rFonts w:hint="eastAsia" w:ascii="宋体" w:hAnsi="宋体" w:cs="宋体"/>
                <w:color w:val="000000"/>
                <w:sz w:val="22"/>
                <w:szCs w:val="22"/>
              </w:rPr>
              <w:t>开标时间：具体时间以工程建设项目交易业务系统上的议程安排为准。</w:t>
            </w:r>
          </w:p>
          <w:p>
            <w:pPr>
              <w:adjustRightInd w:val="0"/>
              <w:snapToGrid w:val="0"/>
              <w:spacing w:line="360" w:lineRule="auto"/>
              <w:ind w:left="42" w:leftChars="20" w:right="113"/>
              <w:rPr>
                <w:rFonts w:ascii="宋体" w:hAnsi="宋体" w:cs="宋体"/>
                <w:color w:val="000000"/>
                <w:sz w:val="22"/>
                <w:szCs w:val="22"/>
                <w:u w:val="single"/>
              </w:rPr>
            </w:pPr>
            <w:r>
              <w:rPr>
                <w:rFonts w:hint="eastAsia" w:ascii="宋体" w:hAnsi="宋体" w:cs="宋体"/>
                <w:color w:val="000000"/>
                <w:sz w:val="22"/>
                <w:szCs w:val="22"/>
              </w:rPr>
              <w:t>开标地点: 中山市公共资源交易中心（博爱六路22号）。本项目在中山市公共资源交易中心现场组织网上开标，投标人无需抵达开标现场。投标人可登录</w:t>
            </w:r>
            <w:r>
              <w:rPr>
                <w:rFonts w:hint="eastAsia" w:ascii="宋体" w:hAnsi="宋体" w:cs="宋体"/>
                <w:color w:val="000000"/>
                <w:kern w:val="0"/>
                <w:sz w:val="22"/>
                <w:szCs w:val="22"/>
                <w:lang w:bidi="ar"/>
              </w:rPr>
              <w:t>中 山 市 公 共 资 源 交 易 平 台 （ 公 共 服 务 系 统 ）（ https://www.zsjypt.cn/ ）</w:t>
            </w:r>
            <w:r>
              <w:rPr>
                <w:rFonts w:hint="eastAsia" w:ascii="宋体" w:hAnsi="宋体" w:cs="宋体"/>
                <w:color w:val="000000"/>
                <w:sz w:val="22"/>
                <w:szCs w:val="22"/>
              </w:rPr>
              <w:t>“工程建设项目交易业务系统”→“参与项目”→“网上开标”栏目查看项目开标过程，依法提出开标异议。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6.1.1</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评标委员会的组建</w:t>
            </w:r>
          </w:p>
        </w:tc>
        <w:tc>
          <w:tcPr>
            <w:tcW w:w="6258" w:type="dxa"/>
            <w:shd w:val="clear" w:color="auto" w:fill="FFFFFF"/>
            <w:vAlign w:val="center"/>
          </w:tcPr>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评标委员会构成：</w:t>
            </w:r>
            <w:r>
              <w:rPr>
                <w:rFonts w:hint="eastAsia" w:ascii="宋体" w:hAnsi="宋体" w:cs="宋体"/>
                <w:sz w:val="22"/>
                <w:szCs w:val="22"/>
                <w:u w:val="single"/>
              </w:rPr>
              <w:t>9</w:t>
            </w:r>
            <w:r>
              <w:rPr>
                <w:rFonts w:hint="eastAsia" w:ascii="宋体" w:hAnsi="宋体" w:cs="宋体"/>
                <w:sz w:val="22"/>
                <w:szCs w:val="22"/>
              </w:rPr>
              <w:t>人，其中招标人代表</w:t>
            </w:r>
            <w:r>
              <w:rPr>
                <w:rFonts w:hint="eastAsia" w:ascii="宋体" w:hAnsi="宋体" w:cs="宋体"/>
                <w:sz w:val="22"/>
                <w:szCs w:val="22"/>
                <w:u w:val="single"/>
              </w:rPr>
              <w:t>3</w:t>
            </w:r>
            <w:r>
              <w:rPr>
                <w:rFonts w:hint="eastAsia" w:ascii="宋体" w:hAnsi="宋体" w:cs="宋体"/>
                <w:sz w:val="22"/>
                <w:szCs w:val="22"/>
              </w:rPr>
              <w:t>人，专家</w:t>
            </w:r>
            <w:r>
              <w:rPr>
                <w:rFonts w:hint="eastAsia" w:ascii="宋体" w:hAnsi="宋体" w:cs="宋体"/>
                <w:sz w:val="22"/>
                <w:szCs w:val="22"/>
                <w:u w:val="single"/>
              </w:rPr>
              <w:t>6</w:t>
            </w:r>
            <w:r>
              <w:rPr>
                <w:rFonts w:hint="eastAsia" w:ascii="宋体" w:hAnsi="宋体" w:cs="宋体"/>
                <w:sz w:val="22"/>
                <w:szCs w:val="22"/>
              </w:rPr>
              <w:t>人；</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评标专家确定方式：依法从相应广东省评标专家库中随机抽取。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6.3.2</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评标委员会推荐中标侯选人的人数</w:t>
            </w:r>
          </w:p>
        </w:tc>
        <w:tc>
          <w:tcPr>
            <w:tcW w:w="6258" w:type="dxa"/>
            <w:shd w:val="clear" w:color="auto" w:fill="FFF8FA"/>
            <w:vAlign w:val="center"/>
          </w:tcPr>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原则上3个（评标办法规定的特殊情况按实际数量推荐）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7.1</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中标候选人公示媒介及期限</w:t>
            </w:r>
          </w:p>
        </w:tc>
        <w:tc>
          <w:tcPr>
            <w:tcW w:w="6258" w:type="dxa"/>
            <w:shd w:val="clear" w:color="auto" w:fill="FFFFFF"/>
            <w:vAlign w:val="center"/>
          </w:tcPr>
          <w:p>
            <w:pPr>
              <w:adjustRightInd w:val="0"/>
              <w:snapToGrid w:val="0"/>
              <w:spacing w:line="360" w:lineRule="auto"/>
              <w:ind w:left="42" w:leftChars="20" w:right="113"/>
              <w:rPr>
                <w:rFonts w:ascii="宋体" w:hAnsi="宋体" w:cs="宋体"/>
                <w:b/>
                <w:color w:val="000000"/>
                <w:sz w:val="22"/>
                <w:szCs w:val="22"/>
              </w:rPr>
            </w:pPr>
            <w:r>
              <w:rPr>
                <w:rFonts w:hint="eastAsia" w:ascii="宋体" w:hAnsi="宋体" w:cs="宋体"/>
                <w:b/>
                <w:color w:val="000000"/>
                <w:sz w:val="22"/>
                <w:szCs w:val="22"/>
              </w:rPr>
              <w:t>公示媒介：</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广东省公共资源交易平台：(https://ygp.gdzwfw.gov.cn/#/44/index)；</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广东省公共资源交易平台（中山市）：(https://ygp.gdzwfw.gov.cn/#/442000/index)；</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广东省公共资源交易平台（交易系统）：(https://ygp.gdzwfw.gov.cn/#/442000/jyxt)；</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中山市公共资源交易平台（公共服务系统）（https://www.zsjypt.cn/）；</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广东省招标投标监管网：（http://zbtb.gd.gov.cn）；</w:t>
            </w:r>
          </w:p>
          <w:p>
            <w:pPr>
              <w:adjustRightInd w:val="0"/>
              <w:snapToGrid w:val="0"/>
              <w:spacing w:line="360" w:lineRule="auto"/>
              <w:ind w:left="42" w:leftChars="20" w:right="113"/>
              <w:rPr>
                <w:rFonts w:ascii="宋体" w:hAnsi="宋体" w:cs="宋体"/>
                <w:color w:val="000000"/>
                <w:sz w:val="22"/>
                <w:szCs w:val="22"/>
                <w:u w:val="single"/>
              </w:rPr>
            </w:pPr>
            <w:r>
              <w:rPr>
                <w:rFonts w:hint="eastAsia" w:ascii="宋体" w:hAnsi="宋体" w:cs="宋体"/>
                <w:color w:val="000000"/>
                <w:sz w:val="22"/>
                <w:szCs w:val="22"/>
              </w:rPr>
              <w:t>中国招标投标公共服务平台：（http://www.cebpubservice.com/）。</w:t>
            </w:r>
          </w:p>
          <w:p>
            <w:pPr>
              <w:adjustRightInd w:val="0"/>
              <w:snapToGrid w:val="0"/>
              <w:spacing w:line="360" w:lineRule="auto"/>
              <w:ind w:left="42" w:leftChars="20" w:right="113"/>
              <w:rPr>
                <w:rFonts w:ascii="宋体" w:hAnsi="宋体" w:cs="宋体"/>
                <w:sz w:val="22"/>
                <w:szCs w:val="22"/>
              </w:rPr>
            </w:pPr>
            <w:r>
              <w:rPr>
                <w:rFonts w:hint="eastAsia" w:ascii="宋体" w:hAnsi="宋体" w:cs="宋体"/>
                <w:b/>
                <w:color w:val="000000"/>
                <w:sz w:val="22"/>
                <w:szCs w:val="22"/>
              </w:rPr>
              <w:t>公示期限：</w:t>
            </w:r>
            <w:r>
              <w:rPr>
                <w:rFonts w:hint="eastAsia" w:ascii="宋体" w:hAnsi="宋体" w:cs="宋体"/>
                <w:b/>
                <w:bCs/>
                <w:sz w:val="22"/>
                <w:szCs w:val="22"/>
              </w:rPr>
              <w:t>3日</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b/>
                <w:color w:val="000000"/>
                <w:sz w:val="22"/>
                <w:szCs w:val="22"/>
              </w:rPr>
              <w:t>公示的其他内容：最新年度信用等级使用情况及所有承诺使用最新年度 AA、A 级投标人的年度信用等级使用情况。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90" w:type="dxa"/>
            <w:shd w:val="clear" w:color="auto" w:fill="FFF8FA"/>
            <w:vAlign w:val="center"/>
          </w:tcPr>
          <w:p>
            <w:pPr>
              <w:pStyle w:val="15"/>
              <w:adjustRightInd w:val="0"/>
              <w:snapToGrid w:val="0"/>
              <w:spacing w:line="360" w:lineRule="auto"/>
              <w:jc w:val="center"/>
              <w:rPr>
                <w:rFonts w:ascii="宋体" w:hAnsi="宋体" w:cs="宋体"/>
                <w:color w:val="000000"/>
                <w:kern w:val="2"/>
                <w:lang w:eastAsia="zh-CN"/>
              </w:rPr>
            </w:pPr>
            <w:r>
              <w:rPr>
                <w:rFonts w:hint="eastAsia" w:ascii="宋体" w:hAnsi="宋体" w:cs="宋体"/>
                <w:color w:val="000000"/>
                <w:kern w:val="2"/>
                <w:lang w:eastAsia="zh-CN"/>
              </w:rPr>
              <w:t>7.4</w:t>
            </w:r>
          </w:p>
        </w:tc>
        <w:tc>
          <w:tcPr>
            <w:tcW w:w="2714" w:type="dxa"/>
            <w:shd w:val="clear" w:color="auto" w:fill="FFF8FA"/>
            <w:vAlign w:val="center"/>
          </w:tcPr>
          <w:p>
            <w:pPr>
              <w:pStyle w:val="15"/>
              <w:adjustRightInd w:val="0"/>
              <w:snapToGrid w:val="0"/>
              <w:spacing w:line="360" w:lineRule="auto"/>
              <w:jc w:val="center"/>
              <w:rPr>
                <w:rFonts w:ascii="宋体" w:hAnsi="宋体" w:cs="宋体"/>
                <w:color w:val="000000"/>
                <w:kern w:val="2"/>
                <w:lang w:eastAsia="zh-CN"/>
              </w:rPr>
            </w:pPr>
            <w:r>
              <w:rPr>
                <w:rFonts w:hint="eastAsia" w:ascii="宋体" w:hAnsi="宋体" w:cs="宋体"/>
                <w:color w:val="000000"/>
                <w:kern w:val="2"/>
                <w:lang w:eastAsia="zh-CN"/>
              </w:rPr>
              <w:t>是否授权评标委员会确定中标人</w:t>
            </w:r>
          </w:p>
        </w:tc>
        <w:tc>
          <w:tcPr>
            <w:tcW w:w="6258" w:type="dxa"/>
            <w:shd w:val="clear" w:color="auto" w:fill="FFF8FA"/>
            <w:vAlign w:val="center"/>
          </w:tcPr>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□是</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33"/>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pStyle w:val="15"/>
              <w:adjustRightInd w:val="0"/>
              <w:snapToGrid w:val="0"/>
              <w:spacing w:line="360" w:lineRule="auto"/>
              <w:jc w:val="center"/>
              <w:rPr>
                <w:rFonts w:ascii="宋体" w:hAnsi="宋体" w:cs="宋体"/>
                <w:color w:val="000000"/>
              </w:rPr>
            </w:pPr>
            <w:r>
              <w:rPr>
                <w:rFonts w:hint="eastAsia" w:ascii="宋体" w:hAnsi="宋体" w:cs="宋体"/>
                <w:color w:val="000000"/>
              </w:rPr>
              <w:t>7.5</w:t>
            </w:r>
          </w:p>
        </w:tc>
        <w:tc>
          <w:tcPr>
            <w:tcW w:w="2714" w:type="dxa"/>
            <w:shd w:val="clear" w:color="auto" w:fill="FFFFFF"/>
            <w:vAlign w:val="center"/>
          </w:tcPr>
          <w:p>
            <w:pPr>
              <w:pStyle w:val="15"/>
              <w:adjustRightInd w:val="0"/>
              <w:snapToGrid w:val="0"/>
              <w:spacing w:line="360" w:lineRule="auto"/>
              <w:jc w:val="center"/>
              <w:rPr>
                <w:rFonts w:ascii="宋体" w:hAnsi="宋体" w:cs="宋体"/>
                <w:color w:val="000000"/>
                <w:lang w:eastAsia="zh-CN"/>
              </w:rPr>
            </w:pPr>
            <w:r>
              <w:rPr>
                <w:rFonts w:hint="eastAsia" w:ascii="宋体" w:hAnsi="宋体" w:cs="宋体"/>
                <w:color w:val="000000"/>
                <w:lang w:eastAsia="zh-CN"/>
              </w:rPr>
              <w:t>中标通知书和中标结果通知发出的形式</w:t>
            </w:r>
          </w:p>
        </w:tc>
        <w:tc>
          <w:tcPr>
            <w:tcW w:w="6258" w:type="dxa"/>
            <w:shd w:val="clear" w:color="auto" w:fill="FFFFFF"/>
          </w:tcPr>
          <w:p>
            <w:pPr>
              <w:pStyle w:val="15"/>
              <w:adjustRightInd w:val="0"/>
              <w:snapToGrid w:val="0"/>
              <w:spacing w:line="360" w:lineRule="auto"/>
              <w:ind w:left="42" w:leftChars="20" w:right="-120"/>
              <w:rPr>
                <w:rFonts w:ascii="宋体" w:hAnsi="宋体" w:cs="宋体"/>
                <w:color w:val="000000"/>
                <w:lang w:eastAsia="zh-CN"/>
              </w:rPr>
            </w:pPr>
            <w:r>
              <w:rPr>
                <w:rFonts w:hint="eastAsia" w:ascii="宋体" w:hAnsi="宋体" w:cs="宋体"/>
                <w:color w:val="000000"/>
                <w:lang w:eastAsia="zh-CN"/>
              </w:rPr>
              <w:t>中标通知书发出的形式：排名第一的中标候选人在中标公示结束且无异议、投诉，并报监督部门备案后，招标人向中标人发出中标通知书。</w:t>
            </w:r>
          </w:p>
          <w:p>
            <w:pPr>
              <w:pStyle w:val="15"/>
              <w:adjustRightInd w:val="0"/>
              <w:snapToGrid w:val="0"/>
              <w:spacing w:line="360" w:lineRule="auto"/>
              <w:ind w:left="42" w:leftChars="20" w:right="113"/>
              <w:rPr>
                <w:rFonts w:ascii="宋体" w:hAnsi="宋体" w:cs="宋体"/>
                <w:color w:val="000000"/>
                <w:lang w:eastAsia="zh-CN"/>
              </w:rPr>
            </w:pPr>
            <w:r>
              <w:rPr>
                <w:rFonts w:hint="eastAsia" w:ascii="宋体" w:hAnsi="宋体" w:cs="宋体"/>
                <w:color w:val="000000"/>
                <w:lang w:eastAsia="zh-CN"/>
              </w:rPr>
              <w:t>中标结果通知发出的形式：网站发布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7.6</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中标结果公告媒介</w:t>
            </w:r>
          </w:p>
        </w:tc>
        <w:tc>
          <w:tcPr>
            <w:tcW w:w="6258" w:type="dxa"/>
            <w:shd w:val="clear" w:color="auto" w:fill="FFF8FA"/>
            <w:vAlign w:val="center"/>
          </w:tcPr>
          <w:p>
            <w:pPr>
              <w:adjustRightInd w:val="0"/>
              <w:snapToGrid w:val="0"/>
              <w:spacing w:line="360" w:lineRule="auto"/>
              <w:ind w:right="-120"/>
              <w:jc w:val="left"/>
              <w:rPr>
                <w:rFonts w:ascii="宋体" w:hAnsi="宋体" w:cs="宋体"/>
                <w:sz w:val="22"/>
                <w:szCs w:val="22"/>
              </w:rPr>
            </w:pPr>
            <w:r>
              <w:rPr>
                <w:rFonts w:hint="eastAsia" w:ascii="宋体" w:hAnsi="宋体" w:cs="宋体"/>
                <w:sz w:val="22"/>
                <w:szCs w:val="22"/>
              </w:rPr>
              <w:t>广东省公共资源交易平台：(https://ygp.gdzwfw.gov.cn/#/44/index)</w:t>
            </w:r>
          </w:p>
          <w:p>
            <w:pPr>
              <w:adjustRightInd w:val="0"/>
              <w:snapToGrid w:val="0"/>
              <w:spacing w:line="360" w:lineRule="auto"/>
              <w:ind w:right="113"/>
              <w:jc w:val="left"/>
              <w:rPr>
                <w:rFonts w:ascii="宋体" w:hAnsi="宋体" w:cs="宋体"/>
                <w:sz w:val="22"/>
                <w:szCs w:val="22"/>
              </w:rPr>
            </w:pPr>
            <w:r>
              <w:rPr>
                <w:rFonts w:hint="eastAsia" w:ascii="宋体" w:hAnsi="宋体" w:cs="宋体"/>
                <w:sz w:val="22"/>
                <w:szCs w:val="22"/>
              </w:rPr>
              <w:t>广东省公共资源交易平台（中山市）：(https://ygp.gdzwfw.gov.cn/#/442000/index)；</w:t>
            </w:r>
          </w:p>
          <w:p>
            <w:pPr>
              <w:adjustRightInd w:val="0"/>
              <w:snapToGrid w:val="0"/>
              <w:spacing w:line="360" w:lineRule="auto"/>
              <w:ind w:right="113"/>
              <w:jc w:val="left"/>
              <w:rPr>
                <w:rFonts w:ascii="宋体" w:hAnsi="宋体" w:cs="宋体"/>
                <w:sz w:val="22"/>
                <w:szCs w:val="22"/>
              </w:rPr>
            </w:pPr>
            <w:r>
              <w:rPr>
                <w:rFonts w:hint="eastAsia" w:ascii="宋体" w:hAnsi="宋体" w:cs="宋体"/>
                <w:sz w:val="22"/>
                <w:szCs w:val="22"/>
              </w:rPr>
              <w:t>广东省公共资源交易平台（交易系统）：(https://ygp.gdzwfw.gov.cn/#/442000/jyxt)；</w:t>
            </w:r>
          </w:p>
          <w:p>
            <w:pPr>
              <w:adjustRightInd w:val="0"/>
              <w:snapToGrid w:val="0"/>
              <w:spacing w:line="360" w:lineRule="auto"/>
              <w:ind w:right="113"/>
              <w:jc w:val="left"/>
              <w:rPr>
                <w:rFonts w:ascii="宋体" w:hAnsi="宋体" w:cs="宋体"/>
                <w:sz w:val="22"/>
                <w:szCs w:val="22"/>
              </w:rPr>
            </w:pPr>
            <w:r>
              <w:rPr>
                <w:rFonts w:hint="eastAsia" w:ascii="宋体" w:hAnsi="宋体" w:cs="宋体"/>
                <w:sz w:val="22"/>
                <w:szCs w:val="22"/>
              </w:rPr>
              <w:t>中山市公共资源交易平台（公共服务系统）（https://www.zsjypt.cn/）；</w:t>
            </w:r>
          </w:p>
          <w:p>
            <w:pPr>
              <w:adjustRightInd w:val="0"/>
              <w:snapToGrid w:val="0"/>
              <w:spacing w:line="360" w:lineRule="auto"/>
              <w:ind w:right="113"/>
              <w:jc w:val="left"/>
              <w:rPr>
                <w:rFonts w:ascii="宋体" w:hAnsi="宋体" w:cs="宋体"/>
                <w:sz w:val="22"/>
                <w:szCs w:val="22"/>
              </w:rPr>
            </w:pPr>
            <w:r>
              <w:rPr>
                <w:rFonts w:hint="eastAsia" w:ascii="宋体" w:hAnsi="宋体" w:cs="宋体"/>
                <w:sz w:val="22"/>
                <w:szCs w:val="22"/>
              </w:rPr>
              <w:t>广东省招标投标监管网：（http://zbtb.gd.gov.cn）；</w:t>
            </w:r>
          </w:p>
          <w:p>
            <w:pPr>
              <w:adjustRightInd w:val="0"/>
              <w:snapToGrid w:val="0"/>
              <w:spacing w:line="360" w:lineRule="auto"/>
              <w:ind w:right="113"/>
              <w:jc w:val="left"/>
              <w:rPr>
                <w:rFonts w:ascii="宋体" w:hAnsi="宋体" w:cs="宋体"/>
                <w:sz w:val="22"/>
                <w:szCs w:val="22"/>
              </w:rPr>
            </w:pPr>
            <w:r>
              <w:rPr>
                <w:rFonts w:hint="eastAsia" w:ascii="宋体" w:hAnsi="宋体" w:cs="宋体"/>
                <w:sz w:val="22"/>
                <w:szCs w:val="22"/>
              </w:rPr>
              <w:t>中国招标投标公共服务平台：（http://www.cebpubservice.com/）。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7.7.1</w:t>
            </w:r>
          </w:p>
        </w:tc>
        <w:tc>
          <w:tcPr>
            <w:tcW w:w="2714" w:type="dxa"/>
            <w:shd w:val="clear" w:color="auto" w:fill="FFFFFF"/>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履约保证金</w:t>
            </w:r>
          </w:p>
        </w:tc>
        <w:tc>
          <w:tcPr>
            <w:tcW w:w="6258" w:type="dxa"/>
            <w:shd w:val="clear" w:color="auto" w:fill="FFFFFF"/>
            <w:vAlign w:val="center"/>
          </w:tcPr>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是否要求中标人提交履约保证金：</w:t>
            </w:r>
          </w:p>
          <w:p>
            <w:pPr>
              <w:adjustRightInd w:val="0"/>
              <w:snapToGrid w:val="0"/>
              <w:spacing w:line="360" w:lineRule="auto"/>
              <w:ind w:left="42" w:leftChars="20" w:right="113"/>
              <w:rPr>
                <w:rFonts w:ascii="宋体" w:hAnsi="宋体" w:cs="宋体"/>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33"/>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要求，</w:t>
            </w:r>
          </w:p>
          <w:p>
            <w:pPr>
              <w:adjustRightInd w:val="0"/>
              <w:snapToGrid w:val="0"/>
              <w:spacing w:line="360" w:lineRule="auto"/>
              <w:ind w:left="42" w:leftChars="20" w:right="113"/>
              <w:rPr>
                <w:rFonts w:ascii="宋体" w:hAnsi="宋体" w:cs="宋体"/>
                <w:snapToGrid w:val="0"/>
                <w:kern w:val="0"/>
                <w:sz w:val="22"/>
                <w:szCs w:val="22"/>
                <w:u w:val="single"/>
              </w:rPr>
            </w:pPr>
            <w:r>
              <w:rPr>
                <w:rFonts w:hint="eastAsia" w:ascii="宋体" w:hAnsi="宋体" w:cs="宋体"/>
                <w:sz w:val="22"/>
                <w:szCs w:val="22"/>
              </w:rPr>
              <w:t>履约担保形式</w:t>
            </w:r>
            <w:r>
              <w:rPr>
                <w:rFonts w:hint="eastAsia" w:ascii="宋体" w:hAnsi="宋体" w:cs="宋体"/>
                <w:snapToGrid w:val="0"/>
                <w:kern w:val="0"/>
                <w:sz w:val="22"/>
                <w:szCs w:val="22"/>
              </w:rPr>
              <w:t>：</w:t>
            </w:r>
            <w:r>
              <w:rPr>
                <w:rFonts w:hint="eastAsia" w:ascii="宋体" w:hAnsi="宋体" w:cs="宋体"/>
                <w:b/>
                <w:bCs/>
                <w:sz w:val="22"/>
                <w:szCs w:val="22"/>
              </w:rPr>
              <w:t>由投标人采用现金或</w:t>
            </w:r>
            <w:r>
              <w:rPr>
                <w:rFonts w:hint="eastAsia" w:ascii="宋体" w:hAnsi="宋体" w:cs="宋体"/>
                <w:b/>
                <w:bCs/>
                <w:kern w:val="0"/>
                <w:sz w:val="22"/>
                <w:szCs w:val="22"/>
              </w:rPr>
              <w:t>银行保函或保证保险或担保保函方式提供</w:t>
            </w:r>
            <w:r>
              <w:rPr>
                <w:rFonts w:hint="eastAsia" w:ascii="宋体" w:hAnsi="宋体" w:cs="宋体"/>
                <w:b/>
                <w:bCs/>
                <w:snapToGrid w:val="0"/>
                <w:kern w:val="0"/>
                <w:sz w:val="22"/>
                <w:szCs w:val="22"/>
                <w:u w:val="single"/>
              </w:rPr>
              <w:t>。</w:t>
            </w:r>
            <w:r>
              <w:rPr>
                <w:rFonts w:hint="eastAsia" w:ascii="宋体" w:hAnsi="宋体" w:cs="宋体"/>
                <w:sz w:val="22"/>
                <w:szCs w:val="22"/>
              </w:rPr>
              <w:t>采用现金方式时，中标人应将履约保证金（现金形式）存入招标人提供的专用银行账户。</w:t>
            </w:r>
          </w:p>
          <w:p>
            <w:pPr>
              <w:adjustRightInd w:val="0"/>
              <w:snapToGrid w:val="0"/>
              <w:spacing w:line="360" w:lineRule="auto"/>
              <w:ind w:left="42" w:leftChars="20" w:right="113"/>
              <w:rPr>
                <w:rFonts w:ascii="宋体" w:hAnsi="宋体" w:cs="宋体"/>
                <w:snapToGrid w:val="0"/>
                <w:kern w:val="0"/>
                <w:sz w:val="22"/>
                <w:szCs w:val="22"/>
              </w:rPr>
            </w:pPr>
            <w:r>
              <w:rPr>
                <w:rFonts w:hint="eastAsia" w:ascii="宋体" w:hAnsi="宋体" w:cs="宋体"/>
                <w:sz w:val="22"/>
                <w:szCs w:val="22"/>
              </w:rPr>
              <w:t>履约担保金额：</w:t>
            </w:r>
            <w:r>
              <w:rPr>
                <w:rFonts w:hint="eastAsia" w:ascii="宋体" w:hAnsi="宋体" w:cs="宋体"/>
                <w:b/>
                <w:bCs/>
                <w:sz w:val="22"/>
                <w:szCs w:val="22"/>
              </w:rPr>
              <w:t>中标合同额的</w:t>
            </w:r>
            <w:r>
              <w:rPr>
                <w:rFonts w:hint="eastAsia" w:ascii="宋体" w:hAnsi="宋体" w:cs="宋体"/>
                <w:b/>
                <w:bCs/>
                <w:sz w:val="22"/>
                <w:szCs w:val="22"/>
                <w:u w:val="single" w:color="010101"/>
              </w:rPr>
              <w:t xml:space="preserve"> 10 </w:t>
            </w:r>
            <w:r>
              <w:rPr>
                <w:rFonts w:hint="eastAsia" w:ascii="宋体" w:hAnsi="宋体" w:cs="宋体"/>
                <w:b/>
                <w:bCs/>
                <w:sz w:val="22"/>
                <w:szCs w:val="22"/>
              </w:rPr>
              <w:t>%。</w:t>
            </w:r>
          </w:p>
          <w:p>
            <w:pPr>
              <w:spacing w:line="360" w:lineRule="auto"/>
              <w:ind w:left="42" w:leftChars="20" w:right="113" w:firstLine="440" w:firstLineChars="200"/>
              <w:rPr>
                <w:rFonts w:ascii="宋体" w:hAnsi="宋体" w:cs="宋体"/>
                <w:snapToGrid w:val="0"/>
                <w:color w:val="000000"/>
                <w:kern w:val="0"/>
                <w:sz w:val="22"/>
                <w:szCs w:val="22"/>
              </w:rPr>
            </w:pPr>
            <w:r>
              <w:rPr>
                <w:rFonts w:hint="eastAsia" w:ascii="宋体" w:hAnsi="宋体" w:cs="宋体"/>
                <w:sz w:val="22"/>
                <w:szCs w:val="22"/>
              </w:rPr>
              <w:t>采用银行保函时，出具保函的银行级别：投标人</w:t>
            </w:r>
            <w:r>
              <w:rPr>
                <w:rFonts w:hint="eastAsia" w:ascii="宋体" w:hAnsi="宋体" w:cs="宋体"/>
                <w:color w:val="000000"/>
                <w:sz w:val="22"/>
                <w:szCs w:val="22"/>
              </w:rPr>
              <w:t>公司注册所在地或工程所在地的全国性国有商业银行或股份制商业银行的分支机构。</w:t>
            </w:r>
            <w:r>
              <w:rPr>
                <w:rFonts w:hint="eastAsia" w:ascii="宋体" w:hAnsi="宋体" w:cs="宋体"/>
                <w:snapToGrid w:val="0"/>
                <w:color w:val="000000"/>
                <w:kern w:val="0"/>
                <w:sz w:val="22"/>
                <w:szCs w:val="22"/>
              </w:rPr>
              <w:t>以银行保函及其他类似形式提供的履约担保，若在约定的退还条件成就前到期或失效，招标人有权要求中标人在限期内重新提供足额的履约担保。</w:t>
            </w:r>
          </w:p>
          <w:p>
            <w:pPr>
              <w:spacing w:line="360" w:lineRule="auto"/>
              <w:ind w:left="42" w:leftChars="20" w:right="113" w:firstLine="442" w:firstLineChars="200"/>
              <w:jc w:val="left"/>
              <w:rPr>
                <w:rFonts w:ascii="宋体" w:hAnsi="宋体" w:cs="宋体"/>
                <w:b/>
                <w:color w:val="000000"/>
                <w:kern w:val="11"/>
                <w:sz w:val="22"/>
                <w:szCs w:val="22"/>
              </w:rPr>
            </w:pPr>
            <w:r>
              <w:rPr>
                <w:rFonts w:hint="eastAsia" w:ascii="宋体" w:hAnsi="宋体" w:cs="宋体"/>
                <w:b/>
                <w:color w:val="000000"/>
                <w:kern w:val="11"/>
                <w:sz w:val="22"/>
                <w:szCs w:val="22"/>
              </w:rPr>
              <w:t>提交履约保证金的时间：中标人须在收到通知领取本项目的中标通知书后14个日历天内领取中标通知书，逾期不领取中标通知书的，招标人有权取消其中标资格。中标人须在领取中标通知书后14个日历天内提交履约保证金，逾期不按规定提交履约保证金的，招标人有权取消其中标资格。</w:t>
            </w:r>
          </w:p>
          <w:p>
            <w:pPr>
              <w:adjustRightInd w:val="0"/>
              <w:snapToGrid w:val="0"/>
              <w:spacing w:line="360" w:lineRule="auto"/>
              <w:ind w:left="42" w:leftChars="20" w:right="113" w:firstLine="440" w:firstLineChars="200"/>
              <w:jc w:val="left"/>
              <w:rPr>
                <w:rFonts w:ascii="宋体" w:hAnsi="宋体" w:cs="宋体"/>
                <w:color w:val="000000"/>
                <w:sz w:val="22"/>
                <w:szCs w:val="22"/>
              </w:rPr>
            </w:pPr>
            <w:r>
              <w:rPr>
                <w:rFonts w:hint="eastAsia" w:ascii="宋体" w:hAnsi="宋体" w:cs="宋体"/>
                <w:color w:val="000000"/>
                <w:sz w:val="22"/>
                <w:szCs w:val="22"/>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8.5.1</w:t>
            </w:r>
          </w:p>
        </w:tc>
        <w:tc>
          <w:tcPr>
            <w:tcW w:w="2714" w:type="dxa"/>
            <w:shd w:val="clear" w:color="auto" w:fill="FFF8FA"/>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监督部门</w:t>
            </w:r>
          </w:p>
        </w:tc>
        <w:tc>
          <w:tcPr>
            <w:tcW w:w="6258" w:type="dxa"/>
            <w:shd w:val="clear" w:color="auto" w:fill="FFF8FA"/>
            <w:vAlign w:val="center"/>
          </w:tcPr>
          <w:p>
            <w:pPr>
              <w:widowControl/>
              <w:adjustRightInd w:val="0"/>
              <w:snapToGrid w:val="0"/>
              <w:spacing w:before="30" w:line="360" w:lineRule="auto"/>
              <w:ind w:left="42" w:leftChars="20" w:right="113"/>
              <w:jc w:val="left"/>
              <w:rPr>
                <w:rFonts w:ascii="宋体" w:hAnsi="宋体" w:cs="宋体"/>
                <w:color w:val="000000"/>
                <w:sz w:val="22"/>
                <w:szCs w:val="22"/>
              </w:rPr>
            </w:pPr>
            <w:r>
              <w:rPr>
                <w:rFonts w:hint="eastAsia" w:ascii="宋体" w:hAnsi="宋体" w:cs="宋体"/>
                <w:color w:val="000000"/>
                <w:sz w:val="22"/>
                <w:szCs w:val="22"/>
              </w:rPr>
              <w:t>监督部门：中山市交通运输局</w:t>
            </w:r>
          </w:p>
          <w:p>
            <w:pPr>
              <w:widowControl/>
              <w:adjustRightInd w:val="0"/>
              <w:snapToGrid w:val="0"/>
              <w:spacing w:before="30" w:line="360" w:lineRule="auto"/>
              <w:ind w:left="977" w:leftChars="20" w:right="113" w:hanging="935" w:hangingChars="425"/>
              <w:jc w:val="left"/>
              <w:rPr>
                <w:rFonts w:ascii="宋体" w:hAnsi="宋体" w:cs="宋体"/>
                <w:color w:val="000000"/>
                <w:sz w:val="22"/>
                <w:szCs w:val="22"/>
              </w:rPr>
            </w:pPr>
            <w:r>
              <w:rPr>
                <w:rFonts w:hint="eastAsia" w:ascii="宋体" w:hAnsi="宋体" w:cs="宋体"/>
                <w:color w:val="000000"/>
                <w:sz w:val="22"/>
                <w:szCs w:val="22"/>
              </w:rPr>
              <w:t>地    址：中山市悦来南路11号</w:t>
            </w:r>
          </w:p>
          <w:p>
            <w:pPr>
              <w:widowControl/>
              <w:adjustRightInd w:val="0"/>
              <w:snapToGrid w:val="0"/>
              <w:spacing w:before="30" w:line="360" w:lineRule="auto"/>
              <w:ind w:left="977" w:leftChars="20" w:right="113" w:hanging="935" w:hangingChars="425"/>
              <w:jc w:val="left"/>
              <w:rPr>
                <w:rFonts w:ascii="宋体" w:hAnsi="宋体" w:cs="宋体"/>
                <w:color w:val="000000"/>
                <w:sz w:val="22"/>
                <w:szCs w:val="22"/>
              </w:rPr>
            </w:pPr>
            <w:r>
              <w:rPr>
                <w:rFonts w:hint="eastAsia" w:ascii="宋体" w:hAnsi="宋体" w:cs="宋体"/>
                <w:color w:val="000000"/>
                <w:sz w:val="22"/>
                <w:szCs w:val="22"/>
              </w:rPr>
              <w:t>电    话：0760-28192660，0760-28191195</w:t>
            </w:r>
          </w:p>
          <w:p>
            <w:pPr>
              <w:widowControl/>
              <w:adjustRightInd w:val="0"/>
              <w:snapToGrid w:val="0"/>
              <w:spacing w:before="30" w:line="360" w:lineRule="auto"/>
              <w:ind w:left="977" w:leftChars="20" w:right="113" w:hanging="935" w:hangingChars="425"/>
              <w:jc w:val="left"/>
              <w:rPr>
                <w:rFonts w:ascii="宋体" w:hAnsi="宋体" w:cs="宋体"/>
                <w:color w:val="000000"/>
                <w:sz w:val="22"/>
                <w:szCs w:val="22"/>
              </w:rPr>
            </w:pPr>
            <w:r>
              <w:rPr>
                <w:rFonts w:hint="eastAsia" w:ascii="宋体" w:hAnsi="宋体" w:cs="宋体"/>
                <w:color w:val="000000"/>
                <w:sz w:val="22"/>
                <w:szCs w:val="22"/>
              </w:rPr>
              <w:t>传    真：0760-28192682</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t>邮政编码：528400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shd w:val="clear" w:color="auto" w:fill="FBDFE4"/>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9</w:t>
            </w:r>
          </w:p>
        </w:tc>
        <w:tc>
          <w:tcPr>
            <w:tcW w:w="2714" w:type="dxa"/>
            <w:shd w:val="clear" w:color="auto" w:fill="FBDFE4"/>
            <w:vAlign w:val="center"/>
          </w:tcPr>
          <w:p>
            <w:pPr>
              <w:adjustRightInd w:val="0"/>
              <w:snapToGrid w:val="0"/>
              <w:spacing w:line="360" w:lineRule="auto"/>
              <w:jc w:val="center"/>
              <w:rPr>
                <w:rFonts w:ascii="宋体" w:hAnsi="宋体" w:cs="宋体"/>
                <w:color w:val="000000"/>
                <w:sz w:val="22"/>
                <w:szCs w:val="22"/>
              </w:rPr>
            </w:pPr>
            <w:r>
              <w:rPr>
                <w:rFonts w:hint="eastAsia" w:ascii="宋体" w:hAnsi="宋体" w:cs="宋体"/>
                <w:color w:val="000000"/>
                <w:sz w:val="22"/>
                <w:szCs w:val="22"/>
              </w:rPr>
              <w:t>是否采用电子招标投标</w:t>
            </w:r>
          </w:p>
        </w:tc>
        <w:tc>
          <w:tcPr>
            <w:tcW w:w="6258" w:type="dxa"/>
            <w:shd w:val="clear" w:color="auto" w:fill="FBDFE4"/>
            <w:vAlign w:val="center"/>
          </w:tcPr>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33"/>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否</w:t>
            </w:r>
          </w:p>
          <w:p>
            <w:pPr>
              <w:adjustRightInd w:val="0"/>
              <w:snapToGrid w:val="0"/>
              <w:spacing w:line="360" w:lineRule="auto"/>
              <w:ind w:left="42" w:leftChars="20" w:right="113"/>
              <w:rPr>
                <w:rFonts w:ascii="宋体" w:hAnsi="宋体" w:cs="宋体"/>
                <w:color w:val="000000"/>
                <w:sz w:val="22"/>
                <w:szCs w:val="22"/>
              </w:rPr>
            </w:pPr>
            <w:r>
              <w:rPr>
                <w:rFonts w:hint="eastAsia" w:ascii="宋体" w:hAnsi="宋体" w:cs="宋体"/>
                <w:color w:val="000000"/>
                <w:sz w:val="22"/>
                <w:szCs w:val="22"/>
              </w:rPr>
              <w:fldChar w:fldCharType="begin"/>
            </w:r>
            <w:r>
              <w:rPr>
                <w:rFonts w:hint="eastAsia" w:ascii="宋体" w:hAnsi="宋体" w:cs="宋体"/>
                <w:color w:val="000000"/>
                <w:sz w:val="22"/>
                <w:szCs w:val="22"/>
              </w:rPr>
              <w:instrText xml:space="preserve"> eq \o\ac(</w:instrText>
            </w:r>
            <w:r>
              <w:rPr>
                <w:rFonts w:hint="eastAsia" w:ascii="宋体" w:hAnsi="宋体" w:cs="宋体"/>
                <w:color w:val="000000"/>
                <w:position w:val="-4"/>
                <w:sz w:val="33"/>
                <w:szCs w:val="22"/>
              </w:rPr>
              <w:instrText xml:space="preserve">□</w:instrText>
            </w:r>
            <w:r>
              <w:rPr>
                <w:rFonts w:hint="eastAsia" w:ascii="宋体" w:hAnsi="宋体" w:cs="宋体"/>
                <w:color w:val="000000"/>
                <w:sz w:val="22"/>
                <w:szCs w:val="22"/>
              </w:rPr>
              <w:instrText xml:space="preserve">,√)</w:instrText>
            </w:r>
            <w:r>
              <w:rPr>
                <w:rFonts w:hint="eastAsia" w:ascii="宋体" w:hAnsi="宋体" w:cs="宋体"/>
                <w:color w:val="000000"/>
                <w:sz w:val="22"/>
                <w:szCs w:val="22"/>
              </w:rPr>
              <w:fldChar w:fldCharType="end"/>
            </w:r>
            <w:r>
              <w:rPr>
                <w:rFonts w:hint="eastAsia" w:ascii="宋体" w:hAnsi="宋体" w:cs="宋体"/>
                <w:color w:val="000000"/>
                <w:sz w:val="22"/>
                <w:szCs w:val="22"/>
              </w:rPr>
              <w:t>是，具体要求：按招标文件要求执行</w:t>
            </w:r>
          </w:p>
        </w:tc>
      </w:tr>
    </w:tbl>
    <w:p>
      <w:pPr>
        <w:adjustRightInd w:val="0"/>
        <w:snapToGrid w:val="0"/>
        <w:spacing w:line="300" w:lineRule="exact"/>
        <w:ind w:left="105" w:leftChars="50" w:right="283"/>
        <w:jc w:val="left"/>
        <w:rPr>
          <w:rFonts w:ascii="宋体" w:hAnsi="宋体" w:cs="宋体"/>
          <w:szCs w:val="21"/>
        </w:rPr>
      </w:pPr>
    </w:p>
    <w:p>
      <w:pPr>
        <w:adjustRightInd w:val="0"/>
        <w:snapToGrid w:val="0"/>
        <w:jc w:val="right"/>
        <w:rPr>
          <w:rFonts w:ascii="宋体" w:hAnsi="宋体" w:cs="宋体"/>
          <w:b/>
          <w:bCs/>
          <w:sz w:val="22"/>
          <w:szCs w:val="22"/>
        </w:rPr>
      </w:pPr>
      <w:r>
        <w:rPr>
          <w:rFonts w:hint="eastAsia" w:ascii="宋体" w:hAnsi="宋体" w:cs="宋体"/>
          <w:sz w:val="22"/>
          <w:szCs w:val="22"/>
        </w:rPr>
        <w:t>续上表</w:t>
      </w:r>
    </w:p>
    <w:tbl>
      <w:tblPr>
        <w:tblStyle w:val="1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2" w:type="dxa"/>
            <w:gridSpan w:val="2"/>
            <w:vAlign w:val="center"/>
          </w:tcPr>
          <w:p>
            <w:pPr>
              <w:adjustRightInd w:val="0"/>
              <w:snapToGrid w:val="0"/>
              <w:spacing w:line="360" w:lineRule="auto"/>
              <w:ind w:right="113"/>
              <w:rPr>
                <w:rFonts w:ascii="宋体" w:hAnsi="宋体" w:cs="宋体"/>
                <w:b/>
                <w:sz w:val="22"/>
                <w:szCs w:val="22"/>
              </w:rPr>
            </w:pPr>
            <w:r>
              <w:rPr>
                <w:rFonts w:hint="eastAsia" w:ascii="宋体" w:hAnsi="宋体" w:cs="宋体"/>
                <w:b/>
                <w:bCs/>
                <w:sz w:val="22"/>
                <w:szCs w:val="22"/>
              </w:rPr>
              <w:t>需要补充的其它内容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adjustRightInd w:val="0"/>
              <w:snapToGrid w:val="0"/>
              <w:spacing w:line="360" w:lineRule="auto"/>
              <w:jc w:val="center"/>
              <w:rPr>
                <w:rFonts w:ascii="宋体" w:hAnsi="宋体" w:cs="宋体"/>
                <w:sz w:val="22"/>
                <w:szCs w:val="22"/>
              </w:rPr>
            </w:pPr>
            <w:r>
              <w:rPr>
                <w:rFonts w:hint="eastAsia" w:ascii="宋体" w:hAnsi="宋体" w:cs="宋体"/>
                <w:bCs/>
                <w:sz w:val="22"/>
                <w:szCs w:val="22"/>
              </w:rPr>
              <w:t>1.4.4</w:t>
            </w:r>
          </w:p>
        </w:tc>
        <w:tc>
          <w:tcPr>
            <w:tcW w:w="8809" w:type="dxa"/>
            <w:vAlign w:val="center"/>
          </w:tcPr>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投标须知正文</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第1.4.4项中（1）目中的“招标项目所在地”指“广东省”。</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第 1.4.4（6）目内容细化如下：</w:t>
            </w:r>
          </w:p>
          <w:p>
            <w:pPr>
              <w:adjustRightInd w:val="0"/>
              <w:snapToGrid w:val="0"/>
              <w:spacing w:line="360" w:lineRule="auto"/>
              <w:ind w:left="42" w:leftChars="20" w:right="113"/>
              <w:rPr>
                <w:rFonts w:ascii="宋体" w:hAnsi="宋体" w:cs="宋体"/>
                <w:b/>
                <w:sz w:val="22"/>
                <w:szCs w:val="22"/>
              </w:rPr>
            </w:pPr>
            <w:r>
              <w:rPr>
                <w:rFonts w:hint="eastAsia" w:ascii="宋体" w:hAnsi="宋体" w:cs="宋体"/>
                <w:sz w:val="22"/>
                <w:szCs w:val="22"/>
              </w:rPr>
              <w:t>投标人及其法定代表人、拟委任的项目经理项目总工在近三年内有行贿犯罪行为的（以投标人投标函中的承诺为准）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spacing w:line="360" w:lineRule="auto"/>
              <w:jc w:val="center"/>
              <w:rPr>
                <w:rFonts w:ascii="宋体" w:hAnsi="宋体" w:cs="宋体"/>
                <w:b/>
                <w:sz w:val="22"/>
                <w:szCs w:val="22"/>
              </w:rPr>
            </w:pPr>
            <w:r>
              <w:rPr>
                <w:rFonts w:hint="eastAsia" w:ascii="宋体" w:hAnsi="宋体" w:cs="宋体"/>
                <w:sz w:val="22"/>
                <w:szCs w:val="22"/>
              </w:rPr>
              <w:t>2.2.3</w:t>
            </w:r>
          </w:p>
        </w:tc>
        <w:tc>
          <w:tcPr>
            <w:tcW w:w="8809" w:type="dxa"/>
            <w:vAlign w:val="center"/>
          </w:tcPr>
          <w:p>
            <w:pPr>
              <w:spacing w:line="360" w:lineRule="auto"/>
              <w:rPr>
                <w:rFonts w:ascii="宋体" w:hAnsi="宋体" w:cs="宋体"/>
                <w:sz w:val="22"/>
                <w:szCs w:val="22"/>
              </w:rPr>
            </w:pPr>
            <w:r>
              <w:rPr>
                <w:rFonts w:hint="eastAsia" w:ascii="宋体" w:hAnsi="宋体" w:cs="宋体"/>
                <w:sz w:val="22"/>
                <w:szCs w:val="22"/>
              </w:rPr>
              <w:t>投标人须知正文第2.2.3项内容修改如下：</w:t>
            </w:r>
          </w:p>
          <w:p>
            <w:pPr>
              <w:adjustRightInd w:val="0"/>
              <w:snapToGrid w:val="0"/>
              <w:spacing w:line="360" w:lineRule="auto"/>
              <w:ind w:left="42" w:leftChars="20" w:right="113" w:firstLine="442" w:firstLineChars="200"/>
              <w:rPr>
                <w:rFonts w:ascii="宋体" w:hAnsi="宋体" w:cs="宋体"/>
                <w:sz w:val="22"/>
                <w:szCs w:val="22"/>
              </w:rPr>
            </w:pPr>
            <w:r>
              <w:rPr>
                <w:rFonts w:hint="eastAsia" w:ascii="宋体" w:hAnsi="宋体" w:cs="宋体"/>
                <w:b/>
                <w:sz w:val="22"/>
                <w:szCs w:val="22"/>
              </w:rPr>
              <w:t>时间</w:t>
            </w:r>
            <w:r>
              <w:rPr>
                <w:rFonts w:hint="eastAsia" w:ascii="宋体" w:hAnsi="宋体" w:cs="宋体"/>
                <w:sz w:val="22"/>
                <w:szCs w:val="22"/>
              </w:rPr>
              <w:t>：具体时间详见网上议程安排。</w:t>
            </w:r>
          </w:p>
          <w:p>
            <w:pPr>
              <w:spacing w:line="360" w:lineRule="auto"/>
              <w:ind w:firstLine="442" w:firstLineChars="200"/>
              <w:rPr>
                <w:rFonts w:ascii="宋体" w:hAnsi="宋体" w:cs="宋体"/>
                <w:bCs/>
                <w:sz w:val="22"/>
                <w:szCs w:val="22"/>
              </w:rPr>
            </w:pPr>
            <w:r>
              <w:rPr>
                <w:rFonts w:hint="eastAsia" w:ascii="宋体" w:hAnsi="宋体" w:cs="宋体"/>
                <w:b/>
                <w:sz w:val="22"/>
                <w:szCs w:val="22"/>
              </w:rPr>
              <w:t>形式：</w:t>
            </w:r>
            <w:r>
              <w:rPr>
                <w:rFonts w:hint="eastAsia" w:ascii="宋体" w:hAnsi="宋体" w:cs="宋体"/>
                <w:sz w:val="22"/>
                <w:szCs w:val="22"/>
              </w:rPr>
              <w:t>各投标人自行在中山市公共资源交易平台（公共服务系统）“建设工程--答疑、澄清”下载答疑纪要（补遗书），招标人不再另行通知。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spacing w:line="360" w:lineRule="auto"/>
              <w:jc w:val="center"/>
              <w:rPr>
                <w:rFonts w:ascii="宋体" w:hAnsi="宋体" w:cs="宋体"/>
                <w:b/>
                <w:sz w:val="22"/>
                <w:szCs w:val="22"/>
              </w:rPr>
            </w:pPr>
            <w:r>
              <w:rPr>
                <w:rFonts w:hint="eastAsia" w:ascii="宋体" w:hAnsi="宋体" w:cs="宋体"/>
                <w:sz w:val="22"/>
                <w:szCs w:val="22"/>
              </w:rPr>
              <w:t>2.3.2</w:t>
            </w:r>
          </w:p>
        </w:tc>
        <w:tc>
          <w:tcPr>
            <w:tcW w:w="8809" w:type="dxa"/>
            <w:vAlign w:val="center"/>
          </w:tcPr>
          <w:p>
            <w:pPr>
              <w:spacing w:line="360" w:lineRule="auto"/>
              <w:rPr>
                <w:rFonts w:ascii="宋体" w:hAnsi="宋体" w:cs="宋体"/>
                <w:sz w:val="22"/>
                <w:szCs w:val="22"/>
              </w:rPr>
            </w:pPr>
            <w:r>
              <w:rPr>
                <w:rFonts w:hint="eastAsia" w:ascii="宋体" w:hAnsi="宋体" w:cs="宋体"/>
                <w:sz w:val="22"/>
                <w:szCs w:val="22"/>
              </w:rPr>
              <w:t>投标人须知正文第2.3.2项内容修改为：</w:t>
            </w:r>
          </w:p>
          <w:p>
            <w:pPr>
              <w:spacing w:line="360" w:lineRule="auto"/>
              <w:ind w:firstLine="440" w:firstLineChars="200"/>
              <w:rPr>
                <w:rFonts w:ascii="宋体" w:hAnsi="宋体" w:cs="宋体"/>
                <w:bCs/>
                <w:sz w:val="22"/>
                <w:szCs w:val="22"/>
              </w:rPr>
            </w:pPr>
            <w:r>
              <w:rPr>
                <w:rFonts w:hint="eastAsia" w:ascii="宋体" w:hAnsi="宋体" w:cs="宋体"/>
                <w:sz w:val="22"/>
                <w:szCs w:val="22"/>
              </w:rPr>
              <w:t>2.3.2 招标文件修改发出后，投标人应及时浏览工程建设交易系统、浏览网上发出的修改，因投标人自身原因未及时获知修改内容而导致的任何后果将由投标人自行承担。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pStyle w:val="15"/>
              <w:adjustRightInd w:val="0"/>
              <w:snapToGrid w:val="0"/>
              <w:spacing w:line="360" w:lineRule="auto"/>
              <w:jc w:val="center"/>
              <w:rPr>
                <w:rFonts w:ascii="宋体" w:hAnsi="宋体" w:cs="宋体"/>
              </w:rPr>
            </w:pPr>
            <w:r>
              <w:rPr>
                <w:rFonts w:hint="eastAsia" w:ascii="宋体" w:hAnsi="宋体" w:cs="宋体"/>
              </w:rPr>
              <w:t>3.1.1</w:t>
            </w:r>
          </w:p>
        </w:tc>
        <w:tc>
          <w:tcPr>
            <w:tcW w:w="8809" w:type="dxa"/>
            <w:vAlign w:val="center"/>
          </w:tcPr>
          <w:p>
            <w:pPr>
              <w:pStyle w:val="15"/>
              <w:adjustRightInd w:val="0"/>
              <w:snapToGrid w:val="0"/>
              <w:spacing w:line="360" w:lineRule="auto"/>
              <w:rPr>
                <w:rFonts w:ascii="宋体" w:hAnsi="宋体" w:cs="宋体"/>
                <w:lang w:eastAsia="zh-CN"/>
              </w:rPr>
            </w:pPr>
            <w:r>
              <w:rPr>
                <w:rFonts w:hint="eastAsia" w:ascii="宋体" w:hAnsi="宋体" w:cs="宋体"/>
                <w:lang w:eastAsia="zh-CN"/>
              </w:rPr>
              <w:t>投标文件的组成应包括的内容：详见第九章《投标文件格式》。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pStyle w:val="15"/>
              <w:adjustRightInd w:val="0"/>
              <w:snapToGrid w:val="0"/>
              <w:spacing w:line="360" w:lineRule="auto"/>
              <w:jc w:val="center"/>
              <w:rPr>
                <w:rFonts w:ascii="宋体" w:hAnsi="宋体" w:cs="宋体"/>
              </w:rPr>
            </w:pPr>
            <w:r>
              <w:rPr>
                <w:rFonts w:hint="eastAsia" w:ascii="宋体" w:hAnsi="宋体" w:cs="宋体"/>
              </w:rPr>
              <w:t>3.2.1</w:t>
            </w:r>
          </w:p>
        </w:tc>
        <w:tc>
          <w:tcPr>
            <w:tcW w:w="8809" w:type="dxa"/>
            <w:vAlign w:val="center"/>
          </w:tcPr>
          <w:p>
            <w:pPr>
              <w:pStyle w:val="15"/>
              <w:adjustRightInd w:val="0"/>
              <w:snapToGrid w:val="0"/>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投标人须知正文第3.2.1项内容修改如下：</w:t>
            </w:r>
          </w:p>
          <w:p>
            <w:pPr>
              <w:pStyle w:val="15"/>
              <w:adjustRightInd w:val="0"/>
              <w:snapToGrid w:val="0"/>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1）本项目招标采用工程量固化清单，招标人在出售招标文件或发放补遗书的同时将工程量固化清单电子文件按投标人须知前附表载明的形式公布给投标人。投标人填写工程量清单中各子目的单价及总额价，导出投标工程量清单，即可完成投标工程量清单的编制。投标人未在工程量清单中填入单价或总额价的工程子目，将被认为其已包含在工程量清单其他子目的单价和总额价中，招标人将不予支付。</w:t>
            </w:r>
          </w:p>
          <w:p>
            <w:pPr>
              <w:pStyle w:val="15"/>
              <w:adjustRightInd w:val="0"/>
              <w:snapToGrid w:val="0"/>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投标人必须严格遵循工程量固化清单电子文件中的数据、格式及运算定义，严禁投标人修改工程量固化清单电子文件中的数据、格式及运算定义。</w:t>
            </w:r>
          </w:p>
          <w:p>
            <w:pPr>
              <w:widowControl/>
              <w:spacing w:line="360" w:lineRule="auto"/>
              <w:jc w:val="left"/>
              <w:rPr>
                <w:rFonts w:hint="eastAsia" w:ascii="宋体" w:hAnsi="宋体" w:eastAsia="宋体" w:cs="宋体"/>
                <w:sz w:val="22"/>
                <w:szCs w:val="22"/>
              </w:rPr>
            </w:pPr>
            <w:r>
              <w:rPr>
                <w:rFonts w:hint="eastAsia" w:ascii="宋体" w:hAnsi="宋体" w:eastAsia="宋体" w:cs="宋体"/>
                <w:color w:val="000000"/>
                <w:kern w:val="0"/>
                <w:sz w:val="22"/>
                <w:szCs w:val="22"/>
                <w:lang w:bidi="ar"/>
              </w:rPr>
              <w:t xml:space="preserve">（2）投标人根据招标人提供的工程量固化清单电子文件填报完成的投标工程量清单中的投标总报价和投标函大写金额报价应一致，如果报价金额出现差异时，其投标将被否决。 </w:t>
            </w:r>
          </w:p>
          <w:p>
            <w:pPr>
              <w:widowControl/>
              <w:numPr>
                <w:ilvl w:val="0"/>
                <w:numId w:val="3"/>
              </w:numPr>
              <w:spacing w:line="360" w:lineRule="auto"/>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投标报价的所有单价取小数点后两位，所有合价和总价应四舍五入取整数。工程量清单不需要附项目清单、分项清单及单价分析表，但投标人中标后，发包人可要求中标人提交项目清单、分项清单及单价分析表，中标人不得拒绝。</w:t>
            </w:r>
          </w:p>
          <w:p>
            <w:pPr>
              <w:pStyle w:val="15"/>
              <w:adjustRightInd w:val="0"/>
              <w:snapToGrid w:val="0"/>
              <w:spacing w:line="360" w:lineRule="auto"/>
              <w:ind w:firstLine="440" w:firstLineChars="200"/>
              <w:rPr>
                <w:rFonts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adjustRightInd w:val="0"/>
              <w:snapToGrid w:val="0"/>
              <w:spacing w:line="360" w:lineRule="auto"/>
              <w:jc w:val="center"/>
              <w:rPr>
                <w:rFonts w:ascii="宋体" w:hAnsi="宋体" w:cs="宋体"/>
                <w:sz w:val="22"/>
                <w:szCs w:val="22"/>
                <w:highlight w:val="yellow"/>
              </w:rPr>
            </w:pPr>
            <w:r>
              <w:rPr>
                <w:rFonts w:hint="eastAsia" w:ascii="宋体" w:hAnsi="宋体" w:cs="宋体"/>
                <w:sz w:val="22"/>
                <w:szCs w:val="22"/>
              </w:rPr>
              <w:t>3.4.5</w:t>
            </w:r>
          </w:p>
        </w:tc>
        <w:tc>
          <w:tcPr>
            <w:tcW w:w="8809" w:type="dxa"/>
            <w:vAlign w:val="center"/>
          </w:tcPr>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在投标人须知原文增加第3.4.5项：</w:t>
            </w:r>
          </w:p>
          <w:p>
            <w:pPr>
              <w:spacing w:line="360" w:lineRule="auto"/>
              <w:ind w:right="113" w:firstLine="440" w:firstLineChars="200"/>
              <w:rPr>
                <w:rFonts w:ascii="宋体" w:hAnsi="宋体" w:cs="宋体"/>
                <w:sz w:val="22"/>
                <w:szCs w:val="22"/>
              </w:rPr>
            </w:pPr>
            <w:r>
              <w:rPr>
                <w:rFonts w:hint="eastAsia" w:ascii="宋体" w:hAnsi="宋体" w:cs="宋体"/>
                <w:sz w:val="22"/>
                <w:szCs w:val="22"/>
              </w:rPr>
              <w:t>投标人应按投标人须知前附表规定的金额、形式和时间提交投标保证金。联合体投标的，其投标保证金由牵头人提交，并应符合投标人须知前附表的规定。</w:t>
            </w:r>
          </w:p>
          <w:p>
            <w:pPr>
              <w:spacing w:line="360" w:lineRule="auto"/>
              <w:ind w:right="113" w:firstLine="440" w:firstLineChars="200"/>
              <w:rPr>
                <w:rFonts w:ascii="宋体" w:hAnsi="宋体" w:cs="宋体"/>
                <w:sz w:val="22"/>
                <w:szCs w:val="22"/>
              </w:rPr>
            </w:pPr>
            <w:r>
              <w:rPr>
                <w:rFonts w:hint="eastAsia" w:ascii="宋体" w:hAnsi="宋体" w:cs="宋体"/>
                <w:sz w:val="22"/>
                <w:szCs w:val="22"/>
              </w:rPr>
              <w:t>以转账方式提交投标保证金的，招标人不接受同一账户分多次转账或由多个账户转账的方式提交投标保证金。 转账的账户必须是投标单位在中山市公共资源交易中心企业信息库中登记的基本账户（基本账户的企业名称须与投标人名称一致）。投标保证金只向提交投标保证金的账户退还。</w:t>
            </w:r>
          </w:p>
          <w:p>
            <w:pPr>
              <w:spacing w:line="360" w:lineRule="auto"/>
              <w:ind w:right="113" w:firstLine="210"/>
              <w:rPr>
                <w:rFonts w:ascii="宋体" w:hAnsi="宋体" w:cs="宋体"/>
                <w:sz w:val="22"/>
                <w:szCs w:val="22"/>
              </w:rPr>
            </w:pPr>
            <w:r>
              <w:rPr>
                <w:rFonts w:hint="eastAsia" w:ascii="宋体" w:hAnsi="宋体" w:cs="宋体"/>
                <w:sz w:val="22"/>
                <w:szCs w:val="22"/>
              </w:rPr>
              <w:t xml:space="preserve">  禁止投标单位采用EFT系统（广东金融结算系统）方式提交投标保证金，如采用此方式导致招投标系统无法识别提交投标保证金账号信息，视为未按要求提交投标保证金，由此造成废标的后果由投标单位自行承担。</w:t>
            </w:r>
          </w:p>
          <w:p>
            <w:pPr>
              <w:spacing w:line="360" w:lineRule="auto"/>
              <w:ind w:right="113" w:firstLine="440" w:firstLineChars="200"/>
              <w:rPr>
                <w:rFonts w:ascii="宋体" w:hAnsi="宋体" w:cs="宋体"/>
                <w:sz w:val="22"/>
                <w:szCs w:val="22"/>
              </w:rPr>
            </w:pPr>
            <w:r>
              <w:rPr>
                <w:rFonts w:hint="eastAsia" w:ascii="宋体" w:hAnsi="宋体" w:cs="宋体"/>
                <w:sz w:val="22"/>
                <w:szCs w:val="22"/>
              </w:rPr>
              <w:t>提交投标保证金时如遇到银行系统升级，使投标人基本账号改变，导致招标投标系统判断投标人未提交投标保证金的，投标人应及时向相关银行索取书面说明，到中山市公共资源交易中心办理基本账户新号备案手续。</w:t>
            </w:r>
          </w:p>
          <w:p>
            <w:pPr>
              <w:spacing w:line="360" w:lineRule="auto"/>
              <w:ind w:right="113" w:firstLine="210"/>
              <w:rPr>
                <w:rFonts w:ascii="宋体" w:hAnsi="宋体" w:cs="宋体"/>
                <w:sz w:val="22"/>
                <w:szCs w:val="22"/>
              </w:rPr>
            </w:pPr>
            <w:r>
              <w:rPr>
                <w:rFonts w:hint="eastAsia" w:ascii="宋体" w:hAnsi="宋体" w:cs="宋体"/>
                <w:sz w:val="22"/>
                <w:szCs w:val="22"/>
              </w:rPr>
              <w:t xml:space="preserve">  以电子保函方式提交投标保证金的，投标人凭电子招投标数字证书登入工程建设项目交易业务系统，在“投标管理--参与项目”栏目页面，选择参与投标的项目，选择相关金融机构办理电子保函。电子保函的出具时间视同于保证金提交时间。电子保函有效期限到期后自动失效，若在有效期间内办理注销的，则在注销之日起失效。电子保函办理的申请流程及操作指引详见中山市公共资源交易中心门户网站的“服务指南—资料下载”-《电子保函操作手册》。</w:t>
            </w:r>
          </w:p>
          <w:p>
            <w:pPr>
              <w:adjustRightInd w:val="0"/>
              <w:snapToGrid w:val="0"/>
              <w:spacing w:line="360" w:lineRule="auto"/>
              <w:ind w:left="42" w:leftChars="20" w:right="113" w:firstLine="440" w:firstLineChars="200"/>
              <w:rPr>
                <w:rFonts w:ascii="宋体" w:hAnsi="宋体" w:cs="宋体"/>
                <w:sz w:val="22"/>
                <w:szCs w:val="22"/>
                <w:highlight w:val="yellow"/>
              </w:rPr>
            </w:pPr>
            <w:r>
              <w:rPr>
                <w:rFonts w:hint="eastAsia" w:ascii="宋体" w:hAnsi="宋体" w:cs="宋体"/>
                <w:sz w:val="22"/>
                <w:szCs w:val="22"/>
              </w:rPr>
              <w:t xml:space="preserve">  投标保证金提交时间以保证金转账到账时间或电子保函出具时间为准，投标人应提前提交投标保证金，由于投标保证金提交时间超过投标保证金提交截止时间而导致废标的，由投标人自负责任。提交投标保证金时，投标人必须按“缴纳投标保证金通知书”中的收款账号填写完整或按电子保函的申请程序办理手续，如因收款账号填写不完整造成保证金不能按时到账或因操作不当等造成电子保函不能按时出具导致废标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adjustRightInd w:val="0"/>
              <w:snapToGrid w:val="0"/>
              <w:spacing w:line="360" w:lineRule="auto"/>
              <w:jc w:val="center"/>
              <w:rPr>
                <w:rFonts w:ascii="宋体" w:hAnsi="宋体" w:cs="宋体"/>
                <w:sz w:val="22"/>
                <w:szCs w:val="22"/>
              </w:rPr>
            </w:pPr>
            <w:r>
              <w:rPr>
                <w:rFonts w:hint="eastAsia" w:ascii="宋体" w:hAnsi="宋体" w:cs="宋体"/>
                <w:sz w:val="22"/>
                <w:szCs w:val="22"/>
              </w:rPr>
              <w:t>3.5.1</w:t>
            </w:r>
          </w:p>
        </w:tc>
        <w:tc>
          <w:tcPr>
            <w:tcW w:w="8809" w:type="dxa"/>
            <w:vAlign w:val="center"/>
          </w:tcPr>
          <w:p>
            <w:pPr>
              <w:spacing w:line="360" w:lineRule="auto"/>
              <w:ind w:right="113"/>
              <w:rPr>
                <w:rFonts w:ascii="宋体" w:hAnsi="宋体" w:cs="宋体"/>
                <w:sz w:val="22"/>
                <w:szCs w:val="22"/>
              </w:rPr>
            </w:pPr>
            <w:r>
              <w:rPr>
                <w:rFonts w:hint="eastAsia" w:ascii="宋体" w:hAnsi="宋体" w:cs="宋体"/>
                <w:sz w:val="22"/>
                <w:szCs w:val="22"/>
              </w:rPr>
              <w:t>投标人须知正文第 3.5.1 项内容修改如下：（适用于未进行资格预审的）</w:t>
            </w:r>
          </w:p>
          <w:p>
            <w:pPr>
              <w:spacing w:line="360" w:lineRule="auto"/>
              <w:ind w:right="113" w:firstLine="440" w:firstLineChars="200"/>
              <w:rPr>
                <w:rFonts w:ascii="宋体" w:hAnsi="宋体" w:cs="宋体"/>
                <w:sz w:val="22"/>
                <w:szCs w:val="22"/>
              </w:rPr>
            </w:pPr>
            <w:r>
              <w:rPr>
                <w:rFonts w:hint="eastAsia" w:ascii="宋体" w:hAnsi="宋体" w:cs="宋体"/>
                <w:sz w:val="22"/>
                <w:szCs w:val="22"/>
              </w:rPr>
              <w:t>“投标人基本情况表”应附企业法人营业执照、施工资质证书、安全生产许可证、基本账户开户许可证（如企业所在地已取消企业银行账户许可而无法提供开户许可证的，则需附上开户银行出具的“基本存款账户信息”或“人民银行账户管理系统查询的基本账户信息截图”，下同）的复印件， 投标人在交通运输部“全国公路建设市场信用信息管理系统”公路工程施工资质企业名录中的网页截图复印件，以及投标人在“国家企业信用信息公示系统”中基础信息（体现股东及出资详细信息）的网页截图复印件。</w:t>
            </w:r>
          </w:p>
          <w:p>
            <w:pPr>
              <w:spacing w:line="360" w:lineRule="auto"/>
              <w:ind w:right="113" w:firstLine="440" w:firstLineChars="200"/>
              <w:rPr>
                <w:rFonts w:ascii="宋体" w:hAnsi="宋体" w:cs="宋体"/>
                <w:sz w:val="22"/>
                <w:szCs w:val="22"/>
              </w:rPr>
            </w:pPr>
            <w:r>
              <w:rPr>
                <w:rFonts w:hint="eastAsia" w:ascii="宋体" w:hAnsi="宋体" w:cs="宋体"/>
                <w:sz w:val="22"/>
                <w:szCs w:val="22"/>
              </w:rPr>
              <w:t>企业法人营业执照、施工资质证书、安全生产许可证、基本账户开户许可证的复印件应提供全本（证书封面、封底、空白页除外），包括投标人名称、投标人其他相关信息、颁发机构名称、投标人信息变更情况等关键页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adjustRightInd w:val="0"/>
              <w:snapToGrid w:val="0"/>
              <w:spacing w:line="360" w:lineRule="auto"/>
              <w:jc w:val="center"/>
              <w:rPr>
                <w:rFonts w:ascii="宋体" w:hAnsi="宋体" w:cs="宋体"/>
                <w:sz w:val="22"/>
                <w:szCs w:val="22"/>
              </w:rPr>
            </w:pPr>
            <w:r>
              <w:rPr>
                <w:rFonts w:hint="eastAsia" w:ascii="宋体" w:hAnsi="宋体" w:cs="宋体"/>
                <w:sz w:val="22"/>
                <w:szCs w:val="22"/>
              </w:rPr>
              <w:t>3.5.2</w:t>
            </w:r>
          </w:p>
        </w:tc>
        <w:tc>
          <w:tcPr>
            <w:tcW w:w="8809" w:type="dxa"/>
            <w:vAlign w:val="center"/>
          </w:tcPr>
          <w:p>
            <w:pPr>
              <w:widowControl/>
              <w:spacing w:line="360" w:lineRule="auto"/>
              <w:jc w:val="left"/>
              <w:rPr>
                <w:rFonts w:ascii="宋体" w:hAnsi="宋体" w:cs="宋体"/>
                <w:sz w:val="22"/>
                <w:szCs w:val="22"/>
              </w:rPr>
            </w:pPr>
            <w:r>
              <w:rPr>
                <w:rFonts w:hint="eastAsia" w:ascii="宋体" w:hAnsi="宋体" w:cs="宋体"/>
                <w:color w:val="000000"/>
                <w:kern w:val="0"/>
                <w:sz w:val="22"/>
                <w:szCs w:val="22"/>
                <w:lang w:bidi="ar"/>
              </w:rPr>
              <w:t xml:space="preserve">投标人须知正文第 3.5.2 项内容修改如下：（适用于未进行资格预审的） </w:t>
            </w:r>
          </w:p>
          <w:p>
            <w:pPr>
              <w:widowControl/>
              <w:spacing w:line="360" w:lineRule="auto"/>
              <w:ind w:firstLine="440" w:firstLineChars="200"/>
              <w:jc w:val="left"/>
              <w:rPr>
                <w:rFonts w:ascii="宋体" w:hAnsi="宋体" w:cs="宋体"/>
                <w:sz w:val="22"/>
                <w:szCs w:val="22"/>
              </w:rPr>
            </w:pPr>
            <w:r>
              <w:rPr>
                <w:rFonts w:hint="eastAsia" w:ascii="宋体" w:hAnsi="宋体" w:cs="宋体"/>
                <w:color w:val="000000"/>
                <w:kern w:val="0"/>
                <w:sz w:val="22"/>
                <w:szCs w:val="22"/>
                <w:lang w:bidi="ar"/>
              </w:rPr>
              <w:t>“近年财务状况表”具体年份要求见投标人须知前附表，近年财务信息以投标人提供的“全国公路建设市场信用信息管理系统”企业所填的信息截图为准。投标人的成立时间少于投标人须知前附表规定年份的，应提供成立以来的财务信息截图或网页打印件，且规定年份的平均营业总收入按成立以来的财务数据结合招标文件规定的年份进行计算评审，盈利满足资格审查要求的年数。“近年财务状况表”所填数据应与信息截图的数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3" w:type="dxa"/>
            <w:vAlign w:val="center"/>
          </w:tcPr>
          <w:p>
            <w:pPr>
              <w:adjustRightInd w:val="0"/>
              <w:snapToGrid w:val="0"/>
              <w:spacing w:line="360" w:lineRule="auto"/>
              <w:jc w:val="center"/>
              <w:rPr>
                <w:rFonts w:ascii="宋体" w:hAnsi="宋体" w:cs="宋体"/>
                <w:sz w:val="22"/>
                <w:szCs w:val="22"/>
              </w:rPr>
            </w:pPr>
            <w:r>
              <w:rPr>
                <w:rFonts w:hint="eastAsia" w:ascii="宋体" w:hAnsi="宋体" w:cs="宋体"/>
                <w:sz w:val="22"/>
                <w:szCs w:val="22"/>
              </w:rPr>
              <w:t>3.5.3</w:t>
            </w:r>
          </w:p>
        </w:tc>
        <w:tc>
          <w:tcPr>
            <w:tcW w:w="8809" w:type="dxa"/>
            <w:vAlign w:val="center"/>
          </w:tcPr>
          <w:p>
            <w:pPr>
              <w:widowControl/>
              <w:spacing w:line="360" w:lineRule="auto"/>
              <w:jc w:val="left"/>
              <w:rPr>
                <w:rFonts w:ascii="宋体" w:hAnsi="宋体" w:cs="宋体"/>
                <w:sz w:val="22"/>
                <w:szCs w:val="22"/>
              </w:rPr>
            </w:pPr>
            <w:r>
              <w:rPr>
                <w:rFonts w:hint="eastAsia" w:ascii="宋体" w:hAnsi="宋体" w:cs="宋体"/>
                <w:sz w:val="22"/>
                <w:szCs w:val="22"/>
              </w:rPr>
              <w:t>投标人须知正文第 3.5.3 项内容修改如下：</w:t>
            </w:r>
          </w:p>
          <w:p>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近年完成的类似项目”应是已列入交通运输部“全国公路建设市场信用信息管理系统”（网址：http://glxy.mot.gov.cn，下同)并公开的总包已建业绩或分包（不包括劳务分包）已建业绩，具体时间要求见投标人须知前附表。</w:t>
            </w:r>
          </w:p>
          <w:p>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近年完成的类似项目情况表”应附在交通运输部“全国公路建设市场信用信息管理系统”中查询到的企业“业绩信息”相关项目网页截图复印件或网页打印件，即包括“项目名称”、“标段类型”、“合同价”、“主要工程量”等栏目在内的项目详细信息网页截图复印件或网页打印件。除网页截图复印件或网页打印件外，投标人无需再提供任何业绩证明材料。</w:t>
            </w:r>
          </w:p>
          <w:p>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如投标人未提供相关项目网页截图复印件或相关项目网页截图中的信息无法证实投标人满足招标文件规定的资格审查条件（业绩最低要求）或评标办法评分标准（如有），则该项目业绩不予认定。</w:t>
            </w:r>
          </w:p>
          <w:p>
            <w:pPr>
              <w:widowControl/>
              <w:spacing w:line="360" w:lineRule="auto"/>
              <w:ind w:firstLine="440" w:firstLineChars="200"/>
              <w:jc w:val="left"/>
              <w:rPr>
                <w:rFonts w:ascii="宋体" w:hAnsi="宋体" w:cs="宋体"/>
                <w:sz w:val="22"/>
                <w:szCs w:val="22"/>
              </w:rPr>
            </w:pPr>
            <w:r>
              <w:rPr>
                <w:rFonts w:hint="eastAsia" w:ascii="宋体" w:hAnsi="宋体" w:cs="宋体"/>
                <w:color w:val="000000"/>
                <w:kern w:val="0"/>
                <w:sz w:val="22"/>
                <w:szCs w:val="22"/>
                <w:lang w:bidi="ar"/>
              </w:rPr>
              <w:t>如近年来，投标人法人机构发生合法变更或重组或法人名称变更时，应提供相关部门的合法批件或其他相关证明材料来证明其所附业绩的继承性。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53" w:type="dxa"/>
            <w:vAlign w:val="center"/>
          </w:tcPr>
          <w:p>
            <w:pPr>
              <w:adjustRightInd w:val="0"/>
              <w:snapToGrid w:val="0"/>
              <w:spacing w:line="360" w:lineRule="auto"/>
              <w:jc w:val="center"/>
              <w:rPr>
                <w:rFonts w:ascii="宋体" w:hAnsi="宋体" w:cs="宋体"/>
                <w:sz w:val="22"/>
                <w:szCs w:val="22"/>
              </w:rPr>
            </w:pPr>
            <w:r>
              <w:rPr>
                <w:rFonts w:hint="eastAsia" w:ascii="宋体" w:hAnsi="宋体" w:cs="宋体"/>
                <w:sz w:val="22"/>
                <w:szCs w:val="22"/>
              </w:rPr>
              <w:t>3.5.4</w:t>
            </w:r>
          </w:p>
        </w:tc>
        <w:tc>
          <w:tcPr>
            <w:tcW w:w="8809" w:type="dxa"/>
          </w:tcPr>
          <w:p>
            <w:pPr>
              <w:spacing w:line="360" w:lineRule="auto"/>
              <w:rPr>
                <w:rFonts w:ascii="宋体" w:hAnsi="宋体" w:cs="宋体"/>
                <w:sz w:val="22"/>
                <w:szCs w:val="22"/>
              </w:rPr>
            </w:pPr>
            <w:r>
              <w:rPr>
                <w:rFonts w:hint="eastAsia" w:ascii="宋体" w:hAnsi="宋体" w:cs="宋体"/>
                <w:sz w:val="22"/>
                <w:szCs w:val="22"/>
              </w:rPr>
              <w:t>投标人须知正文第3.5.4项内容修改如下：</w:t>
            </w:r>
          </w:p>
          <w:p>
            <w:pPr>
              <w:adjustRightInd w:val="0"/>
              <w:snapToGrid w:val="0"/>
              <w:spacing w:line="360" w:lineRule="auto"/>
              <w:ind w:left="42" w:leftChars="20" w:right="113" w:firstLine="440" w:firstLineChars="200"/>
              <w:jc w:val="left"/>
              <w:rPr>
                <w:rFonts w:ascii="宋体" w:hAnsi="宋体" w:cs="宋体"/>
                <w:sz w:val="22"/>
                <w:szCs w:val="22"/>
              </w:rPr>
            </w:pPr>
            <w:r>
              <w:rPr>
                <w:rFonts w:hint="eastAsia" w:ascii="宋体" w:hAnsi="宋体" w:cs="宋体"/>
                <w:sz w:val="22"/>
                <w:szCs w:val="22"/>
              </w:rPr>
              <w:t>“投标人的信誉情况”应附投标人在“国家企业信用信息公示系统”中未被列入严重违法失信企业名单、在“信用中国”网站中未被列入失信被执行人名单的网页截图复印件。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adjustRightInd w:val="0"/>
              <w:snapToGrid w:val="0"/>
              <w:spacing w:line="360" w:lineRule="auto"/>
              <w:jc w:val="center"/>
              <w:rPr>
                <w:rFonts w:ascii="宋体" w:hAnsi="宋体" w:cs="宋体"/>
                <w:sz w:val="22"/>
                <w:szCs w:val="22"/>
              </w:rPr>
            </w:pPr>
            <w:r>
              <w:rPr>
                <w:rFonts w:hint="eastAsia" w:ascii="宋体" w:hAnsi="宋体" w:cs="宋体"/>
                <w:sz w:val="22"/>
                <w:szCs w:val="22"/>
              </w:rPr>
              <w:t>3.5.5</w:t>
            </w:r>
          </w:p>
        </w:tc>
        <w:tc>
          <w:tcPr>
            <w:tcW w:w="8809" w:type="dxa"/>
            <w:vAlign w:val="center"/>
          </w:tcPr>
          <w:p>
            <w:pPr>
              <w:adjustRightInd w:val="0"/>
              <w:snapToGrid w:val="0"/>
              <w:spacing w:line="360" w:lineRule="auto"/>
              <w:ind w:right="113"/>
              <w:rPr>
                <w:rFonts w:ascii="宋体" w:hAnsi="宋体" w:cs="宋体"/>
                <w:sz w:val="22"/>
                <w:szCs w:val="22"/>
              </w:rPr>
            </w:pPr>
            <w:r>
              <w:rPr>
                <w:rFonts w:hint="eastAsia" w:ascii="宋体" w:hAnsi="宋体" w:cs="宋体"/>
                <w:sz w:val="22"/>
                <w:szCs w:val="22"/>
              </w:rPr>
              <w:t>删除原 3.5.5 项内容，修改如下：</w:t>
            </w:r>
          </w:p>
          <w:p>
            <w:pPr>
              <w:adjustRightInd w:val="0"/>
              <w:snapToGrid w:val="0"/>
              <w:spacing w:line="360" w:lineRule="auto"/>
              <w:ind w:left="42" w:leftChars="20" w:right="113" w:firstLine="440" w:firstLineChars="200"/>
              <w:rPr>
                <w:rFonts w:ascii="宋体" w:hAnsi="宋体" w:cs="宋体"/>
                <w:sz w:val="22"/>
                <w:szCs w:val="22"/>
              </w:rPr>
            </w:pPr>
            <w:r>
              <w:rPr>
                <w:rFonts w:hint="eastAsia" w:ascii="宋体" w:hAnsi="宋体" w:cs="宋体"/>
                <w:sz w:val="22"/>
                <w:szCs w:val="22"/>
              </w:rPr>
              <w:t>“拟委任的项目经理和项目总工资历表”应同时附①交通运输部“全国公路建设市场信用信息管理系统”中载明的、能够证明项目经理和项目总工满足投标人须知前附表附录 5 或者评标办法评分标准（如有）所提出的各项指标（即包括人员的“基本信息”、“职称信息”、“执业资格”、“个人业绩” 等栏目在内）的网页截图复印件或网页打印件；②建造师注册证书在全国建筑市场监管公共服务平台上公开信息的网页截图复印件或网页打印件；③安全生产考核合格证书在交通运输部公路水运工程施工企业主要负责人和安全生产管理人员信息管理系统上查询公开信息的网页截图复印件或网页打印件；④投标人在社保系统打印的拟委任的项目经理、和项目总工、参加社保的缴费明细复印件（社保时段为投标文件递交截止日前半年时间内连续不少于三个月）。</w:t>
            </w:r>
          </w:p>
          <w:p>
            <w:pPr>
              <w:adjustRightInd w:val="0"/>
              <w:snapToGrid w:val="0"/>
              <w:spacing w:line="360" w:lineRule="auto"/>
              <w:ind w:left="42" w:leftChars="20" w:right="113" w:firstLine="440" w:firstLineChars="200"/>
              <w:rPr>
                <w:rFonts w:ascii="宋体" w:hAnsi="宋体" w:cs="宋体"/>
                <w:sz w:val="22"/>
                <w:szCs w:val="22"/>
              </w:rPr>
            </w:pPr>
            <w:r>
              <w:rPr>
                <w:rFonts w:hint="eastAsia" w:ascii="宋体" w:hAnsi="宋体" w:cs="宋体"/>
                <w:sz w:val="22"/>
                <w:szCs w:val="22"/>
              </w:rPr>
              <w:t>建造师注册信息以②的证明材料为准，安全生产考核信息以③的证明材料为准。</w:t>
            </w:r>
          </w:p>
          <w:p>
            <w:pPr>
              <w:adjustRightInd w:val="0"/>
              <w:snapToGrid w:val="0"/>
              <w:spacing w:line="360" w:lineRule="auto"/>
              <w:ind w:left="42" w:leftChars="20" w:right="113" w:firstLine="440" w:firstLineChars="200"/>
              <w:rPr>
                <w:rFonts w:ascii="宋体" w:hAnsi="宋体" w:cs="宋体"/>
                <w:sz w:val="22"/>
                <w:szCs w:val="22"/>
              </w:rPr>
            </w:pPr>
            <w:r>
              <w:rPr>
                <w:rFonts w:hint="eastAsia" w:ascii="宋体" w:hAnsi="宋体" w:cs="宋体"/>
                <w:sz w:val="22"/>
                <w:szCs w:val="22"/>
              </w:rPr>
              <w:t>除上述资料外，投标人无需再提供任何证明材料。</w:t>
            </w:r>
          </w:p>
          <w:p>
            <w:pPr>
              <w:adjustRightInd w:val="0"/>
              <w:snapToGrid w:val="0"/>
              <w:spacing w:line="360" w:lineRule="auto"/>
              <w:ind w:left="42" w:leftChars="20" w:right="113" w:firstLine="440" w:firstLineChars="200"/>
              <w:rPr>
                <w:rFonts w:ascii="宋体" w:hAnsi="宋体" w:cs="宋体"/>
                <w:sz w:val="22"/>
                <w:szCs w:val="22"/>
              </w:rPr>
            </w:pPr>
            <w:r>
              <w:rPr>
                <w:rFonts w:hint="eastAsia" w:ascii="宋体" w:hAnsi="宋体" w:cs="宋体"/>
                <w:sz w:val="22"/>
                <w:szCs w:val="22"/>
              </w:rPr>
              <w:t>如项目经理、和项目总工、目前仍在其他项目上任职，则投标人应按投标函的格式承诺上述人员能够从该项目撤离。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adjustRightInd w:val="0"/>
              <w:snapToGrid w:val="0"/>
              <w:spacing w:line="360" w:lineRule="auto"/>
              <w:jc w:val="center"/>
              <w:rPr>
                <w:rFonts w:ascii="宋体" w:hAnsi="宋体" w:cs="宋体"/>
                <w:sz w:val="22"/>
                <w:szCs w:val="22"/>
              </w:rPr>
            </w:pPr>
            <w:r>
              <w:rPr>
                <w:rFonts w:hint="eastAsia" w:ascii="宋体" w:hAnsi="宋体" w:cs="宋体"/>
                <w:sz w:val="22"/>
                <w:szCs w:val="22"/>
              </w:rPr>
              <w:t>3.5.7</w:t>
            </w:r>
          </w:p>
        </w:tc>
        <w:tc>
          <w:tcPr>
            <w:tcW w:w="8809" w:type="dxa"/>
            <w:vAlign w:val="center"/>
          </w:tcPr>
          <w:p>
            <w:pPr>
              <w:pStyle w:val="15"/>
              <w:spacing w:line="360" w:lineRule="auto"/>
              <w:ind w:left="3"/>
              <w:rPr>
                <w:rFonts w:ascii="宋体" w:hAnsi="宋体" w:cs="宋体"/>
                <w:lang w:eastAsia="zh-CN"/>
              </w:rPr>
            </w:pPr>
            <w:r>
              <w:rPr>
                <w:rFonts w:hint="eastAsia" w:ascii="宋体" w:hAnsi="宋体" w:cs="宋体"/>
                <w:lang w:eastAsia="zh-CN"/>
              </w:rPr>
              <w:t>删除原 3.5.7 项内容，修改如下：</w:t>
            </w:r>
          </w:p>
          <w:p>
            <w:pPr>
              <w:adjustRightInd w:val="0"/>
              <w:snapToGrid w:val="0"/>
              <w:spacing w:line="360" w:lineRule="auto"/>
              <w:ind w:left="42" w:leftChars="20" w:right="113"/>
              <w:jc w:val="left"/>
              <w:rPr>
                <w:rFonts w:ascii="宋体" w:hAnsi="宋体" w:cs="宋体"/>
                <w:sz w:val="22"/>
                <w:szCs w:val="22"/>
              </w:rPr>
            </w:pPr>
            <w:r>
              <w:rPr>
                <w:rFonts w:hint="eastAsia" w:ascii="宋体" w:hAnsi="宋体" w:cs="宋体"/>
                <w:spacing w:val="-8"/>
                <w:sz w:val="22"/>
                <w:szCs w:val="22"/>
              </w:rPr>
              <w:t>“拟投入本标段的主要设备表”</w:t>
            </w:r>
            <w:r>
              <w:rPr>
                <w:rFonts w:hint="eastAsia" w:ascii="宋体" w:hAnsi="宋体" w:cs="宋体"/>
                <w:sz w:val="22"/>
                <w:szCs w:val="22"/>
              </w:rPr>
              <w:t>（本项目不作要求）</w:t>
            </w:r>
            <w:r>
              <w:rPr>
                <w:rFonts w:hint="eastAsia" w:ascii="宋体" w:hAnsi="宋体" w:cs="宋体"/>
                <w:spacing w:val="-5"/>
                <w:sz w:val="22"/>
                <w:szCs w:val="22"/>
              </w:rPr>
              <w:t xml:space="preserve">应填报满足本章前附表附录 </w:t>
            </w:r>
            <w:r>
              <w:rPr>
                <w:rFonts w:hint="eastAsia" w:ascii="宋体" w:hAnsi="宋体" w:cs="宋体"/>
                <w:sz w:val="22"/>
                <w:szCs w:val="22"/>
              </w:rPr>
              <w:t>7</w:t>
            </w:r>
            <w:r>
              <w:rPr>
                <w:rFonts w:hint="eastAsia" w:ascii="宋体" w:hAnsi="宋体" w:cs="宋体"/>
                <w:spacing w:val="-8"/>
                <w:sz w:val="22"/>
                <w:szCs w:val="22"/>
              </w:rPr>
              <w:t xml:space="preserve"> 规定的主要设备。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adjustRightInd w:val="0"/>
              <w:snapToGrid w:val="0"/>
              <w:spacing w:line="360" w:lineRule="auto"/>
              <w:jc w:val="center"/>
              <w:rPr>
                <w:rFonts w:ascii="宋体" w:hAnsi="宋体" w:cs="宋体"/>
                <w:sz w:val="22"/>
                <w:szCs w:val="22"/>
              </w:rPr>
            </w:pPr>
            <w:r>
              <w:rPr>
                <w:rFonts w:hint="eastAsia" w:ascii="宋体" w:hAnsi="宋体" w:cs="宋体"/>
                <w:sz w:val="22"/>
                <w:szCs w:val="22"/>
              </w:rPr>
              <w:t>3.7.5</w:t>
            </w:r>
          </w:p>
        </w:tc>
        <w:tc>
          <w:tcPr>
            <w:tcW w:w="8809" w:type="dxa"/>
            <w:vAlign w:val="center"/>
          </w:tcPr>
          <w:p>
            <w:pPr>
              <w:adjustRightInd w:val="0"/>
              <w:snapToGrid w:val="0"/>
              <w:spacing w:line="360" w:lineRule="auto"/>
              <w:jc w:val="left"/>
              <w:rPr>
                <w:rFonts w:ascii="宋体" w:hAnsi="宋体" w:cs="宋体"/>
                <w:sz w:val="22"/>
                <w:szCs w:val="22"/>
              </w:rPr>
            </w:pPr>
            <w:r>
              <w:rPr>
                <w:rFonts w:hint="eastAsia" w:ascii="宋体" w:hAnsi="宋体" w:cs="宋体"/>
                <w:sz w:val="22"/>
                <w:szCs w:val="22"/>
              </w:rPr>
              <w:t>投标人须知正文3.7.5项内容修改如下：</w:t>
            </w:r>
          </w:p>
          <w:p>
            <w:pPr>
              <w:adjustRightInd w:val="0"/>
              <w:snapToGrid w:val="0"/>
              <w:spacing w:line="360" w:lineRule="auto"/>
              <w:ind w:left="42" w:leftChars="20" w:right="113"/>
              <w:jc w:val="left"/>
              <w:rPr>
                <w:rFonts w:ascii="宋体" w:hAnsi="宋体" w:cs="宋体"/>
                <w:sz w:val="22"/>
                <w:szCs w:val="22"/>
              </w:rPr>
            </w:pPr>
            <w:r>
              <w:rPr>
                <w:rFonts w:hint="eastAsia" w:ascii="宋体" w:hAnsi="宋体" w:cs="宋体"/>
                <w:sz w:val="22"/>
                <w:szCs w:val="22"/>
              </w:rPr>
              <w:t>全部投标文件均应制作成PDF电子文件,文件大小应满足工程建设交易系统的要求。投标文件中需要盖章的，应按招标文件要求加盖公章后扫描成电子文档或采用单位数字证书在相应位置加盖电子印章。投标文件中需个人签字的，应按招标文件要求手签后扫描成电子文档。相关操作手册请自行登录“中山市公共资源交易网-办事指南”栏目下载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adjustRightInd w:val="0"/>
              <w:snapToGrid w:val="0"/>
              <w:spacing w:line="360" w:lineRule="auto"/>
              <w:jc w:val="center"/>
              <w:rPr>
                <w:rFonts w:ascii="宋体" w:hAnsi="宋体" w:cs="宋体"/>
                <w:sz w:val="22"/>
                <w:szCs w:val="22"/>
              </w:rPr>
            </w:pPr>
            <w:r>
              <w:rPr>
                <w:rFonts w:hint="eastAsia" w:ascii="宋体" w:hAnsi="宋体" w:cs="宋体"/>
                <w:sz w:val="22"/>
                <w:szCs w:val="22"/>
              </w:rPr>
              <w:t>4.1</w:t>
            </w:r>
          </w:p>
        </w:tc>
        <w:tc>
          <w:tcPr>
            <w:tcW w:w="8809" w:type="dxa"/>
            <w:vAlign w:val="center"/>
          </w:tcPr>
          <w:p>
            <w:pPr>
              <w:spacing w:line="360" w:lineRule="auto"/>
              <w:rPr>
                <w:rFonts w:ascii="宋体" w:hAnsi="宋体" w:cs="宋体"/>
                <w:sz w:val="22"/>
                <w:szCs w:val="22"/>
              </w:rPr>
            </w:pPr>
            <w:r>
              <w:rPr>
                <w:rFonts w:hint="eastAsia" w:ascii="宋体" w:hAnsi="宋体" w:cs="宋体"/>
                <w:sz w:val="22"/>
                <w:szCs w:val="22"/>
              </w:rPr>
              <w:t>投标人须知正文4.1款内容修改如下:</w:t>
            </w:r>
          </w:p>
          <w:p>
            <w:pPr>
              <w:spacing w:line="360" w:lineRule="auto"/>
              <w:ind w:firstLine="440" w:firstLineChars="200"/>
              <w:rPr>
                <w:rFonts w:ascii="宋体" w:hAnsi="宋体" w:cs="宋体"/>
                <w:sz w:val="22"/>
                <w:szCs w:val="22"/>
              </w:rPr>
            </w:pPr>
            <w:r>
              <w:rPr>
                <w:rFonts w:hint="eastAsia" w:ascii="宋体" w:hAnsi="宋体" w:cs="宋体"/>
                <w:sz w:val="22"/>
                <w:szCs w:val="22"/>
              </w:rPr>
              <w:t>4.1.1加密的投标文件应按照本章第3.7.3-3.7.5项要求制作并加密，未按要求加密的投标文件，招标人（工程建设交易系统）将拒绝接收并提示。</w:t>
            </w:r>
          </w:p>
          <w:p>
            <w:pPr>
              <w:spacing w:line="360" w:lineRule="auto"/>
              <w:rPr>
                <w:rFonts w:ascii="宋体" w:hAnsi="宋体" w:cs="宋体"/>
                <w:sz w:val="22"/>
                <w:szCs w:val="22"/>
              </w:rPr>
            </w:pPr>
            <w:r>
              <w:rPr>
                <w:rFonts w:hint="eastAsia" w:ascii="宋体" w:hAnsi="宋体" w:cs="宋体"/>
                <w:sz w:val="22"/>
                <w:szCs w:val="22"/>
              </w:rPr>
              <w:t>删除4.1.2项内容。</w:t>
            </w:r>
          </w:p>
          <w:p>
            <w:pPr>
              <w:adjustRightInd w:val="0"/>
              <w:snapToGrid w:val="0"/>
              <w:spacing w:line="360" w:lineRule="auto"/>
              <w:ind w:right="113" w:firstLine="440" w:firstLineChars="200"/>
              <w:jc w:val="left"/>
              <w:rPr>
                <w:rFonts w:ascii="宋体" w:hAnsi="宋体" w:cs="宋体"/>
                <w:sz w:val="22"/>
                <w:szCs w:val="22"/>
              </w:rPr>
            </w:pPr>
            <w:r>
              <w:rPr>
                <w:rFonts w:hint="eastAsia" w:ascii="宋体" w:hAnsi="宋体" w:cs="宋体"/>
                <w:sz w:val="22"/>
                <w:szCs w:val="22"/>
              </w:rPr>
              <w:t>4.1.3未按本章4.1.1项要求加密的投标文件，招标人将予以拒收。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adjustRightInd w:val="0"/>
              <w:snapToGrid w:val="0"/>
              <w:spacing w:line="360" w:lineRule="auto"/>
              <w:jc w:val="center"/>
              <w:rPr>
                <w:rFonts w:ascii="宋体" w:hAnsi="宋体" w:cs="宋体"/>
                <w:bCs/>
                <w:sz w:val="22"/>
                <w:szCs w:val="22"/>
              </w:rPr>
            </w:pPr>
            <w:r>
              <w:rPr>
                <w:rFonts w:hint="eastAsia" w:ascii="宋体" w:hAnsi="宋体" w:cs="宋体"/>
                <w:bCs/>
                <w:sz w:val="22"/>
                <w:szCs w:val="22"/>
              </w:rPr>
              <w:t>4.2</w:t>
            </w:r>
          </w:p>
        </w:tc>
        <w:tc>
          <w:tcPr>
            <w:tcW w:w="8809" w:type="dxa"/>
            <w:vAlign w:val="center"/>
          </w:tcPr>
          <w:p>
            <w:pPr>
              <w:spacing w:line="360" w:lineRule="auto"/>
              <w:rPr>
                <w:rFonts w:ascii="宋体" w:hAnsi="宋体" w:cs="宋体"/>
                <w:sz w:val="22"/>
                <w:szCs w:val="22"/>
              </w:rPr>
            </w:pPr>
            <w:r>
              <w:rPr>
                <w:rFonts w:hint="eastAsia" w:ascii="宋体" w:hAnsi="宋体" w:cs="宋体"/>
                <w:sz w:val="22"/>
                <w:szCs w:val="22"/>
              </w:rPr>
              <w:t>投标人须知正文4.2款内容修改为：</w:t>
            </w:r>
          </w:p>
          <w:p>
            <w:pPr>
              <w:spacing w:line="360" w:lineRule="auto"/>
              <w:ind w:firstLine="440" w:firstLineChars="200"/>
              <w:rPr>
                <w:rFonts w:ascii="宋体" w:hAnsi="宋体" w:cs="宋体"/>
                <w:sz w:val="22"/>
                <w:szCs w:val="22"/>
              </w:rPr>
            </w:pPr>
            <w:r>
              <w:rPr>
                <w:rFonts w:hint="eastAsia" w:ascii="宋体" w:hAnsi="宋体" w:cs="宋体"/>
                <w:sz w:val="22"/>
                <w:szCs w:val="22"/>
              </w:rPr>
              <w:t>4.2.1 投标人应在第一章“招标公告”或“投标邀请书”规定的投标截止时间前提交投标文件。投标文件全部电子文档必须采用投标人数字证书进行上传，投标人应当按照招标文件和工程建设交易系统的要求加密投标文件，并保存上传成功后系统自动生成的电子签收凭证（递交回执通知），递交时间以递交回执通知载明的传输完成时间为准。投标人应充分考虑上传文件的不可预见因素，未在投标截止时间前完成上传的，视为逾期送达，招标人（工程建设交易系统）将拒绝接收。相关操作手册请自行登录“中山市公共资源交易网-办事指南”栏目下载查阅。</w:t>
            </w:r>
          </w:p>
          <w:p>
            <w:pPr>
              <w:spacing w:line="360" w:lineRule="auto"/>
              <w:ind w:firstLine="440" w:firstLineChars="200"/>
              <w:rPr>
                <w:rFonts w:ascii="宋体" w:hAnsi="宋体" w:cs="宋体"/>
                <w:sz w:val="22"/>
                <w:szCs w:val="22"/>
              </w:rPr>
            </w:pPr>
            <w:r>
              <w:rPr>
                <w:rFonts w:hint="eastAsia" w:ascii="宋体" w:hAnsi="宋体" w:cs="宋体"/>
                <w:sz w:val="22"/>
                <w:szCs w:val="22"/>
              </w:rPr>
              <w:t>4.2.2 根据本章第4.1.1项的规定，投标人递交的投标文件，只要出现投标文件应当拒收的情形，其投标文件予以拒收。</w:t>
            </w:r>
          </w:p>
          <w:p>
            <w:pPr>
              <w:spacing w:line="360" w:lineRule="auto"/>
              <w:ind w:firstLine="440" w:firstLineChars="200"/>
              <w:rPr>
                <w:rFonts w:ascii="宋体" w:hAnsi="宋体" w:cs="宋体"/>
                <w:sz w:val="22"/>
                <w:szCs w:val="22"/>
              </w:rPr>
            </w:pPr>
            <w:r>
              <w:rPr>
                <w:rFonts w:hint="eastAsia" w:ascii="宋体" w:hAnsi="宋体" w:cs="宋体"/>
                <w:sz w:val="22"/>
                <w:szCs w:val="22"/>
              </w:rPr>
              <w:t>4.2.3投标人所递交的投标文件不予退还。</w:t>
            </w:r>
          </w:p>
          <w:p>
            <w:pPr>
              <w:adjustRightInd w:val="0"/>
              <w:snapToGrid w:val="0"/>
              <w:spacing w:line="360" w:lineRule="auto"/>
              <w:ind w:right="113"/>
              <w:rPr>
                <w:rFonts w:ascii="宋体" w:hAnsi="宋体" w:cs="宋体"/>
                <w:bCs/>
                <w:sz w:val="22"/>
                <w:szCs w:val="22"/>
              </w:rPr>
            </w:pPr>
            <w:r>
              <w:rPr>
                <w:rFonts w:hint="eastAsia" w:ascii="宋体" w:hAnsi="宋体" w:cs="宋体"/>
                <w:sz w:val="22"/>
                <w:szCs w:val="22"/>
              </w:rPr>
              <w:t>删除4.2.4、4.2.5项内容。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spacing w:line="360" w:lineRule="auto"/>
              <w:jc w:val="center"/>
              <w:rPr>
                <w:rFonts w:ascii="宋体" w:hAnsi="宋体" w:cs="宋体"/>
                <w:bCs/>
                <w:sz w:val="22"/>
                <w:szCs w:val="22"/>
              </w:rPr>
            </w:pPr>
            <w:r>
              <w:rPr>
                <w:rFonts w:hint="eastAsia" w:ascii="宋体" w:hAnsi="宋体" w:cs="宋体"/>
                <w:sz w:val="22"/>
                <w:szCs w:val="22"/>
              </w:rPr>
              <w:t>4.3</w:t>
            </w:r>
          </w:p>
        </w:tc>
        <w:tc>
          <w:tcPr>
            <w:tcW w:w="8809" w:type="dxa"/>
            <w:vAlign w:val="center"/>
          </w:tcPr>
          <w:p>
            <w:pPr>
              <w:spacing w:line="360" w:lineRule="auto"/>
              <w:rPr>
                <w:rFonts w:ascii="宋体" w:hAnsi="宋体" w:cs="宋体"/>
                <w:sz w:val="22"/>
                <w:szCs w:val="22"/>
              </w:rPr>
            </w:pPr>
            <w:r>
              <w:rPr>
                <w:rFonts w:hint="eastAsia" w:ascii="宋体" w:hAnsi="宋体" w:cs="宋体"/>
                <w:sz w:val="22"/>
                <w:szCs w:val="22"/>
              </w:rPr>
              <w:t>投标人须知4.3款内容修改为：</w:t>
            </w:r>
          </w:p>
          <w:p>
            <w:pPr>
              <w:spacing w:line="360" w:lineRule="auto"/>
              <w:ind w:firstLine="440" w:firstLineChars="200"/>
              <w:rPr>
                <w:rFonts w:ascii="宋体" w:hAnsi="宋体" w:cs="宋体"/>
                <w:sz w:val="22"/>
                <w:szCs w:val="22"/>
              </w:rPr>
            </w:pPr>
            <w:r>
              <w:rPr>
                <w:rFonts w:hint="eastAsia" w:ascii="宋体" w:hAnsi="宋体" w:cs="宋体"/>
                <w:sz w:val="22"/>
                <w:szCs w:val="22"/>
              </w:rPr>
              <w:t>4.3.1在本章第4.2.1项规定的投标截止时间前，投标人可以修改或撤回已递交的投标文件。投标人对于加密的投标文件进行撤回的，应在工程建设交易系统直接进行撤回操作；投标人对加密的投标文件进行修改的，应在投标文件截止时间前完成上传。</w:t>
            </w:r>
          </w:p>
          <w:p>
            <w:pPr>
              <w:spacing w:line="360" w:lineRule="auto"/>
              <w:ind w:firstLine="440" w:firstLineChars="200"/>
              <w:rPr>
                <w:rFonts w:ascii="宋体" w:hAnsi="宋体" w:cs="宋体"/>
                <w:sz w:val="22"/>
                <w:szCs w:val="22"/>
              </w:rPr>
            </w:pPr>
            <w:r>
              <w:rPr>
                <w:rFonts w:hint="eastAsia" w:ascii="宋体" w:hAnsi="宋体" w:cs="宋体"/>
                <w:sz w:val="22"/>
                <w:szCs w:val="22"/>
              </w:rPr>
              <w:t>4.3.2对采用网上递交的加密的投标文件，以投标截止时间前最后完成上传的文件为准。</w:t>
            </w:r>
          </w:p>
          <w:p>
            <w:pPr>
              <w:spacing w:line="360" w:lineRule="auto"/>
              <w:ind w:firstLine="440" w:firstLineChars="200"/>
              <w:rPr>
                <w:rFonts w:ascii="宋体" w:hAnsi="宋体" w:cs="宋体"/>
                <w:sz w:val="22"/>
                <w:szCs w:val="22"/>
              </w:rPr>
            </w:pPr>
            <w:r>
              <w:rPr>
                <w:rFonts w:hint="eastAsia" w:ascii="宋体" w:hAnsi="宋体" w:cs="宋体"/>
                <w:sz w:val="22"/>
                <w:szCs w:val="22"/>
              </w:rPr>
              <w:t>4.3.3投标人撤回投标文件的。招标人自收到投标人书面撤回通知之日起5日内退还已收取的投标保证金。</w:t>
            </w:r>
          </w:p>
          <w:p>
            <w:pPr>
              <w:spacing w:line="360" w:lineRule="auto"/>
              <w:ind w:firstLine="440" w:firstLineChars="200"/>
              <w:rPr>
                <w:rFonts w:ascii="宋体" w:hAnsi="宋体" w:cs="宋体"/>
                <w:bCs/>
                <w:sz w:val="22"/>
                <w:szCs w:val="22"/>
              </w:rPr>
            </w:pPr>
            <w:r>
              <w:rPr>
                <w:rFonts w:hint="eastAsia" w:ascii="宋体" w:hAnsi="宋体" w:cs="宋体"/>
                <w:sz w:val="22"/>
                <w:szCs w:val="22"/>
              </w:rPr>
              <w:t>4.3.4 投标人修改投标文件的，应按照本章第3条、第4条要求进行编制、加密和递交。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spacing w:line="360" w:lineRule="auto"/>
              <w:ind w:firstLine="440" w:firstLineChars="200"/>
              <w:rPr>
                <w:rFonts w:ascii="宋体" w:hAnsi="宋体" w:cs="宋体"/>
                <w:sz w:val="22"/>
                <w:szCs w:val="22"/>
              </w:rPr>
            </w:pPr>
            <w:r>
              <w:rPr>
                <w:rFonts w:hint="eastAsia" w:ascii="宋体" w:hAnsi="宋体" w:cs="宋体"/>
                <w:sz w:val="22"/>
                <w:szCs w:val="22"/>
              </w:rPr>
              <w:t>5.1</w:t>
            </w:r>
          </w:p>
        </w:tc>
        <w:tc>
          <w:tcPr>
            <w:tcW w:w="8809" w:type="dxa"/>
            <w:vAlign w:val="center"/>
          </w:tcPr>
          <w:p>
            <w:pPr>
              <w:spacing w:line="360" w:lineRule="auto"/>
              <w:rPr>
                <w:rFonts w:ascii="宋体" w:hAnsi="宋体" w:cs="宋体"/>
                <w:sz w:val="22"/>
                <w:szCs w:val="22"/>
              </w:rPr>
            </w:pPr>
            <w:bookmarkStart w:id="11" w:name="_Toc501257531"/>
            <w:bookmarkStart w:id="12" w:name="_Toc503235876"/>
            <w:r>
              <w:rPr>
                <w:rFonts w:hint="eastAsia" w:ascii="宋体" w:hAnsi="宋体" w:cs="宋体"/>
                <w:sz w:val="22"/>
                <w:szCs w:val="22"/>
              </w:rPr>
              <w:t>投标人须知正文5.1款内容修改为：</w:t>
            </w:r>
          </w:p>
          <w:p>
            <w:pPr>
              <w:spacing w:line="360" w:lineRule="auto"/>
              <w:ind w:firstLine="440" w:firstLineChars="200"/>
              <w:rPr>
                <w:rFonts w:ascii="宋体" w:hAnsi="宋体" w:cs="宋体"/>
                <w:sz w:val="22"/>
                <w:szCs w:val="22"/>
              </w:rPr>
            </w:pPr>
            <w:r>
              <w:rPr>
                <w:rFonts w:hint="eastAsia" w:ascii="宋体" w:hAnsi="宋体" w:cs="宋体"/>
                <w:sz w:val="22"/>
                <w:szCs w:val="22"/>
              </w:rPr>
              <w:t>5.1开标时间和地点</w:t>
            </w:r>
          </w:p>
          <w:bookmarkEnd w:id="11"/>
          <w:bookmarkEnd w:id="12"/>
          <w:p>
            <w:pPr>
              <w:spacing w:line="360" w:lineRule="auto"/>
              <w:ind w:firstLine="440" w:firstLineChars="200"/>
              <w:rPr>
                <w:rFonts w:ascii="宋体" w:hAnsi="宋体" w:cs="宋体"/>
                <w:sz w:val="22"/>
                <w:szCs w:val="22"/>
              </w:rPr>
            </w:pPr>
            <w:r>
              <w:rPr>
                <w:rFonts w:hint="eastAsia" w:ascii="宋体" w:hAnsi="宋体" w:cs="宋体"/>
                <w:sz w:val="22"/>
                <w:szCs w:val="22"/>
              </w:rPr>
              <w:t>5.1.1 招标人在本章“投标人须知前附表”规定的投标截止时间（开标时间）和投标人须知前附表规定的地点公开开标。本项目在中山市公共资源交易中心现场组织网上开标，投标人无需抵达开标现场。投标人可登录中山市公共资源交易平台（电子交易系统）“工程建设项目交易业务系统”→“参与项目”→“网上开标”栏目查看项目开标过程，依法提出开标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adjustRightInd w:val="0"/>
              <w:snapToGrid w:val="0"/>
              <w:spacing w:line="360" w:lineRule="auto"/>
              <w:jc w:val="center"/>
              <w:rPr>
                <w:rFonts w:ascii="宋体" w:hAnsi="宋体" w:cs="宋体"/>
                <w:bCs/>
                <w:sz w:val="22"/>
                <w:szCs w:val="22"/>
              </w:rPr>
            </w:pPr>
            <w:r>
              <w:rPr>
                <w:rFonts w:hint="eastAsia" w:ascii="宋体" w:hAnsi="宋体" w:cs="宋体"/>
                <w:bCs/>
                <w:sz w:val="22"/>
                <w:szCs w:val="22"/>
              </w:rPr>
              <w:t>5.2</w:t>
            </w:r>
          </w:p>
        </w:tc>
        <w:tc>
          <w:tcPr>
            <w:tcW w:w="8809" w:type="dxa"/>
            <w:vAlign w:val="center"/>
          </w:tcPr>
          <w:p>
            <w:pPr>
              <w:spacing w:line="360" w:lineRule="auto"/>
              <w:rPr>
                <w:rFonts w:ascii="宋体" w:hAnsi="宋体" w:cs="宋体"/>
                <w:sz w:val="22"/>
                <w:szCs w:val="22"/>
              </w:rPr>
            </w:pPr>
            <w:r>
              <w:rPr>
                <w:rFonts w:hint="eastAsia" w:ascii="宋体" w:hAnsi="宋体" w:cs="宋体"/>
                <w:sz w:val="22"/>
                <w:szCs w:val="22"/>
              </w:rPr>
              <w:t>若采用双信封形式，投标人须知正文第5.2款修改为：</w:t>
            </w:r>
          </w:p>
          <w:p>
            <w:pPr>
              <w:spacing w:line="360" w:lineRule="auto"/>
              <w:ind w:firstLine="440" w:firstLineChars="200"/>
              <w:rPr>
                <w:rFonts w:ascii="宋体" w:hAnsi="宋体" w:cs="宋体"/>
                <w:sz w:val="22"/>
                <w:szCs w:val="22"/>
              </w:rPr>
            </w:pPr>
            <w:bookmarkStart w:id="13" w:name="_Toc503235877"/>
            <w:bookmarkStart w:id="14" w:name="_Toc501257532"/>
            <w:r>
              <w:rPr>
                <w:rFonts w:hint="eastAsia" w:ascii="宋体" w:hAnsi="宋体" w:cs="宋体"/>
                <w:sz w:val="22"/>
                <w:szCs w:val="22"/>
              </w:rPr>
              <w:t>5.2</w:t>
            </w:r>
            <w:r>
              <w:rPr>
                <w:rFonts w:hint="eastAsia" w:ascii="宋体" w:hAnsi="宋体" w:cs="宋体"/>
                <w:sz w:val="22"/>
                <w:szCs w:val="22"/>
              </w:rPr>
              <w:tab/>
            </w:r>
            <w:r>
              <w:rPr>
                <w:rFonts w:hint="eastAsia" w:ascii="宋体" w:hAnsi="宋体" w:cs="宋体"/>
                <w:sz w:val="22"/>
                <w:szCs w:val="22"/>
              </w:rPr>
              <w:t xml:space="preserve"> 开标程序</w:t>
            </w:r>
            <w:bookmarkEnd w:id="13"/>
            <w:bookmarkEnd w:id="14"/>
          </w:p>
          <w:p>
            <w:pPr>
              <w:spacing w:line="360" w:lineRule="auto"/>
              <w:ind w:firstLine="440" w:firstLineChars="200"/>
              <w:rPr>
                <w:rFonts w:ascii="宋体" w:hAnsi="宋体" w:cs="宋体"/>
                <w:sz w:val="22"/>
                <w:szCs w:val="22"/>
              </w:rPr>
            </w:pPr>
            <w:r>
              <w:rPr>
                <w:rFonts w:hint="eastAsia" w:ascii="宋体" w:hAnsi="宋体" w:cs="宋体"/>
                <w:sz w:val="22"/>
                <w:szCs w:val="22"/>
              </w:rPr>
              <w:t>5.2.1 主持人按下列程序对投标文件第一个信封（商务及技术文件）在工程建设交易系统进行开标：</w:t>
            </w:r>
          </w:p>
          <w:p>
            <w:pPr>
              <w:spacing w:line="360" w:lineRule="auto"/>
              <w:ind w:firstLine="440" w:firstLineChars="200"/>
              <w:rPr>
                <w:rFonts w:ascii="宋体" w:hAnsi="宋体" w:cs="宋体"/>
                <w:sz w:val="22"/>
                <w:szCs w:val="22"/>
              </w:rPr>
            </w:pPr>
            <w:r>
              <w:rPr>
                <w:rFonts w:hint="eastAsia" w:ascii="宋体" w:hAnsi="宋体" w:cs="宋体"/>
                <w:sz w:val="22"/>
                <w:szCs w:val="22"/>
              </w:rPr>
              <w:t>（1）宣布开标纪律；</w:t>
            </w:r>
          </w:p>
          <w:p>
            <w:pPr>
              <w:spacing w:line="360" w:lineRule="auto"/>
              <w:ind w:firstLine="440" w:firstLineChars="200"/>
              <w:rPr>
                <w:rFonts w:ascii="宋体" w:hAnsi="宋体" w:cs="宋体"/>
                <w:sz w:val="22"/>
                <w:szCs w:val="22"/>
              </w:rPr>
            </w:pPr>
            <w:r>
              <w:rPr>
                <w:rFonts w:hint="eastAsia" w:ascii="宋体" w:hAnsi="宋体" w:cs="宋体"/>
                <w:sz w:val="22"/>
                <w:szCs w:val="22"/>
              </w:rPr>
              <w:t xml:space="preserve">（2）宣布开标人、唱标人、记录人等有关人员姓名； </w:t>
            </w:r>
          </w:p>
          <w:p>
            <w:pPr>
              <w:spacing w:line="360" w:lineRule="auto"/>
              <w:ind w:firstLine="440" w:firstLineChars="200"/>
              <w:rPr>
                <w:rFonts w:ascii="宋体" w:hAnsi="宋体" w:cs="宋体"/>
                <w:sz w:val="22"/>
                <w:szCs w:val="22"/>
              </w:rPr>
            </w:pPr>
            <w:r>
              <w:rPr>
                <w:rFonts w:hint="eastAsia" w:ascii="宋体" w:hAnsi="宋体" w:cs="宋体"/>
                <w:sz w:val="22"/>
                <w:szCs w:val="22"/>
              </w:rPr>
              <w:t>（3）监管部门、交易中心、招标人代表三方解密加密的投标文件；</w:t>
            </w:r>
          </w:p>
          <w:p>
            <w:pPr>
              <w:spacing w:line="360" w:lineRule="auto"/>
              <w:ind w:firstLine="440" w:firstLineChars="200"/>
              <w:rPr>
                <w:rFonts w:ascii="宋体" w:hAnsi="宋体" w:cs="宋体"/>
                <w:sz w:val="22"/>
                <w:szCs w:val="22"/>
              </w:rPr>
            </w:pPr>
            <w:r>
              <w:rPr>
                <w:rFonts w:hint="eastAsia" w:ascii="宋体" w:hAnsi="宋体" w:cs="宋体"/>
                <w:sz w:val="22"/>
                <w:szCs w:val="22"/>
              </w:rPr>
              <w:t>（4）公布在投标截止时间前递交投标文件的投标人数量；</w:t>
            </w:r>
          </w:p>
          <w:p>
            <w:pPr>
              <w:spacing w:line="360" w:lineRule="auto"/>
              <w:ind w:firstLine="440" w:firstLineChars="200"/>
              <w:rPr>
                <w:rFonts w:ascii="宋体" w:hAnsi="宋体" w:cs="宋体"/>
                <w:sz w:val="22"/>
                <w:szCs w:val="22"/>
              </w:rPr>
            </w:pPr>
            <w:r>
              <w:rPr>
                <w:rFonts w:hint="eastAsia" w:ascii="宋体" w:hAnsi="宋体" w:cs="宋体"/>
                <w:sz w:val="22"/>
                <w:szCs w:val="22"/>
              </w:rPr>
              <w:t>（5）由招标人通过工程建设交易系统随机抽取最高投标限价下浮率(若有)；</w:t>
            </w:r>
          </w:p>
          <w:p>
            <w:pPr>
              <w:spacing w:line="360" w:lineRule="auto"/>
              <w:ind w:firstLine="440" w:firstLineChars="200"/>
              <w:rPr>
                <w:rFonts w:ascii="宋体" w:hAnsi="宋体" w:cs="宋体"/>
                <w:sz w:val="22"/>
                <w:szCs w:val="22"/>
              </w:rPr>
            </w:pPr>
            <w:r>
              <w:rPr>
                <w:rFonts w:hint="eastAsia" w:ascii="宋体" w:hAnsi="宋体" w:cs="宋体"/>
                <w:sz w:val="22"/>
                <w:szCs w:val="22"/>
              </w:rPr>
              <w:t>（6）导入并读取所有解密成功的投标文件第一个信封（商务及技术文件）的内容；</w:t>
            </w:r>
          </w:p>
          <w:p>
            <w:pPr>
              <w:spacing w:line="360" w:lineRule="auto"/>
              <w:ind w:firstLine="440" w:firstLineChars="200"/>
              <w:rPr>
                <w:rFonts w:ascii="宋体" w:hAnsi="宋体" w:cs="宋体"/>
                <w:sz w:val="22"/>
                <w:szCs w:val="22"/>
              </w:rPr>
            </w:pPr>
            <w:r>
              <w:rPr>
                <w:rFonts w:hint="eastAsia" w:ascii="宋体" w:hAnsi="宋体" w:cs="宋体"/>
                <w:sz w:val="22"/>
                <w:szCs w:val="22"/>
              </w:rPr>
              <w:t>（7）公布标段名称、投标人名称、投标保证金的递交情况等内容，并记录在案；</w:t>
            </w:r>
          </w:p>
          <w:p>
            <w:pPr>
              <w:spacing w:line="360" w:lineRule="auto"/>
              <w:ind w:firstLine="440" w:firstLineChars="200"/>
              <w:rPr>
                <w:rFonts w:ascii="宋体" w:hAnsi="宋体" w:cs="宋体"/>
                <w:sz w:val="22"/>
                <w:szCs w:val="22"/>
              </w:rPr>
            </w:pPr>
            <w:r>
              <w:rPr>
                <w:rFonts w:hint="eastAsia" w:ascii="宋体" w:hAnsi="宋体" w:cs="宋体"/>
                <w:sz w:val="22"/>
                <w:szCs w:val="22"/>
              </w:rPr>
              <w:t>（8）招标人告知投标人第一信封开标异议截止时间，若投标人未在截止时间前提出异议，视为对开标结果无异议；若投标人提出异议，招标人应当场通过工程建设交易系统回复异议人并记录在案。</w:t>
            </w:r>
          </w:p>
          <w:p>
            <w:pPr>
              <w:spacing w:line="360" w:lineRule="auto"/>
              <w:ind w:firstLine="440" w:firstLineChars="200"/>
              <w:rPr>
                <w:rFonts w:ascii="宋体" w:hAnsi="宋体" w:cs="宋体"/>
                <w:sz w:val="22"/>
                <w:szCs w:val="22"/>
              </w:rPr>
            </w:pPr>
            <w:r>
              <w:rPr>
                <w:rFonts w:hint="eastAsia" w:ascii="宋体" w:hAnsi="宋体" w:cs="宋体"/>
                <w:sz w:val="22"/>
                <w:szCs w:val="22"/>
              </w:rPr>
              <w:t>（9）招标人打印第一信封开标记录，招标人代表、记录人等有关人员在开标记录上签字确认；</w:t>
            </w:r>
          </w:p>
          <w:p>
            <w:pPr>
              <w:spacing w:line="360" w:lineRule="auto"/>
              <w:ind w:firstLine="440" w:firstLineChars="200"/>
              <w:rPr>
                <w:rFonts w:ascii="宋体" w:hAnsi="宋体" w:cs="宋体"/>
                <w:sz w:val="22"/>
                <w:szCs w:val="22"/>
              </w:rPr>
            </w:pPr>
            <w:r>
              <w:rPr>
                <w:rFonts w:hint="eastAsia" w:ascii="宋体" w:hAnsi="宋体" w:cs="宋体"/>
                <w:sz w:val="22"/>
                <w:szCs w:val="22"/>
              </w:rPr>
              <w:t>（10）开标结束。</w:t>
            </w:r>
          </w:p>
          <w:p>
            <w:pPr>
              <w:spacing w:line="360" w:lineRule="auto"/>
              <w:ind w:firstLine="440" w:firstLineChars="200"/>
              <w:rPr>
                <w:rFonts w:ascii="宋体" w:hAnsi="宋体" w:cs="宋体"/>
                <w:sz w:val="22"/>
                <w:szCs w:val="22"/>
              </w:rPr>
            </w:pPr>
            <w:r>
              <w:rPr>
                <w:rFonts w:hint="eastAsia" w:ascii="宋体" w:hAnsi="宋体" w:cs="宋体"/>
                <w:sz w:val="22"/>
                <w:szCs w:val="22"/>
              </w:rPr>
              <w:t>5.2.2 投标文件第二个信封（报价文件）在投标文件第一个信封（商务及技术文件）完成评审前，工程建设交易系统的开标评标系统将不进行读取。</w:t>
            </w:r>
          </w:p>
          <w:p>
            <w:pPr>
              <w:spacing w:line="360" w:lineRule="auto"/>
              <w:ind w:firstLine="440" w:firstLineChars="200"/>
              <w:rPr>
                <w:rFonts w:ascii="宋体" w:hAnsi="宋体" w:cs="宋体"/>
                <w:sz w:val="22"/>
                <w:szCs w:val="22"/>
              </w:rPr>
            </w:pPr>
            <w:r>
              <w:rPr>
                <w:rFonts w:hint="eastAsia" w:ascii="宋体" w:hAnsi="宋体" w:cs="宋体"/>
                <w:sz w:val="22"/>
                <w:szCs w:val="22"/>
              </w:rPr>
              <w:t>5.2.3 招标人将按照本章第5.1款规定的时间和地点对投标文件第二个信封（报价文件）进行开标。主持人按下列程序进行开标：</w:t>
            </w:r>
          </w:p>
          <w:p>
            <w:pPr>
              <w:spacing w:line="360" w:lineRule="auto"/>
              <w:ind w:firstLine="440" w:firstLineChars="200"/>
              <w:rPr>
                <w:rFonts w:ascii="宋体" w:hAnsi="宋体" w:cs="宋体"/>
                <w:sz w:val="22"/>
                <w:szCs w:val="22"/>
              </w:rPr>
            </w:pPr>
            <w:r>
              <w:rPr>
                <w:rFonts w:hint="eastAsia" w:ascii="宋体" w:hAnsi="宋体" w:cs="宋体"/>
                <w:sz w:val="22"/>
                <w:szCs w:val="22"/>
              </w:rPr>
              <w:t>（1）宣布开标纪律；</w:t>
            </w:r>
          </w:p>
          <w:p>
            <w:pPr>
              <w:spacing w:line="360" w:lineRule="auto"/>
              <w:ind w:firstLine="440" w:firstLineChars="200"/>
              <w:rPr>
                <w:rFonts w:ascii="宋体" w:hAnsi="宋体" w:cs="宋体"/>
                <w:sz w:val="22"/>
                <w:szCs w:val="22"/>
              </w:rPr>
            </w:pPr>
            <w:r>
              <w:rPr>
                <w:rFonts w:hint="eastAsia" w:ascii="宋体" w:hAnsi="宋体" w:cs="宋体"/>
                <w:sz w:val="22"/>
                <w:szCs w:val="22"/>
              </w:rPr>
              <w:t>（2）宣布通过投标文件第一个信封（商务及技术文件）评审的投标人名单；</w:t>
            </w:r>
          </w:p>
          <w:p>
            <w:pPr>
              <w:spacing w:line="360" w:lineRule="auto"/>
              <w:ind w:firstLine="440" w:firstLineChars="200"/>
              <w:rPr>
                <w:rFonts w:ascii="宋体" w:hAnsi="宋体" w:cs="宋体"/>
                <w:sz w:val="22"/>
                <w:szCs w:val="22"/>
              </w:rPr>
            </w:pPr>
            <w:r>
              <w:rPr>
                <w:rFonts w:hint="eastAsia" w:ascii="宋体" w:hAnsi="宋体" w:cs="宋体"/>
                <w:sz w:val="22"/>
                <w:szCs w:val="22"/>
              </w:rPr>
              <w:t>（3）宣布开标人、唱标人、记录人等有关人员姓名；</w:t>
            </w:r>
          </w:p>
          <w:p>
            <w:pPr>
              <w:spacing w:line="360" w:lineRule="auto"/>
              <w:ind w:firstLine="440" w:firstLineChars="200"/>
              <w:rPr>
                <w:rFonts w:ascii="宋体" w:hAnsi="宋体" w:cs="宋体"/>
                <w:sz w:val="22"/>
                <w:szCs w:val="22"/>
              </w:rPr>
            </w:pPr>
            <w:r>
              <w:rPr>
                <w:rFonts w:hint="eastAsia" w:ascii="宋体" w:hAnsi="宋体" w:cs="宋体"/>
                <w:sz w:val="22"/>
                <w:szCs w:val="22"/>
              </w:rPr>
              <w:t>（4）开标人将所有投标文件第二个信封（报价文件）的内容导入工程建设交易系统的开标评标系统，未通过投标文件第一个信封（商务及技术文件）评审的投标人的第二个信封（报价文件）不予读取；</w:t>
            </w:r>
          </w:p>
          <w:p>
            <w:pPr>
              <w:spacing w:line="360" w:lineRule="auto"/>
              <w:ind w:firstLine="440" w:firstLineChars="200"/>
              <w:rPr>
                <w:rFonts w:ascii="宋体" w:hAnsi="宋体" w:cs="宋体"/>
                <w:sz w:val="22"/>
                <w:szCs w:val="22"/>
              </w:rPr>
            </w:pPr>
            <w:r>
              <w:rPr>
                <w:rFonts w:hint="eastAsia" w:ascii="宋体" w:hAnsi="宋体" w:cs="宋体"/>
                <w:sz w:val="22"/>
                <w:szCs w:val="22"/>
              </w:rPr>
              <w:t xml:space="preserve">（5）计算并宣布评标基准价； </w:t>
            </w:r>
          </w:p>
          <w:p>
            <w:pPr>
              <w:spacing w:line="360" w:lineRule="auto"/>
              <w:ind w:firstLine="440" w:firstLineChars="200"/>
              <w:rPr>
                <w:rFonts w:ascii="宋体" w:hAnsi="宋体" w:cs="宋体"/>
                <w:sz w:val="22"/>
                <w:szCs w:val="22"/>
              </w:rPr>
            </w:pPr>
            <w:r>
              <w:rPr>
                <w:rFonts w:hint="eastAsia" w:ascii="宋体" w:hAnsi="宋体" w:cs="宋体"/>
                <w:sz w:val="22"/>
                <w:szCs w:val="22"/>
              </w:rPr>
              <w:t>（6）公布标段名称、投标人名称、投标报价及其他内容，并制作记录；</w:t>
            </w:r>
          </w:p>
          <w:p>
            <w:pPr>
              <w:spacing w:line="360" w:lineRule="auto"/>
              <w:ind w:firstLine="440" w:firstLineChars="200"/>
              <w:rPr>
                <w:rFonts w:ascii="宋体" w:hAnsi="宋体" w:cs="宋体"/>
                <w:sz w:val="22"/>
                <w:szCs w:val="22"/>
              </w:rPr>
            </w:pPr>
            <w:r>
              <w:rPr>
                <w:rFonts w:hint="eastAsia" w:ascii="宋体" w:hAnsi="宋体" w:cs="宋体"/>
                <w:sz w:val="22"/>
                <w:szCs w:val="22"/>
              </w:rPr>
              <w:t>（7）招标人告知投标人第二信封开标异议截止时间，若投标人未在截止时间前提出异议，视为对开标结果无异议；若投标人提出异议，招标人应当场通过工程建设交易系统回复异议人并记录在案。</w:t>
            </w:r>
          </w:p>
          <w:p>
            <w:pPr>
              <w:spacing w:line="360" w:lineRule="auto"/>
              <w:ind w:firstLine="440" w:firstLineChars="200"/>
              <w:rPr>
                <w:rFonts w:ascii="宋体" w:hAnsi="宋体" w:cs="宋体"/>
                <w:sz w:val="22"/>
                <w:szCs w:val="22"/>
              </w:rPr>
            </w:pPr>
            <w:r>
              <w:rPr>
                <w:rFonts w:hint="eastAsia" w:ascii="宋体" w:hAnsi="宋体" w:cs="宋体"/>
                <w:sz w:val="22"/>
                <w:szCs w:val="22"/>
              </w:rPr>
              <w:t>（8）招标人打印第二信封开标记录，招标人代表、记录人等有关人员在开标记录上签字确认；</w:t>
            </w:r>
          </w:p>
          <w:p>
            <w:pPr>
              <w:spacing w:line="360" w:lineRule="auto"/>
              <w:ind w:firstLine="440" w:firstLineChars="200"/>
              <w:rPr>
                <w:rFonts w:ascii="宋体" w:hAnsi="宋体" w:cs="宋体"/>
                <w:sz w:val="22"/>
                <w:szCs w:val="22"/>
              </w:rPr>
            </w:pPr>
            <w:r>
              <w:rPr>
                <w:rFonts w:hint="eastAsia" w:ascii="宋体" w:hAnsi="宋体" w:cs="宋体"/>
                <w:sz w:val="22"/>
                <w:szCs w:val="22"/>
              </w:rPr>
              <w:t>（9）开标结束。</w:t>
            </w:r>
          </w:p>
          <w:p>
            <w:pPr>
              <w:spacing w:line="360" w:lineRule="auto"/>
              <w:ind w:firstLine="440" w:firstLineChars="200"/>
              <w:rPr>
                <w:rFonts w:ascii="宋体" w:hAnsi="宋体" w:cs="宋体"/>
                <w:sz w:val="22"/>
                <w:szCs w:val="22"/>
              </w:rPr>
            </w:pPr>
            <w:r>
              <w:rPr>
                <w:rFonts w:hint="eastAsia" w:ascii="宋体" w:hAnsi="宋体" w:cs="宋体"/>
                <w:sz w:val="22"/>
                <w:szCs w:val="22"/>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spacing w:line="360" w:lineRule="auto"/>
              <w:ind w:firstLine="440" w:firstLineChars="200"/>
              <w:rPr>
                <w:rFonts w:ascii="宋体" w:hAnsi="宋体" w:cs="宋体"/>
                <w:sz w:val="22"/>
                <w:szCs w:val="22"/>
              </w:rPr>
            </w:pPr>
            <w:r>
              <w:rPr>
                <w:rFonts w:hint="eastAsia" w:ascii="宋体" w:hAnsi="宋体" w:cs="宋体"/>
                <w:sz w:val="22"/>
                <w:szCs w:val="22"/>
              </w:rPr>
              <w:t>（1）未在投标函上填写投标总价；</w:t>
            </w:r>
          </w:p>
          <w:p>
            <w:pPr>
              <w:spacing w:line="360" w:lineRule="auto"/>
              <w:ind w:firstLine="440" w:firstLineChars="200"/>
              <w:rPr>
                <w:rFonts w:ascii="宋体" w:hAnsi="宋体" w:cs="宋体"/>
                <w:sz w:val="22"/>
                <w:szCs w:val="22"/>
              </w:rPr>
            </w:pPr>
            <w:r>
              <w:rPr>
                <w:rFonts w:hint="eastAsia" w:ascii="宋体" w:hAnsi="宋体" w:cs="宋体"/>
                <w:sz w:val="22"/>
                <w:szCs w:val="22"/>
              </w:rPr>
              <w:t>（2）投标报价超出招标人公布的最高投标限价（如有）；</w:t>
            </w:r>
          </w:p>
          <w:p>
            <w:pPr>
              <w:spacing w:line="360" w:lineRule="auto"/>
              <w:ind w:firstLine="440" w:firstLineChars="200"/>
              <w:rPr>
                <w:rFonts w:ascii="宋体" w:hAnsi="宋体" w:cs="宋体"/>
                <w:sz w:val="22"/>
                <w:szCs w:val="22"/>
              </w:rPr>
            </w:pPr>
            <w:r>
              <w:rPr>
                <w:rFonts w:hint="eastAsia" w:ascii="宋体" w:hAnsi="宋体" w:cs="宋体"/>
                <w:sz w:val="22"/>
                <w:szCs w:val="22"/>
              </w:rPr>
              <w:t>（3）投标报价的大写金额无法确定具体数值；</w:t>
            </w:r>
          </w:p>
          <w:p>
            <w:pPr>
              <w:spacing w:line="360" w:lineRule="auto"/>
              <w:ind w:firstLine="440" w:firstLineChars="200"/>
              <w:rPr>
                <w:rFonts w:ascii="宋体" w:hAnsi="宋体" w:cs="宋体"/>
                <w:sz w:val="22"/>
                <w:szCs w:val="22"/>
              </w:rPr>
            </w:pPr>
            <w:r>
              <w:rPr>
                <w:rFonts w:hint="eastAsia" w:ascii="宋体" w:hAnsi="宋体" w:cs="宋体"/>
                <w:sz w:val="22"/>
                <w:szCs w:val="22"/>
              </w:rPr>
              <w:t>（4）投标函上填写的标段号与投标文件封</w:t>
            </w:r>
            <w:r>
              <w:rPr>
                <w:rFonts w:hint="eastAsia" w:ascii="宋体" w:hAnsi="宋体" w:cs="宋体"/>
                <w:sz w:val="22"/>
                <w:szCs w:val="22"/>
                <w:lang w:eastAsia="zh-CN"/>
              </w:rPr>
              <w:t>面</w:t>
            </w:r>
            <w:r>
              <w:rPr>
                <w:rFonts w:hint="eastAsia" w:ascii="宋体" w:hAnsi="宋体" w:cs="宋体"/>
                <w:sz w:val="22"/>
                <w:szCs w:val="22"/>
              </w:rPr>
              <w:t>上标记的标段号不一致。</w:t>
            </w:r>
          </w:p>
          <w:p>
            <w:pPr>
              <w:spacing w:line="360" w:lineRule="auto"/>
              <w:ind w:firstLine="440" w:firstLineChars="200"/>
              <w:rPr>
                <w:rFonts w:ascii="宋体" w:hAnsi="宋体" w:cs="宋体"/>
                <w:sz w:val="22"/>
                <w:szCs w:val="22"/>
              </w:rPr>
            </w:pPr>
            <w:r>
              <w:rPr>
                <w:rFonts w:hint="eastAsia" w:ascii="宋体" w:hAnsi="宋体" w:cs="宋体"/>
                <w:sz w:val="22"/>
                <w:szCs w:val="22"/>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adjustRightInd w:val="0"/>
              <w:snapToGrid w:val="0"/>
              <w:spacing w:line="360" w:lineRule="auto"/>
              <w:ind w:left="42" w:leftChars="20" w:right="113" w:firstLine="440" w:firstLineChars="200"/>
              <w:rPr>
                <w:rFonts w:ascii="宋体" w:hAnsi="宋体" w:cs="宋体"/>
                <w:bCs/>
                <w:sz w:val="22"/>
                <w:szCs w:val="22"/>
              </w:rPr>
            </w:pPr>
            <w:r>
              <w:rPr>
                <w:rFonts w:hint="eastAsia" w:ascii="宋体" w:hAnsi="宋体" w:cs="宋体"/>
                <w:sz w:val="22"/>
                <w:szCs w:val="22"/>
              </w:rPr>
              <w:t>5.2.5 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spacing w:line="360" w:lineRule="auto"/>
              <w:jc w:val="center"/>
              <w:rPr>
                <w:rFonts w:ascii="宋体" w:hAnsi="宋体" w:cs="宋体"/>
                <w:bCs/>
                <w:sz w:val="22"/>
                <w:szCs w:val="22"/>
              </w:rPr>
            </w:pPr>
            <w:r>
              <w:rPr>
                <w:rFonts w:hint="eastAsia" w:ascii="宋体" w:hAnsi="宋体" w:cs="宋体"/>
                <w:sz w:val="22"/>
                <w:szCs w:val="22"/>
              </w:rPr>
              <w:t>5.3</w:t>
            </w:r>
          </w:p>
        </w:tc>
        <w:tc>
          <w:tcPr>
            <w:tcW w:w="8809" w:type="dxa"/>
            <w:vAlign w:val="center"/>
          </w:tcPr>
          <w:p>
            <w:pPr>
              <w:spacing w:line="360" w:lineRule="auto"/>
              <w:rPr>
                <w:rFonts w:ascii="宋体" w:hAnsi="宋体" w:cs="宋体"/>
                <w:sz w:val="22"/>
                <w:szCs w:val="22"/>
              </w:rPr>
            </w:pPr>
            <w:r>
              <w:rPr>
                <w:rFonts w:hint="eastAsia" w:ascii="宋体" w:hAnsi="宋体" w:cs="宋体"/>
                <w:sz w:val="22"/>
                <w:szCs w:val="22"/>
              </w:rPr>
              <w:t>投标人须知正文5.3款内容修改为：</w:t>
            </w:r>
          </w:p>
          <w:p>
            <w:pPr>
              <w:spacing w:line="360" w:lineRule="auto"/>
              <w:ind w:firstLine="440" w:firstLineChars="200"/>
              <w:rPr>
                <w:rFonts w:ascii="宋体" w:hAnsi="宋体" w:cs="宋体"/>
                <w:sz w:val="22"/>
                <w:szCs w:val="22"/>
              </w:rPr>
            </w:pPr>
            <w:r>
              <w:rPr>
                <w:rFonts w:hint="eastAsia" w:ascii="宋体" w:hAnsi="宋体" w:cs="宋体"/>
                <w:sz w:val="22"/>
                <w:szCs w:val="22"/>
              </w:rPr>
              <w:t>5.3开标异议</w:t>
            </w:r>
          </w:p>
          <w:p>
            <w:pPr>
              <w:spacing w:line="360" w:lineRule="auto"/>
              <w:ind w:firstLine="440" w:firstLineChars="200"/>
              <w:rPr>
                <w:rFonts w:ascii="宋体" w:hAnsi="宋体" w:cs="宋体"/>
                <w:sz w:val="22"/>
                <w:szCs w:val="22"/>
              </w:rPr>
            </w:pPr>
            <w:r>
              <w:rPr>
                <w:rFonts w:hint="eastAsia" w:ascii="宋体" w:hAnsi="宋体" w:cs="宋体"/>
                <w:sz w:val="22"/>
                <w:szCs w:val="22"/>
              </w:rPr>
              <w:t>投标人对开标有异议的，应在规定时间内通过工程建设交易系统提出，招标人当场通过工程建设交易系统作出答复，并制作记录。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spacing w:line="360" w:lineRule="auto"/>
              <w:jc w:val="center"/>
              <w:rPr>
                <w:rFonts w:ascii="宋体" w:hAnsi="宋体" w:cs="宋体"/>
                <w:bCs/>
                <w:sz w:val="22"/>
                <w:szCs w:val="22"/>
              </w:rPr>
            </w:pPr>
            <w:r>
              <w:rPr>
                <w:rFonts w:hint="eastAsia" w:ascii="宋体" w:hAnsi="宋体" w:cs="宋体"/>
                <w:sz w:val="22"/>
                <w:szCs w:val="22"/>
              </w:rPr>
              <w:t>5.4</w:t>
            </w:r>
          </w:p>
        </w:tc>
        <w:tc>
          <w:tcPr>
            <w:tcW w:w="8809" w:type="dxa"/>
            <w:vAlign w:val="center"/>
          </w:tcPr>
          <w:p>
            <w:pPr>
              <w:spacing w:line="360" w:lineRule="auto"/>
              <w:rPr>
                <w:rFonts w:ascii="宋体" w:hAnsi="宋体" w:cs="宋体"/>
                <w:sz w:val="22"/>
                <w:szCs w:val="22"/>
              </w:rPr>
            </w:pPr>
            <w:r>
              <w:rPr>
                <w:rFonts w:hint="eastAsia" w:ascii="宋体" w:hAnsi="宋体" w:cs="宋体"/>
                <w:sz w:val="22"/>
                <w:szCs w:val="22"/>
              </w:rPr>
              <w:t>投标人须知正文增加5.4款内容：</w:t>
            </w:r>
          </w:p>
          <w:p>
            <w:pPr>
              <w:spacing w:line="360" w:lineRule="auto"/>
              <w:ind w:firstLine="440" w:firstLineChars="200"/>
              <w:rPr>
                <w:rFonts w:ascii="宋体" w:hAnsi="宋体" w:cs="宋体"/>
                <w:kern w:val="0"/>
                <w:sz w:val="22"/>
                <w:szCs w:val="22"/>
              </w:rPr>
            </w:pPr>
            <w:r>
              <w:rPr>
                <w:rFonts w:hint="eastAsia" w:ascii="宋体" w:hAnsi="宋体" w:cs="宋体"/>
                <w:sz w:val="22"/>
                <w:szCs w:val="22"/>
              </w:rPr>
              <w:t>5.4</w:t>
            </w:r>
            <w:r>
              <w:rPr>
                <w:rFonts w:hint="eastAsia" w:ascii="宋体" w:hAnsi="宋体" w:cs="宋体"/>
                <w:kern w:val="0"/>
                <w:sz w:val="22"/>
                <w:szCs w:val="22"/>
              </w:rPr>
              <w:t>发生下列情况的，开标（评标）无效、中止或终止，恢复开标（评标）的时间视情况而定。</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1、停电或服务器发生故障而无法访问网页或</w:t>
            </w:r>
            <w:r>
              <w:rPr>
                <w:rFonts w:hint="eastAsia" w:ascii="宋体" w:hAnsi="宋体" w:cs="宋体"/>
                <w:sz w:val="22"/>
                <w:szCs w:val="22"/>
              </w:rPr>
              <w:t>工程建设项目交易业务系统</w:t>
            </w:r>
            <w:r>
              <w:rPr>
                <w:rFonts w:hint="eastAsia" w:ascii="宋体" w:hAnsi="宋体" w:cs="宋体"/>
                <w:kern w:val="0"/>
                <w:sz w:val="22"/>
                <w:szCs w:val="22"/>
              </w:rPr>
              <w:t>；</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2、</w:t>
            </w:r>
            <w:r>
              <w:rPr>
                <w:rFonts w:hint="eastAsia" w:ascii="宋体" w:hAnsi="宋体" w:cs="宋体"/>
                <w:sz w:val="22"/>
                <w:szCs w:val="22"/>
              </w:rPr>
              <w:t>工程建设项目交易业务系统</w:t>
            </w:r>
            <w:r>
              <w:rPr>
                <w:rFonts w:hint="eastAsia" w:ascii="宋体" w:hAnsi="宋体" w:cs="宋体"/>
                <w:kern w:val="0"/>
                <w:sz w:val="22"/>
                <w:szCs w:val="22"/>
              </w:rPr>
              <w:t>软件或网络数据库出现错误，不能进行正常的操作；</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3、</w:t>
            </w:r>
            <w:r>
              <w:rPr>
                <w:rFonts w:hint="eastAsia" w:ascii="宋体" w:hAnsi="宋体" w:cs="宋体"/>
                <w:sz w:val="22"/>
                <w:szCs w:val="22"/>
              </w:rPr>
              <w:t>工程建设项目交易业务系统</w:t>
            </w:r>
            <w:r>
              <w:rPr>
                <w:rFonts w:hint="eastAsia" w:ascii="宋体" w:hAnsi="宋体" w:cs="宋体"/>
                <w:kern w:val="0"/>
                <w:sz w:val="22"/>
                <w:szCs w:val="22"/>
              </w:rPr>
              <w:t>发现有安全漏洞，有潜在的泄密危险；</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4、计算机病毒造成影响；</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5、其他无法保证电子招标投标过程的公平、公正和信息安全的意外情况；</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6、司法机关、纪检监察等部门依法要求中止或者终止电子招标投标活动的；</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7、市政府依法作出该项目中止或者终止的；</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8、招标人有正当理由要求中止的；</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9、依法应当中止或终止网上招标投标活动的其他情形。</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对于另行安排时间开标评标的项目，有关信用等级分值仍以原电子投标文件截止上传时间为准，开标时，招标人（招标代理）须出具书面说明，提请评委注意有关信用等级分值仍以原截标时间为准。</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对电子招标投标过程中出现的意外情况，市公共资源交易中心有解释权和处理权，招标人同步告知招投标监管部门。电子招标投标中止、终止或者结束后，招标人（招标代理）应将电子招标投标活动的记录下载打印成纸质文档存档。</w:t>
            </w:r>
          </w:p>
          <w:p>
            <w:pPr>
              <w:spacing w:line="360" w:lineRule="auto"/>
              <w:ind w:firstLine="440" w:firstLineChars="200"/>
              <w:rPr>
                <w:rFonts w:ascii="宋体" w:hAnsi="宋体" w:cs="宋体"/>
                <w:sz w:val="22"/>
                <w:szCs w:val="22"/>
                <w:highlight w:val="yellow"/>
              </w:rPr>
            </w:pPr>
            <w:r>
              <w:rPr>
                <w:rFonts w:hint="eastAsia" w:ascii="宋体" w:hAnsi="宋体" w:cs="宋体"/>
                <w:kern w:val="0"/>
                <w:sz w:val="22"/>
                <w:szCs w:val="22"/>
              </w:rPr>
              <w:t>中标单位应将中标的投标资料打印一份，装订成册，加盖单位公章后交招标人。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spacing w:line="360" w:lineRule="auto"/>
              <w:jc w:val="center"/>
              <w:rPr>
                <w:rFonts w:ascii="宋体" w:hAnsi="宋体" w:cs="宋体"/>
                <w:bCs/>
                <w:sz w:val="22"/>
                <w:szCs w:val="22"/>
              </w:rPr>
            </w:pPr>
            <w:r>
              <w:rPr>
                <w:rFonts w:hint="eastAsia" w:ascii="宋体" w:hAnsi="宋体" w:cs="宋体"/>
                <w:sz w:val="22"/>
                <w:szCs w:val="22"/>
              </w:rPr>
              <w:t>5.5</w:t>
            </w:r>
          </w:p>
        </w:tc>
        <w:tc>
          <w:tcPr>
            <w:tcW w:w="8809" w:type="dxa"/>
            <w:vAlign w:val="center"/>
          </w:tcPr>
          <w:p>
            <w:pPr>
              <w:spacing w:line="360" w:lineRule="auto"/>
              <w:rPr>
                <w:rFonts w:ascii="宋体" w:hAnsi="宋体" w:cs="宋体"/>
                <w:sz w:val="22"/>
                <w:szCs w:val="22"/>
              </w:rPr>
            </w:pPr>
            <w:r>
              <w:rPr>
                <w:rFonts w:hint="eastAsia" w:ascii="宋体" w:hAnsi="宋体" w:cs="宋体"/>
                <w:sz w:val="22"/>
                <w:szCs w:val="22"/>
              </w:rPr>
              <w:t>投标人须知正文增加5.5款内容：</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投标人在电子招标投标活动中实施的行为所产生的后果，由投标人承担。</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1、投标人的数字证书和密码丢失或被他人冒用、盗用的后果，由投标人承担。</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2、使用他人数字证书或把数字证书借给他人使用的，作串通投标处理。</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3、因投标人计算机系统遭遇网络堵塞、病毒入侵、硬件故障等不能正常登录网上招标投标系统投标的，后果由投标人承担，电子招标投标活动继续进行。</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4、电子招标投标活动过程中有不良行为的依照《中山市公路水运工程企业诚信管理办法》进行处理。请投标人及时维护、更新中山市公路水运企业诚信管理平台的信息，确保其有效性。</w:t>
            </w:r>
          </w:p>
          <w:p>
            <w:pPr>
              <w:spacing w:line="360" w:lineRule="auto"/>
              <w:ind w:firstLine="440" w:firstLineChars="200"/>
              <w:rPr>
                <w:rFonts w:ascii="宋体" w:hAnsi="宋体" w:cs="宋体"/>
                <w:sz w:val="22"/>
                <w:szCs w:val="22"/>
              </w:rPr>
            </w:pPr>
            <w:r>
              <w:rPr>
                <w:rFonts w:hint="eastAsia" w:ascii="宋体" w:hAnsi="宋体" w:cs="宋体"/>
                <w:kern w:val="0"/>
                <w:sz w:val="22"/>
                <w:szCs w:val="22"/>
              </w:rPr>
              <w:t>5、电子投标文件应根据招标文件及</w:t>
            </w:r>
            <w:r>
              <w:rPr>
                <w:rFonts w:hint="eastAsia" w:ascii="宋体" w:hAnsi="宋体" w:cs="宋体"/>
                <w:sz w:val="22"/>
                <w:szCs w:val="22"/>
              </w:rPr>
              <w:t>工程建设交易系统的要求编制</w:t>
            </w:r>
            <w:r>
              <w:rPr>
                <w:rFonts w:hint="eastAsia" w:ascii="宋体" w:hAnsi="宋体" w:cs="宋体"/>
                <w:kern w:val="0"/>
                <w:sz w:val="22"/>
                <w:szCs w:val="22"/>
              </w:rPr>
              <w:t>，不按要求编制导致电子投标文件无法读取或无法打开的，按废标处理。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53" w:type="dxa"/>
            <w:vAlign w:val="center"/>
          </w:tcPr>
          <w:p>
            <w:pPr>
              <w:adjustRightInd w:val="0"/>
              <w:snapToGrid w:val="0"/>
              <w:spacing w:line="360" w:lineRule="auto"/>
              <w:jc w:val="center"/>
              <w:rPr>
                <w:rFonts w:ascii="宋体" w:hAnsi="宋体" w:cs="宋体"/>
                <w:bCs/>
                <w:sz w:val="22"/>
                <w:szCs w:val="22"/>
              </w:rPr>
            </w:pPr>
            <w:r>
              <w:rPr>
                <w:rFonts w:hint="eastAsia" w:ascii="宋体" w:hAnsi="宋体" w:cs="宋体"/>
                <w:bCs/>
                <w:sz w:val="22"/>
                <w:szCs w:val="22"/>
              </w:rPr>
              <w:t>6.1.2</w:t>
            </w:r>
          </w:p>
        </w:tc>
        <w:tc>
          <w:tcPr>
            <w:tcW w:w="8809" w:type="dxa"/>
            <w:vAlign w:val="center"/>
          </w:tcPr>
          <w:p>
            <w:pPr>
              <w:adjustRightInd w:val="0"/>
              <w:snapToGrid w:val="0"/>
              <w:spacing w:line="360" w:lineRule="auto"/>
              <w:ind w:right="113"/>
              <w:rPr>
                <w:rFonts w:ascii="宋体" w:hAnsi="宋体" w:cs="宋体"/>
                <w:bCs/>
                <w:sz w:val="22"/>
                <w:szCs w:val="22"/>
              </w:rPr>
            </w:pPr>
            <w:r>
              <w:rPr>
                <w:rFonts w:hint="eastAsia" w:ascii="宋体" w:hAnsi="宋体" w:cs="宋体"/>
                <w:bCs/>
                <w:sz w:val="22"/>
                <w:szCs w:val="22"/>
              </w:rPr>
              <w:t>原 6.1.2 项末增加如下内容：</w:t>
            </w:r>
          </w:p>
          <w:p>
            <w:pPr>
              <w:adjustRightInd w:val="0"/>
              <w:snapToGrid w:val="0"/>
              <w:spacing w:line="360" w:lineRule="auto"/>
              <w:ind w:left="42" w:leftChars="20" w:right="113" w:firstLine="440" w:firstLineChars="200"/>
              <w:rPr>
                <w:rFonts w:ascii="宋体" w:hAnsi="宋体" w:cs="宋体"/>
                <w:bCs/>
                <w:sz w:val="22"/>
                <w:szCs w:val="22"/>
              </w:rPr>
            </w:pPr>
            <w:r>
              <w:rPr>
                <w:rFonts w:hint="eastAsia" w:ascii="宋体" w:hAnsi="宋体" w:cs="宋体"/>
                <w:bCs/>
                <w:sz w:val="22"/>
                <w:szCs w:val="22"/>
              </w:rPr>
              <w:t>招标人及其子公司、招标人的上级主管部门或者控股公司、招标代理机构的工作人员或者退休人员不得以专家身份参与本单位招标或者招标代理项目的评标。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53" w:type="dxa"/>
            <w:vAlign w:val="center"/>
          </w:tcPr>
          <w:p>
            <w:pPr>
              <w:spacing w:line="360" w:lineRule="auto"/>
              <w:jc w:val="center"/>
              <w:rPr>
                <w:rFonts w:ascii="宋体" w:hAnsi="宋体" w:cs="宋体"/>
                <w:bCs/>
                <w:sz w:val="22"/>
                <w:szCs w:val="22"/>
                <w:highlight w:val="yellow"/>
              </w:rPr>
            </w:pPr>
            <w:r>
              <w:rPr>
                <w:rFonts w:hint="eastAsia" w:ascii="宋体" w:hAnsi="宋体" w:cs="宋体"/>
                <w:sz w:val="22"/>
                <w:szCs w:val="22"/>
              </w:rPr>
              <w:t>6.3.2</w:t>
            </w:r>
          </w:p>
        </w:tc>
        <w:tc>
          <w:tcPr>
            <w:tcW w:w="8809" w:type="dxa"/>
            <w:vAlign w:val="center"/>
          </w:tcPr>
          <w:p>
            <w:pPr>
              <w:spacing w:line="360" w:lineRule="auto"/>
              <w:rPr>
                <w:rFonts w:ascii="宋体" w:hAnsi="宋体" w:cs="宋体"/>
                <w:sz w:val="22"/>
                <w:szCs w:val="22"/>
              </w:rPr>
            </w:pPr>
            <w:r>
              <w:rPr>
                <w:rFonts w:hint="eastAsia" w:ascii="宋体" w:hAnsi="宋体" w:cs="宋体"/>
                <w:sz w:val="22"/>
                <w:szCs w:val="22"/>
              </w:rPr>
              <w:t>投标人须知正文6.3.2项内容修改如下：</w:t>
            </w:r>
          </w:p>
          <w:p>
            <w:pPr>
              <w:spacing w:line="360" w:lineRule="auto"/>
              <w:ind w:firstLine="440" w:firstLineChars="200"/>
              <w:rPr>
                <w:rFonts w:ascii="宋体" w:hAnsi="宋体" w:cs="宋体"/>
                <w:bCs/>
                <w:sz w:val="22"/>
                <w:szCs w:val="22"/>
              </w:rPr>
            </w:pPr>
            <w:r>
              <w:rPr>
                <w:rFonts w:hint="eastAsia" w:ascii="宋体" w:hAnsi="宋体" w:cs="宋体"/>
                <w:sz w:val="22"/>
                <w:szCs w:val="22"/>
              </w:rPr>
              <w:t>评标委员会按照本章第6.3.1项的规定在电子评标系统上开展评审工作，评标完成后，评标委员会应向招标人提交书面及电子评标报告和中标候选人名单。如果评标过程中出现异常情况，导致无法继续评审工作的，可暂停评标，对原有资料及信息作出妥善保密处理，待电子评标系统恢复正常之后，应重新组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53" w:type="dxa"/>
            <w:vAlign w:val="center"/>
          </w:tcPr>
          <w:p>
            <w:pPr>
              <w:pStyle w:val="15"/>
              <w:spacing w:before="153" w:line="360" w:lineRule="auto"/>
              <w:ind w:right="237"/>
              <w:jc w:val="center"/>
              <w:rPr>
                <w:rFonts w:ascii="宋体" w:hAnsi="宋体" w:cs="宋体"/>
                <w:bCs/>
              </w:rPr>
            </w:pPr>
            <w:r>
              <w:rPr>
                <w:rFonts w:hint="eastAsia" w:ascii="宋体" w:hAnsi="宋体" w:cs="宋体"/>
              </w:rPr>
              <w:t>7.8.6</w:t>
            </w:r>
          </w:p>
        </w:tc>
        <w:tc>
          <w:tcPr>
            <w:tcW w:w="8809" w:type="dxa"/>
            <w:vAlign w:val="center"/>
          </w:tcPr>
          <w:p>
            <w:pPr>
              <w:pStyle w:val="15"/>
              <w:spacing w:line="360" w:lineRule="auto"/>
              <w:ind w:left="3"/>
              <w:rPr>
                <w:rFonts w:ascii="宋体" w:hAnsi="宋体" w:cs="宋体"/>
                <w:lang w:eastAsia="zh-CN"/>
              </w:rPr>
            </w:pPr>
            <w:r>
              <w:rPr>
                <w:rFonts w:hint="eastAsia" w:ascii="宋体" w:hAnsi="宋体" w:cs="宋体"/>
                <w:lang w:eastAsia="zh-CN"/>
              </w:rPr>
              <w:t>增加 7.8.6 项“不平衡报价的处理”</w:t>
            </w:r>
          </w:p>
          <w:p>
            <w:pPr>
              <w:pStyle w:val="15"/>
              <w:spacing w:line="360" w:lineRule="auto"/>
              <w:ind w:left="3" w:right="225" w:firstLine="420"/>
              <w:rPr>
                <w:rFonts w:ascii="宋体" w:hAnsi="宋体" w:cs="宋体"/>
                <w:lang w:eastAsia="zh-CN"/>
              </w:rPr>
            </w:pPr>
            <w:r>
              <w:rPr>
                <w:rFonts w:hint="eastAsia" w:ascii="宋体" w:hAnsi="宋体" w:cs="宋体"/>
                <w:lang w:eastAsia="zh-CN"/>
              </w:rPr>
              <w:t>中标人如果存在不平衡报价，招标人可以在保证投标总价不变的前提下予以合理调整，中标人应无条件接受。不平衡报价处理的具体条款如下：</w:t>
            </w:r>
          </w:p>
          <w:p>
            <w:pPr>
              <w:pStyle w:val="15"/>
              <w:spacing w:line="360" w:lineRule="auto"/>
              <w:ind w:left="423"/>
              <w:rPr>
                <w:rFonts w:ascii="宋体" w:hAnsi="宋体" w:cs="宋体"/>
                <w:lang w:eastAsia="zh-CN"/>
              </w:rPr>
            </w:pPr>
            <w:r>
              <w:rPr>
                <w:rFonts w:hint="eastAsia" w:ascii="宋体" w:hAnsi="宋体" w:cs="宋体"/>
                <w:lang w:eastAsia="zh-CN"/>
              </w:rPr>
              <w:t>在签订合同前，招标人组织人员对中标人的工程量清单报价进行审核：</w:t>
            </w:r>
          </w:p>
          <w:p>
            <w:pPr>
              <w:pStyle w:val="15"/>
              <w:spacing w:line="360" w:lineRule="auto"/>
              <w:ind w:left="319"/>
              <w:rPr>
                <w:rFonts w:ascii="宋体" w:hAnsi="宋体" w:cs="宋体"/>
                <w:lang w:eastAsia="zh-CN"/>
              </w:rPr>
            </w:pPr>
            <w:r>
              <w:rPr>
                <w:rFonts w:hint="eastAsia" w:ascii="宋体" w:hAnsi="宋体" w:cs="宋体"/>
                <w:lang w:eastAsia="zh-CN"/>
              </w:rPr>
              <w:t>（1）若中标人的工程量清单报价，超过如下范围：招标人招标清单预算相应单价与</w:t>
            </w:r>
          </w:p>
          <w:p>
            <w:pPr>
              <w:pStyle w:val="15"/>
              <w:spacing w:line="360" w:lineRule="auto"/>
              <w:ind w:left="3"/>
              <w:rPr>
                <w:rFonts w:ascii="宋体" w:hAnsi="宋体" w:cs="宋体"/>
                <w:lang w:eastAsia="zh-CN"/>
              </w:rPr>
            </w:pPr>
            <w:r>
              <w:rPr>
                <w:rFonts w:hint="eastAsia" w:ascii="宋体" w:hAnsi="宋体" w:cs="宋体"/>
                <w:lang w:eastAsia="zh-CN"/>
              </w:rPr>
              <w:t xml:space="preserve">（1-中标人中标价下浮率）乘积的 </w:t>
            </w:r>
            <w:r>
              <w:rPr>
                <w:rFonts w:hint="eastAsia" w:ascii="宋体" w:hAnsi="宋体" w:cs="宋体"/>
                <w:u w:val="single" w:color="010101"/>
                <w:lang w:eastAsia="zh-CN"/>
              </w:rPr>
              <w:t xml:space="preserve">85 </w:t>
            </w:r>
            <w:r>
              <w:rPr>
                <w:rFonts w:hint="eastAsia" w:ascii="宋体" w:hAnsi="宋体" w:cs="宋体"/>
                <w:lang w:eastAsia="zh-CN"/>
              </w:rPr>
              <w:t xml:space="preserve">%～ </w:t>
            </w:r>
            <w:r>
              <w:rPr>
                <w:rFonts w:hint="eastAsia" w:ascii="宋体" w:hAnsi="宋体" w:cs="宋体"/>
                <w:u w:val="single" w:color="010101"/>
                <w:lang w:eastAsia="zh-CN"/>
              </w:rPr>
              <w:t xml:space="preserve">110 </w:t>
            </w:r>
            <w:r>
              <w:rPr>
                <w:rFonts w:hint="eastAsia" w:ascii="宋体" w:hAnsi="宋体" w:cs="宋体"/>
                <w:lang w:eastAsia="zh-CN"/>
              </w:rPr>
              <w:t>%，则视为存在不平衡报价。</w:t>
            </w:r>
          </w:p>
          <w:p>
            <w:pPr>
              <w:pStyle w:val="15"/>
              <w:spacing w:line="360" w:lineRule="auto"/>
              <w:ind w:left="3" w:right="135" w:firstLine="525"/>
              <w:jc w:val="both"/>
              <w:rPr>
                <w:rFonts w:ascii="宋体" w:hAnsi="宋体" w:cs="宋体"/>
                <w:lang w:eastAsia="zh-CN"/>
              </w:rPr>
            </w:pPr>
            <w:r>
              <w:rPr>
                <w:rFonts w:hint="eastAsia" w:ascii="宋体" w:hAnsi="宋体" w:cs="宋体"/>
                <w:spacing w:val="-2"/>
                <w:lang w:eastAsia="zh-CN"/>
              </w:rPr>
              <w:t>如果存在不平衡报价，招标人将在保证投标总价不变的前提下，按以下原则调整其工程量清单报价（不随报价调整的除外</w:t>
            </w:r>
            <w:r>
              <w:rPr>
                <w:rFonts w:hint="eastAsia" w:ascii="宋体" w:hAnsi="宋体" w:cs="宋体"/>
                <w:spacing w:val="-3"/>
                <w:lang w:eastAsia="zh-CN"/>
              </w:rPr>
              <w:t>）：（1）</w:t>
            </w:r>
            <w:r>
              <w:rPr>
                <w:rFonts w:hint="eastAsia" w:ascii="宋体" w:hAnsi="宋体" w:cs="宋体"/>
                <w:lang w:eastAsia="zh-CN"/>
              </w:rPr>
              <w:t>招标人招标清单预算相应单价×（1-中</w:t>
            </w:r>
            <w:r>
              <w:rPr>
                <w:rFonts w:hint="eastAsia" w:ascii="宋体" w:hAnsi="宋体" w:cs="宋体"/>
                <w:spacing w:val="-1"/>
                <w:lang w:eastAsia="zh-CN"/>
              </w:rPr>
              <w:t>标人中标价下浮率</w:t>
            </w:r>
            <w:r>
              <w:rPr>
                <w:rFonts w:hint="eastAsia" w:ascii="宋体" w:hAnsi="宋体" w:cs="宋体"/>
                <w:spacing w:val="-3"/>
                <w:lang w:eastAsia="zh-CN"/>
              </w:rPr>
              <w:t>）</w:t>
            </w:r>
            <w:r>
              <w:rPr>
                <w:rFonts w:hint="eastAsia" w:ascii="宋体" w:hAnsi="宋体" w:cs="宋体"/>
                <w:spacing w:val="-1"/>
                <w:lang w:eastAsia="zh-CN"/>
              </w:rPr>
              <w:t>为基准进行调整；</w:t>
            </w:r>
            <w:r>
              <w:rPr>
                <w:rFonts w:hint="eastAsia" w:ascii="宋体" w:hAnsi="宋体" w:cs="宋体"/>
                <w:spacing w:val="-3"/>
                <w:lang w:eastAsia="zh-CN"/>
              </w:rPr>
              <w:t>（2）</w:t>
            </w:r>
            <w:r>
              <w:rPr>
                <w:rFonts w:hint="eastAsia" w:ascii="宋体" w:hAnsi="宋体" w:cs="宋体"/>
                <w:spacing w:val="-1"/>
                <w:lang w:eastAsia="zh-CN"/>
              </w:rPr>
              <w:t>按上述算术修正和本款调整后，对以百分比计取的非固定报价项目的报价也应作相应的修正。</w:t>
            </w:r>
          </w:p>
          <w:p>
            <w:pPr>
              <w:pStyle w:val="15"/>
              <w:spacing w:line="360" w:lineRule="auto"/>
              <w:ind w:left="3" w:firstLine="315"/>
              <w:rPr>
                <w:rFonts w:ascii="宋体" w:hAnsi="宋体" w:cs="宋体"/>
                <w:lang w:eastAsia="zh-CN"/>
              </w:rPr>
            </w:pPr>
            <w:r>
              <w:rPr>
                <w:rFonts w:hint="eastAsia" w:ascii="宋体" w:hAnsi="宋体" w:cs="宋体"/>
                <w:lang w:eastAsia="zh-CN"/>
              </w:rPr>
              <w:t>（2）为使调整后的投标总价保持不变，对处于招标人招标清单预算相应单价与（1-</w:t>
            </w:r>
          </w:p>
          <w:p>
            <w:pPr>
              <w:pStyle w:val="15"/>
              <w:spacing w:line="360" w:lineRule="auto"/>
              <w:ind w:left="3" w:right="225"/>
              <w:rPr>
                <w:rFonts w:ascii="宋体" w:hAnsi="宋体" w:cs="宋体"/>
                <w:bCs/>
                <w:lang w:eastAsia="zh-CN"/>
              </w:rPr>
            </w:pPr>
            <w:r>
              <w:rPr>
                <w:rFonts w:hint="eastAsia" w:ascii="宋体" w:hAnsi="宋体" w:cs="宋体"/>
                <w:lang w:eastAsia="zh-CN"/>
              </w:rPr>
              <w:t>中标人中标价下浮率）乘积的</w:t>
            </w:r>
            <w:r>
              <w:rPr>
                <w:rFonts w:hint="eastAsia" w:ascii="宋体" w:hAnsi="宋体" w:cs="宋体"/>
                <w:u w:val="single" w:color="010101"/>
                <w:lang w:eastAsia="zh-CN"/>
              </w:rPr>
              <w:t xml:space="preserve"> 85 </w:t>
            </w:r>
            <w:r>
              <w:rPr>
                <w:rFonts w:hint="eastAsia" w:ascii="宋体" w:hAnsi="宋体" w:cs="宋体"/>
                <w:lang w:eastAsia="zh-CN"/>
              </w:rPr>
              <w:t>%～</w:t>
            </w:r>
            <w:r>
              <w:rPr>
                <w:rFonts w:hint="eastAsia" w:ascii="宋体" w:hAnsi="宋体" w:cs="宋体"/>
                <w:u w:val="single" w:color="010101"/>
                <w:lang w:eastAsia="zh-CN"/>
              </w:rPr>
              <w:t xml:space="preserve"> 110 </w:t>
            </w:r>
            <w:r>
              <w:rPr>
                <w:rFonts w:hint="eastAsia" w:ascii="宋体" w:hAnsi="宋体" w:cs="宋体"/>
                <w:lang w:eastAsia="zh-CN"/>
              </w:rPr>
              <w:t>%内的报价，招标人有权根据本项第（1）条调整原则进行报价调整。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adjustRightInd w:val="0"/>
              <w:snapToGrid w:val="0"/>
              <w:spacing w:line="360" w:lineRule="auto"/>
              <w:jc w:val="center"/>
              <w:rPr>
                <w:rFonts w:ascii="宋体" w:hAnsi="宋体" w:cs="宋体"/>
                <w:bCs/>
                <w:sz w:val="22"/>
                <w:szCs w:val="22"/>
              </w:rPr>
            </w:pPr>
            <w:r>
              <w:rPr>
                <w:rFonts w:hint="eastAsia" w:ascii="宋体" w:hAnsi="宋体" w:cs="宋体"/>
                <w:bCs/>
                <w:sz w:val="22"/>
                <w:szCs w:val="22"/>
              </w:rPr>
              <w:t>8.5</w:t>
            </w:r>
          </w:p>
        </w:tc>
        <w:tc>
          <w:tcPr>
            <w:tcW w:w="8809" w:type="dxa"/>
            <w:vAlign w:val="center"/>
          </w:tcPr>
          <w:p>
            <w:pPr>
              <w:adjustRightInd w:val="0"/>
              <w:snapToGrid w:val="0"/>
              <w:spacing w:line="360" w:lineRule="auto"/>
              <w:ind w:right="113"/>
              <w:rPr>
                <w:rFonts w:ascii="宋体" w:hAnsi="宋体" w:cs="宋体"/>
                <w:bCs/>
                <w:sz w:val="22"/>
                <w:szCs w:val="22"/>
              </w:rPr>
            </w:pPr>
            <w:r>
              <w:rPr>
                <w:rFonts w:hint="eastAsia" w:ascii="宋体" w:hAnsi="宋体" w:cs="宋体"/>
                <w:bCs/>
                <w:sz w:val="22"/>
                <w:szCs w:val="22"/>
              </w:rPr>
              <w:t>投标人须知范本原文第 8.5.1 项细化如下：</w:t>
            </w:r>
          </w:p>
          <w:p>
            <w:pPr>
              <w:adjustRightInd w:val="0"/>
              <w:snapToGrid w:val="0"/>
              <w:spacing w:line="360" w:lineRule="auto"/>
              <w:ind w:right="113" w:firstLine="440" w:firstLineChars="200"/>
              <w:rPr>
                <w:rFonts w:ascii="宋体" w:hAnsi="宋体" w:cs="宋体"/>
                <w:bCs/>
                <w:sz w:val="22"/>
                <w:szCs w:val="22"/>
              </w:rPr>
            </w:pPr>
            <w:r>
              <w:rPr>
                <w:rFonts w:hint="eastAsia" w:ascii="宋体" w:hAnsi="宋体" w:cs="宋体"/>
                <w:bCs/>
                <w:sz w:val="22"/>
                <w:szCs w:val="22"/>
              </w:rPr>
              <w:t>8.5.1 投标人或其他利害关系人认为招标投标活动不符合法律、行政法规规定的，可以自知道或应当知道之日起 10 日内向交通运输主管部门投诉。对于按法规规定应先提出异议的事项进行投诉的，应当提交已提出异议的证明文件。未按规定提出异议或者未提交已提出异议的证明文件的投诉，交通运输主管部门可以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交通运输主管部门处理投诉，有权查阅、复制有关文件、资料，调查有关情况，相关单位和人员应当予以配合。必要时，交通运输主管部门可以责令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dxa"/>
            <w:vAlign w:val="center"/>
          </w:tcPr>
          <w:p>
            <w:pPr>
              <w:adjustRightInd w:val="0"/>
              <w:snapToGrid w:val="0"/>
              <w:spacing w:line="360" w:lineRule="auto"/>
              <w:jc w:val="center"/>
              <w:rPr>
                <w:rFonts w:ascii="宋体" w:hAnsi="宋体" w:cs="宋体"/>
                <w:sz w:val="22"/>
                <w:szCs w:val="22"/>
              </w:rPr>
            </w:pPr>
            <w:r>
              <w:rPr>
                <w:rFonts w:hint="eastAsia" w:ascii="宋体" w:hAnsi="宋体" w:cs="宋体"/>
                <w:bCs/>
                <w:sz w:val="22"/>
                <w:szCs w:val="22"/>
              </w:rPr>
              <w:t>10</w:t>
            </w:r>
          </w:p>
        </w:tc>
        <w:tc>
          <w:tcPr>
            <w:tcW w:w="8809" w:type="dxa"/>
            <w:vAlign w:val="center"/>
          </w:tcPr>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在10.1款后增加如下条款：10.2款、10.3款、10.4款、10.5款、10.6款、10.7款、10.8款、10.9款、10.10款、10.11款、10.12款、10.13款、10.14款。</w:t>
            </w:r>
          </w:p>
          <w:p>
            <w:pPr>
              <w:widowControl/>
              <w:topLinePunct/>
              <w:spacing w:line="360" w:lineRule="auto"/>
              <w:ind w:right="124" w:rightChars="59"/>
              <w:rPr>
                <w:rFonts w:ascii="宋体" w:hAnsi="宋体" w:cs="宋体"/>
                <w:sz w:val="22"/>
                <w:szCs w:val="22"/>
              </w:rPr>
            </w:pPr>
            <w:r>
              <w:rPr>
                <w:rFonts w:hint="eastAsia" w:ascii="宋体" w:hAnsi="宋体" w:cs="宋体"/>
                <w:sz w:val="22"/>
                <w:szCs w:val="22"/>
              </w:rPr>
              <w:t>10.2 信用等级的确定原则：采用</w:t>
            </w:r>
            <w:r>
              <w:rPr>
                <w:rFonts w:hint="eastAsia" w:ascii="宋体" w:hAnsi="宋体" w:cs="宋体"/>
                <w:b/>
                <w:bCs/>
                <w:sz w:val="22"/>
                <w:szCs w:val="22"/>
              </w:rPr>
              <w:t>中山市交通建设工程行业管理平台</w:t>
            </w:r>
            <w:r>
              <w:rPr>
                <w:rFonts w:hint="eastAsia" w:ascii="宋体" w:hAnsi="宋体" w:cs="宋体"/>
                <w:sz w:val="22"/>
                <w:szCs w:val="22"/>
              </w:rPr>
              <w:t>中关于投标人开标当天的诚信等级（施工企业）确定其信用等级得分。如该平台上没有投标人诚信等级，则该投标人信用等级得分为0。（开标当天，以招标人和招标代理在“中山市交通建设工程行业管理平台”查询的信息为准。）</w:t>
            </w:r>
          </w:p>
          <w:p>
            <w:pPr>
              <w:widowControl/>
              <w:topLinePunct/>
              <w:spacing w:line="360" w:lineRule="auto"/>
              <w:ind w:right="124" w:rightChars="59"/>
              <w:rPr>
                <w:rFonts w:ascii="宋体" w:hAnsi="宋体" w:cs="宋体"/>
                <w:sz w:val="22"/>
                <w:szCs w:val="22"/>
              </w:rPr>
            </w:pPr>
            <w:r>
              <w:rPr>
                <w:rFonts w:hint="eastAsia" w:ascii="宋体" w:hAnsi="宋体" w:cs="宋体"/>
                <w:sz w:val="22"/>
                <w:szCs w:val="22"/>
              </w:rPr>
              <w:t>10.3 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pPr>
              <w:widowControl/>
              <w:topLinePunct/>
              <w:spacing w:line="360" w:lineRule="auto"/>
              <w:ind w:right="124" w:rightChars="59"/>
              <w:rPr>
                <w:rFonts w:ascii="宋体" w:hAnsi="宋体" w:cs="宋体"/>
                <w:sz w:val="22"/>
                <w:szCs w:val="22"/>
              </w:rPr>
            </w:pPr>
            <w:r>
              <w:rPr>
                <w:rFonts w:hint="eastAsia" w:ascii="宋体" w:hAnsi="宋体" w:cs="宋体"/>
                <w:sz w:val="22"/>
                <w:szCs w:val="22"/>
              </w:rPr>
              <w:t>10.4 如果开标后至中标通知书发出前，第一中标候选人发生投标人须知 1.4.4（1）至（7）的情形及中标候选人信用等级被广东省交通运输厅或中山市交通运输局直接降为 D 级的情形，则取消其中标资格，招标人按推荐中标候选人排名顺序依次确定中标人，或重新组织招标。</w:t>
            </w:r>
          </w:p>
          <w:p>
            <w:pPr>
              <w:adjustRightInd w:val="0"/>
              <w:snapToGrid w:val="0"/>
              <w:spacing w:line="360" w:lineRule="auto"/>
              <w:ind w:right="113"/>
              <w:rPr>
                <w:rFonts w:ascii="宋体" w:hAnsi="宋体" w:cs="宋体"/>
                <w:b/>
                <w:bCs/>
                <w:sz w:val="22"/>
                <w:szCs w:val="22"/>
              </w:rPr>
            </w:pPr>
            <w:r>
              <w:rPr>
                <w:rFonts w:hint="eastAsia" w:ascii="宋体" w:hAnsi="宋体" w:cs="宋体"/>
                <w:sz w:val="22"/>
                <w:szCs w:val="22"/>
              </w:rPr>
              <w:t>10.5 本招标文件中所有“类似工程”均指</w:t>
            </w:r>
            <w:r>
              <w:rPr>
                <w:rFonts w:hint="eastAsia" w:ascii="宋体" w:hAnsi="宋体" w:cs="宋体"/>
                <w:b/>
                <w:bCs/>
                <w:sz w:val="22"/>
                <w:szCs w:val="22"/>
              </w:rPr>
              <w:t>新建（或改建、扩建）一级以上（含一级）等级公路项目。在采用新建的公路项目完工业绩时，对于同等公路等级改、扩建中的新建桥梁或隧道工程业绩也应认可。</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10.6 有关业绩的说明</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10.6.1</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a、特大桥及大桥按国家最新颁布的标准进行划分；</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b、完成整座桥梁的半幅或整座桥梁其中的一部分工作内容达到特大桥或大桥对应技术标准的，按相应标标准以座计算；</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c、同一投标人的单座桥梁仅能计一次，只完成整个工程部分分部工程不参与计算业绩。</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10.6.2</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a、特长隧道：单座隧道单洞（即左洞加右洞）总长大于6000米的，或完成单座隧道的一部分且该部分的单洞累计长度大于6000米的，均按1 座计；完成单座特长隧道的一部分，该部分单洞累计长度大于3000米且不大于6000米的，按0.5座计，完成 N 座该类隧道按 N×0.5 座计；</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b、长隧道：单座隧道单洞（即左洞加右洞）总长大于 2000 米且不大于 6000 米的，或完成单座隧道的一部分且该部分的单洞累计长度大于 2000 米且不大于 6000 米的，均按 1 座计；</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c、同一座隧道同时满足条件的，同一投标人只计算一次业绩；特长隧道可计为长隧道。</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10.7 招标文件中如无特别说明，土建工程里程累计长度均不扣除桥隧等构造物长度。</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10.8 若投标人在递交投标文件期间，出现采取不正当手段妨碍其他投标人投标的过激行为，或出现在开标会现场扰乱招投标市场秩序的行为，招标人有权将投标人此行为上报省级交通主管部门，作为不良记录纳入公路建设市场信用信息管理系统。</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10.9 同时对两个及两个以上标段进行投标的投标人，不能使用同一套人员、设备。（如果最终只允许中一个标段，则允许使用同一套人员、设备）。</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10.10 本项目未进行资格预审，招标文件中关于资格预审的相关条款内容不适用于本项目。</w:t>
            </w:r>
          </w:p>
          <w:p>
            <w:pPr>
              <w:adjustRightInd w:val="0"/>
              <w:snapToGrid w:val="0"/>
              <w:spacing w:line="360" w:lineRule="auto"/>
              <w:ind w:left="42" w:leftChars="20" w:right="113"/>
              <w:rPr>
                <w:rFonts w:ascii="宋体" w:hAnsi="宋体" w:cs="宋体"/>
                <w:sz w:val="22"/>
                <w:szCs w:val="22"/>
              </w:rPr>
            </w:pPr>
            <w:r>
              <w:rPr>
                <w:rFonts w:hint="eastAsia" w:ascii="宋体" w:hAnsi="宋体" w:cs="宋体"/>
                <w:sz w:val="22"/>
                <w:szCs w:val="22"/>
              </w:rPr>
              <w:t>10.11 本项目不要求投标人提供项目经理备选人和项目总工备选人，招标文件中所提及项目经理备选人和项目总工备选人的内容均不适用。</w:t>
            </w:r>
          </w:p>
          <w:p>
            <w:pPr>
              <w:adjustRightInd w:val="0"/>
              <w:snapToGrid w:val="0"/>
              <w:spacing w:line="360" w:lineRule="auto"/>
              <w:ind w:left="42" w:leftChars="20" w:right="113"/>
              <w:rPr>
                <w:rFonts w:ascii="宋体" w:hAnsi="宋体" w:cs="宋体"/>
                <w:sz w:val="22"/>
                <w:szCs w:val="22"/>
                <w:lang w:bidi="ar"/>
              </w:rPr>
            </w:pPr>
            <w:r>
              <w:rPr>
                <w:rFonts w:hint="eastAsia" w:ascii="宋体" w:hAnsi="宋体" w:cs="宋体"/>
                <w:sz w:val="22"/>
                <w:szCs w:val="22"/>
                <w:lang w:bidi="ar"/>
              </w:rPr>
              <w:t>10.12 招标文件第九章《投标文件格式》中注明“本项目不适用”的表格、协议书等内容可不填写或不提供。</w:t>
            </w:r>
          </w:p>
          <w:p>
            <w:pPr>
              <w:spacing w:after="48" w:afterLines="20" w:line="360" w:lineRule="auto"/>
              <w:rPr>
                <w:rFonts w:ascii="宋体" w:hAnsi="宋体" w:cs="宋体"/>
                <w:sz w:val="22"/>
                <w:szCs w:val="22"/>
                <w:lang w:bidi="ar"/>
              </w:rPr>
            </w:pPr>
            <w:r>
              <w:rPr>
                <w:rFonts w:hint="eastAsia" w:ascii="宋体" w:hAnsi="宋体" w:cs="宋体"/>
                <w:sz w:val="22"/>
                <w:szCs w:val="22"/>
                <w:lang w:bidi="ar"/>
              </w:rPr>
              <w:t>10.13招标代理服务费：项目招标代理服务费由中标人向招标代理机构支付，具体如下：</w:t>
            </w:r>
          </w:p>
          <w:p>
            <w:pPr>
              <w:spacing w:after="48" w:afterLines="20" w:line="360" w:lineRule="auto"/>
              <w:rPr>
                <w:rFonts w:ascii="宋体" w:hAnsi="宋体" w:cs="宋体"/>
                <w:sz w:val="22"/>
                <w:szCs w:val="22"/>
                <w:lang w:bidi="ar"/>
              </w:rPr>
            </w:pPr>
            <w:r>
              <w:rPr>
                <w:rFonts w:hint="eastAsia" w:ascii="宋体" w:hAnsi="宋体" w:cs="宋体"/>
                <w:sz w:val="22"/>
                <w:szCs w:val="22"/>
                <w:lang w:bidi="ar"/>
              </w:rPr>
              <w:t>招标代理服务费的计算标准：按国计价[2002] 1980号文标准收费的80%计取，并计入投标报价中。由中标人在领取中标通知书前一次性支付给本工程的招标代理机构。投标人须在投标报价中考虑招标代理费用，中标后招标人不再另行支付。</w:t>
            </w:r>
          </w:p>
          <w:p>
            <w:pPr>
              <w:spacing w:after="48" w:afterLines="20" w:line="360" w:lineRule="auto"/>
              <w:rPr>
                <w:rFonts w:ascii="宋体" w:hAnsi="宋体" w:cs="宋体"/>
                <w:sz w:val="22"/>
                <w:szCs w:val="22"/>
                <w:lang w:bidi="ar"/>
              </w:rPr>
            </w:pPr>
            <w:r>
              <w:rPr>
                <w:rFonts w:hint="eastAsia" w:ascii="宋体" w:hAnsi="宋体" w:cs="宋体"/>
                <w:sz w:val="22"/>
                <w:szCs w:val="22"/>
                <w:lang w:bidi="ar"/>
              </w:rPr>
              <w:t>中标人须将招标代理服务费交纳到以下账户：</w:t>
            </w:r>
          </w:p>
          <w:p>
            <w:pPr>
              <w:spacing w:after="48" w:afterLines="20" w:line="360" w:lineRule="auto"/>
              <w:rPr>
                <w:rFonts w:ascii="宋体" w:hAnsi="宋体" w:cs="宋体"/>
                <w:sz w:val="22"/>
                <w:szCs w:val="22"/>
                <w:lang w:bidi="ar"/>
              </w:rPr>
            </w:pPr>
            <w:r>
              <w:rPr>
                <w:rFonts w:hint="eastAsia" w:ascii="宋体" w:hAnsi="宋体" w:cs="宋体"/>
                <w:sz w:val="22"/>
                <w:szCs w:val="22"/>
                <w:lang w:bidi="ar"/>
              </w:rPr>
              <w:t>开户名称：智林招标（广东）有限公司</w:t>
            </w:r>
          </w:p>
          <w:p>
            <w:pPr>
              <w:spacing w:after="48" w:afterLines="20" w:line="360" w:lineRule="auto"/>
              <w:rPr>
                <w:rFonts w:ascii="宋体" w:hAnsi="宋体" w:cs="宋体"/>
                <w:sz w:val="22"/>
                <w:szCs w:val="22"/>
                <w:lang w:bidi="ar"/>
              </w:rPr>
            </w:pPr>
            <w:r>
              <w:rPr>
                <w:rFonts w:hint="eastAsia" w:ascii="宋体" w:hAnsi="宋体" w:cs="宋体"/>
                <w:sz w:val="22"/>
                <w:szCs w:val="22"/>
                <w:lang w:bidi="ar"/>
              </w:rPr>
              <w:t>开户银行：中国银行股份有限公司中山中山五路支行</w:t>
            </w:r>
          </w:p>
          <w:p>
            <w:pPr>
              <w:adjustRightInd w:val="0"/>
              <w:snapToGrid w:val="0"/>
              <w:spacing w:line="360" w:lineRule="auto"/>
              <w:ind w:left="42" w:leftChars="20" w:right="113"/>
              <w:rPr>
                <w:rFonts w:ascii="宋体" w:hAnsi="宋体" w:cs="宋体"/>
                <w:sz w:val="22"/>
                <w:szCs w:val="22"/>
                <w:lang w:bidi="ar"/>
              </w:rPr>
            </w:pPr>
            <w:r>
              <w:rPr>
                <w:rFonts w:hint="eastAsia" w:ascii="宋体" w:hAnsi="宋体" w:cs="宋体"/>
                <w:sz w:val="22"/>
                <w:szCs w:val="22"/>
                <w:lang w:bidi="ar"/>
              </w:rPr>
              <w:t>账户：695172408489</w:t>
            </w:r>
          </w:p>
          <w:p>
            <w:pPr>
              <w:spacing w:after="48" w:afterLines="20" w:line="360" w:lineRule="auto"/>
              <w:rPr>
                <w:rFonts w:ascii="宋体" w:hAnsi="宋体" w:cs="宋体"/>
                <w:sz w:val="22"/>
                <w:szCs w:val="22"/>
                <w:lang w:bidi="ar"/>
              </w:rPr>
            </w:pPr>
            <w:r>
              <w:rPr>
                <w:rFonts w:hint="eastAsia" w:ascii="宋体" w:hAnsi="宋体" w:cs="宋体"/>
                <w:sz w:val="22"/>
                <w:szCs w:val="22"/>
                <w:lang w:bidi="ar"/>
              </w:rPr>
              <w:t>10.14 中标单位在中标公示结束后发出中标通知书前向招标代理提供商务及技术文件、报价文件的纸质投标文件，内容和版式应与投标文件电子版一致（投标文件均为一式五份，其中正本一份，须为原件；副本四份，为正本的复印件。正、副本封面均须加盖投标人公章并胶装及编写页码，在正、副本的封面右上角注明“正本”或“副本”字样。）</w:t>
            </w:r>
          </w:p>
        </w:tc>
      </w:tr>
    </w:tbl>
    <w:p>
      <w:pPr>
        <w:adjustRightInd w:val="0"/>
        <w:snapToGrid w:val="0"/>
        <w:rPr>
          <w:rFonts w:ascii="宋体" w:hAnsi="宋体" w:cs="宋体"/>
          <w:b/>
          <w:sz w:val="30"/>
          <w:szCs w:val="30"/>
        </w:rPr>
      </w:pPr>
      <w:bookmarkStart w:id="15" w:name="_Toc451294915"/>
    </w:p>
    <w:p>
      <w:pPr>
        <w:adjustRightInd w:val="0"/>
        <w:snapToGrid w:val="0"/>
        <w:spacing w:before="120" w:after="120"/>
        <w:jc w:val="center"/>
        <w:outlineLvl w:val="1"/>
        <w:rPr>
          <w:rFonts w:ascii="宋体" w:hAnsi="宋体" w:cs="宋体"/>
          <w:b/>
          <w:bCs/>
          <w:sz w:val="30"/>
          <w:szCs w:val="30"/>
          <w:vertAlign w:val="superscript"/>
        </w:rPr>
      </w:pPr>
      <w:r>
        <w:rPr>
          <w:rFonts w:hint="eastAsia" w:ascii="宋体" w:hAnsi="宋体" w:cs="宋体"/>
          <w:b/>
          <w:sz w:val="30"/>
          <w:szCs w:val="30"/>
        </w:rPr>
        <w:br w:type="page"/>
      </w:r>
      <w:bookmarkEnd w:id="15"/>
      <w:bookmarkStart w:id="16" w:name="_Toc234382588"/>
      <w:r>
        <w:rPr>
          <w:rFonts w:hint="eastAsia" w:ascii="宋体" w:hAnsi="宋体" w:cs="宋体"/>
          <w:b/>
          <w:bCs/>
          <w:kern w:val="44"/>
          <w:sz w:val="30"/>
          <w:szCs w:val="30"/>
        </w:rPr>
        <w:t>附录1  资格审查条件(资质最低条件)</w:t>
      </w:r>
      <w:bookmarkEnd w:id="16"/>
    </w:p>
    <w:tbl>
      <w:tblPr>
        <w:tblStyle w:val="13"/>
        <w:tblW w:w="969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9690" w:type="dxa"/>
            <w:vAlign w:val="center"/>
          </w:tcPr>
          <w:p>
            <w:pPr>
              <w:adjustRightInd w:val="0"/>
              <w:snapToGrid w:val="0"/>
              <w:jc w:val="center"/>
              <w:rPr>
                <w:rFonts w:ascii="宋体" w:hAnsi="宋体" w:cs="宋体"/>
                <w:sz w:val="24"/>
              </w:rPr>
            </w:pPr>
            <w:r>
              <w:rPr>
                <w:rFonts w:hint="eastAsia" w:ascii="宋体" w:hAnsi="宋体" w:cs="宋体"/>
                <w:b/>
                <w:bCs/>
                <w:sz w:val="24"/>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3" w:hRule="atLeast"/>
        </w:trPr>
        <w:tc>
          <w:tcPr>
            <w:tcW w:w="9690" w:type="dxa"/>
            <w:vAlign w:val="center"/>
          </w:tcPr>
          <w:p>
            <w:pPr>
              <w:spacing w:line="360" w:lineRule="auto"/>
              <w:ind w:firstLine="440" w:firstLineChars="200"/>
              <w:rPr>
                <w:rFonts w:ascii="宋体" w:hAnsi="宋体" w:cs="宋体"/>
                <w:sz w:val="22"/>
                <w:szCs w:val="22"/>
              </w:rPr>
            </w:pPr>
            <w:r>
              <w:rPr>
                <w:rFonts w:hint="eastAsia" w:ascii="宋体" w:hAnsi="宋体" w:cs="宋体"/>
                <w:sz w:val="22"/>
                <w:szCs w:val="22"/>
              </w:rPr>
              <w:t>独立法人资格：具有在中华人民共和国境内注册的正处于经营期限内、企业目前状态为登记成立的独立法人企业营业执照。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3" w:hRule="atLeast"/>
        </w:trPr>
        <w:tc>
          <w:tcPr>
            <w:tcW w:w="9690" w:type="dxa"/>
            <w:vAlign w:val="center"/>
          </w:tcPr>
          <w:p>
            <w:pPr>
              <w:spacing w:line="360" w:lineRule="auto"/>
              <w:ind w:firstLine="440" w:firstLineChars="200"/>
              <w:rPr>
                <w:rFonts w:hint="eastAsia" w:ascii="宋体" w:hAnsi="宋体" w:eastAsia="宋体" w:cs="宋体"/>
                <w:sz w:val="22"/>
                <w:szCs w:val="22"/>
                <w:lang w:eastAsia="zh-CN"/>
              </w:rPr>
            </w:pPr>
            <w:r>
              <w:rPr>
                <w:rFonts w:hint="eastAsia" w:ascii="宋体" w:hAnsi="宋体" w:cs="宋体"/>
                <w:sz w:val="22"/>
                <w:szCs w:val="22"/>
              </w:rPr>
              <w:t>资质等级：具有住房和城乡建设部颁发的公路工程施工总承包一级以上(含一级)资质</w:t>
            </w:r>
            <w:r>
              <w:rPr>
                <w:rFonts w:hint="eastAsia" w:ascii="宋体" w:hAnsi="宋体" w:cs="宋体"/>
                <w:sz w:val="22"/>
                <w:szCs w:val="22"/>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3" w:hRule="atLeast"/>
        </w:trPr>
        <w:tc>
          <w:tcPr>
            <w:tcW w:w="9690" w:type="dxa"/>
            <w:vAlign w:val="center"/>
          </w:tcPr>
          <w:p>
            <w:pPr>
              <w:spacing w:line="360" w:lineRule="auto"/>
              <w:ind w:firstLine="440" w:firstLineChars="200"/>
              <w:rPr>
                <w:rFonts w:ascii="宋体" w:hAnsi="宋体" w:cs="宋体"/>
                <w:sz w:val="22"/>
                <w:szCs w:val="22"/>
              </w:rPr>
            </w:pPr>
            <w:r>
              <w:rPr>
                <w:rFonts w:hint="eastAsia" w:ascii="宋体" w:hAnsi="宋体" w:cs="宋体"/>
                <w:sz w:val="22"/>
                <w:szCs w:val="22"/>
              </w:rPr>
              <w:t>安全生产资格：具备合法有效的安全生产许可证。</w:t>
            </w:r>
          </w:p>
        </w:tc>
      </w:tr>
    </w:tbl>
    <w:p>
      <w:pPr>
        <w:jc w:val="left"/>
        <w:rPr>
          <w:sz w:val="22"/>
          <w:szCs w:val="22"/>
        </w:rPr>
      </w:pPr>
    </w:p>
    <w:p>
      <w:pPr>
        <w:widowControl/>
        <w:jc w:val="left"/>
        <w:rPr>
          <w:sz w:val="22"/>
          <w:szCs w:val="22"/>
        </w:rPr>
      </w:pPr>
      <w:r>
        <w:rPr>
          <w:rFonts w:hint="eastAsia" w:ascii="宋体" w:hAnsi="宋体" w:cs="宋体"/>
          <w:color w:val="000000"/>
          <w:kern w:val="0"/>
          <w:sz w:val="22"/>
          <w:szCs w:val="22"/>
          <w:lang w:bidi="ar"/>
        </w:rPr>
        <w:t>注：投标人应根据投标文件第二章“投标人须知”第 3.5.1 项的要求附相关证明材料。</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pStyle w:val="6"/>
      </w:pPr>
    </w:p>
    <w:p>
      <w:pPr>
        <w:adjustRightInd w:val="0"/>
        <w:snapToGrid w:val="0"/>
        <w:spacing w:before="120" w:after="120"/>
        <w:jc w:val="center"/>
        <w:outlineLvl w:val="1"/>
        <w:rPr>
          <w:rFonts w:ascii="宋体" w:hAnsi="宋体" w:cs="宋体"/>
          <w:sz w:val="24"/>
          <w:vertAlign w:val="superscript"/>
        </w:rPr>
      </w:pPr>
      <w:r>
        <w:rPr>
          <w:rFonts w:hint="eastAsia" w:ascii="宋体" w:hAnsi="宋体" w:cs="宋体"/>
          <w:b/>
          <w:bCs/>
          <w:kern w:val="44"/>
          <w:sz w:val="30"/>
          <w:szCs w:val="30"/>
        </w:rPr>
        <w:t>附录2  资格审查条件(财务最低要求)</w:t>
      </w:r>
    </w:p>
    <w:tbl>
      <w:tblPr>
        <w:tblStyle w:val="13"/>
        <w:tblW w:w="93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340" w:type="dxa"/>
            <w:vAlign w:val="center"/>
          </w:tcPr>
          <w:p>
            <w:pPr>
              <w:adjustRightInd w:val="0"/>
              <w:snapToGrid w:val="0"/>
              <w:jc w:val="center"/>
              <w:rPr>
                <w:rFonts w:ascii="宋体" w:hAnsi="宋体" w:cs="宋体"/>
                <w:sz w:val="24"/>
              </w:rPr>
            </w:pPr>
            <w:r>
              <w:rPr>
                <w:rFonts w:hint="eastAsia" w:ascii="宋体" w:hAnsi="宋体" w:cs="宋体"/>
                <w:b/>
                <w:bCs/>
                <w:sz w:val="24"/>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340" w:type="dxa"/>
            <w:vAlign w:val="center"/>
          </w:tcPr>
          <w:p>
            <w:pPr>
              <w:adjustRightInd w:val="0"/>
              <w:snapToGrid w:val="0"/>
              <w:spacing w:line="360" w:lineRule="auto"/>
              <w:jc w:val="left"/>
              <w:rPr>
                <w:rFonts w:ascii="宋体" w:hAnsi="宋体" w:cs="宋体"/>
                <w:sz w:val="22"/>
                <w:szCs w:val="22"/>
              </w:rPr>
            </w:pPr>
            <w:r>
              <w:rPr>
                <w:rFonts w:ascii="宋体" w:hAnsi="宋体" w:cs="宋体"/>
                <w:sz w:val="22"/>
                <w:szCs w:val="22"/>
              </w:rPr>
              <w:t>1、企业净资产（总资产-总负债）不少于</w:t>
            </w:r>
            <w:r>
              <w:rPr>
                <w:rFonts w:ascii="宋体" w:hAnsi="宋体" w:cs="宋体"/>
                <w:sz w:val="22"/>
                <w:szCs w:val="22"/>
                <w:u w:val="single"/>
              </w:rPr>
              <w:t xml:space="preserve"> </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15</w:t>
            </w:r>
            <w:r>
              <w:rPr>
                <w:rFonts w:hint="eastAsia" w:ascii="宋体" w:hAnsi="宋体" w:cs="宋体"/>
                <w:sz w:val="22"/>
                <w:szCs w:val="22"/>
                <w:u w:val="single"/>
              </w:rPr>
              <w:t xml:space="preserve">000 </w:t>
            </w:r>
            <w:r>
              <w:rPr>
                <w:rFonts w:ascii="宋体" w:hAnsi="宋体" w:cs="宋体"/>
                <w:sz w:val="22"/>
                <w:szCs w:val="22"/>
              </w:rPr>
              <w:t>万元人民币。</w:t>
            </w:r>
          </w:p>
          <w:p>
            <w:pPr>
              <w:adjustRightInd w:val="0"/>
              <w:snapToGrid w:val="0"/>
              <w:spacing w:line="360" w:lineRule="auto"/>
              <w:jc w:val="left"/>
              <w:rPr>
                <w:rFonts w:hint="eastAsia" w:ascii="宋体" w:hAnsi="宋体" w:cs="宋体"/>
                <w:sz w:val="22"/>
                <w:szCs w:val="22"/>
                <w:lang w:eastAsia="zh-CN"/>
              </w:rPr>
            </w:pPr>
            <w:r>
              <w:rPr>
                <w:rFonts w:ascii="宋体" w:hAnsi="宋体" w:cs="宋体"/>
                <w:sz w:val="22"/>
                <w:szCs w:val="22"/>
              </w:rPr>
              <w:t>2、营运资金（流动资产－流动负债）不少于</w:t>
            </w:r>
            <w:r>
              <w:rPr>
                <w:rFonts w:ascii="宋体" w:hAnsi="宋体" w:cs="宋体"/>
                <w:sz w:val="22"/>
                <w:szCs w:val="22"/>
                <w:u w:val="single"/>
              </w:rPr>
              <w:t xml:space="preserve"> </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5</w:t>
            </w:r>
            <w:r>
              <w:rPr>
                <w:rFonts w:hint="eastAsia" w:ascii="宋体" w:hAnsi="宋体" w:cs="宋体"/>
                <w:sz w:val="22"/>
                <w:szCs w:val="22"/>
                <w:u w:val="single"/>
              </w:rPr>
              <w:t xml:space="preserve">000  </w:t>
            </w:r>
            <w:r>
              <w:rPr>
                <w:rFonts w:ascii="宋体" w:hAnsi="宋体" w:cs="宋体"/>
                <w:sz w:val="22"/>
                <w:szCs w:val="22"/>
              </w:rPr>
              <w:t>万元人民币。或</w:t>
            </w:r>
            <w:r>
              <w:rPr>
                <w:rFonts w:hint="eastAsia" w:ascii="宋体" w:hAnsi="宋体" w:cs="宋体"/>
                <w:sz w:val="22"/>
                <w:szCs w:val="22"/>
                <w:lang w:val="en-US" w:eastAsia="zh-CN"/>
              </w:rPr>
              <w:t>国内商业</w:t>
            </w:r>
            <w:r>
              <w:rPr>
                <w:rFonts w:ascii="宋体" w:hAnsi="宋体" w:cs="宋体"/>
                <w:sz w:val="22"/>
                <w:szCs w:val="22"/>
              </w:rPr>
              <w:t>银行出具的信贷证明额度不少于</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5</w:t>
            </w:r>
            <w:r>
              <w:rPr>
                <w:rFonts w:hint="eastAsia" w:ascii="宋体" w:hAnsi="宋体" w:cs="宋体"/>
                <w:sz w:val="22"/>
                <w:szCs w:val="22"/>
                <w:u w:val="single"/>
              </w:rPr>
              <w:t>000</w:t>
            </w:r>
            <w:r>
              <w:rPr>
                <w:rFonts w:ascii="宋体" w:hAnsi="宋体" w:cs="宋体"/>
                <w:sz w:val="22"/>
                <w:szCs w:val="22"/>
                <w:u w:val="single"/>
              </w:rPr>
              <w:t xml:space="preserve"> </w:t>
            </w:r>
            <w:r>
              <w:rPr>
                <w:rFonts w:ascii="宋体" w:hAnsi="宋体" w:cs="宋体"/>
                <w:sz w:val="22"/>
                <w:szCs w:val="22"/>
              </w:rPr>
              <w:t>万元人民币</w:t>
            </w:r>
            <w:r>
              <w:rPr>
                <w:rFonts w:hint="eastAsia" w:ascii="宋体" w:hAnsi="宋体" w:cs="宋体"/>
                <w:sz w:val="22"/>
                <w:szCs w:val="22"/>
                <w:lang w:eastAsia="zh-CN"/>
              </w:rPr>
              <w:t>。</w:t>
            </w:r>
          </w:p>
          <w:p>
            <w:pPr>
              <w:adjustRightInd w:val="0"/>
              <w:snapToGrid w:val="0"/>
              <w:spacing w:line="360" w:lineRule="auto"/>
              <w:jc w:val="left"/>
              <w:rPr>
                <w:rFonts w:ascii="宋体" w:hAnsi="宋体" w:cs="宋体"/>
                <w:sz w:val="22"/>
                <w:szCs w:val="22"/>
              </w:rPr>
            </w:pPr>
            <w:r>
              <w:rPr>
                <w:rFonts w:ascii="宋体" w:hAnsi="宋体" w:cs="宋体"/>
                <w:sz w:val="22"/>
                <w:szCs w:val="22"/>
              </w:rPr>
              <w:t>3、近三个年度的年平均营业总收入不少于</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6</w:t>
            </w:r>
            <w:r>
              <w:rPr>
                <w:rFonts w:hint="eastAsia" w:ascii="宋体" w:hAnsi="宋体" w:cs="宋体"/>
                <w:sz w:val="22"/>
                <w:szCs w:val="22"/>
                <w:u w:val="single"/>
              </w:rPr>
              <w:t xml:space="preserve">0000  </w:t>
            </w:r>
            <w:r>
              <w:rPr>
                <w:rFonts w:ascii="宋体" w:hAnsi="宋体" w:cs="宋体"/>
                <w:sz w:val="22"/>
                <w:szCs w:val="22"/>
              </w:rPr>
              <w:t>万元人民币。</w:t>
            </w:r>
          </w:p>
          <w:p>
            <w:pPr>
              <w:adjustRightInd w:val="0"/>
              <w:snapToGrid w:val="0"/>
              <w:spacing w:line="360" w:lineRule="auto"/>
              <w:jc w:val="left"/>
              <w:rPr>
                <w:rFonts w:ascii="宋体" w:hAnsi="宋体" w:cs="宋体"/>
                <w:szCs w:val="21"/>
              </w:rPr>
            </w:pPr>
            <w:r>
              <w:rPr>
                <w:rFonts w:ascii="宋体" w:hAnsi="宋体" w:cs="宋体"/>
                <w:sz w:val="22"/>
                <w:szCs w:val="22"/>
              </w:rPr>
              <w:t>4、近三个年度至少有</w:t>
            </w:r>
            <w:r>
              <w:rPr>
                <w:rFonts w:ascii="宋体" w:hAnsi="宋体" w:cs="宋体"/>
                <w:sz w:val="22"/>
                <w:szCs w:val="22"/>
                <w:u w:val="single"/>
              </w:rPr>
              <w:t xml:space="preserve"> </w:t>
            </w:r>
            <w:r>
              <w:rPr>
                <w:rFonts w:hint="eastAsia" w:ascii="宋体" w:hAnsi="宋体" w:cs="宋体"/>
                <w:sz w:val="22"/>
                <w:szCs w:val="22"/>
                <w:u w:val="single"/>
              </w:rPr>
              <w:t xml:space="preserve"> 2  </w:t>
            </w:r>
            <w:r>
              <w:rPr>
                <w:rFonts w:ascii="宋体" w:hAnsi="宋体" w:cs="宋体"/>
                <w:sz w:val="22"/>
                <w:szCs w:val="22"/>
              </w:rPr>
              <w:t>年盈利。</w:t>
            </w:r>
          </w:p>
        </w:tc>
      </w:tr>
    </w:tbl>
    <w:p>
      <w:pPr>
        <w:adjustRightInd w:val="0"/>
        <w:snapToGrid w:val="0"/>
        <w:spacing w:line="360" w:lineRule="auto"/>
        <w:rPr>
          <w:rFonts w:ascii="宋体" w:hAnsi="宋体" w:cs="宋体"/>
          <w:szCs w:val="21"/>
        </w:rPr>
      </w:pPr>
    </w:p>
    <w:p>
      <w:pPr>
        <w:pStyle w:val="9"/>
        <w:spacing w:line="360" w:lineRule="auto"/>
        <w:ind w:firstLine="420"/>
        <w:rPr>
          <w:sz w:val="21"/>
          <w:szCs w:val="21"/>
        </w:rPr>
      </w:pPr>
    </w:p>
    <w:p>
      <w:pPr>
        <w:widowControl/>
        <w:spacing w:line="360" w:lineRule="auto"/>
        <w:jc w:val="left"/>
        <w:rPr>
          <w:sz w:val="22"/>
          <w:szCs w:val="22"/>
        </w:rPr>
      </w:pPr>
      <w:r>
        <w:rPr>
          <w:rFonts w:hint="eastAsia" w:ascii="宋体" w:hAnsi="宋体" w:cs="宋体"/>
          <w:color w:val="000000"/>
          <w:kern w:val="0"/>
          <w:sz w:val="22"/>
          <w:szCs w:val="22"/>
          <w:lang w:bidi="ar"/>
        </w:rPr>
        <w:t xml:space="preserve">注：1、企业净资产、营运资金是按交通运输部“全国公路建设市场信用信息管理系统”登记的最新年度（近三个年度的最后一年，下同）数据计算得出。近三个年度是指 2020年至2022年。 </w:t>
      </w:r>
    </w:p>
    <w:p>
      <w:pPr>
        <w:widowControl/>
        <w:spacing w:line="360" w:lineRule="auto"/>
        <w:ind w:firstLine="440" w:firstLineChars="200"/>
        <w:jc w:val="left"/>
        <w:rPr>
          <w:sz w:val="22"/>
          <w:szCs w:val="22"/>
        </w:rPr>
      </w:pPr>
      <w:r>
        <w:rPr>
          <w:rFonts w:hint="eastAsia" w:ascii="宋体" w:hAnsi="宋体" w:cs="宋体"/>
          <w:color w:val="000000"/>
          <w:kern w:val="0"/>
          <w:sz w:val="22"/>
          <w:szCs w:val="22"/>
          <w:lang w:bidi="ar"/>
        </w:rPr>
        <w:t>2、以联合体形式投标的，财务最低要求中的第 1、2、3 项其财务能力以所有成员（含牵头人）合并加总计算为准，第4项联合体各方均需满足。</w:t>
      </w:r>
      <w:r>
        <w:rPr>
          <w:rFonts w:ascii="宋体" w:hAnsi="宋体" w:cs="宋体"/>
          <w:color w:val="000000"/>
          <w:kern w:val="0"/>
          <w:sz w:val="22"/>
          <w:szCs w:val="22"/>
          <w:lang w:bidi="ar"/>
        </w:rPr>
        <w:t>（</w:t>
      </w:r>
      <w:r>
        <w:rPr>
          <w:rFonts w:hint="eastAsia" w:ascii="宋体" w:hAnsi="宋体"/>
          <w:sz w:val="22"/>
          <w:szCs w:val="22"/>
          <w:lang w:bidi="ar"/>
        </w:rPr>
        <w:t>本项目不适用</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 xml:space="preserve"> </w:t>
      </w:r>
    </w:p>
    <w:p>
      <w:pPr>
        <w:widowControl/>
        <w:spacing w:line="360" w:lineRule="auto"/>
        <w:ind w:firstLine="440" w:firstLineChars="200"/>
        <w:jc w:val="left"/>
        <w:rPr>
          <w:sz w:val="22"/>
          <w:szCs w:val="22"/>
        </w:rPr>
      </w:pPr>
      <w:r>
        <w:rPr>
          <w:rFonts w:hint="eastAsia" w:ascii="宋体" w:hAnsi="宋体" w:cs="宋体"/>
          <w:color w:val="000000"/>
          <w:kern w:val="0"/>
          <w:sz w:val="22"/>
          <w:szCs w:val="22"/>
          <w:lang w:bidi="ar"/>
        </w:rPr>
        <w:t>3、投标人应根据招标文件第二章“投标人须知”第 3.5.2 项的要求附相关证明材料。</w:t>
      </w:r>
    </w:p>
    <w:p>
      <w:pPr>
        <w:pStyle w:val="9"/>
        <w:spacing w:line="360" w:lineRule="auto"/>
        <w:ind w:firstLine="420"/>
        <w:rPr>
          <w:rFonts w:hint="eastAsia" w:eastAsia="宋体"/>
          <w:sz w:val="22"/>
          <w:szCs w:val="22"/>
        </w:rPr>
      </w:pPr>
      <w:r>
        <w:rPr>
          <w:rFonts w:hint="eastAsia" w:eastAsia="宋体" w:cs="宋体"/>
          <w:sz w:val="22"/>
          <w:szCs w:val="22"/>
          <w:lang w:val="en-US" w:eastAsia="zh-CN"/>
        </w:rPr>
        <w:t>4、</w:t>
      </w:r>
      <w:r>
        <w:rPr>
          <w:rFonts w:hint="eastAsia" w:ascii="宋体" w:hAnsi="宋体" w:eastAsia="宋体" w:cs="宋体"/>
          <w:sz w:val="22"/>
          <w:szCs w:val="22"/>
        </w:rPr>
        <w:t>若采用银行信贷证明，开具银行信贷证明的银行级别：国有或股份制商业银行县（区、市）级及以上的银行。</w:t>
      </w: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480"/>
        <w:rPr>
          <w:sz w:val="24"/>
        </w:rPr>
      </w:pPr>
    </w:p>
    <w:p>
      <w:pPr>
        <w:pStyle w:val="9"/>
        <w:ind w:firstLine="0" w:firstLineChars="0"/>
        <w:rPr>
          <w:sz w:val="24"/>
        </w:rPr>
      </w:pPr>
    </w:p>
    <w:p>
      <w:pPr>
        <w:adjustRightInd w:val="0"/>
        <w:snapToGrid w:val="0"/>
        <w:spacing w:before="120" w:after="120"/>
        <w:jc w:val="center"/>
        <w:outlineLvl w:val="1"/>
        <w:rPr>
          <w:rFonts w:ascii="宋体" w:hAnsi="宋体" w:cs="宋体"/>
          <w:sz w:val="24"/>
          <w:vertAlign w:val="superscript"/>
        </w:rPr>
      </w:pPr>
      <w:r>
        <w:rPr>
          <w:rFonts w:hint="eastAsia" w:ascii="宋体" w:hAnsi="宋体" w:cs="宋体"/>
          <w:b/>
          <w:bCs/>
          <w:kern w:val="44"/>
          <w:sz w:val="30"/>
          <w:szCs w:val="30"/>
        </w:rPr>
        <w:t>附录3  资格审查条件(业绩最低要求)</w:t>
      </w:r>
    </w:p>
    <w:tbl>
      <w:tblPr>
        <w:tblStyle w:val="13"/>
        <w:tblW w:w="93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8" w:hRule="atLeast"/>
        </w:trPr>
        <w:tc>
          <w:tcPr>
            <w:tcW w:w="9340" w:type="dxa"/>
            <w:vAlign w:val="center"/>
          </w:tcPr>
          <w:p>
            <w:pPr>
              <w:adjustRightInd w:val="0"/>
              <w:snapToGrid w:val="0"/>
              <w:jc w:val="center"/>
              <w:rPr>
                <w:rFonts w:ascii="宋体" w:hAnsi="宋体" w:cs="宋体"/>
                <w:sz w:val="24"/>
              </w:rPr>
            </w:pPr>
            <w:r>
              <w:rPr>
                <w:rFonts w:hint="eastAsia" w:ascii="宋体" w:hAnsi="宋体" w:cs="宋体"/>
                <w:b/>
                <w:bCs/>
                <w:sz w:val="24"/>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atLeast"/>
        </w:trPr>
        <w:tc>
          <w:tcPr>
            <w:tcW w:w="9340" w:type="dxa"/>
            <w:vAlign w:val="center"/>
          </w:tcPr>
          <w:p>
            <w:pPr>
              <w:adjustRightInd w:val="0"/>
              <w:snapToGrid w:val="0"/>
              <w:spacing w:line="360" w:lineRule="auto"/>
              <w:jc w:val="left"/>
              <w:rPr>
                <w:rFonts w:ascii="宋体" w:hAnsi="宋体" w:cs="宋体"/>
                <w:sz w:val="22"/>
                <w:szCs w:val="22"/>
              </w:rPr>
            </w:pPr>
            <w:r>
              <w:rPr>
                <w:rFonts w:hint="eastAsia" w:ascii="宋体" w:hAnsi="宋体" w:cs="宋体"/>
                <w:sz w:val="22"/>
                <w:szCs w:val="22"/>
              </w:rPr>
              <w:t>近五年内（2018年</w:t>
            </w:r>
            <w:r>
              <w:rPr>
                <w:rFonts w:hint="eastAsia" w:ascii="宋体" w:hAnsi="宋体" w:cs="宋体"/>
                <w:sz w:val="22"/>
                <w:szCs w:val="22"/>
                <w:lang w:val="en-US" w:eastAsia="zh-CN"/>
              </w:rPr>
              <w:t>8</w:t>
            </w:r>
            <w:r>
              <w:rPr>
                <w:rFonts w:hint="eastAsia" w:ascii="宋体" w:hAnsi="宋体" w:cs="宋体"/>
                <w:sz w:val="22"/>
                <w:szCs w:val="22"/>
              </w:rPr>
              <w:t>月1日至投标文件递交截止之日止），成功完成：</w:t>
            </w:r>
          </w:p>
          <w:p>
            <w:pPr>
              <w:adjustRightInd w:val="0"/>
              <w:snapToGrid w:val="0"/>
              <w:spacing w:line="360" w:lineRule="auto"/>
              <w:jc w:val="left"/>
              <w:rPr>
                <w:rFonts w:ascii="宋体" w:hAnsi="宋体" w:cs="宋体"/>
                <w:sz w:val="22"/>
                <w:szCs w:val="22"/>
              </w:rPr>
            </w:pPr>
            <w:r>
              <w:rPr>
                <w:rFonts w:hint="eastAsia" w:ascii="宋体" w:hAnsi="宋体" w:cs="宋体"/>
                <w:sz w:val="22"/>
                <w:szCs w:val="22"/>
              </w:rPr>
              <w:t>桥长不小于1250 m 的类似工程斜拉桥1座，且满足以下条件之一：</w:t>
            </w:r>
          </w:p>
          <w:p>
            <w:pPr>
              <w:adjustRightInd w:val="0"/>
              <w:snapToGrid w:val="0"/>
              <w:spacing w:line="360" w:lineRule="auto"/>
              <w:jc w:val="left"/>
              <w:rPr>
                <w:rFonts w:ascii="宋体" w:hAnsi="宋体" w:cs="宋体"/>
                <w:sz w:val="22"/>
                <w:szCs w:val="22"/>
              </w:rPr>
            </w:pPr>
            <w:r>
              <w:rPr>
                <w:rFonts w:hint="eastAsia" w:ascii="宋体" w:hAnsi="宋体" w:cs="宋体"/>
                <w:sz w:val="22"/>
                <w:szCs w:val="22"/>
              </w:rPr>
              <w:t>①采用独塔（单塔）形式的斜拉桥主孔单孔跨径不小于168m，</w:t>
            </w:r>
          </w:p>
          <w:p>
            <w:pPr>
              <w:adjustRightInd w:val="0"/>
              <w:snapToGrid w:val="0"/>
              <w:spacing w:line="360" w:lineRule="auto"/>
              <w:jc w:val="left"/>
              <w:rPr>
                <w:rFonts w:ascii="宋体" w:hAnsi="宋体" w:cs="宋体"/>
                <w:sz w:val="22"/>
                <w:szCs w:val="22"/>
              </w:rPr>
            </w:pPr>
            <w:r>
              <w:rPr>
                <w:rFonts w:hint="eastAsia" w:ascii="宋体" w:hAnsi="宋体" w:cs="宋体"/>
                <w:sz w:val="22"/>
                <w:szCs w:val="22"/>
              </w:rPr>
              <w:t>②采用双塔或多塔形式的斜拉桥主孔单孔跨径不小于336m。</w:t>
            </w:r>
          </w:p>
        </w:tc>
      </w:tr>
    </w:tbl>
    <w:p>
      <w:pPr>
        <w:pStyle w:val="6"/>
        <w:rPr>
          <w:rFonts w:ascii="宋体" w:hAnsi="宋体" w:eastAsia="宋体" w:cs="宋体"/>
          <w:sz w:val="22"/>
          <w:szCs w:val="22"/>
        </w:rPr>
      </w:pPr>
    </w:p>
    <w:p>
      <w:pPr>
        <w:widowControl/>
        <w:spacing w:line="360" w:lineRule="auto"/>
        <w:jc w:val="left"/>
        <w:rPr>
          <w:rFonts w:ascii="宋体" w:hAnsi="宋体" w:cs="宋体"/>
          <w:kern w:val="0"/>
          <w:sz w:val="22"/>
          <w:szCs w:val="22"/>
          <w:lang w:bidi="ar"/>
        </w:rPr>
      </w:pPr>
      <w:r>
        <w:rPr>
          <w:rFonts w:hint="eastAsia" w:ascii="宋体" w:hAnsi="宋体" w:cs="宋体"/>
          <w:kern w:val="0"/>
          <w:sz w:val="22"/>
          <w:szCs w:val="22"/>
          <w:lang w:bidi="ar"/>
        </w:rPr>
        <w:t xml:space="preserve">注：1、本附录所要求的业绩仅限中华人民共和国境内业绩。 </w:t>
      </w:r>
    </w:p>
    <w:p>
      <w:pPr>
        <w:widowControl/>
        <w:spacing w:line="360" w:lineRule="auto"/>
        <w:ind w:firstLine="440" w:firstLineChars="200"/>
        <w:jc w:val="left"/>
        <w:rPr>
          <w:rFonts w:ascii="宋体" w:hAnsi="宋体" w:cs="宋体"/>
          <w:kern w:val="0"/>
          <w:sz w:val="22"/>
          <w:szCs w:val="22"/>
          <w:lang w:bidi="ar"/>
        </w:rPr>
      </w:pPr>
      <w:r>
        <w:rPr>
          <w:rFonts w:hint="eastAsia" w:ascii="宋体" w:hAnsi="宋体" w:cs="宋体"/>
          <w:kern w:val="0"/>
          <w:sz w:val="22"/>
          <w:szCs w:val="22"/>
          <w:lang w:bidi="ar"/>
        </w:rPr>
        <w:t>2、若投标人提供的业绩证明为联合体业绩,则按交通运输部“全国公路建设市场信用信息管理系统”业绩信息的网页截图体现其完成的相关专项工程的工程量认定,无法界定其完成的相关专项工程的工程量,此业绩不予认定。</w:t>
      </w:r>
    </w:p>
    <w:p>
      <w:pPr>
        <w:widowControl/>
        <w:spacing w:line="360" w:lineRule="auto"/>
        <w:ind w:firstLine="440" w:firstLineChars="200"/>
        <w:jc w:val="left"/>
        <w:rPr>
          <w:rFonts w:ascii="宋体" w:hAnsi="宋体" w:cs="宋体"/>
          <w:sz w:val="22"/>
          <w:szCs w:val="22"/>
        </w:rPr>
      </w:pPr>
      <w:r>
        <w:rPr>
          <w:rFonts w:hint="eastAsia" w:ascii="宋体" w:hAnsi="宋体" w:cs="宋体"/>
          <w:kern w:val="0"/>
          <w:sz w:val="22"/>
          <w:szCs w:val="22"/>
          <w:lang w:bidi="ar"/>
        </w:rPr>
        <w:t xml:space="preserve">3、投标人应根据招标文件第二章“投标人须知”第 3.5.3 项的要求附相关证明材料。 </w:t>
      </w:r>
    </w:p>
    <w:p>
      <w:pPr>
        <w:widowControl/>
        <w:spacing w:line="360" w:lineRule="auto"/>
        <w:ind w:firstLine="440" w:firstLineChars="200"/>
        <w:jc w:val="left"/>
        <w:rPr>
          <w:rFonts w:ascii="宋体" w:hAnsi="宋体" w:cs="宋体"/>
          <w:sz w:val="22"/>
          <w:szCs w:val="22"/>
        </w:rPr>
      </w:pPr>
      <w:r>
        <w:rPr>
          <w:rFonts w:hint="eastAsia" w:ascii="宋体" w:hAnsi="宋体" w:cs="宋体"/>
          <w:kern w:val="0"/>
          <w:sz w:val="22"/>
          <w:szCs w:val="22"/>
          <w:lang w:bidi="ar"/>
        </w:rPr>
        <w:t>4、近五年是指：2018 年</w:t>
      </w:r>
      <w:r>
        <w:rPr>
          <w:rFonts w:hint="eastAsia" w:ascii="宋体" w:hAnsi="宋体" w:cs="宋体"/>
          <w:kern w:val="0"/>
          <w:sz w:val="22"/>
          <w:szCs w:val="22"/>
          <w:lang w:val="en-US" w:eastAsia="zh-CN" w:bidi="ar"/>
        </w:rPr>
        <w:t>8</w:t>
      </w:r>
      <w:r>
        <w:rPr>
          <w:rFonts w:hint="eastAsia" w:ascii="宋体" w:hAnsi="宋体" w:cs="宋体"/>
          <w:kern w:val="0"/>
          <w:sz w:val="22"/>
          <w:szCs w:val="22"/>
          <w:lang w:bidi="ar"/>
        </w:rPr>
        <w:t xml:space="preserve">月 1日至投标文件递交截止之日止。 </w:t>
      </w:r>
    </w:p>
    <w:p>
      <w:pPr>
        <w:widowControl/>
        <w:spacing w:line="360" w:lineRule="auto"/>
        <w:ind w:firstLine="440" w:firstLineChars="200"/>
        <w:jc w:val="left"/>
        <w:rPr>
          <w:szCs w:val="21"/>
        </w:rPr>
      </w:pPr>
      <w:r>
        <w:rPr>
          <w:rFonts w:hint="eastAsia" w:ascii="宋体" w:hAnsi="宋体" w:cs="宋体"/>
          <w:kern w:val="0"/>
          <w:sz w:val="22"/>
          <w:szCs w:val="22"/>
          <w:lang w:bidi="ar"/>
        </w:rPr>
        <w:t>5、类似工程是指：新建（或改建、扩建）一级以上（含一级）等级公路项目。在采用新建的公路项目完工业绩时，对于同等公路等级改、扩建中的新建桥梁或隧道工程业绩也应认可。</w:t>
      </w:r>
    </w:p>
    <w:p>
      <w:pPr>
        <w:pStyle w:val="6"/>
        <w:rPr>
          <w:rFonts w:ascii="宋体" w:hAnsi="宋体" w:cs="宋体"/>
          <w:szCs w:val="21"/>
        </w:rPr>
      </w:pPr>
    </w:p>
    <w:p>
      <w:pPr>
        <w:adjustRightInd w:val="0"/>
        <w:snapToGrid w:val="0"/>
        <w:ind w:left="200" w:firstLine="200"/>
        <w:rPr>
          <w:rFonts w:ascii="宋体" w:hAnsi="宋体" w:cs="宋体"/>
          <w:szCs w:val="21"/>
        </w:rPr>
      </w:pPr>
    </w:p>
    <w:p>
      <w:pPr>
        <w:adjustRightInd w:val="0"/>
        <w:snapToGrid w:val="0"/>
        <w:spacing w:before="120" w:after="120"/>
        <w:ind w:firstLine="420"/>
        <w:rPr>
          <w:rFonts w:ascii="宋体" w:hAnsi="宋体" w:cs="宋体"/>
          <w:szCs w:val="21"/>
        </w:rPr>
      </w:pPr>
    </w:p>
    <w:p>
      <w:pPr>
        <w:adjustRightInd w:val="0"/>
        <w:snapToGrid w:val="0"/>
        <w:spacing w:before="120" w:after="120"/>
        <w:ind w:firstLine="420"/>
        <w:rPr>
          <w:rFonts w:ascii="宋体" w:hAnsi="宋体" w:cs="宋体"/>
          <w:szCs w:val="21"/>
        </w:rPr>
      </w:pPr>
    </w:p>
    <w:p>
      <w:pPr>
        <w:adjustRightInd w:val="0"/>
        <w:snapToGrid w:val="0"/>
        <w:spacing w:before="120" w:after="120"/>
        <w:jc w:val="center"/>
        <w:outlineLvl w:val="1"/>
        <w:rPr>
          <w:rFonts w:ascii="宋体" w:hAnsi="宋体" w:cs="宋体"/>
          <w:b/>
          <w:bCs/>
          <w:kern w:val="44"/>
          <w:sz w:val="30"/>
          <w:szCs w:val="30"/>
        </w:rPr>
      </w:pPr>
      <w:r>
        <w:rPr>
          <w:rFonts w:ascii="宋体" w:hAnsi="宋体" w:cs="宋体"/>
          <w:b/>
          <w:bCs/>
          <w:kern w:val="44"/>
          <w:sz w:val="30"/>
          <w:szCs w:val="30"/>
        </w:rPr>
        <w:br w:type="page"/>
      </w:r>
      <w:r>
        <w:rPr>
          <w:rFonts w:hint="eastAsia" w:ascii="宋体" w:hAnsi="宋体" w:cs="宋体"/>
          <w:b/>
          <w:bCs/>
          <w:kern w:val="44"/>
          <w:sz w:val="30"/>
          <w:szCs w:val="30"/>
        </w:rPr>
        <w:t>附录4  资格审查条件(信誉最低要求)</w:t>
      </w:r>
    </w:p>
    <w:tbl>
      <w:tblPr>
        <w:tblStyle w:val="13"/>
        <w:tblW w:w="92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239" w:type="dxa"/>
            <w:vAlign w:val="center"/>
          </w:tcPr>
          <w:p>
            <w:pPr>
              <w:adjustRightInd w:val="0"/>
              <w:snapToGrid w:val="0"/>
              <w:jc w:val="center"/>
              <w:rPr>
                <w:rFonts w:ascii="宋体" w:hAnsi="宋体" w:cs="宋体"/>
                <w:sz w:val="24"/>
              </w:rPr>
            </w:pPr>
            <w:r>
              <w:rPr>
                <w:rFonts w:hint="eastAsia" w:ascii="宋体" w:hAnsi="宋体" w:cs="宋体"/>
                <w:b/>
                <w:bCs/>
                <w:sz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239" w:type="dxa"/>
            <w:vAlign w:val="center"/>
          </w:tcPr>
          <w:p>
            <w:pPr>
              <w:adjustRightInd w:val="0"/>
              <w:snapToGrid w:val="0"/>
              <w:spacing w:line="480" w:lineRule="auto"/>
              <w:jc w:val="left"/>
              <w:rPr>
                <w:rFonts w:ascii="宋体" w:hAnsi="宋体" w:cs="宋体"/>
                <w:sz w:val="22"/>
                <w:szCs w:val="22"/>
                <w:lang w:val="zh-CN"/>
              </w:rPr>
            </w:pPr>
            <w:r>
              <w:rPr>
                <w:rFonts w:hint="eastAsia" w:ascii="宋体" w:hAnsi="宋体" w:cs="宋体"/>
                <w:sz w:val="22"/>
                <w:szCs w:val="22"/>
                <w:lang w:val="zh-CN"/>
              </w:rPr>
              <w:t>（1）最新年度在广东省公路工程从业单位（施工单位）信用评价（含无最新年度而上一年度有信用评价）中信用等级</w:t>
            </w:r>
            <w:r>
              <w:rPr>
                <w:rFonts w:hint="eastAsia" w:ascii="宋体" w:hAnsi="宋体" w:cs="宋体"/>
                <w:b/>
                <w:bCs/>
                <w:sz w:val="22"/>
                <w:szCs w:val="22"/>
                <w:lang w:val="zh-CN"/>
              </w:rPr>
              <w:t>未被评为 D 级</w:t>
            </w:r>
            <w:r>
              <w:rPr>
                <w:rFonts w:hint="eastAsia" w:ascii="宋体" w:hAnsi="宋体" w:cs="宋体"/>
                <w:sz w:val="22"/>
                <w:szCs w:val="22"/>
                <w:lang w:val="zh-CN"/>
              </w:rPr>
              <w:t>；没有被</w:t>
            </w:r>
            <w:r>
              <w:rPr>
                <w:rFonts w:hint="eastAsia" w:ascii="宋体" w:hAnsi="宋体" w:cs="宋体"/>
                <w:sz w:val="22"/>
                <w:szCs w:val="22"/>
              </w:rPr>
              <w:t>交通运输部、广东省交通运输厅、</w:t>
            </w:r>
            <w:r>
              <w:rPr>
                <w:rFonts w:hint="eastAsia" w:ascii="宋体" w:hAnsi="宋体" w:cs="宋体"/>
                <w:sz w:val="22"/>
                <w:szCs w:val="22"/>
                <w:lang w:val="zh-CN"/>
              </w:rPr>
              <w:t>中山市交通运输局通报且取消相应投标资格（处于有效期内）；</w:t>
            </w:r>
          </w:p>
          <w:p>
            <w:pPr>
              <w:adjustRightInd w:val="0"/>
              <w:snapToGrid w:val="0"/>
              <w:spacing w:line="480" w:lineRule="auto"/>
              <w:jc w:val="left"/>
              <w:rPr>
                <w:rFonts w:ascii="宋体" w:hAnsi="宋体" w:cs="宋体"/>
                <w:sz w:val="22"/>
                <w:szCs w:val="22"/>
                <w:lang w:val="zh-CN"/>
              </w:rPr>
            </w:pPr>
            <w:r>
              <w:rPr>
                <w:rFonts w:hint="eastAsia" w:ascii="宋体" w:hAnsi="宋体" w:cs="宋体"/>
                <w:sz w:val="22"/>
                <w:szCs w:val="22"/>
                <w:lang w:val="zh-CN"/>
              </w:rPr>
              <w:t>（2）初次进入广东省的投标人，在最新年度的全国公路从业单位（施工单位）信用评价结果未被评为D级。</w:t>
            </w:r>
          </w:p>
          <w:p>
            <w:pPr>
              <w:adjustRightInd w:val="0"/>
              <w:snapToGrid w:val="0"/>
              <w:spacing w:line="480" w:lineRule="auto"/>
              <w:jc w:val="left"/>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3</w:t>
            </w:r>
            <w:r>
              <w:rPr>
                <w:rFonts w:hint="eastAsia" w:ascii="宋体" w:hAnsi="宋体" w:cs="宋体"/>
                <w:sz w:val="22"/>
                <w:szCs w:val="22"/>
                <w:lang w:val="zh-CN"/>
              </w:rPr>
              <w:t>）投标人在“信用中国”网站（</w:t>
            </w:r>
            <w:r>
              <w:rPr>
                <w:rFonts w:hint="eastAsia" w:ascii="宋体" w:hAnsi="宋体" w:cs="宋体"/>
                <w:sz w:val="22"/>
                <w:szCs w:val="22"/>
              </w:rPr>
              <w:fldChar w:fldCharType="begin"/>
            </w:r>
            <w:r>
              <w:rPr>
                <w:rFonts w:hint="eastAsia" w:ascii="宋体" w:hAnsi="宋体" w:cs="宋体"/>
                <w:sz w:val="22"/>
                <w:szCs w:val="22"/>
              </w:rPr>
              <w:instrText xml:space="preserve">HYPERLINK "http://www.creditchina.gov.cn/" \h</w:instrText>
            </w:r>
            <w:r>
              <w:rPr>
                <w:rFonts w:hint="eastAsia" w:ascii="宋体" w:hAnsi="宋体" w:cs="宋体"/>
                <w:sz w:val="22"/>
                <w:szCs w:val="22"/>
              </w:rPr>
              <w:fldChar w:fldCharType="separate"/>
            </w:r>
            <w:r>
              <w:rPr>
                <w:rFonts w:hint="eastAsia" w:ascii="宋体" w:hAnsi="宋体" w:cs="宋体"/>
                <w:sz w:val="22"/>
                <w:szCs w:val="22"/>
                <w:lang w:val="zh-CN"/>
              </w:rPr>
              <w:t>http://www.creditchina.gov.cn/</w:t>
            </w:r>
            <w:r>
              <w:rPr>
                <w:rFonts w:hint="eastAsia" w:ascii="宋体" w:hAnsi="宋体" w:cs="宋体"/>
                <w:sz w:val="22"/>
                <w:szCs w:val="22"/>
                <w:lang w:val="zh-CN"/>
              </w:rPr>
              <w:fldChar w:fldCharType="end"/>
            </w:r>
            <w:r>
              <w:rPr>
                <w:rFonts w:hint="eastAsia" w:ascii="宋体" w:hAnsi="宋体" w:cs="宋体"/>
                <w:sz w:val="22"/>
                <w:szCs w:val="22"/>
                <w:lang w:val="zh-CN"/>
              </w:rPr>
              <w:t>）中被列入失信被执行人名单的投标人，投标无效。（提供《信用中国》网站下载有水印（信用中国）的信用报告，与履约信誉材料一并装订。</w:t>
            </w:r>
            <w:r>
              <w:rPr>
                <w:rFonts w:hint="eastAsia" w:ascii="宋体" w:hAnsi="宋体" w:cs="宋体"/>
                <w:sz w:val="22"/>
                <w:szCs w:val="22"/>
              </w:rPr>
              <w:t>查询时间须为该项目招标公告后。</w:t>
            </w:r>
            <w:r>
              <w:rPr>
                <w:rFonts w:hint="eastAsia" w:ascii="宋体" w:hAnsi="宋体" w:cs="宋体"/>
                <w:sz w:val="22"/>
                <w:szCs w:val="22"/>
                <w:lang w:val="zh-CN"/>
              </w:rPr>
              <w:t>）</w:t>
            </w:r>
          </w:p>
          <w:p>
            <w:pPr>
              <w:adjustRightInd w:val="0"/>
              <w:snapToGrid w:val="0"/>
              <w:spacing w:line="480" w:lineRule="auto"/>
              <w:jc w:val="left"/>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4</w:t>
            </w:r>
            <w:r>
              <w:rPr>
                <w:rFonts w:hint="eastAsia" w:ascii="宋体" w:hAnsi="宋体" w:cs="宋体"/>
                <w:sz w:val="22"/>
                <w:szCs w:val="22"/>
                <w:lang w:val="zh-CN"/>
              </w:rPr>
              <w:t>）投标人国家企业信用信息公示系统（http://www.gsxt.gov.cn/）中未被列入严重违法失信企业名单的投标人。（提供《国家企业信用信息公示系统》网页截图资料，与履约信誉材料一并装订。</w:t>
            </w:r>
            <w:r>
              <w:rPr>
                <w:rFonts w:hint="eastAsia" w:ascii="宋体" w:hAnsi="宋体" w:cs="宋体"/>
                <w:sz w:val="22"/>
                <w:szCs w:val="22"/>
              </w:rPr>
              <w:t>查询时间须为该项目招标公告后。</w:t>
            </w:r>
            <w:r>
              <w:rPr>
                <w:rFonts w:hint="eastAsia" w:ascii="宋体" w:hAnsi="宋体" w:cs="宋体"/>
                <w:sz w:val="22"/>
                <w:szCs w:val="22"/>
                <w:lang w:val="zh-CN"/>
              </w:rPr>
              <w:t>）</w:t>
            </w:r>
          </w:p>
          <w:p>
            <w:pPr>
              <w:adjustRightInd w:val="0"/>
              <w:snapToGrid w:val="0"/>
              <w:spacing w:line="480" w:lineRule="auto"/>
              <w:jc w:val="left"/>
              <w:rPr>
                <w:rFonts w:ascii="宋体" w:hAnsi="宋体" w:cs="宋体"/>
                <w:sz w:val="22"/>
                <w:szCs w:val="22"/>
                <w:lang w:val="zh-CN"/>
              </w:rPr>
            </w:pPr>
            <w:r>
              <w:rPr>
                <w:rFonts w:hint="eastAsia" w:ascii="宋体" w:hAnsi="宋体" w:cs="宋体"/>
                <w:sz w:val="22"/>
                <w:szCs w:val="22"/>
                <w:lang w:val="zh-CN"/>
              </w:rPr>
              <w:t>（</w:t>
            </w:r>
            <w:r>
              <w:rPr>
                <w:rFonts w:hint="eastAsia" w:ascii="宋体" w:hAnsi="宋体" w:cs="宋体"/>
                <w:sz w:val="22"/>
                <w:szCs w:val="22"/>
              </w:rPr>
              <w:t>5</w:t>
            </w:r>
            <w:r>
              <w:rPr>
                <w:rFonts w:hint="eastAsia" w:ascii="宋体" w:hAnsi="宋体" w:cs="宋体"/>
                <w:sz w:val="22"/>
                <w:szCs w:val="22"/>
                <w:lang w:val="zh-CN"/>
              </w:rPr>
              <w:t>）</w:t>
            </w:r>
            <w:r>
              <w:rPr>
                <w:rFonts w:hint="eastAsia" w:ascii="宋体" w:hAnsi="宋体" w:cs="宋体"/>
                <w:sz w:val="22"/>
                <w:szCs w:val="22"/>
              </w:rPr>
              <w:t>在中山市交通建设工程行业管理平台的诚信等级（施工企业）未被评为D级。（开标当天，以招标人和招标代理在“中山市交通建设工程行业管理平台”查询的信息为准。）</w:t>
            </w:r>
          </w:p>
          <w:p>
            <w:pPr>
              <w:adjustRightInd w:val="0"/>
              <w:snapToGrid w:val="0"/>
              <w:spacing w:line="480" w:lineRule="auto"/>
              <w:jc w:val="left"/>
              <w:rPr>
                <w:rFonts w:ascii="宋体" w:hAnsi="宋体" w:cs="宋体"/>
                <w:sz w:val="22"/>
                <w:szCs w:val="22"/>
              </w:rPr>
            </w:pPr>
            <w:r>
              <w:rPr>
                <w:rFonts w:hint="eastAsia" w:ascii="宋体" w:hAnsi="宋体" w:cs="宋体"/>
                <w:sz w:val="22"/>
                <w:szCs w:val="22"/>
              </w:rPr>
              <w:t>（开标后招标人（或招标代理）现场通过“信用中国”网站（http://www.creditchina.gov.cn）及国家企业信用信息公示系统（www.gsxt.gov.cn）对投标人提供的上述材料进行复核，现场复核结果与投标人提供的材料中查询结果不一致的，以现场复核的结果为准。）</w:t>
            </w:r>
          </w:p>
        </w:tc>
      </w:tr>
    </w:tbl>
    <w:p>
      <w:pPr>
        <w:adjustRightInd w:val="0"/>
        <w:snapToGrid w:val="0"/>
        <w:spacing w:line="400" w:lineRule="exact"/>
        <w:jc w:val="left"/>
        <w:rPr>
          <w:rFonts w:ascii="宋体" w:hAnsi="宋体" w:cs="宋体"/>
          <w:szCs w:val="21"/>
        </w:rPr>
      </w:pPr>
      <w:r>
        <w:rPr>
          <w:rFonts w:hint="eastAsia" w:ascii="宋体" w:hAnsi="宋体" w:cs="宋体"/>
          <w:sz w:val="22"/>
          <w:szCs w:val="22"/>
        </w:rPr>
        <w:t>注：信用等级的确定原则遵循投标人须知前附表 10.2款的规定。</w:t>
      </w:r>
    </w:p>
    <w:p>
      <w:pPr>
        <w:adjustRightInd w:val="0"/>
        <w:snapToGrid w:val="0"/>
        <w:spacing w:before="120" w:after="120"/>
        <w:jc w:val="center"/>
        <w:outlineLvl w:val="1"/>
        <w:rPr>
          <w:rFonts w:ascii="宋体" w:hAnsi="宋体" w:cs="宋体"/>
          <w:sz w:val="24"/>
          <w:vertAlign w:val="superscript"/>
        </w:rPr>
      </w:pPr>
      <w:r>
        <w:rPr>
          <w:rFonts w:hint="eastAsia" w:ascii="宋体" w:hAnsi="宋体" w:cs="宋体"/>
          <w:b/>
          <w:bCs/>
          <w:kern w:val="44"/>
          <w:sz w:val="30"/>
          <w:szCs w:val="30"/>
        </w:rPr>
        <w:br w:type="page"/>
      </w:r>
      <w:r>
        <w:rPr>
          <w:rFonts w:hint="eastAsia" w:ascii="宋体" w:hAnsi="宋体" w:cs="宋体"/>
          <w:b/>
          <w:bCs/>
          <w:kern w:val="44"/>
          <w:sz w:val="30"/>
          <w:szCs w:val="30"/>
        </w:rPr>
        <w:t>附录5  资格审查条件(项目经理和项目总工最低要求)</w:t>
      </w:r>
    </w:p>
    <w:tbl>
      <w:tblPr>
        <w:tblStyle w:val="13"/>
        <w:tblW w:w="91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1436"/>
        <w:gridCol w:w="3357"/>
        <w:gridCol w:w="21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exact"/>
          <w:jc w:val="center"/>
        </w:trPr>
        <w:tc>
          <w:tcPr>
            <w:tcW w:w="2206" w:type="dxa"/>
            <w:vAlign w:val="center"/>
          </w:tcPr>
          <w:p>
            <w:pPr>
              <w:adjustRightInd w:val="0"/>
              <w:snapToGrid w:val="0"/>
              <w:jc w:val="center"/>
              <w:rPr>
                <w:rFonts w:ascii="宋体" w:hAnsi="宋体" w:cs="宋体"/>
                <w:b/>
                <w:bCs/>
                <w:sz w:val="24"/>
              </w:rPr>
            </w:pPr>
            <w:r>
              <w:rPr>
                <w:rFonts w:hint="eastAsia" w:ascii="宋体" w:hAnsi="宋体" w:cs="宋体"/>
                <w:b/>
                <w:bCs/>
                <w:sz w:val="24"/>
              </w:rPr>
              <w:t>人  员</w:t>
            </w:r>
          </w:p>
        </w:tc>
        <w:tc>
          <w:tcPr>
            <w:tcW w:w="1436" w:type="dxa"/>
            <w:vAlign w:val="center"/>
          </w:tcPr>
          <w:p>
            <w:pPr>
              <w:adjustRightInd w:val="0"/>
              <w:snapToGrid w:val="0"/>
              <w:jc w:val="center"/>
              <w:rPr>
                <w:rFonts w:ascii="宋体" w:hAnsi="宋体" w:cs="宋体"/>
                <w:b/>
                <w:bCs/>
                <w:sz w:val="24"/>
              </w:rPr>
            </w:pPr>
            <w:r>
              <w:rPr>
                <w:rFonts w:hint="eastAsia" w:ascii="宋体" w:hAnsi="宋体" w:cs="宋体"/>
                <w:b/>
                <w:bCs/>
                <w:sz w:val="24"/>
              </w:rPr>
              <w:t>数  量</w:t>
            </w:r>
          </w:p>
        </w:tc>
        <w:tc>
          <w:tcPr>
            <w:tcW w:w="3357" w:type="dxa"/>
            <w:tcBorders>
              <w:right w:val="single" w:color="auto" w:sz="4" w:space="0"/>
            </w:tcBorders>
            <w:vAlign w:val="center"/>
          </w:tcPr>
          <w:p>
            <w:pPr>
              <w:adjustRightInd w:val="0"/>
              <w:snapToGrid w:val="0"/>
              <w:jc w:val="center"/>
              <w:rPr>
                <w:rFonts w:ascii="宋体" w:hAnsi="宋体" w:cs="宋体"/>
                <w:b/>
                <w:bCs/>
                <w:sz w:val="24"/>
              </w:rPr>
            </w:pPr>
            <w:r>
              <w:rPr>
                <w:rFonts w:hint="eastAsia" w:ascii="宋体" w:hAnsi="宋体" w:cs="宋体"/>
                <w:b/>
                <w:bCs/>
                <w:sz w:val="24"/>
              </w:rPr>
              <w:t>资 格 要 求</w:t>
            </w:r>
          </w:p>
        </w:tc>
        <w:tc>
          <w:tcPr>
            <w:tcW w:w="2121" w:type="dxa"/>
            <w:tcBorders>
              <w:left w:val="single" w:color="auto" w:sz="4" w:space="0"/>
            </w:tcBorders>
            <w:vAlign w:val="center"/>
          </w:tcPr>
          <w:p>
            <w:pPr>
              <w:adjustRightInd w:val="0"/>
              <w:snapToGrid w:val="0"/>
              <w:jc w:val="center"/>
              <w:rPr>
                <w:rFonts w:ascii="宋体" w:hAnsi="宋体" w:cs="宋体"/>
                <w:b/>
                <w:bCs/>
                <w:sz w:val="24"/>
              </w:rPr>
            </w:pPr>
            <w:r>
              <w:rPr>
                <w:rFonts w:hint="eastAsia" w:ascii="宋体" w:hAnsi="宋体" w:cs="宋体"/>
                <w:b/>
                <w:bCs/>
                <w:sz w:val="24"/>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2" w:hRule="exact"/>
          <w:jc w:val="center"/>
        </w:trPr>
        <w:tc>
          <w:tcPr>
            <w:tcW w:w="2206" w:type="dxa"/>
            <w:vAlign w:val="center"/>
          </w:tcPr>
          <w:p>
            <w:pPr>
              <w:adjustRightInd w:val="0"/>
              <w:snapToGrid w:val="0"/>
              <w:spacing w:line="360" w:lineRule="auto"/>
              <w:jc w:val="center"/>
              <w:rPr>
                <w:rFonts w:ascii="宋体" w:hAnsi="宋体" w:cs="宋体"/>
                <w:sz w:val="22"/>
                <w:szCs w:val="22"/>
              </w:rPr>
            </w:pPr>
            <w:r>
              <w:rPr>
                <w:rFonts w:hint="eastAsia" w:ascii="宋体" w:hAnsi="宋体" w:cs="宋体"/>
                <w:sz w:val="22"/>
                <w:szCs w:val="22"/>
              </w:rPr>
              <w:t>项目经理</w:t>
            </w:r>
          </w:p>
        </w:tc>
        <w:tc>
          <w:tcPr>
            <w:tcW w:w="1436" w:type="dxa"/>
            <w:vAlign w:val="center"/>
          </w:tcPr>
          <w:p>
            <w:pPr>
              <w:adjustRightInd w:val="0"/>
              <w:snapToGrid w:val="0"/>
              <w:spacing w:line="360" w:lineRule="auto"/>
              <w:jc w:val="center"/>
              <w:rPr>
                <w:rFonts w:ascii="宋体" w:hAnsi="宋体" w:cs="宋体"/>
                <w:sz w:val="22"/>
                <w:szCs w:val="22"/>
              </w:rPr>
            </w:pPr>
            <w:r>
              <w:rPr>
                <w:rFonts w:hint="eastAsia" w:ascii="宋体" w:hAnsi="宋体" w:cs="宋体"/>
                <w:sz w:val="22"/>
                <w:szCs w:val="22"/>
              </w:rPr>
              <w:t>1</w:t>
            </w:r>
          </w:p>
        </w:tc>
        <w:tc>
          <w:tcPr>
            <w:tcW w:w="3357" w:type="dxa"/>
            <w:tcBorders>
              <w:right w:val="single" w:color="auto" w:sz="4" w:space="0"/>
            </w:tcBorders>
            <w:vAlign w:val="center"/>
          </w:tcPr>
          <w:p>
            <w:pPr>
              <w:adjustRightInd w:val="0"/>
              <w:snapToGrid w:val="0"/>
              <w:spacing w:line="360" w:lineRule="auto"/>
              <w:rPr>
                <w:rFonts w:ascii="宋体" w:hAnsi="宋体" w:cs="宋体"/>
                <w:sz w:val="22"/>
                <w:szCs w:val="22"/>
              </w:rPr>
            </w:pPr>
            <w:r>
              <w:rPr>
                <w:rFonts w:hint="eastAsia" w:ascii="宋体" w:hAnsi="宋体" w:cs="宋体"/>
                <w:sz w:val="22"/>
                <w:szCs w:val="22"/>
              </w:rPr>
              <w:t>工程师（或以上）职称，担任类似工程项目经理（或项目副经理或项目总工）</w:t>
            </w:r>
            <w:r>
              <w:rPr>
                <w:rFonts w:hint="eastAsia" w:ascii="宋体" w:hAnsi="宋体" w:cs="宋体"/>
                <w:b/>
                <w:bCs/>
                <w:sz w:val="22"/>
                <w:szCs w:val="22"/>
              </w:rPr>
              <w:t>岗位累计24个月</w:t>
            </w:r>
            <w:r>
              <w:rPr>
                <w:rFonts w:hint="eastAsia" w:ascii="宋体" w:hAnsi="宋体" w:cs="宋体"/>
                <w:sz w:val="22"/>
                <w:szCs w:val="22"/>
              </w:rPr>
              <w:t>，并持有住房和城乡建设部颁发的公路工程专业</w:t>
            </w:r>
            <w:r>
              <w:rPr>
                <w:rFonts w:hint="eastAsia" w:ascii="宋体" w:hAnsi="宋体" w:cs="宋体"/>
                <w:b/>
                <w:bCs/>
                <w:sz w:val="22"/>
                <w:szCs w:val="22"/>
              </w:rPr>
              <w:t>一级建造师</w:t>
            </w:r>
            <w:r>
              <w:rPr>
                <w:rFonts w:hint="eastAsia" w:ascii="宋体" w:hAnsi="宋体" w:cs="宋体"/>
                <w:sz w:val="22"/>
                <w:szCs w:val="22"/>
              </w:rPr>
              <w:t>注册证书</w:t>
            </w:r>
            <w:r>
              <w:rPr>
                <w:rFonts w:ascii="宋体" w:hAnsi="宋体" w:cs="宋体"/>
                <w:sz w:val="22"/>
                <w:szCs w:val="22"/>
              </w:rPr>
              <w:t>，</w:t>
            </w:r>
            <w:r>
              <w:rPr>
                <w:rFonts w:hint="eastAsia" w:ascii="宋体" w:hAnsi="宋体" w:cs="宋体"/>
                <w:sz w:val="22"/>
                <w:szCs w:val="22"/>
              </w:rPr>
              <w:t>具有交通主管部门颁发的有效的安全生产“三类人员”B类证书。</w:t>
            </w:r>
          </w:p>
        </w:tc>
        <w:tc>
          <w:tcPr>
            <w:tcW w:w="2121" w:type="dxa"/>
            <w:vMerge w:val="restart"/>
            <w:tcBorders>
              <w:left w:val="single" w:color="auto" w:sz="4" w:space="0"/>
            </w:tcBorders>
            <w:vAlign w:val="center"/>
          </w:tcPr>
          <w:p>
            <w:pPr>
              <w:adjustRightInd w:val="0"/>
              <w:snapToGrid w:val="0"/>
              <w:spacing w:line="360" w:lineRule="auto"/>
              <w:rPr>
                <w:rFonts w:ascii="宋体" w:hAnsi="宋体" w:cs="宋体"/>
                <w:sz w:val="22"/>
                <w:szCs w:val="22"/>
              </w:rPr>
            </w:pPr>
            <w:r>
              <w:rPr>
                <w:rFonts w:hint="eastAsia" w:ascii="宋体" w:hAnsi="宋体" w:cs="宋体"/>
                <w:sz w:val="22"/>
                <w:szCs w:val="22"/>
              </w:rPr>
              <w:t>无在岗项目（指目前未在其他项目上任职，或虽在其他项目上任职但本项目中标后能够从该项目撤离）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2" w:hRule="exact"/>
          <w:jc w:val="center"/>
        </w:trPr>
        <w:tc>
          <w:tcPr>
            <w:tcW w:w="2206" w:type="dxa"/>
            <w:vAlign w:val="center"/>
          </w:tcPr>
          <w:p>
            <w:pPr>
              <w:adjustRightInd w:val="0"/>
              <w:snapToGrid w:val="0"/>
              <w:spacing w:line="360" w:lineRule="auto"/>
              <w:jc w:val="center"/>
              <w:rPr>
                <w:rFonts w:ascii="宋体" w:hAnsi="宋体" w:cs="宋体"/>
                <w:sz w:val="22"/>
                <w:szCs w:val="22"/>
              </w:rPr>
            </w:pPr>
            <w:r>
              <w:rPr>
                <w:rFonts w:hint="eastAsia" w:ascii="宋体" w:hAnsi="宋体" w:cs="宋体"/>
                <w:sz w:val="22"/>
                <w:szCs w:val="22"/>
              </w:rPr>
              <w:t>项目总工</w:t>
            </w:r>
          </w:p>
        </w:tc>
        <w:tc>
          <w:tcPr>
            <w:tcW w:w="1436" w:type="dxa"/>
            <w:vAlign w:val="center"/>
          </w:tcPr>
          <w:p>
            <w:pPr>
              <w:adjustRightInd w:val="0"/>
              <w:snapToGrid w:val="0"/>
              <w:spacing w:line="360" w:lineRule="auto"/>
              <w:jc w:val="center"/>
              <w:rPr>
                <w:rFonts w:ascii="宋体" w:hAnsi="宋体" w:cs="宋体"/>
                <w:sz w:val="22"/>
                <w:szCs w:val="22"/>
              </w:rPr>
            </w:pPr>
            <w:r>
              <w:rPr>
                <w:rFonts w:hint="eastAsia" w:ascii="宋体" w:hAnsi="宋体" w:cs="宋体"/>
                <w:sz w:val="22"/>
                <w:szCs w:val="22"/>
              </w:rPr>
              <w:t>1</w:t>
            </w:r>
          </w:p>
        </w:tc>
        <w:tc>
          <w:tcPr>
            <w:tcW w:w="3357" w:type="dxa"/>
            <w:tcBorders>
              <w:right w:val="single" w:color="auto" w:sz="4" w:space="0"/>
            </w:tcBorders>
            <w:vAlign w:val="center"/>
          </w:tcPr>
          <w:p>
            <w:pPr>
              <w:adjustRightInd w:val="0"/>
              <w:snapToGrid w:val="0"/>
              <w:spacing w:line="360" w:lineRule="auto"/>
              <w:rPr>
                <w:rFonts w:ascii="宋体" w:hAnsi="宋体" w:cs="宋体"/>
                <w:sz w:val="22"/>
                <w:szCs w:val="22"/>
              </w:rPr>
            </w:pPr>
            <w:r>
              <w:rPr>
                <w:rFonts w:hint="eastAsia" w:ascii="宋体" w:hAnsi="宋体" w:cs="宋体"/>
                <w:sz w:val="22"/>
                <w:szCs w:val="22"/>
              </w:rPr>
              <w:t>路桥类相关专业高级工程师（或以上）职称，主管类似工程技术工作</w:t>
            </w:r>
            <w:r>
              <w:rPr>
                <w:rFonts w:hint="eastAsia" w:ascii="宋体" w:hAnsi="宋体" w:cs="宋体"/>
                <w:b/>
                <w:bCs/>
                <w:sz w:val="22"/>
                <w:szCs w:val="22"/>
              </w:rPr>
              <w:t>岗位累计24个月</w:t>
            </w:r>
            <w:r>
              <w:rPr>
                <w:rFonts w:hint="eastAsia" w:ascii="宋体" w:hAnsi="宋体" w:cs="宋体"/>
                <w:sz w:val="22"/>
                <w:szCs w:val="22"/>
              </w:rPr>
              <w:t>，具有交通主管部门颁发的有效的安全生产“三类人员”B类证书。</w:t>
            </w:r>
          </w:p>
        </w:tc>
        <w:tc>
          <w:tcPr>
            <w:tcW w:w="2121" w:type="dxa"/>
            <w:vMerge w:val="continue"/>
            <w:tcBorders>
              <w:left w:val="single" w:color="auto" w:sz="4" w:space="0"/>
            </w:tcBorders>
            <w:vAlign w:val="center"/>
          </w:tcPr>
          <w:p>
            <w:pPr>
              <w:adjustRightInd w:val="0"/>
              <w:snapToGrid w:val="0"/>
              <w:spacing w:line="360" w:lineRule="auto"/>
              <w:jc w:val="center"/>
              <w:rPr>
                <w:rFonts w:ascii="宋体" w:hAnsi="宋体" w:cs="宋体"/>
                <w:sz w:val="22"/>
                <w:szCs w:val="22"/>
              </w:rPr>
            </w:pPr>
          </w:p>
        </w:tc>
      </w:tr>
    </w:tbl>
    <w:p>
      <w:pPr>
        <w:adjustRightInd w:val="0"/>
        <w:snapToGrid w:val="0"/>
        <w:spacing w:line="360" w:lineRule="auto"/>
        <w:jc w:val="left"/>
        <w:rPr>
          <w:rFonts w:ascii="宋体" w:hAnsi="宋体" w:cs="宋体"/>
          <w:sz w:val="22"/>
          <w:szCs w:val="22"/>
        </w:rPr>
      </w:pPr>
      <w:r>
        <w:rPr>
          <w:rFonts w:hint="eastAsia" w:ascii="宋体" w:hAnsi="宋体" w:cs="宋体"/>
          <w:sz w:val="22"/>
          <w:szCs w:val="22"/>
        </w:rPr>
        <w:t>注：1、资格要求的人员建造师注册证书、安全生产“三类人员”B 类证书均应在投标人所在单位,</w:t>
      </w:r>
    </w:p>
    <w:p>
      <w:pPr>
        <w:adjustRightInd w:val="0"/>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否则视为无效。</w:t>
      </w:r>
    </w:p>
    <w:p>
      <w:pPr>
        <w:adjustRightInd w:val="0"/>
        <w:snapToGrid w:val="0"/>
        <w:spacing w:line="360" w:lineRule="auto"/>
        <w:ind w:firstLine="440" w:firstLineChars="200"/>
        <w:jc w:val="left"/>
        <w:rPr>
          <w:rFonts w:ascii="宋体" w:hAnsi="宋体" w:cs="宋体"/>
          <w:sz w:val="22"/>
          <w:szCs w:val="22"/>
        </w:rPr>
      </w:pPr>
      <w:r>
        <w:rPr>
          <w:rFonts w:ascii="宋体" w:hAnsi="宋体" w:cs="宋体"/>
          <w:sz w:val="22"/>
          <w:szCs w:val="22"/>
        </w:rPr>
        <w:t>2</w:t>
      </w:r>
      <w:r>
        <w:rPr>
          <w:rFonts w:hint="eastAsia" w:ascii="宋体" w:hAnsi="宋体" w:cs="宋体"/>
          <w:sz w:val="22"/>
          <w:szCs w:val="22"/>
        </w:rPr>
        <w:t>、路桥类相关专业包括交通行业、市政行业及铁路行业中相关的公路、桥梁、公路与桥梁、交通土建、市政道路、市政桥梁、市政道路与桥梁、市政隧道、铁路桥梁、铁路隧道、道路工程、桥梁工程、道桥工程、路桥工程、交通工程、隧道工程、市政路桥、土木工程专业。如职称证不能反映相关专业，则需提供毕业证，以毕业证专业为准。</w:t>
      </w:r>
    </w:p>
    <w:p>
      <w:pPr>
        <w:adjustRightInd w:val="0"/>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3、主管技术工作指：担任过项目经理、项目副经理、总工程师、副总工程师、质检部门负责人、工程部门负责人。担任类似工程项目经理（或项目副经理或项目总工）岗位经验累计时间、主管类似工程技术工作岗位经验累计时间统计至月，计算时尾数如不少于15天的按1个月计，不足15天部分不计。</w:t>
      </w:r>
    </w:p>
    <w:p>
      <w:pPr>
        <w:widowControl/>
        <w:spacing w:line="360" w:lineRule="auto"/>
        <w:jc w:val="left"/>
        <w:rPr>
          <w:sz w:val="22"/>
          <w:szCs w:val="28"/>
        </w:rPr>
      </w:pPr>
      <w:r>
        <w:rPr>
          <w:rFonts w:hint="eastAsia" w:ascii="宋体" w:hAnsi="宋体" w:cs="宋体"/>
          <w:sz w:val="22"/>
          <w:szCs w:val="22"/>
        </w:rPr>
        <w:t>4、</w:t>
      </w:r>
      <w:r>
        <w:rPr>
          <w:rFonts w:hint="eastAsia" w:ascii="宋体" w:hAnsi="宋体" w:cs="宋体"/>
          <w:color w:val="000000"/>
          <w:kern w:val="0"/>
          <w:sz w:val="22"/>
          <w:szCs w:val="22"/>
          <w:lang w:bidi="ar"/>
        </w:rPr>
        <w:t>投标人应根据招标文件第二章“投标人须知”第 3.5.5 项的要求附相关证明材料。</w:t>
      </w:r>
    </w:p>
    <w:p>
      <w:pPr>
        <w:adjustRightInd w:val="0"/>
        <w:snapToGrid w:val="0"/>
        <w:ind w:firstLine="420" w:firstLineChars="200"/>
        <w:jc w:val="left"/>
        <w:rPr>
          <w:rFonts w:ascii="宋体" w:hAnsi="宋体" w:cs="宋体"/>
          <w:szCs w:val="21"/>
        </w:rPr>
      </w:pPr>
    </w:p>
    <w:p>
      <w:pPr>
        <w:adjustRightInd w:val="0"/>
        <w:snapToGrid w:val="0"/>
        <w:rPr>
          <w:rFonts w:ascii="宋体" w:hAnsi="宋体" w:cs="宋体"/>
          <w:sz w:val="24"/>
        </w:rPr>
      </w:pPr>
      <w:r>
        <w:rPr>
          <w:rFonts w:hint="eastAsia" w:ascii="宋体" w:hAnsi="宋体" w:cs="宋体"/>
          <w:szCs w:val="21"/>
        </w:rPr>
        <w:br w:type="page"/>
      </w:r>
    </w:p>
    <w:p>
      <w:pPr>
        <w:adjustRightInd w:val="0"/>
        <w:snapToGrid w:val="0"/>
        <w:rPr>
          <w:rFonts w:ascii="宋体" w:hAnsi="宋体" w:cs="宋体"/>
          <w:sz w:val="24"/>
        </w:rPr>
      </w:pPr>
    </w:p>
    <w:p>
      <w:pPr>
        <w:tabs>
          <w:tab w:val="left" w:pos="2097"/>
        </w:tabs>
        <w:spacing w:before="181"/>
        <w:ind w:left="1047"/>
        <w:jc w:val="left"/>
        <w:rPr>
          <w:rFonts w:ascii="宋体" w:hAnsi="宋体" w:cs="宋体"/>
          <w:b/>
          <w:bCs/>
          <w:sz w:val="28"/>
        </w:rPr>
      </w:pPr>
      <w:r>
        <w:rPr>
          <w:rFonts w:hint="eastAsia" w:ascii="宋体" w:hAnsi="宋体" w:cs="宋体"/>
          <w:b/>
          <w:bCs/>
          <w:sz w:val="28"/>
        </w:rPr>
        <w:t>附录</w:t>
      </w:r>
      <w:r>
        <w:rPr>
          <w:rFonts w:hint="eastAsia" w:ascii="宋体" w:hAnsi="宋体" w:cs="宋体"/>
          <w:b/>
          <w:bCs/>
          <w:spacing w:val="-70"/>
          <w:sz w:val="28"/>
        </w:rPr>
        <w:t xml:space="preserve"> </w:t>
      </w:r>
      <w:r>
        <w:rPr>
          <w:rFonts w:hint="eastAsia" w:ascii="宋体" w:hAnsi="宋体" w:cs="宋体"/>
          <w:b/>
          <w:bCs/>
          <w:sz w:val="28"/>
        </w:rPr>
        <w:t>6</w:t>
      </w:r>
      <w:r>
        <w:rPr>
          <w:rFonts w:hint="eastAsia" w:ascii="宋体" w:hAnsi="宋体" w:cs="宋体"/>
          <w:b/>
          <w:bCs/>
          <w:sz w:val="28"/>
        </w:rPr>
        <w:tab/>
      </w:r>
      <w:r>
        <w:rPr>
          <w:rFonts w:hint="eastAsia" w:ascii="宋体" w:hAnsi="宋体" w:cs="宋体"/>
          <w:b/>
          <w:bCs/>
          <w:spacing w:val="-1"/>
          <w:sz w:val="28"/>
        </w:rPr>
        <w:t>资格审查条</w:t>
      </w:r>
      <w:r>
        <w:rPr>
          <w:rFonts w:hint="eastAsia" w:ascii="宋体" w:hAnsi="宋体" w:cs="宋体"/>
          <w:b/>
          <w:bCs/>
          <w:sz w:val="28"/>
        </w:rPr>
        <w:t>件(其他管理人员和技术人员最低要</w:t>
      </w:r>
      <w:r>
        <w:rPr>
          <w:rFonts w:hint="eastAsia" w:ascii="宋体" w:hAnsi="宋体" w:cs="宋体"/>
          <w:b/>
          <w:bCs/>
          <w:spacing w:val="-6"/>
          <w:sz w:val="28"/>
        </w:rPr>
        <w:t>求</w:t>
      </w:r>
      <w:r>
        <w:rPr>
          <w:rFonts w:hint="eastAsia" w:ascii="宋体" w:hAnsi="宋体" w:cs="宋体"/>
          <w:b/>
          <w:bCs/>
          <w:sz w:val="28"/>
        </w:rPr>
        <w:t>)</w:t>
      </w:r>
    </w:p>
    <w:p>
      <w:pPr>
        <w:pStyle w:val="12"/>
        <w:ind w:firstLine="0" w:firstLineChars="0"/>
        <w:jc w:val="center"/>
      </w:pPr>
      <w:r>
        <w:rPr>
          <w:rFonts w:hint="eastAsia"/>
          <w:sz w:val="28"/>
        </w:rPr>
        <w:t>（本项目不适用）</w:t>
      </w:r>
    </w:p>
    <w:p>
      <w:pPr>
        <w:pStyle w:val="6"/>
        <w:spacing w:before="9"/>
        <w:rPr>
          <w:sz w:val="12"/>
        </w:rPr>
      </w:pPr>
    </w:p>
    <w:p>
      <w:pPr>
        <w:pStyle w:val="6"/>
        <w:spacing w:before="9"/>
        <w:rPr>
          <w:sz w:val="12"/>
        </w:rPr>
      </w:pPr>
    </w:p>
    <w:tbl>
      <w:tblPr>
        <w:tblStyle w:val="13"/>
        <w:tblW w:w="0" w:type="auto"/>
        <w:tblInd w:w="362" w:type="dxa"/>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
      <w:tblGrid>
        <w:gridCol w:w="1882"/>
        <w:gridCol w:w="1372"/>
        <w:gridCol w:w="5328"/>
      </w:tblGrid>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851" w:hRule="atLeast"/>
        </w:trPr>
        <w:tc>
          <w:tcPr>
            <w:tcW w:w="1882" w:type="dxa"/>
          </w:tcPr>
          <w:p>
            <w:pPr>
              <w:pStyle w:val="15"/>
              <w:tabs>
                <w:tab w:val="left" w:pos="1059"/>
              </w:tabs>
              <w:spacing w:before="152"/>
              <w:ind w:left="579"/>
              <w:rPr>
                <w:sz w:val="24"/>
              </w:rPr>
            </w:pPr>
            <w:r>
              <w:rPr>
                <w:sz w:val="24"/>
              </w:rPr>
              <w:t>人</w:t>
            </w:r>
            <w:r>
              <w:rPr>
                <w:sz w:val="24"/>
              </w:rPr>
              <w:tab/>
            </w:r>
            <w:r>
              <w:rPr>
                <w:sz w:val="24"/>
              </w:rPr>
              <w:t>员</w:t>
            </w:r>
          </w:p>
        </w:tc>
        <w:tc>
          <w:tcPr>
            <w:tcW w:w="1372" w:type="dxa"/>
          </w:tcPr>
          <w:p>
            <w:pPr>
              <w:pStyle w:val="15"/>
              <w:tabs>
                <w:tab w:val="left" w:pos="804"/>
              </w:tabs>
              <w:spacing w:before="152"/>
              <w:ind w:left="324"/>
              <w:rPr>
                <w:sz w:val="24"/>
              </w:rPr>
            </w:pPr>
            <w:r>
              <w:rPr>
                <w:sz w:val="24"/>
              </w:rPr>
              <w:t>数</w:t>
            </w:r>
            <w:r>
              <w:rPr>
                <w:sz w:val="24"/>
              </w:rPr>
              <w:tab/>
            </w:r>
            <w:r>
              <w:rPr>
                <w:sz w:val="24"/>
              </w:rPr>
              <w:t>量</w:t>
            </w:r>
          </w:p>
        </w:tc>
        <w:tc>
          <w:tcPr>
            <w:tcW w:w="5328" w:type="dxa"/>
          </w:tcPr>
          <w:p>
            <w:pPr>
              <w:pStyle w:val="15"/>
              <w:spacing w:before="152"/>
              <w:ind w:left="1983" w:right="1975"/>
              <w:jc w:val="center"/>
              <w:rPr>
                <w:sz w:val="24"/>
              </w:rPr>
            </w:pPr>
            <w:r>
              <w:rPr>
                <w:sz w:val="24"/>
              </w:rPr>
              <w:t>资 格 要 求</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623" w:hRule="atLeast"/>
        </w:trPr>
        <w:tc>
          <w:tcPr>
            <w:tcW w:w="1882" w:type="dxa"/>
          </w:tcPr>
          <w:p>
            <w:pPr>
              <w:pStyle w:val="15"/>
              <w:rPr>
                <w:rFonts w:ascii="Times New Roman"/>
                <w:sz w:val="24"/>
              </w:rPr>
            </w:pPr>
          </w:p>
        </w:tc>
        <w:tc>
          <w:tcPr>
            <w:tcW w:w="1372" w:type="dxa"/>
          </w:tcPr>
          <w:p>
            <w:pPr>
              <w:pStyle w:val="15"/>
              <w:rPr>
                <w:rFonts w:ascii="Times New Roman"/>
                <w:sz w:val="24"/>
              </w:rPr>
            </w:pPr>
          </w:p>
        </w:tc>
        <w:tc>
          <w:tcPr>
            <w:tcW w:w="5328" w:type="dxa"/>
          </w:tcPr>
          <w:p>
            <w:pPr>
              <w:pStyle w:val="15"/>
              <w:rPr>
                <w:rFonts w:ascii="Times New Roman"/>
                <w:sz w:val="24"/>
              </w:rPr>
            </w:pP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624" w:hRule="atLeast"/>
        </w:trPr>
        <w:tc>
          <w:tcPr>
            <w:tcW w:w="1882" w:type="dxa"/>
          </w:tcPr>
          <w:p>
            <w:pPr>
              <w:pStyle w:val="15"/>
              <w:rPr>
                <w:rFonts w:ascii="Times New Roman"/>
                <w:sz w:val="24"/>
              </w:rPr>
            </w:pPr>
          </w:p>
        </w:tc>
        <w:tc>
          <w:tcPr>
            <w:tcW w:w="1372" w:type="dxa"/>
          </w:tcPr>
          <w:p>
            <w:pPr>
              <w:pStyle w:val="15"/>
              <w:rPr>
                <w:rFonts w:ascii="Times New Roman"/>
                <w:sz w:val="24"/>
              </w:rPr>
            </w:pPr>
          </w:p>
          <w:p/>
        </w:tc>
        <w:tc>
          <w:tcPr>
            <w:tcW w:w="5328" w:type="dxa"/>
          </w:tcPr>
          <w:p>
            <w:pPr>
              <w:pStyle w:val="15"/>
              <w:rPr>
                <w:rFonts w:ascii="Times New Roman"/>
                <w:sz w:val="24"/>
              </w:rPr>
            </w:pPr>
          </w:p>
        </w:tc>
      </w:tr>
    </w:tbl>
    <w:p>
      <w:pPr>
        <w:pStyle w:val="6"/>
        <w:rPr>
          <w:sz w:val="20"/>
        </w:rPr>
      </w:pPr>
    </w:p>
    <w:p>
      <w:pPr>
        <w:pStyle w:val="6"/>
        <w:rPr>
          <w:sz w:val="20"/>
        </w:rPr>
      </w:pPr>
    </w:p>
    <w:p>
      <w:pPr>
        <w:pStyle w:val="6"/>
        <w:rPr>
          <w:sz w:val="20"/>
        </w:rPr>
      </w:pPr>
    </w:p>
    <w:p>
      <w:pPr>
        <w:tabs>
          <w:tab w:val="left" w:pos="3076"/>
        </w:tabs>
        <w:spacing w:before="184"/>
        <w:ind w:left="2026"/>
        <w:jc w:val="left"/>
        <w:rPr>
          <w:rFonts w:ascii="宋体" w:hAnsi="宋体" w:cs="宋体"/>
          <w:b/>
          <w:bCs/>
          <w:sz w:val="28"/>
        </w:rPr>
      </w:pPr>
      <w:r>
        <w:rPr>
          <w:rFonts w:hint="eastAsia" w:ascii="宋体" w:hAnsi="宋体" w:cs="宋体"/>
          <w:b/>
          <w:bCs/>
          <w:sz w:val="28"/>
        </w:rPr>
        <w:t>附录</w:t>
      </w:r>
      <w:r>
        <w:rPr>
          <w:rFonts w:hint="eastAsia" w:ascii="宋体" w:hAnsi="宋体" w:cs="宋体"/>
          <w:b/>
          <w:bCs/>
          <w:spacing w:val="-71"/>
          <w:sz w:val="28"/>
        </w:rPr>
        <w:t xml:space="preserve"> </w:t>
      </w:r>
      <w:r>
        <w:rPr>
          <w:rFonts w:hint="eastAsia" w:ascii="宋体" w:hAnsi="宋体" w:cs="宋体"/>
          <w:b/>
          <w:bCs/>
          <w:sz w:val="28"/>
        </w:rPr>
        <w:t>7</w:t>
      </w:r>
      <w:r>
        <w:rPr>
          <w:rFonts w:hint="eastAsia" w:ascii="宋体" w:hAnsi="宋体" w:cs="宋体"/>
          <w:b/>
          <w:bCs/>
          <w:sz w:val="28"/>
        </w:rPr>
        <w:tab/>
      </w:r>
      <w:r>
        <w:rPr>
          <w:rFonts w:hint="eastAsia" w:ascii="宋体" w:hAnsi="宋体" w:cs="宋体"/>
          <w:b/>
          <w:bCs/>
          <w:spacing w:val="-1"/>
          <w:sz w:val="28"/>
        </w:rPr>
        <w:t>资格审查条件(主要设备最低要</w:t>
      </w:r>
      <w:r>
        <w:rPr>
          <w:rFonts w:hint="eastAsia" w:ascii="宋体" w:hAnsi="宋体" w:cs="宋体"/>
          <w:b/>
          <w:bCs/>
          <w:sz w:val="28"/>
        </w:rPr>
        <w:t>求)</w:t>
      </w:r>
    </w:p>
    <w:p>
      <w:pPr>
        <w:pStyle w:val="12"/>
        <w:ind w:firstLine="0" w:firstLineChars="0"/>
        <w:jc w:val="center"/>
      </w:pPr>
      <w:r>
        <w:rPr>
          <w:rFonts w:hint="eastAsia"/>
          <w:sz w:val="28"/>
        </w:rPr>
        <w:t>（本项目不适用）</w:t>
      </w:r>
    </w:p>
    <w:p>
      <w:pPr>
        <w:pStyle w:val="6"/>
        <w:rPr>
          <w:sz w:val="28"/>
        </w:rPr>
      </w:pPr>
      <w:r>
        <mc:AlternateContent>
          <mc:Choice Requires="wps">
            <w:drawing>
              <wp:anchor distT="0" distB="0" distL="114300" distR="114300" simplePos="0" relativeHeight="251661312" behindDoc="0" locked="0" layoutInCell="1" allowOverlap="1">
                <wp:simplePos x="0" y="0"/>
                <wp:positionH relativeFrom="page">
                  <wp:posOffset>1009015</wp:posOffset>
                </wp:positionH>
                <wp:positionV relativeFrom="paragraph">
                  <wp:posOffset>180975</wp:posOffset>
                </wp:positionV>
                <wp:extent cx="5666740" cy="16332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66740" cy="1633220"/>
                        </a:xfrm>
                        <a:prstGeom prst="rect">
                          <a:avLst/>
                        </a:prstGeom>
                        <a:noFill/>
                        <a:ln>
                          <a:noFill/>
                        </a:ln>
                        <a:effectLst/>
                      </wps:spPr>
                      <wps:txbx>
                        <w:txbxContent>
                          <w:p>
                            <w:pPr>
                              <w:pStyle w:val="6"/>
                            </w:pPr>
                          </w:p>
                        </w:txbxContent>
                      </wps:txbx>
                      <wps:bodyPr lIns="0" tIns="0" rIns="0" bIns="0" upright="1"/>
                    </wps:wsp>
                  </a:graphicData>
                </a:graphic>
              </wp:anchor>
            </w:drawing>
          </mc:Choice>
          <mc:Fallback>
            <w:pict>
              <v:shape id="_x0000_s1026" o:spid="_x0000_s1026" o:spt="202" type="#_x0000_t202" style="position:absolute;left:0pt;margin-left:79.45pt;margin-top:14.25pt;height:128.6pt;width:446.2pt;mso-position-horizontal-relative:page;z-index:251661312;mso-width-relative:page;mso-height-relative:page;" filled="f" stroked="f" coordsize="21600,21600" o:gfxdata="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Xp8cbYAAAACwEAAA8AAAAAAAAAAQAgAAAAIgAAAGRycy9kb3ducmV2Lnht&#10;bFBLAQIUABQAAAAIAIdO4kDx53l1wAEAAIEDAAAOAAAAAAAAAAEAIAAAACcBAABkcnMvZTJvRG9j&#10;LnhtbFBLBQYAAAAABgAGAFkBAABZBQAAAAA=&#10;">
                <v:fill on="f" focussize="0,0"/>
                <v:stroke on="f"/>
                <v:imagedata o:title=""/>
                <o:lock v:ext="edit" aspectratio="f"/>
                <v:textbox inset="0mm,0mm,0mm,0mm">
                  <w:txbxContent>
                    <w:p>
                      <w:pPr>
                        <w:pStyle w:val="6"/>
                      </w:pPr>
                    </w:p>
                  </w:txbxContent>
                </v:textbox>
              </v:shape>
            </w:pict>
          </mc:Fallback>
        </mc:AlternateContent>
      </w:r>
    </w:p>
    <w:tbl>
      <w:tblPr>
        <w:tblStyle w:val="13"/>
        <w:tblpPr w:leftFromText="180" w:rightFromText="180" w:vertAnchor="text" w:horzAnchor="page" w:tblpX="1484" w:tblpY="83"/>
        <w:tblOverlap w:val="never"/>
        <w:tblW w:w="8859" w:type="dxa"/>
        <w:tblInd w:w="0" w:type="dxa"/>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
      <w:tblGrid>
        <w:gridCol w:w="2032"/>
        <w:gridCol w:w="3437"/>
        <w:gridCol w:w="1021"/>
        <w:gridCol w:w="2369"/>
      </w:tblGrid>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652" w:hRule="atLeast"/>
        </w:trPr>
        <w:tc>
          <w:tcPr>
            <w:tcW w:w="2032" w:type="dxa"/>
          </w:tcPr>
          <w:p>
            <w:pPr>
              <w:pStyle w:val="15"/>
              <w:spacing w:before="37"/>
              <w:ind w:left="501"/>
              <w:rPr>
                <w:sz w:val="24"/>
              </w:rPr>
            </w:pPr>
            <w:r>
              <w:rPr>
                <w:sz w:val="24"/>
              </w:rPr>
              <w:t>设备名称</w:t>
            </w:r>
          </w:p>
        </w:tc>
        <w:tc>
          <w:tcPr>
            <w:tcW w:w="3437" w:type="dxa"/>
          </w:tcPr>
          <w:p>
            <w:pPr>
              <w:pStyle w:val="15"/>
              <w:spacing w:before="37"/>
              <w:ind w:left="701"/>
              <w:rPr>
                <w:sz w:val="24"/>
              </w:rPr>
            </w:pPr>
            <w:r>
              <w:rPr>
                <w:sz w:val="24"/>
              </w:rPr>
              <w:t>规格、功率及容量</w:t>
            </w:r>
          </w:p>
        </w:tc>
        <w:tc>
          <w:tcPr>
            <w:tcW w:w="1021" w:type="dxa"/>
          </w:tcPr>
          <w:p>
            <w:pPr>
              <w:pStyle w:val="15"/>
              <w:spacing w:before="37"/>
              <w:ind w:left="254"/>
              <w:rPr>
                <w:sz w:val="24"/>
              </w:rPr>
            </w:pPr>
            <w:r>
              <w:rPr>
                <w:sz w:val="24"/>
              </w:rPr>
              <w:t>单位</w:t>
            </w:r>
          </w:p>
        </w:tc>
        <w:tc>
          <w:tcPr>
            <w:tcW w:w="2369" w:type="dxa"/>
          </w:tcPr>
          <w:p>
            <w:pPr>
              <w:pStyle w:val="15"/>
              <w:spacing w:before="37"/>
              <w:ind w:left="426"/>
              <w:rPr>
                <w:sz w:val="24"/>
              </w:rPr>
            </w:pPr>
            <w:r>
              <w:rPr>
                <w:sz w:val="24"/>
              </w:rPr>
              <w:t>最低数量要求</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652" w:hRule="atLeast"/>
        </w:trPr>
        <w:tc>
          <w:tcPr>
            <w:tcW w:w="2032" w:type="dxa"/>
          </w:tcPr>
          <w:p>
            <w:pPr>
              <w:pStyle w:val="15"/>
              <w:spacing w:before="37"/>
              <w:ind w:left="501"/>
              <w:rPr>
                <w:sz w:val="24"/>
              </w:rPr>
            </w:pPr>
          </w:p>
        </w:tc>
        <w:tc>
          <w:tcPr>
            <w:tcW w:w="3437" w:type="dxa"/>
          </w:tcPr>
          <w:p>
            <w:pPr>
              <w:pStyle w:val="15"/>
              <w:spacing w:before="37"/>
              <w:ind w:left="701"/>
              <w:rPr>
                <w:sz w:val="24"/>
              </w:rPr>
            </w:pPr>
          </w:p>
        </w:tc>
        <w:tc>
          <w:tcPr>
            <w:tcW w:w="1021" w:type="dxa"/>
          </w:tcPr>
          <w:p>
            <w:pPr>
              <w:pStyle w:val="15"/>
              <w:spacing w:before="37"/>
              <w:ind w:left="254"/>
              <w:rPr>
                <w:sz w:val="24"/>
              </w:rPr>
            </w:pPr>
          </w:p>
        </w:tc>
        <w:tc>
          <w:tcPr>
            <w:tcW w:w="2369" w:type="dxa"/>
          </w:tcPr>
          <w:p>
            <w:pPr>
              <w:pStyle w:val="15"/>
              <w:spacing w:before="37"/>
              <w:ind w:left="426"/>
              <w:rPr>
                <w:sz w:val="24"/>
              </w:rPr>
            </w:pP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663" w:hRule="atLeast"/>
        </w:trPr>
        <w:tc>
          <w:tcPr>
            <w:tcW w:w="2032" w:type="dxa"/>
          </w:tcPr>
          <w:p>
            <w:pPr>
              <w:pStyle w:val="15"/>
              <w:spacing w:before="37"/>
              <w:ind w:left="501"/>
              <w:rPr>
                <w:sz w:val="24"/>
              </w:rPr>
            </w:pPr>
          </w:p>
        </w:tc>
        <w:tc>
          <w:tcPr>
            <w:tcW w:w="3437" w:type="dxa"/>
          </w:tcPr>
          <w:p>
            <w:pPr>
              <w:pStyle w:val="15"/>
              <w:spacing w:before="37"/>
              <w:ind w:left="701"/>
              <w:rPr>
                <w:sz w:val="24"/>
              </w:rPr>
            </w:pPr>
          </w:p>
        </w:tc>
        <w:tc>
          <w:tcPr>
            <w:tcW w:w="1021" w:type="dxa"/>
          </w:tcPr>
          <w:p>
            <w:pPr>
              <w:pStyle w:val="15"/>
              <w:spacing w:before="37"/>
              <w:ind w:left="254"/>
              <w:rPr>
                <w:sz w:val="24"/>
              </w:rPr>
            </w:pPr>
          </w:p>
        </w:tc>
        <w:tc>
          <w:tcPr>
            <w:tcW w:w="2369" w:type="dxa"/>
            <w:tcBorders>
              <w:bottom w:val="single" w:color="auto" w:sz="4" w:space="0"/>
            </w:tcBorders>
          </w:tcPr>
          <w:p>
            <w:pPr>
              <w:pStyle w:val="15"/>
              <w:spacing w:before="37"/>
              <w:ind w:left="426"/>
              <w:rPr>
                <w:sz w:val="24"/>
              </w:rPr>
            </w:pPr>
          </w:p>
        </w:tc>
      </w:tr>
    </w:tbl>
    <w:p>
      <w:pPr>
        <w:adjustRightInd w:val="0"/>
        <w:snapToGrid w:val="0"/>
        <w:jc w:val="center"/>
        <w:rPr>
          <w:rFonts w:ascii="宋体" w:hAnsi="宋体" w:cs="宋体"/>
          <w:b/>
          <w:sz w:val="30"/>
          <w:szCs w:val="30"/>
        </w:rPr>
      </w:pPr>
    </w:p>
    <w:p>
      <w:pPr>
        <w:adjustRightInd w:val="0"/>
        <w:snapToGrid w:val="0"/>
        <w:jc w:val="center"/>
        <w:rPr>
          <w:rFonts w:ascii="宋体" w:hAnsi="宋体" w:cs="宋体"/>
          <w:b/>
          <w:sz w:val="30"/>
          <w:szCs w:val="30"/>
        </w:rPr>
      </w:pPr>
    </w:p>
    <w:p>
      <w:pPr>
        <w:adjustRightInd w:val="0"/>
        <w:snapToGrid w:val="0"/>
        <w:jc w:val="center"/>
        <w:rPr>
          <w:rFonts w:ascii="宋体" w:hAnsi="宋体" w:cs="宋体"/>
          <w:b/>
          <w:sz w:val="30"/>
          <w:szCs w:val="30"/>
        </w:rPr>
      </w:pPr>
    </w:p>
    <w:p>
      <w:pPr>
        <w:adjustRightInd w:val="0"/>
        <w:snapToGrid w:val="0"/>
        <w:jc w:val="center"/>
        <w:rPr>
          <w:rFonts w:ascii="宋体" w:hAnsi="宋体" w:cs="宋体"/>
          <w:b/>
          <w:sz w:val="30"/>
          <w:szCs w:val="30"/>
        </w:rPr>
      </w:pPr>
    </w:p>
    <w:p>
      <w:pPr>
        <w:adjustRightInd w:val="0"/>
        <w:snapToGrid w:val="0"/>
        <w:jc w:val="center"/>
        <w:rPr>
          <w:rFonts w:ascii="宋体" w:hAnsi="宋体" w:cs="宋体"/>
          <w:b/>
          <w:sz w:val="30"/>
          <w:szCs w:val="30"/>
        </w:rPr>
      </w:pPr>
    </w:p>
    <w:p>
      <w:pPr>
        <w:adjustRightInd w:val="0"/>
        <w:snapToGrid w:val="0"/>
        <w:jc w:val="center"/>
        <w:rPr>
          <w:rFonts w:ascii="宋体" w:hAnsi="宋体" w:cs="宋体"/>
          <w:b/>
          <w:sz w:val="30"/>
          <w:szCs w:val="30"/>
        </w:rPr>
      </w:pPr>
    </w:p>
    <w:p>
      <w:pPr>
        <w:pStyle w:val="9"/>
        <w:ind w:firstLine="602"/>
        <w:rPr>
          <w:b/>
          <w:sz w:val="30"/>
          <w:szCs w:val="30"/>
        </w:rPr>
      </w:pPr>
    </w:p>
    <w:p>
      <w:pPr>
        <w:pStyle w:val="9"/>
        <w:ind w:firstLine="602"/>
        <w:rPr>
          <w:b/>
          <w:sz w:val="30"/>
          <w:szCs w:val="30"/>
        </w:rPr>
      </w:pPr>
    </w:p>
    <w:p>
      <w:pPr>
        <w:pStyle w:val="9"/>
        <w:ind w:firstLine="602"/>
        <w:rPr>
          <w:b/>
          <w:sz w:val="30"/>
          <w:szCs w:val="30"/>
        </w:rPr>
      </w:pPr>
    </w:p>
    <w:p>
      <w:pPr>
        <w:pStyle w:val="9"/>
        <w:ind w:firstLine="602"/>
        <w:rPr>
          <w:b/>
          <w:sz w:val="30"/>
          <w:szCs w:val="30"/>
        </w:rPr>
      </w:pPr>
    </w:p>
    <w:p>
      <w:pPr>
        <w:pStyle w:val="9"/>
        <w:ind w:firstLine="602"/>
        <w:rPr>
          <w:b/>
          <w:sz w:val="30"/>
          <w:szCs w:val="30"/>
        </w:rPr>
      </w:pPr>
    </w:p>
    <w:p>
      <w:pPr>
        <w:pStyle w:val="9"/>
        <w:ind w:firstLine="602"/>
        <w:rPr>
          <w:b/>
          <w:sz w:val="30"/>
          <w:szCs w:val="30"/>
        </w:rPr>
      </w:pPr>
    </w:p>
    <w:p>
      <w:pPr>
        <w:pStyle w:val="9"/>
        <w:ind w:firstLine="602"/>
        <w:rPr>
          <w:b/>
          <w:sz w:val="30"/>
          <w:szCs w:val="30"/>
        </w:rPr>
      </w:pPr>
    </w:p>
    <w:p>
      <w:pPr>
        <w:pStyle w:val="9"/>
        <w:ind w:firstLine="602"/>
        <w:rPr>
          <w:b/>
          <w:sz w:val="30"/>
          <w:szCs w:val="30"/>
        </w:rPr>
      </w:pPr>
    </w:p>
    <w:p>
      <w:pPr>
        <w:pStyle w:val="9"/>
        <w:ind w:firstLine="602"/>
        <w:rPr>
          <w:b/>
          <w:sz w:val="30"/>
          <w:szCs w:val="30"/>
        </w:rPr>
      </w:pPr>
    </w:p>
    <w:p>
      <w:pPr>
        <w:pStyle w:val="9"/>
        <w:ind w:firstLine="602"/>
        <w:rPr>
          <w:b/>
          <w:sz w:val="30"/>
          <w:szCs w:val="30"/>
        </w:rPr>
      </w:pPr>
    </w:p>
    <w:p>
      <w:pPr>
        <w:pStyle w:val="9"/>
        <w:ind w:firstLine="602"/>
        <w:rPr>
          <w:b/>
          <w:sz w:val="30"/>
          <w:szCs w:val="30"/>
        </w:rPr>
      </w:pPr>
    </w:p>
    <w:p>
      <w:pPr>
        <w:pStyle w:val="9"/>
        <w:ind w:firstLine="602"/>
        <w:rPr>
          <w:b/>
          <w:sz w:val="30"/>
          <w:szCs w:val="30"/>
        </w:rPr>
      </w:pPr>
    </w:p>
    <w:p>
      <w:pPr>
        <w:pStyle w:val="9"/>
        <w:ind w:firstLine="602"/>
        <w:rPr>
          <w:b/>
          <w:sz w:val="30"/>
          <w:szCs w:val="30"/>
        </w:rPr>
      </w:pPr>
    </w:p>
    <w:p>
      <w:pPr>
        <w:pStyle w:val="9"/>
        <w:ind w:firstLine="602"/>
        <w:rPr>
          <w:b/>
          <w:sz w:val="30"/>
          <w:szCs w:val="30"/>
        </w:rPr>
      </w:pPr>
    </w:p>
    <w:p>
      <w:pPr>
        <w:pStyle w:val="9"/>
        <w:ind w:firstLine="602"/>
        <w:rPr>
          <w:b/>
          <w:sz w:val="30"/>
          <w:szCs w:val="30"/>
        </w:rPr>
      </w:pPr>
    </w:p>
    <w:p>
      <w:pPr>
        <w:pStyle w:val="9"/>
        <w:ind w:firstLine="602"/>
        <w:rPr>
          <w:b/>
          <w:sz w:val="30"/>
          <w:szCs w:val="30"/>
        </w:rPr>
      </w:pPr>
    </w:p>
    <w:p>
      <w:pPr>
        <w:adjustRightInd w:val="0"/>
        <w:snapToGrid w:val="0"/>
        <w:jc w:val="center"/>
        <w:rPr>
          <w:rFonts w:ascii="宋体" w:hAnsi="宋体" w:cs="宋体"/>
          <w:b/>
          <w:sz w:val="30"/>
          <w:szCs w:val="30"/>
        </w:rPr>
      </w:pPr>
    </w:p>
    <w:p>
      <w:pPr>
        <w:adjustRightInd w:val="0"/>
        <w:snapToGrid w:val="0"/>
        <w:jc w:val="center"/>
        <w:rPr>
          <w:rFonts w:ascii="宋体" w:hAnsi="宋体" w:cs="宋体"/>
          <w:b/>
          <w:sz w:val="30"/>
          <w:szCs w:val="30"/>
        </w:rPr>
      </w:pPr>
    </w:p>
    <w:p>
      <w:pPr>
        <w:numPr>
          <w:ilvl w:val="0"/>
          <w:numId w:val="4"/>
        </w:numPr>
        <w:adjustRightInd w:val="0"/>
        <w:snapToGrid w:val="0"/>
        <w:spacing w:line="360" w:lineRule="auto"/>
        <w:jc w:val="center"/>
        <w:rPr>
          <w:rFonts w:ascii="宋体" w:hAnsi="宋体" w:cs="宋体"/>
          <w:b/>
          <w:sz w:val="36"/>
          <w:szCs w:val="36"/>
        </w:rPr>
      </w:pPr>
      <w:r>
        <w:rPr>
          <w:rFonts w:hint="eastAsia" w:ascii="宋体" w:hAnsi="宋体" w:cs="宋体"/>
          <w:b/>
          <w:sz w:val="36"/>
          <w:szCs w:val="36"/>
        </w:rPr>
        <w:t>投标人须知正文详见</w:t>
      </w:r>
    </w:p>
    <w:p>
      <w:pPr>
        <w:adjustRightInd w:val="0"/>
        <w:snapToGrid w:val="0"/>
        <w:spacing w:line="360" w:lineRule="auto"/>
        <w:ind w:firstLine="964" w:firstLineChars="300"/>
        <w:rPr>
          <w:rFonts w:ascii="宋体" w:hAnsi="宋体" w:cs="宋体"/>
          <w:b/>
          <w:sz w:val="32"/>
          <w:szCs w:val="32"/>
        </w:rPr>
      </w:pPr>
      <w:r>
        <w:rPr>
          <w:rFonts w:hint="eastAsia" w:ascii="宋体" w:hAnsi="宋体" w:cs="宋体"/>
          <w:b/>
          <w:sz w:val="32"/>
          <w:szCs w:val="32"/>
        </w:rPr>
        <w:t>交通运输部《公路工程标准施工招标文件（2018 年版）》</w:t>
      </w:r>
    </w:p>
    <w:p>
      <w:pPr>
        <w:adjustRightInd w:val="0"/>
        <w:snapToGrid w:val="0"/>
        <w:spacing w:line="360" w:lineRule="auto"/>
        <w:jc w:val="center"/>
        <w:rPr>
          <w:rFonts w:ascii="宋体" w:hAnsi="宋体" w:cs="宋体"/>
          <w:b/>
          <w:sz w:val="32"/>
          <w:szCs w:val="32"/>
        </w:rPr>
      </w:pPr>
      <w:r>
        <w:rPr>
          <w:rFonts w:hint="eastAsia" w:ascii="宋体" w:hAnsi="宋体" w:cs="宋体"/>
          <w:b/>
          <w:sz w:val="32"/>
          <w:szCs w:val="32"/>
        </w:rPr>
        <w:t>（投标人须自行下载）</w:t>
      </w:r>
    </w:p>
    <w:p>
      <w:pPr>
        <w:adjustRightInd w:val="0"/>
        <w:snapToGrid w:val="0"/>
        <w:rPr>
          <w:rFonts w:ascii="宋体" w:hAnsi="宋体" w:cs="宋体"/>
          <w:b/>
          <w:sz w:val="36"/>
          <w:szCs w:val="36"/>
        </w:rPr>
      </w:pPr>
      <w:r>
        <w:rPr>
          <w:rFonts w:hint="eastAsia" w:ascii="宋体" w:hAnsi="宋体" w:cs="宋体"/>
          <w:b/>
          <w:sz w:val="36"/>
          <w:szCs w:val="36"/>
        </w:rPr>
        <w:br w:type="page"/>
      </w:r>
    </w:p>
    <w:p>
      <w:pPr>
        <w:jc w:val="left"/>
      </w:pPr>
    </w:p>
    <w:p>
      <w:pPr>
        <w:jc w:val="left"/>
      </w:pPr>
    </w:p>
    <w:p>
      <w:pPr>
        <w:jc w:val="left"/>
      </w:pPr>
    </w:p>
    <w:p>
      <w:pPr>
        <w:jc w:val="left"/>
      </w:pPr>
    </w:p>
    <w:p>
      <w:pPr>
        <w:jc w:val="left"/>
      </w:pPr>
    </w:p>
    <w:p>
      <w:pPr>
        <w:jc w:val="left"/>
      </w:pPr>
    </w:p>
    <w:p>
      <w:pPr>
        <w:jc w:val="left"/>
      </w:pPr>
    </w:p>
    <w:p>
      <w:pPr>
        <w:jc w:val="left"/>
      </w:pPr>
    </w:p>
    <w:p>
      <w:pPr>
        <w:pStyle w:val="9"/>
      </w:pPr>
    </w:p>
    <w:p>
      <w:pPr>
        <w:pStyle w:val="6"/>
      </w:pPr>
    </w:p>
    <w:p>
      <w:pPr>
        <w:pStyle w:val="6"/>
      </w:pPr>
    </w:p>
    <w:p>
      <w:pPr>
        <w:pStyle w:val="6"/>
      </w:pPr>
    </w:p>
    <w:p>
      <w:pPr>
        <w:pStyle w:val="6"/>
      </w:pPr>
    </w:p>
    <w:p>
      <w:pPr>
        <w:pStyle w:val="6"/>
      </w:pPr>
    </w:p>
    <w:p>
      <w:pPr>
        <w:pStyle w:val="6"/>
      </w:pPr>
    </w:p>
    <w:p>
      <w:pPr>
        <w:jc w:val="left"/>
      </w:pPr>
    </w:p>
    <w:p>
      <w:pPr>
        <w:tabs>
          <w:tab w:val="left" w:pos="700"/>
          <w:tab w:val="left" w:pos="1420"/>
        </w:tabs>
        <w:adjustRightInd w:val="0"/>
        <w:snapToGrid w:val="0"/>
        <w:spacing w:line="0" w:lineRule="atLeast"/>
        <w:jc w:val="center"/>
        <w:outlineLvl w:val="0"/>
        <w:rPr>
          <w:rFonts w:ascii="宋体" w:hAnsi="宋体" w:cs="宋体"/>
          <w:b/>
          <w:sz w:val="52"/>
          <w:szCs w:val="52"/>
        </w:rPr>
      </w:pPr>
      <w:r>
        <w:rPr>
          <w:rFonts w:hint="eastAsia" w:ascii="宋体" w:hAnsi="宋体" w:cs="宋体"/>
          <w:b/>
          <w:sz w:val="52"/>
          <w:szCs w:val="52"/>
        </w:rPr>
        <w:t>第三章  评 标 办 法</w:t>
      </w:r>
    </w:p>
    <w:p>
      <w:pPr>
        <w:adjustRightInd w:val="0"/>
        <w:snapToGrid w:val="0"/>
        <w:jc w:val="center"/>
        <w:rPr>
          <w:rFonts w:ascii="宋体" w:hAnsi="宋体" w:cs="宋体"/>
          <w:b/>
          <w:bCs/>
          <w:sz w:val="36"/>
          <w:szCs w:val="36"/>
        </w:rPr>
      </w:pPr>
      <w:r>
        <w:rPr>
          <w:rFonts w:hint="eastAsia" w:ascii="宋体" w:hAnsi="宋体" w:cs="宋体"/>
          <w:sz w:val="52"/>
          <w:szCs w:val="52"/>
        </w:rPr>
        <w:br w:type="page"/>
      </w:r>
      <w:bookmarkStart w:id="17" w:name="_Toc234382651"/>
      <w:r>
        <w:rPr>
          <w:rFonts w:hint="eastAsia" w:ascii="宋体" w:hAnsi="宋体" w:cs="宋体"/>
          <w:b/>
          <w:bCs/>
          <w:sz w:val="36"/>
          <w:szCs w:val="36"/>
        </w:rPr>
        <w:t>第三章  评标办法</w:t>
      </w:r>
      <w:bookmarkEnd w:id="17"/>
      <w:bookmarkStart w:id="18" w:name="_Toc234382652"/>
      <w:r>
        <w:rPr>
          <w:rFonts w:hint="eastAsia" w:ascii="宋体" w:hAnsi="宋体" w:cs="宋体"/>
          <w:b/>
          <w:bCs/>
          <w:sz w:val="36"/>
          <w:szCs w:val="36"/>
        </w:rPr>
        <w:t>（双信封的综合评分法)</w:t>
      </w:r>
    </w:p>
    <w:p>
      <w:pPr>
        <w:pStyle w:val="4"/>
        <w:spacing w:before="200" w:after="200"/>
      </w:pPr>
      <w:r>
        <w:rPr>
          <w:rFonts w:hint="eastAsia"/>
        </w:rPr>
        <w:t>评标办法前附表</w:t>
      </w:r>
      <w:bookmarkEnd w:id="18"/>
    </w:p>
    <w:tbl>
      <w:tblPr>
        <w:tblStyle w:val="13"/>
        <w:tblW w:w="974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74"/>
        <w:gridCol w:w="1028"/>
        <w:gridCol w:w="774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3" w:hRule="exact"/>
          <w:jc w:val="center"/>
        </w:trPr>
        <w:tc>
          <w:tcPr>
            <w:tcW w:w="2002" w:type="dxa"/>
            <w:gridSpan w:val="2"/>
            <w:vAlign w:val="center"/>
          </w:tcPr>
          <w:p>
            <w:pPr>
              <w:spacing w:line="360" w:lineRule="auto"/>
              <w:jc w:val="center"/>
              <w:rPr>
                <w:rFonts w:ascii="宋体" w:hAnsi="宋体" w:cs="宋体"/>
                <w:b/>
                <w:sz w:val="22"/>
                <w:szCs w:val="22"/>
              </w:rPr>
            </w:pPr>
            <w:r>
              <w:rPr>
                <w:rFonts w:hint="eastAsia" w:ascii="宋体" w:hAnsi="宋体" w:cs="宋体"/>
                <w:b/>
                <w:sz w:val="22"/>
                <w:szCs w:val="22"/>
              </w:rPr>
              <w:t>条款号</w:t>
            </w:r>
          </w:p>
        </w:tc>
        <w:tc>
          <w:tcPr>
            <w:tcW w:w="7741" w:type="dxa"/>
            <w:vAlign w:val="center"/>
          </w:tcPr>
          <w:p>
            <w:pPr>
              <w:spacing w:line="360" w:lineRule="auto"/>
              <w:jc w:val="center"/>
              <w:rPr>
                <w:rFonts w:ascii="宋体" w:hAnsi="宋体" w:cs="宋体"/>
                <w:b/>
                <w:sz w:val="22"/>
                <w:szCs w:val="22"/>
              </w:rPr>
            </w:pPr>
            <w:r>
              <w:rPr>
                <w:rFonts w:hint="eastAsia" w:ascii="宋体" w:hAnsi="宋体" w:cs="宋体"/>
                <w:b/>
                <w:sz w:val="22"/>
                <w:szCs w:val="22"/>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81" w:hRule="exact"/>
          <w:jc w:val="center"/>
        </w:trPr>
        <w:tc>
          <w:tcPr>
            <w:tcW w:w="974" w:type="dxa"/>
            <w:tcBorders>
              <w:right w:val="single" w:color="auto" w:sz="4" w:space="0"/>
            </w:tcBorders>
            <w:vAlign w:val="center"/>
          </w:tcPr>
          <w:p>
            <w:pPr>
              <w:spacing w:line="360" w:lineRule="auto"/>
              <w:jc w:val="center"/>
              <w:rPr>
                <w:rFonts w:ascii="宋体" w:hAnsi="宋体" w:cs="宋体"/>
                <w:sz w:val="22"/>
                <w:szCs w:val="22"/>
              </w:rPr>
            </w:pPr>
            <w:r>
              <w:rPr>
                <w:rFonts w:hint="eastAsia" w:ascii="宋体" w:hAnsi="宋体" w:cs="宋体"/>
                <w:sz w:val="22"/>
                <w:szCs w:val="22"/>
              </w:rPr>
              <w:t>1</w:t>
            </w:r>
          </w:p>
        </w:tc>
        <w:tc>
          <w:tcPr>
            <w:tcW w:w="1028" w:type="dxa"/>
            <w:tcBorders>
              <w:left w:val="single" w:color="auto" w:sz="4" w:space="0"/>
            </w:tcBorders>
            <w:vAlign w:val="center"/>
          </w:tcPr>
          <w:p>
            <w:pPr>
              <w:spacing w:line="360" w:lineRule="auto"/>
              <w:jc w:val="center"/>
              <w:rPr>
                <w:rFonts w:ascii="宋体" w:hAnsi="宋体" w:cs="宋体"/>
                <w:b/>
                <w:bCs/>
                <w:sz w:val="22"/>
                <w:szCs w:val="22"/>
              </w:rPr>
            </w:pPr>
            <w:r>
              <w:rPr>
                <w:rFonts w:hint="eastAsia" w:ascii="宋体" w:hAnsi="宋体" w:cs="宋体"/>
                <w:b/>
                <w:bCs/>
                <w:sz w:val="22"/>
                <w:szCs w:val="22"/>
              </w:rPr>
              <w:t>评标</w:t>
            </w:r>
          </w:p>
          <w:p>
            <w:pPr>
              <w:spacing w:line="360" w:lineRule="auto"/>
              <w:jc w:val="center"/>
              <w:rPr>
                <w:rFonts w:ascii="宋体" w:hAnsi="宋体" w:cs="宋体"/>
                <w:b/>
                <w:bCs/>
                <w:sz w:val="22"/>
                <w:szCs w:val="22"/>
              </w:rPr>
            </w:pPr>
            <w:r>
              <w:rPr>
                <w:rFonts w:hint="eastAsia" w:ascii="宋体" w:hAnsi="宋体" w:cs="宋体"/>
                <w:b/>
                <w:bCs/>
                <w:sz w:val="22"/>
                <w:szCs w:val="22"/>
              </w:rPr>
              <w:t>办法</w:t>
            </w:r>
          </w:p>
        </w:tc>
        <w:tc>
          <w:tcPr>
            <w:tcW w:w="7741" w:type="dxa"/>
            <w:vAlign w:val="center"/>
          </w:tcPr>
          <w:p>
            <w:pPr>
              <w:pStyle w:val="15"/>
              <w:spacing w:line="360" w:lineRule="auto"/>
              <w:ind w:firstLine="440" w:firstLineChars="200"/>
              <w:rPr>
                <w:rFonts w:ascii="宋体" w:hAnsi="宋体" w:cs="宋体"/>
                <w:lang w:eastAsia="zh-CN"/>
              </w:rPr>
            </w:pPr>
            <w:r>
              <w:rPr>
                <w:rFonts w:hint="eastAsia" w:ascii="宋体" w:hAnsi="宋体" w:cs="宋体"/>
                <w:lang w:eastAsia="zh-CN"/>
              </w:rPr>
              <w:t>评标价相等时，评标委员会依次按照以下优先顺序推荐中标候选人或确定中标人：</w:t>
            </w:r>
          </w:p>
          <w:p>
            <w:pPr>
              <w:pStyle w:val="15"/>
              <w:spacing w:line="360" w:lineRule="auto"/>
              <w:ind w:firstLine="440" w:firstLineChars="200"/>
              <w:rPr>
                <w:rFonts w:ascii="宋体" w:hAnsi="宋体" w:cs="宋体"/>
                <w:lang w:eastAsia="zh-CN"/>
              </w:rPr>
            </w:pPr>
            <w:r>
              <w:rPr>
                <w:rFonts w:hint="eastAsia" w:ascii="宋体" w:hAnsi="宋体" w:cs="宋体"/>
                <w:lang w:eastAsia="zh-CN"/>
              </w:rPr>
              <w:t>（1）评标价低的优先；</w:t>
            </w:r>
          </w:p>
          <w:p>
            <w:pPr>
              <w:pStyle w:val="15"/>
              <w:spacing w:line="360" w:lineRule="auto"/>
              <w:ind w:firstLine="440" w:firstLineChars="200"/>
              <w:rPr>
                <w:rFonts w:ascii="宋体" w:hAnsi="宋体" w:cs="宋体"/>
                <w:lang w:eastAsia="zh-CN"/>
              </w:rPr>
            </w:pPr>
            <w:r>
              <w:rPr>
                <w:rFonts w:hint="eastAsia" w:ascii="宋体" w:hAnsi="宋体" w:cs="宋体"/>
                <w:lang w:val="zh-CN" w:eastAsia="zh-CN" w:bidi="zh-CN"/>
              </w:rPr>
              <w:t>（</w:t>
            </w:r>
            <w:r>
              <w:rPr>
                <w:rFonts w:hint="eastAsia" w:ascii="宋体" w:hAnsi="宋体" w:cs="宋体"/>
                <w:lang w:eastAsia="zh-CN" w:bidi="zh-CN"/>
              </w:rPr>
              <w:t>2</w:t>
            </w:r>
            <w:r>
              <w:rPr>
                <w:rFonts w:hint="eastAsia" w:ascii="宋体" w:hAnsi="宋体" w:cs="宋体"/>
                <w:lang w:val="zh-CN" w:eastAsia="zh-CN" w:bidi="zh-CN"/>
              </w:rPr>
              <w:t>）按投标人须知10.2 信用等级的确定原则，信用等级较高的投标人优先</w:t>
            </w:r>
            <w:r>
              <w:rPr>
                <w:rFonts w:hint="eastAsia" w:ascii="宋体" w:hAnsi="宋体" w:cs="宋体"/>
                <w:lang w:eastAsia="zh-CN"/>
              </w:rPr>
              <w:t>；</w:t>
            </w:r>
          </w:p>
          <w:p>
            <w:pPr>
              <w:pStyle w:val="15"/>
              <w:spacing w:line="360" w:lineRule="auto"/>
              <w:ind w:firstLine="440" w:firstLineChars="200"/>
              <w:rPr>
                <w:rFonts w:ascii="宋体" w:hAnsi="宋体" w:cs="宋体"/>
                <w:lang w:eastAsia="zh-CN"/>
              </w:rPr>
            </w:pPr>
            <w:r>
              <w:rPr>
                <w:rFonts w:hint="eastAsia" w:ascii="宋体" w:hAnsi="宋体" w:cs="宋体"/>
                <w:lang w:eastAsia="zh-CN"/>
              </w:rPr>
              <w:t>（3）以投标人企业最新年度净资产较高的优先；</w:t>
            </w:r>
          </w:p>
          <w:p>
            <w:pPr>
              <w:adjustRightInd w:val="0"/>
              <w:snapToGrid w:val="0"/>
              <w:spacing w:line="360" w:lineRule="auto"/>
              <w:ind w:firstLine="440" w:firstLineChars="200"/>
              <w:rPr>
                <w:rFonts w:ascii="宋体" w:hAnsi="宋体" w:cs="宋体"/>
                <w:b/>
                <w:bCs/>
                <w:sz w:val="22"/>
                <w:szCs w:val="22"/>
              </w:rPr>
            </w:pPr>
            <w:r>
              <w:rPr>
                <w:rFonts w:hint="eastAsia" w:ascii="宋体" w:hAnsi="宋体" w:cs="宋体"/>
                <w:sz w:val="22"/>
                <w:szCs w:val="22"/>
              </w:rPr>
              <w:t>（4）评标委员会视投标人情况综合比较，投票确定其名次。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45" w:hRule="atLeast"/>
          <w:jc w:val="center"/>
        </w:trPr>
        <w:tc>
          <w:tcPr>
            <w:tcW w:w="974" w:type="dxa"/>
            <w:tcBorders>
              <w:right w:val="single" w:color="auto" w:sz="4" w:space="0"/>
            </w:tcBorders>
            <w:vAlign w:val="center"/>
          </w:tcPr>
          <w:p>
            <w:pPr>
              <w:spacing w:line="360" w:lineRule="auto"/>
              <w:jc w:val="center"/>
              <w:rPr>
                <w:rFonts w:ascii="宋体" w:hAnsi="宋体" w:cs="宋体"/>
                <w:sz w:val="22"/>
                <w:szCs w:val="22"/>
              </w:rPr>
            </w:pPr>
            <w:r>
              <w:rPr>
                <w:rFonts w:hint="eastAsia" w:ascii="宋体" w:hAnsi="宋体" w:cs="宋体"/>
                <w:sz w:val="22"/>
                <w:szCs w:val="22"/>
              </w:rPr>
              <w:t>2.1.1</w:t>
            </w:r>
          </w:p>
          <w:p>
            <w:pPr>
              <w:spacing w:line="360" w:lineRule="auto"/>
              <w:jc w:val="center"/>
              <w:rPr>
                <w:rFonts w:ascii="宋体" w:hAnsi="宋体" w:cs="宋体"/>
                <w:sz w:val="22"/>
                <w:szCs w:val="22"/>
              </w:rPr>
            </w:pPr>
            <w:r>
              <w:rPr>
                <w:rFonts w:hint="eastAsia" w:ascii="宋体" w:hAnsi="宋体" w:cs="宋体"/>
                <w:sz w:val="22"/>
                <w:szCs w:val="22"/>
              </w:rPr>
              <w:t>2.1.3</w:t>
            </w:r>
          </w:p>
        </w:tc>
        <w:tc>
          <w:tcPr>
            <w:tcW w:w="1028" w:type="dxa"/>
            <w:tcBorders>
              <w:left w:val="single" w:color="auto" w:sz="4" w:space="0"/>
            </w:tcBorders>
            <w:vAlign w:val="center"/>
          </w:tcPr>
          <w:p>
            <w:pPr>
              <w:snapToGrid w:val="0"/>
              <w:spacing w:line="360" w:lineRule="auto"/>
              <w:contextualSpacing/>
              <w:rPr>
                <w:rFonts w:ascii="宋体" w:hAnsi="宋体" w:cs="宋体"/>
                <w:sz w:val="22"/>
                <w:szCs w:val="22"/>
              </w:rPr>
            </w:pPr>
            <w:r>
              <w:rPr>
                <w:rFonts w:hint="eastAsia" w:ascii="宋体" w:hAnsi="宋体" w:cs="宋体"/>
                <w:sz w:val="22"/>
                <w:szCs w:val="22"/>
              </w:rPr>
              <w:t>形式评审与响应性评审标准</w:t>
            </w:r>
          </w:p>
        </w:tc>
        <w:tc>
          <w:tcPr>
            <w:tcW w:w="7741" w:type="dxa"/>
            <w:vAlign w:val="center"/>
          </w:tcPr>
          <w:p>
            <w:pPr>
              <w:pStyle w:val="15"/>
              <w:spacing w:line="360" w:lineRule="auto"/>
              <w:jc w:val="both"/>
              <w:rPr>
                <w:rFonts w:ascii="宋体" w:hAnsi="宋体" w:cs="宋体"/>
                <w:b/>
                <w:bCs/>
                <w:lang w:eastAsia="zh-CN"/>
              </w:rPr>
            </w:pPr>
            <w:r>
              <w:rPr>
                <w:rFonts w:hint="eastAsia" w:ascii="宋体" w:hAnsi="宋体" w:cs="宋体"/>
                <w:b/>
                <w:bCs/>
                <w:lang w:eastAsia="zh-CN"/>
              </w:rPr>
              <w:t>第一个信封（商务及技术文件）评审标准：</w:t>
            </w:r>
          </w:p>
          <w:p>
            <w:pPr>
              <w:pStyle w:val="15"/>
              <w:spacing w:line="360" w:lineRule="auto"/>
              <w:ind w:firstLine="440" w:firstLineChars="200"/>
              <w:rPr>
                <w:rFonts w:ascii="宋体" w:hAnsi="宋体" w:cs="宋体"/>
                <w:lang w:eastAsia="zh-CN"/>
              </w:rPr>
            </w:pPr>
            <w:r>
              <w:rPr>
                <w:rFonts w:hint="eastAsia" w:ascii="宋体" w:hAnsi="宋体" w:cs="宋体"/>
                <w:lang w:eastAsia="zh-CN"/>
              </w:rPr>
              <w:t>（1）投标文件按照招标文件规定的格式、内容填写，字迹清晰可辨：</w:t>
            </w:r>
          </w:p>
          <w:p>
            <w:pPr>
              <w:pStyle w:val="15"/>
              <w:spacing w:line="360" w:lineRule="auto"/>
              <w:ind w:firstLine="440" w:firstLineChars="200"/>
              <w:rPr>
                <w:rFonts w:ascii="宋体" w:hAnsi="宋体" w:cs="宋体"/>
                <w:lang w:eastAsia="zh-CN"/>
              </w:rPr>
            </w:pPr>
            <w:r>
              <w:rPr>
                <w:rFonts w:hint="eastAsia" w:ascii="宋体" w:hAnsi="宋体" w:cs="宋体"/>
                <w:lang w:eastAsia="zh-CN"/>
              </w:rPr>
              <w:t>a.投标函按招标文件规定填报了项目名称、标段号（如有)、补遗书编号（如有)、工期、工程质量要求及安全目标；</w:t>
            </w:r>
          </w:p>
          <w:p>
            <w:pPr>
              <w:pStyle w:val="15"/>
              <w:spacing w:line="360" w:lineRule="auto"/>
              <w:ind w:firstLine="440" w:firstLineChars="200"/>
              <w:rPr>
                <w:rFonts w:ascii="宋体" w:hAnsi="宋体" w:cs="宋体"/>
                <w:lang w:eastAsia="zh-CN"/>
              </w:rPr>
            </w:pPr>
            <w:r>
              <w:rPr>
                <w:rFonts w:hint="eastAsia" w:ascii="宋体" w:hAnsi="宋体" w:cs="宋体"/>
                <w:lang w:eastAsia="zh-CN"/>
              </w:rPr>
              <w:t>b.投标函附录的所有数据均符合招标文件规定；</w:t>
            </w:r>
          </w:p>
          <w:p>
            <w:pPr>
              <w:pStyle w:val="15"/>
              <w:spacing w:line="360" w:lineRule="auto"/>
              <w:ind w:firstLine="440" w:firstLineChars="200"/>
              <w:rPr>
                <w:rFonts w:ascii="宋体" w:hAnsi="宋体" w:cs="宋体"/>
                <w:lang w:eastAsia="zh-CN"/>
              </w:rPr>
            </w:pPr>
            <w:r>
              <w:rPr>
                <w:rFonts w:hint="eastAsia" w:ascii="宋体" w:hAnsi="宋体" w:cs="宋体"/>
                <w:lang w:eastAsia="zh-CN"/>
              </w:rPr>
              <w:t>C.投标文件组成齐全完整，内容均按规定填写。</w:t>
            </w:r>
          </w:p>
          <w:p>
            <w:pPr>
              <w:pStyle w:val="15"/>
              <w:spacing w:line="360" w:lineRule="auto"/>
              <w:ind w:firstLine="440" w:firstLineChars="200"/>
              <w:rPr>
                <w:rFonts w:ascii="宋体" w:hAnsi="宋体" w:cs="宋体"/>
                <w:lang w:eastAsia="zh-CN"/>
              </w:rPr>
            </w:pPr>
            <w:r>
              <w:rPr>
                <w:rFonts w:hint="eastAsia" w:ascii="宋体" w:hAnsi="宋体" w:cs="宋体"/>
                <w:lang w:eastAsia="zh-CN"/>
              </w:rPr>
              <w:t>（2）投标文件上法定代表人或其委托代理人的签字、投标人的单位章盖章齐全，符合招标文件规定。</w:t>
            </w:r>
          </w:p>
          <w:p>
            <w:pPr>
              <w:pStyle w:val="15"/>
              <w:spacing w:line="360" w:lineRule="auto"/>
              <w:ind w:firstLine="440" w:firstLineChars="200"/>
              <w:rPr>
                <w:rFonts w:ascii="宋体" w:hAnsi="宋体" w:cs="宋体"/>
                <w:lang w:eastAsia="zh-CN"/>
              </w:rPr>
            </w:pPr>
            <w:r>
              <w:rPr>
                <w:rFonts w:hint="eastAsia" w:ascii="宋体" w:hAnsi="宋体" w:cs="宋体"/>
                <w:lang w:eastAsia="zh-CN"/>
              </w:rPr>
              <w:t>（3）与申请资格预审时比较，投标人发生合并、分立、破产等重大变化的，仍具备资格预审文件规定的相应资格条件且其投标未影响招标公正性：（不适用）</w:t>
            </w:r>
          </w:p>
          <w:p>
            <w:pPr>
              <w:pStyle w:val="15"/>
              <w:spacing w:line="360" w:lineRule="auto"/>
              <w:ind w:firstLine="440" w:firstLineChars="200"/>
              <w:rPr>
                <w:rFonts w:ascii="宋体" w:hAnsi="宋体" w:cs="宋体"/>
                <w:lang w:eastAsia="zh-CN"/>
              </w:rPr>
            </w:pPr>
            <w:r>
              <w:rPr>
                <w:rFonts w:hint="eastAsia" w:ascii="宋体" w:hAnsi="宋体" w:cs="宋体"/>
                <w:lang w:eastAsia="zh-CN"/>
              </w:rPr>
              <w:t>a.投标人应提供相关部门的合法批件及企业法人营业执照和资质证书等证件的变更记录复印件；</w:t>
            </w:r>
          </w:p>
          <w:p>
            <w:pPr>
              <w:pStyle w:val="15"/>
              <w:spacing w:line="360" w:lineRule="auto"/>
              <w:ind w:firstLine="440" w:firstLineChars="200"/>
              <w:rPr>
                <w:rFonts w:ascii="宋体" w:hAnsi="宋体" w:cs="宋体"/>
                <w:lang w:eastAsia="zh-CN"/>
              </w:rPr>
            </w:pPr>
            <w:r>
              <w:rPr>
                <w:rFonts w:hint="eastAsia" w:ascii="宋体" w:hAnsi="宋体" w:cs="宋体"/>
                <w:lang w:eastAsia="zh-CN"/>
              </w:rPr>
              <w:t>b.投标人仍然满足资格预审文件中规定的资格预审条件最低要求 (资质、业绩、人员、信誉、财务等)；</w:t>
            </w:r>
          </w:p>
          <w:p>
            <w:pPr>
              <w:pStyle w:val="15"/>
              <w:spacing w:line="360" w:lineRule="auto"/>
              <w:ind w:firstLine="440" w:firstLineChars="200"/>
              <w:rPr>
                <w:rFonts w:ascii="宋体" w:hAnsi="宋体" w:cs="宋体"/>
                <w:lang w:eastAsia="zh-CN"/>
              </w:rPr>
            </w:pPr>
            <w:r>
              <w:rPr>
                <w:rFonts w:hint="eastAsia" w:ascii="宋体" w:hAnsi="宋体" w:cs="宋体"/>
                <w:lang w:eastAsia="zh-CN"/>
              </w:rPr>
              <w:t>c.与所投标段的其他投标人不存在控股、管理关系或单位负责人为同一人的情况；与招标人也不存在利害关系并可能影响招标公正性。</w:t>
            </w:r>
          </w:p>
          <w:p>
            <w:pPr>
              <w:widowControl/>
              <w:spacing w:line="360" w:lineRule="auto"/>
              <w:ind w:firstLine="440" w:firstLineChars="200"/>
              <w:rPr>
                <w:rFonts w:ascii="宋体" w:hAnsi="宋体" w:cs="宋体"/>
                <w:sz w:val="22"/>
                <w:szCs w:val="22"/>
              </w:rPr>
            </w:pPr>
            <w:r>
              <w:rPr>
                <w:rFonts w:hint="eastAsia" w:ascii="宋体" w:hAnsi="宋体" w:cs="宋体"/>
                <w:sz w:val="22"/>
                <w:szCs w:val="22"/>
              </w:rPr>
              <w:t>d.投标人在投标文件中拟定的项目经理或项目总工程师人选</w:t>
            </w:r>
            <w:r>
              <w:rPr>
                <w:rFonts w:hint="eastAsia" w:ascii="宋体" w:hAnsi="宋体" w:cs="宋体"/>
                <w:color w:val="000000"/>
                <w:kern w:val="0"/>
                <w:sz w:val="22"/>
                <w:szCs w:val="22"/>
                <w:lang w:bidi="ar"/>
              </w:rPr>
              <w:t>符合投标人须知 3.5.12 项的规定</w:t>
            </w:r>
            <w:r>
              <w:rPr>
                <w:rFonts w:hint="eastAsia" w:ascii="宋体" w:hAnsi="宋体" w:cs="宋体"/>
                <w:sz w:val="22"/>
                <w:szCs w:val="22"/>
              </w:rPr>
              <w:t>。</w:t>
            </w:r>
          </w:p>
          <w:p>
            <w:pPr>
              <w:pStyle w:val="15"/>
              <w:spacing w:line="360" w:lineRule="auto"/>
              <w:ind w:firstLine="440" w:firstLineChars="200"/>
              <w:rPr>
                <w:rFonts w:ascii="宋体" w:hAnsi="宋体" w:cs="宋体"/>
                <w:lang w:eastAsia="zh-CN"/>
              </w:rPr>
            </w:pPr>
            <w:r>
              <w:rPr>
                <w:rFonts w:hint="eastAsia" w:ascii="宋体" w:hAnsi="宋体" w:cs="宋体"/>
                <w:lang w:eastAsia="zh-CN"/>
              </w:rPr>
              <w:t>（4）投标人按照招标文件的规定提供了投标保证金：</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a.投标保证金金额符合招标文件规定的金额，且投标保证金有效期不少于投标有效期；</w:t>
            </w:r>
          </w:p>
          <w:p>
            <w:pPr>
              <w:pStyle w:val="15"/>
              <w:spacing w:line="360" w:lineRule="auto"/>
              <w:ind w:firstLine="440" w:firstLineChars="200"/>
              <w:rPr>
                <w:rFonts w:ascii="宋体" w:hAnsi="宋体" w:cs="宋体"/>
                <w:lang w:eastAsia="zh-CN"/>
              </w:rPr>
            </w:pPr>
            <w:r>
              <w:rPr>
                <w:rFonts w:hint="eastAsia" w:ascii="宋体" w:hAnsi="宋体" w:cs="宋体"/>
                <w:lang w:eastAsia="zh-CN"/>
              </w:rPr>
              <w:t>b.若投标保证金采用现金或支票形式提交，投标人应在投标人须知3.4.1 款规定的时间，将投标保证金由投标人的基本账户转入招标人指定账户；</w:t>
            </w:r>
          </w:p>
          <w:p>
            <w:pPr>
              <w:adjustRightInd w:val="0"/>
              <w:snapToGrid w:val="0"/>
              <w:spacing w:line="360" w:lineRule="auto"/>
              <w:ind w:firstLine="420"/>
              <w:rPr>
                <w:rFonts w:ascii="宋体" w:hAnsi="宋体" w:cs="宋体"/>
                <w:sz w:val="22"/>
                <w:szCs w:val="22"/>
              </w:rPr>
            </w:pPr>
            <w:r>
              <w:rPr>
                <w:rFonts w:hint="eastAsia" w:ascii="宋体" w:hAnsi="宋体" w:cs="宋体"/>
                <w:sz w:val="22"/>
                <w:szCs w:val="22"/>
              </w:rPr>
              <w:t>c.</w:t>
            </w:r>
            <w:r>
              <w:rPr>
                <w:rFonts w:hint="eastAsia" w:ascii="宋体" w:hAnsi="宋体" w:cs="宋体"/>
                <w:spacing w:val="8"/>
                <w:sz w:val="22"/>
                <w:szCs w:val="22"/>
              </w:rPr>
              <w:t>若投标保证金采用银行保函或投标人须知前附表 3.4.1 项规定的其</w:t>
            </w:r>
            <w:r>
              <w:rPr>
                <w:rFonts w:hint="eastAsia" w:ascii="宋体" w:hAnsi="宋体" w:cs="宋体"/>
                <w:spacing w:val="6"/>
                <w:sz w:val="22"/>
                <w:szCs w:val="22"/>
              </w:rPr>
              <w:t>他</w:t>
            </w:r>
            <w:r>
              <w:rPr>
                <w:rFonts w:hint="eastAsia" w:ascii="宋体" w:hAnsi="宋体" w:cs="宋体"/>
                <w:spacing w:val="15"/>
                <w:sz w:val="22"/>
                <w:szCs w:val="22"/>
              </w:rPr>
              <w:t>形</w:t>
            </w:r>
            <w:r>
              <w:rPr>
                <w:rFonts w:hint="eastAsia" w:ascii="宋体" w:hAnsi="宋体" w:cs="宋体"/>
                <w:spacing w:val="8"/>
                <w:sz w:val="22"/>
                <w:szCs w:val="22"/>
              </w:rPr>
              <w:t>式提交，应满足招标文件要求</w:t>
            </w:r>
            <w:r>
              <w:rPr>
                <w:rFonts w:hint="eastAsia" w:ascii="宋体" w:hAnsi="宋体" w:cs="宋体"/>
                <w:sz w:val="22"/>
                <w:szCs w:val="22"/>
              </w:rPr>
              <w:t>。</w:t>
            </w:r>
          </w:p>
          <w:p>
            <w:pPr>
              <w:pStyle w:val="15"/>
              <w:spacing w:line="360" w:lineRule="auto"/>
              <w:ind w:firstLine="440" w:firstLineChars="200"/>
              <w:rPr>
                <w:rFonts w:ascii="宋体" w:hAnsi="宋体" w:cs="宋体"/>
                <w:lang w:eastAsia="zh-CN"/>
              </w:rPr>
            </w:pPr>
            <w:r>
              <w:rPr>
                <w:rFonts w:hint="eastAsia" w:ascii="宋体" w:hAnsi="宋体" w:cs="宋体"/>
                <w:lang w:eastAsia="zh-CN"/>
              </w:rPr>
              <w:t>（5）投标人法定代表人授权委托代理人签署投标文件的，需提交授权委托书， 且授权人和被授权人均在授权委托书上签名，未使用印章、签名章或其他电子制版签名代替。</w:t>
            </w:r>
          </w:p>
          <w:p>
            <w:pPr>
              <w:pStyle w:val="15"/>
              <w:spacing w:line="360" w:lineRule="auto"/>
              <w:ind w:firstLine="440" w:firstLineChars="200"/>
              <w:rPr>
                <w:rFonts w:ascii="宋体" w:hAnsi="宋体" w:cs="宋体"/>
                <w:lang w:eastAsia="zh-CN"/>
              </w:rPr>
            </w:pPr>
            <w:r>
              <w:rPr>
                <w:rFonts w:hint="eastAsia" w:ascii="宋体" w:hAnsi="宋体" w:cs="宋体"/>
                <w:lang w:eastAsia="zh-CN"/>
              </w:rPr>
              <w:t>（6）投标人法定代表人亲自签署投标文件的，提供了法定代表人身份证明，且法定代表人在法定代表人身份证明上签名，未使用印章、签名章或其他电子制版签名代替。</w:t>
            </w:r>
          </w:p>
          <w:p>
            <w:pPr>
              <w:pStyle w:val="15"/>
              <w:spacing w:line="360" w:lineRule="auto"/>
              <w:ind w:firstLine="440" w:firstLineChars="200"/>
              <w:rPr>
                <w:rFonts w:ascii="宋体" w:hAnsi="宋体" w:cs="宋体"/>
                <w:lang w:eastAsia="zh-CN"/>
              </w:rPr>
            </w:pPr>
            <w:r>
              <w:rPr>
                <w:rFonts w:hint="eastAsia" w:ascii="宋体" w:hAnsi="宋体" w:cs="宋体"/>
                <w:lang w:eastAsia="zh-CN"/>
              </w:rPr>
              <w:t>（7）投标人以联合体形式投标时，联合体满足招标文件的要求：（不适用）</w:t>
            </w:r>
          </w:p>
          <w:p>
            <w:pPr>
              <w:pStyle w:val="15"/>
              <w:spacing w:line="360" w:lineRule="auto"/>
              <w:ind w:firstLine="440" w:firstLineChars="200"/>
              <w:rPr>
                <w:rFonts w:ascii="宋体" w:hAnsi="宋体" w:cs="宋体"/>
                <w:lang w:eastAsia="zh-CN"/>
              </w:rPr>
            </w:pPr>
            <w:r>
              <w:rPr>
                <w:rFonts w:hint="eastAsia" w:ascii="宋体" w:hAnsi="宋体" w:cs="宋体"/>
                <w:lang w:eastAsia="zh-CN"/>
              </w:rPr>
              <w:t>a. 未进行资格预审的，投标人按照招标文件提供的格式签订了联合体协议书，明确各方承担连带责任，并明确了联合体牵头人；</w:t>
            </w:r>
          </w:p>
          <w:p>
            <w:pPr>
              <w:pStyle w:val="15"/>
              <w:spacing w:line="360" w:lineRule="auto"/>
              <w:ind w:firstLine="440" w:firstLineChars="200"/>
              <w:rPr>
                <w:rFonts w:ascii="宋体" w:hAnsi="宋体" w:cs="宋体"/>
                <w:lang w:eastAsia="zh-CN"/>
              </w:rPr>
            </w:pPr>
            <w:r>
              <w:rPr>
                <w:rFonts w:hint="eastAsia" w:ascii="宋体" w:hAnsi="宋体" w:cs="宋体"/>
                <w:lang w:eastAsia="zh-CN"/>
              </w:rPr>
              <w:t>b. 已进行资格预审的，投标人提供了资格预审申请文件中所附的联合体协议书复印件，且通过资格预审后的联合体无成员增减或更换的情况。</w:t>
            </w:r>
          </w:p>
          <w:p>
            <w:pPr>
              <w:pStyle w:val="15"/>
              <w:spacing w:line="360" w:lineRule="auto"/>
              <w:ind w:firstLine="440" w:firstLineChars="200"/>
              <w:rPr>
                <w:rFonts w:ascii="宋体" w:hAnsi="宋体" w:cs="宋体"/>
                <w:highlight w:val="yellow"/>
                <w:lang w:eastAsia="zh-CN"/>
              </w:rPr>
            </w:pPr>
            <w:r>
              <w:rPr>
                <w:rFonts w:hint="eastAsia" w:ascii="宋体" w:hAnsi="宋体" w:cs="宋体"/>
                <w:lang w:eastAsia="zh-CN"/>
              </w:rPr>
              <w:t>（8）</w:t>
            </w:r>
            <w:r>
              <w:rPr>
                <w:rFonts w:hint="eastAsia" w:ascii="宋体" w:hAnsi="宋体" w:cs="宋体"/>
                <w:spacing w:val="13"/>
                <w:lang w:eastAsia="zh-CN"/>
              </w:rPr>
              <w:t>如投标人不具备拟分包工程所需的某专项工程相应资质或</w:t>
            </w:r>
            <w:r>
              <w:rPr>
                <w:rFonts w:hint="eastAsia" w:ascii="宋体" w:hAnsi="宋体" w:cs="宋体"/>
                <w:lang w:eastAsia="zh-CN"/>
              </w:rPr>
              <w:t>投标人如有分包计划，符合招标文件第二章“投标人须知” 第 1.11 款规定，且按招标文件第九章“投标文件格式”的要求填写了“拟分包项目情况表”。</w:t>
            </w:r>
          </w:p>
          <w:p>
            <w:pPr>
              <w:pStyle w:val="15"/>
              <w:spacing w:line="360" w:lineRule="auto"/>
              <w:ind w:firstLine="440" w:firstLineChars="200"/>
              <w:rPr>
                <w:rFonts w:ascii="宋体" w:hAnsi="宋体" w:cs="宋体"/>
                <w:lang w:eastAsia="zh-CN"/>
              </w:rPr>
            </w:pPr>
            <w:r>
              <w:rPr>
                <w:rFonts w:hint="eastAsia" w:ascii="宋体" w:hAnsi="宋体" w:cs="宋体"/>
                <w:lang w:eastAsia="zh-CN"/>
              </w:rPr>
              <w:t>（9）同一投标人未提交两个以上不同的投标文件，但招标文件要求提交备选投标的除外。</w:t>
            </w:r>
          </w:p>
          <w:p>
            <w:pPr>
              <w:pStyle w:val="15"/>
              <w:spacing w:line="360" w:lineRule="auto"/>
              <w:ind w:firstLine="440" w:firstLineChars="200"/>
              <w:rPr>
                <w:rFonts w:ascii="宋体" w:hAnsi="宋体" w:cs="宋体"/>
                <w:lang w:eastAsia="zh-CN"/>
              </w:rPr>
            </w:pPr>
            <w:r>
              <w:rPr>
                <w:rFonts w:hint="eastAsia" w:ascii="宋体" w:hAnsi="宋体" w:cs="宋体"/>
                <w:lang w:eastAsia="zh-CN"/>
              </w:rPr>
              <w:t>（10）投标文件中未出现有关投标报价的内容。</w:t>
            </w:r>
          </w:p>
          <w:p>
            <w:pPr>
              <w:pStyle w:val="15"/>
              <w:spacing w:line="360" w:lineRule="auto"/>
              <w:ind w:firstLine="440" w:firstLineChars="200"/>
              <w:rPr>
                <w:rFonts w:ascii="宋体" w:hAnsi="宋体" w:cs="宋体"/>
                <w:lang w:eastAsia="zh-CN"/>
              </w:rPr>
            </w:pPr>
            <w:r>
              <w:rPr>
                <w:rFonts w:hint="eastAsia" w:ascii="宋体" w:hAnsi="宋体" w:cs="宋体"/>
                <w:lang w:eastAsia="zh-CN"/>
              </w:rPr>
              <w:t>（11）投标文件载明的招标项目完成期限未超过招标文件规定的时限。</w:t>
            </w:r>
          </w:p>
          <w:p>
            <w:pPr>
              <w:pStyle w:val="15"/>
              <w:spacing w:line="360" w:lineRule="auto"/>
              <w:ind w:firstLine="440" w:firstLineChars="200"/>
              <w:rPr>
                <w:rFonts w:ascii="宋体" w:hAnsi="宋体" w:cs="宋体"/>
                <w:lang w:eastAsia="zh-CN"/>
              </w:rPr>
            </w:pPr>
            <w:r>
              <w:rPr>
                <w:rFonts w:hint="eastAsia" w:ascii="宋体" w:hAnsi="宋体" w:cs="宋体"/>
                <w:lang w:eastAsia="zh-CN"/>
              </w:rPr>
              <w:t>（12）投标文件对招标文件的实质性要求和条件作出响应。</w:t>
            </w:r>
          </w:p>
          <w:p>
            <w:pPr>
              <w:pStyle w:val="15"/>
              <w:spacing w:line="360" w:lineRule="auto"/>
              <w:ind w:firstLine="440" w:firstLineChars="200"/>
              <w:rPr>
                <w:rFonts w:ascii="宋体" w:hAnsi="宋体" w:cs="宋体"/>
                <w:lang w:eastAsia="zh-CN"/>
              </w:rPr>
            </w:pPr>
            <w:r>
              <w:rPr>
                <w:rFonts w:hint="eastAsia" w:ascii="宋体" w:hAnsi="宋体" w:cs="宋体"/>
                <w:lang w:eastAsia="zh-CN"/>
              </w:rPr>
              <w:t>（13）权利义务符合招标文件规定：</w:t>
            </w:r>
          </w:p>
          <w:p>
            <w:pPr>
              <w:pStyle w:val="15"/>
              <w:spacing w:line="360" w:lineRule="auto"/>
              <w:ind w:firstLine="440" w:firstLineChars="200"/>
              <w:rPr>
                <w:rFonts w:ascii="宋体" w:hAnsi="宋体" w:cs="宋体"/>
                <w:lang w:eastAsia="zh-CN"/>
              </w:rPr>
            </w:pPr>
            <w:r>
              <w:rPr>
                <w:rFonts w:hint="eastAsia" w:ascii="宋体" w:hAnsi="宋体" w:cs="宋体"/>
                <w:lang w:eastAsia="zh-CN"/>
              </w:rPr>
              <w:t>a. 投标人应接受招标文件规定的风险划分原则，未提出新的风险划分办法；</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b. 投标人未增加发包人的责任范围，或减少投标人义务；</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c.投标人未提出不同的工程验收、计量、支付办法；</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d. 投标人对合同纠纷、事故处理办法未提出异议；</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e. 投标人在投标活动中无欺诈行为；</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f. 投标人未对合同条款有重要保留。</w:t>
            </w:r>
          </w:p>
          <w:p>
            <w:pPr>
              <w:pStyle w:val="15"/>
              <w:spacing w:line="360" w:lineRule="auto"/>
              <w:ind w:firstLine="440" w:firstLineChars="200"/>
              <w:rPr>
                <w:rFonts w:ascii="宋体" w:hAnsi="宋体" w:cs="宋体"/>
                <w:lang w:eastAsia="zh-CN"/>
              </w:rPr>
            </w:pPr>
            <w:r>
              <w:rPr>
                <w:rFonts w:hint="eastAsia" w:ascii="宋体" w:hAnsi="宋体" w:cs="宋体"/>
                <w:lang w:eastAsia="zh-CN"/>
              </w:rPr>
              <w:t>（14）投标文件符合招标文件第二章“投标人须知 第 3.7.4项规定。</w:t>
            </w:r>
          </w:p>
          <w:p>
            <w:pPr>
              <w:pStyle w:val="15"/>
              <w:spacing w:line="360" w:lineRule="auto"/>
              <w:ind w:firstLine="440" w:firstLineChars="200"/>
              <w:rPr>
                <w:rFonts w:ascii="宋体" w:hAnsi="宋体" w:cs="宋体"/>
                <w:lang w:eastAsia="zh-CN"/>
              </w:rPr>
            </w:pPr>
            <w:r>
              <w:rPr>
                <w:rFonts w:hint="eastAsia" w:ascii="宋体" w:hAnsi="宋体" w:cs="宋体"/>
                <w:lang w:eastAsia="zh-CN"/>
              </w:rPr>
              <w:t>（15）投标人在通过资格预审后至投标文件递交截止日，没有被交通运输部或广东省交通运输厅通报批评且取消投标资格或信用等级被广东省交通运输厅降低为 D 级等情况之一的。（不适用）</w:t>
            </w:r>
          </w:p>
          <w:p>
            <w:pPr>
              <w:pStyle w:val="15"/>
              <w:spacing w:line="360" w:lineRule="auto"/>
              <w:ind w:firstLine="440" w:firstLineChars="200"/>
              <w:rPr>
                <w:rFonts w:ascii="宋体" w:hAnsi="宋体" w:cs="宋体"/>
                <w:lang w:eastAsia="zh-CN"/>
              </w:rPr>
            </w:pPr>
            <w:r>
              <w:rPr>
                <w:rFonts w:hint="eastAsia" w:ascii="宋体" w:hAnsi="宋体" w:cs="宋体"/>
                <w:lang w:eastAsia="zh-CN"/>
              </w:rPr>
              <w:t>（16）投标文件未附有招标人不能接受的条件。</w:t>
            </w:r>
          </w:p>
          <w:p>
            <w:pPr>
              <w:pStyle w:val="15"/>
              <w:spacing w:line="360" w:lineRule="auto"/>
              <w:rPr>
                <w:rFonts w:ascii="宋体" w:hAnsi="宋体" w:cs="宋体"/>
                <w:b/>
                <w:bCs/>
                <w:lang w:eastAsia="zh-CN"/>
              </w:rPr>
            </w:pPr>
            <w:r>
              <w:rPr>
                <w:rFonts w:hint="eastAsia" w:ascii="宋体" w:hAnsi="宋体" w:cs="宋体"/>
                <w:b/>
                <w:bCs/>
                <w:lang w:eastAsia="zh-CN"/>
              </w:rPr>
              <w:t>第二个信封（报价文件）评审标准：</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(1)投标文件按照招标文件规定的格式、内容填写，字迹清晰可辩：</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a.投标函按招标文件规定填报了项目名称、标段号（如有）、补遗书编号（如有)、投标总报价（包括大写金额和小写金额)；</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b.已标价工程量清单说明文字与招标文件规定一致，未进行实质性修改和删减；</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C.投标文件组成齐全完整，内容均按规定填写。</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（2）投标文件上法定代表人或其委托代理人的签字、投标人的单位章盖章齐全， 符合招标文件规定。</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（3）投标报价或调价函中的报价未超过招标文件设定的最高投标限价（如有)</w:t>
            </w:r>
            <w:r>
              <w:rPr>
                <w:rFonts w:hint="eastAsia" w:ascii="宋体" w:hAnsi="宋体" w:cs="宋体"/>
                <w:spacing w:val="12"/>
                <w:lang w:eastAsia="zh-CN"/>
              </w:rPr>
              <w:t xml:space="preserve">及最高评标限价(如有) </w:t>
            </w:r>
            <w:r>
              <w:rPr>
                <w:rFonts w:hint="eastAsia" w:ascii="宋体" w:hAnsi="宋体" w:cs="宋体"/>
                <w:lang w:eastAsia="zh-CN"/>
              </w:rPr>
              <w:t>。</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（4）投标总报价或调价函中报价的大写金额能够确定具体数值。</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（5）同一投标人未提交两个以上不同的投标报价，但招标文件要求提交备选投标的除外。</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（6）投标人若提交调价函，调价函符合招标文件第二章“投标人须知”第 3.2.6 项要求。（不适用）</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（7）投标人若填写工程量固化清单，填写完毕的工程量固化清单未对工程量固化清单电子文件中的数据、格式和运算定义进行修改；工程量固化清单中的投标报价和投标函大写金额报价一致。</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（8）投标文件符合招标文件第二章“投标人须知”第3.7.4项规定。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91" w:hRule="atLeast"/>
          <w:jc w:val="center"/>
        </w:trPr>
        <w:tc>
          <w:tcPr>
            <w:tcW w:w="974" w:type="dxa"/>
            <w:vAlign w:val="center"/>
          </w:tcPr>
          <w:p>
            <w:pPr>
              <w:spacing w:line="360" w:lineRule="auto"/>
              <w:jc w:val="center"/>
              <w:rPr>
                <w:rFonts w:ascii="宋体" w:hAnsi="宋体" w:cs="宋体"/>
                <w:sz w:val="22"/>
                <w:szCs w:val="22"/>
              </w:rPr>
            </w:pPr>
            <w:r>
              <w:rPr>
                <w:rFonts w:hint="eastAsia" w:ascii="宋体" w:hAnsi="宋体" w:cs="宋体"/>
                <w:sz w:val="22"/>
                <w:szCs w:val="22"/>
              </w:rPr>
              <w:t>2.1.2</w:t>
            </w:r>
          </w:p>
        </w:tc>
        <w:tc>
          <w:tcPr>
            <w:tcW w:w="1028" w:type="dxa"/>
            <w:vAlign w:val="center"/>
          </w:tcPr>
          <w:p>
            <w:pPr>
              <w:spacing w:line="360" w:lineRule="auto"/>
              <w:ind w:right="113"/>
              <w:jc w:val="center"/>
              <w:rPr>
                <w:rFonts w:ascii="宋体" w:hAnsi="宋体" w:cs="宋体"/>
                <w:sz w:val="22"/>
                <w:szCs w:val="22"/>
              </w:rPr>
            </w:pPr>
            <w:r>
              <w:rPr>
                <w:rFonts w:hint="eastAsia" w:ascii="宋体" w:hAnsi="宋体" w:cs="宋体"/>
                <w:sz w:val="22"/>
                <w:szCs w:val="22"/>
              </w:rPr>
              <w:t>资格评审</w:t>
            </w:r>
          </w:p>
          <w:p>
            <w:pPr>
              <w:spacing w:line="360" w:lineRule="auto"/>
              <w:ind w:right="113"/>
              <w:jc w:val="center"/>
              <w:rPr>
                <w:rFonts w:ascii="宋体" w:hAnsi="宋体" w:cs="宋体"/>
                <w:sz w:val="22"/>
                <w:szCs w:val="22"/>
              </w:rPr>
            </w:pPr>
            <w:r>
              <w:rPr>
                <w:rFonts w:hint="eastAsia" w:ascii="宋体" w:hAnsi="宋体" w:cs="宋体"/>
                <w:sz w:val="22"/>
                <w:szCs w:val="22"/>
              </w:rPr>
              <w:t>标准</w:t>
            </w:r>
          </w:p>
        </w:tc>
        <w:tc>
          <w:tcPr>
            <w:tcW w:w="7741" w:type="dxa"/>
            <w:vAlign w:val="center"/>
          </w:tcPr>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（2）投标人的资质等级符合招标文件规定；</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（3）投标人的财务状况符合招标文件规定；</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（4）投标人的类似项目业绩符合招标文件规定；</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（5）投标人的信誉符合招标文件规定；</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（6）投标人的项目经理和项目总工资格、在岗情况符合招标文件规定，并按规定在投标文件中签字确认；</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（7）投标人的其他要求符合招标文件规定；（不适用）</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（8）投标人不存在第二章“投标人须知”第 1.4.3 项或第 1.4.4 项规定的任何一种情形；</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（9）投标人符合第二章“投标人须知”第 1.4.5 项规定；</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（10）以联合体形式参与投标的，联合体各方均未再以自己名义单独或参加其他联合体在同一标段中投标；独立参与投标的，投标人未同时参加联合体在同一标段中投标；（不适用）</w:t>
            </w:r>
          </w:p>
        </w:tc>
      </w:tr>
    </w:tbl>
    <w:p>
      <w:pPr>
        <w:jc w:val="left"/>
        <w:rPr>
          <w:sz w:val="20"/>
        </w:rPr>
      </w:pPr>
    </w:p>
    <w:p>
      <w:pPr>
        <w:spacing w:before="175"/>
        <w:ind w:left="8584"/>
        <w:jc w:val="left"/>
        <w:rPr>
          <w:sz w:val="20"/>
        </w:rPr>
      </w:pPr>
    </w:p>
    <w:p>
      <w:pPr>
        <w:spacing w:before="175"/>
        <w:ind w:left="8584"/>
        <w:jc w:val="left"/>
        <w:rPr>
          <w:sz w:val="22"/>
          <w:szCs w:val="22"/>
        </w:rPr>
      </w:pPr>
      <w:r>
        <w:rPr>
          <w:sz w:val="22"/>
          <w:szCs w:val="22"/>
        </w:rPr>
        <w:t>续上表</w:t>
      </w:r>
    </w:p>
    <w:tbl>
      <w:tblPr>
        <w:tblStyle w:val="13"/>
        <w:tblW w:w="9969" w:type="dxa"/>
        <w:tblInd w:w="-98" w:type="dxa"/>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
      <w:tblGrid>
        <w:gridCol w:w="1213"/>
        <w:gridCol w:w="1497"/>
        <w:gridCol w:w="7259"/>
      </w:tblGrid>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378" w:hRule="atLeast"/>
        </w:trPr>
        <w:tc>
          <w:tcPr>
            <w:tcW w:w="2710" w:type="dxa"/>
            <w:gridSpan w:val="2"/>
          </w:tcPr>
          <w:p>
            <w:pPr>
              <w:pStyle w:val="15"/>
              <w:spacing w:line="360" w:lineRule="auto"/>
              <w:ind w:left="4"/>
              <w:jc w:val="center"/>
              <w:rPr>
                <w:rFonts w:ascii="宋体" w:hAnsi="宋体" w:cs="宋体"/>
              </w:rPr>
            </w:pPr>
            <w:r>
              <w:rPr>
                <w:rFonts w:hint="eastAsia" w:ascii="宋体" w:hAnsi="宋体" w:cs="宋体"/>
                <w:spacing w:val="7"/>
                <w14:textOutline w14:w="3797" w14:cap="sq" w14:cmpd="sng" w14:algn="ctr">
                  <w14:solidFill>
                    <w14:srgbClr w14:val="000000"/>
                  </w14:solidFill>
                  <w14:prstDash w14:val="solid"/>
                  <w14:bevel/>
                </w14:textOutline>
              </w:rPr>
              <w:t>条款号</w:t>
            </w:r>
          </w:p>
        </w:tc>
        <w:tc>
          <w:tcPr>
            <w:tcW w:w="7259" w:type="dxa"/>
          </w:tcPr>
          <w:p>
            <w:pPr>
              <w:pStyle w:val="15"/>
              <w:tabs>
                <w:tab w:val="left" w:pos="5880"/>
              </w:tabs>
              <w:spacing w:line="360" w:lineRule="auto"/>
              <w:ind w:right="1113"/>
              <w:jc w:val="center"/>
              <w:rPr>
                <w:rFonts w:ascii="宋体" w:hAnsi="宋体" w:cs="宋体"/>
              </w:rPr>
            </w:pPr>
            <w:r>
              <w:rPr>
                <w:rFonts w:hint="eastAsia" w:ascii="宋体" w:hAnsi="宋体" w:cs="宋体"/>
                <w:spacing w:val="10"/>
                <w:lang w:eastAsia="zh-CN"/>
                <w14:textOutline w14:w="3797" w14:cap="sq" w14:cmpd="sng" w14:algn="ctr">
                  <w14:solidFill>
                    <w14:srgbClr w14:val="000000"/>
                  </w14:solidFill>
                  <w14:prstDash w14:val="solid"/>
                  <w14:bevel/>
                </w14:textOutline>
              </w:rPr>
              <w:t xml:space="preserve">        </w:t>
            </w:r>
            <w:r>
              <w:rPr>
                <w:rFonts w:hint="eastAsia" w:ascii="宋体" w:hAnsi="宋体" w:cs="宋体"/>
                <w:spacing w:val="10"/>
                <w14:textOutline w14:w="3797" w14:cap="sq" w14:cmpd="sng" w14:algn="ctr">
                  <w14:solidFill>
                    <w14:srgbClr w14:val="000000"/>
                  </w14:solidFill>
                  <w14:prstDash w14:val="solid"/>
                  <w14:bevel/>
                </w14:textOutline>
              </w:rPr>
              <w:t>评审因素与评审标</w:t>
            </w:r>
            <w:r>
              <w:rPr>
                <w:rFonts w:hint="eastAsia" w:ascii="宋体" w:hAnsi="宋体" w:cs="宋体"/>
                <w:spacing w:val="8"/>
                <w14:textOutline w14:w="3797" w14:cap="sq" w14:cmpd="sng" w14:algn="ctr">
                  <w14:solidFill>
                    <w14:srgbClr w14:val="000000"/>
                  </w14:solidFill>
                  <w14:prstDash w14:val="solid"/>
                  <w14:bevel/>
                </w14:textOutline>
              </w:rPr>
              <w:t>准</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1698" w:hRule="atLeast"/>
        </w:trPr>
        <w:tc>
          <w:tcPr>
            <w:tcW w:w="1213" w:type="dxa"/>
            <w:vAlign w:val="center"/>
          </w:tcPr>
          <w:p>
            <w:pPr>
              <w:pStyle w:val="15"/>
              <w:spacing w:line="360" w:lineRule="auto"/>
              <w:ind w:right="286"/>
              <w:jc w:val="center"/>
              <w:rPr>
                <w:rFonts w:ascii="宋体" w:hAnsi="宋体" w:cs="宋体"/>
              </w:rPr>
            </w:pPr>
            <w:r>
              <w:rPr>
                <w:rFonts w:hint="eastAsia" w:ascii="宋体" w:hAnsi="宋体" w:cs="宋体"/>
              </w:rPr>
              <w:t>2.2.1</w:t>
            </w:r>
          </w:p>
        </w:tc>
        <w:tc>
          <w:tcPr>
            <w:tcW w:w="1497" w:type="dxa"/>
            <w:vAlign w:val="center"/>
          </w:tcPr>
          <w:p>
            <w:pPr>
              <w:pStyle w:val="15"/>
              <w:spacing w:line="360" w:lineRule="auto"/>
              <w:ind w:left="4"/>
              <w:jc w:val="center"/>
              <w:rPr>
                <w:rFonts w:ascii="宋体" w:hAnsi="宋体" w:cs="宋体"/>
              </w:rPr>
            </w:pPr>
            <w:r>
              <w:rPr>
                <w:rFonts w:hint="eastAsia" w:ascii="宋体" w:hAnsi="宋体" w:cs="宋体"/>
              </w:rPr>
              <w:t>分值构成</w:t>
            </w:r>
          </w:p>
          <w:p>
            <w:pPr>
              <w:pStyle w:val="15"/>
              <w:spacing w:line="360" w:lineRule="auto"/>
              <w:ind w:left="4"/>
              <w:jc w:val="center"/>
              <w:rPr>
                <w:rFonts w:ascii="宋体" w:hAnsi="宋体" w:cs="宋体"/>
              </w:rPr>
            </w:pPr>
            <w:r>
              <w:rPr>
                <w:rFonts w:hint="eastAsia" w:ascii="宋体" w:hAnsi="宋体" w:cs="宋体"/>
              </w:rPr>
              <w:t>(总分 100分）</w:t>
            </w:r>
          </w:p>
        </w:tc>
        <w:tc>
          <w:tcPr>
            <w:tcW w:w="7259" w:type="dxa"/>
            <w:vAlign w:val="center"/>
          </w:tcPr>
          <w:p>
            <w:pPr>
              <w:spacing w:line="360" w:lineRule="auto"/>
              <w:ind w:left="232"/>
              <w:rPr>
                <w:rFonts w:ascii="宋体" w:hAnsi="宋体" w:cs="宋体"/>
                <w:sz w:val="22"/>
                <w:szCs w:val="22"/>
              </w:rPr>
            </w:pPr>
            <w:r>
              <w:rPr>
                <w:rFonts w:hint="eastAsia" w:ascii="宋体" w:hAnsi="宋体" w:cs="宋体"/>
                <w:spacing w:val="13"/>
                <w:position w:val="15"/>
                <w:sz w:val="22"/>
                <w:szCs w:val="22"/>
              </w:rPr>
              <w:t>第</w:t>
            </w:r>
            <w:r>
              <w:rPr>
                <w:rFonts w:hint="eastAsia" w:ascii="宋体" w:hAnsi="宋体" w:cs="宋体"/>
                <w:spacing w:val="8"/>
                <w:position w:val="15"/>
                <w:sz w:val="22"/>
                <w:szCs w:val="22"/>
              </w:rPr>
              <w:t>一个信封 (商务及技术文件) 评分分值构成：</w:t>
            </w:r>
          </w:p>
          <w:p>
            <w:pPr>
              <w:spacing w:line="360" w:lineRule="auto"/>
              <w:ind w:left="232"/>
              <w:rPr>
                <w:rFonts w:ascii="宋体" w:hAnsi="宋体" w:cs="宋体"/>
                <w:sz w:val="22"/>
                <w:szCs w:val="22"/>
              </w:rPr>
            </w:pPr>
            <w:r>
              <w:rPr>
                <w:rFonts w:hint="eastAsia" w:ascii="宋体" w:hAnsi="宋体" w:cs="宋体"/>
                <w:spacing w:val="7"/>
                <w:sz w:val="22"/>
                <w:szCs w:val="22"/>
              </w:rPr>
              <w:t>施工组织设计 (</w:t>
            </w:r>
            <w:r>
              <w:rPr>
                <w:rFonts w:hint="eastAsia" w:ascii="宋体" w:hAnsi="宋体" w:cs="宋体"/>
                <w:sz w:val="22"/>
                <w:szCs w:val="22"/>
              </w:rPr>
              <w:t>A</w:t>
            </w:r>
            <w:r>
              <w:rPr>
                <w:rFonts w:hint="eastAsia" w:ascii="宋体" w:hAnsi="宋体" w:cs="宋体"/>
                <w:spacing w:val="7"/>
                <w:sz w:val="22"/>
                <w:szCs w:val="22"/>
              </w:rPr>
              <w:t>) ：</w:t>
            </w:r>
            <w:r>
              <w:rPr>
                <w:rFonts w:hint="eastAsia" w:ascii="宋体" w:hAnsi="宋体" w:cs="宋体"/>
                <w:spacing w:val="7"/>
                <w:sz w:val="22"/>
                <w:szCs w:val="22"/>
                <w:u w:val="single"/>
              </w:rPr>
              <w:t xml:space="preserve"> 6 </w:t>
            </w:r>
            <w:r>
              <w:rPr>
                <w:rFonts w:hint="eastAsia" w:ascii="宋体" w:hAnsi="宋体" w:cs="宋体"/>
                <w:spacing w:val="6"/>
                <w:sz w:val="22"/>
                <w:szCs w:val="22"/>
              </w:rPr>
              <w:t>分</w:t>
            </w:r>
          </w:p>
          <w:p>
            <w:pPr>
              <w:spacing w:line="360" w:lineRule="auto"/>
              <w:ind w:left="234"/>
              <w:rPr>
                <w:rFonts w:ascii="宋体" w:hAnsi="宋体" w:cs="宋体"/>
                <w:sz w:val="22"/>
                <w:szCs w:val="22"/>
              </w:rPr>
            </w:pPr>
            <w:r>
              <w:rPr>
                <w:rFonts w:hint="eastAsia" w:ascii="宋体" w:hAnsi="宋体" w:cs="宋体"/>
                <w:spacing w:val="1"/>
                <w:sz w:val="22"/>
                <w:szCs w:val="22"/>
              </w:rPr>
              <w:t>主要人员 (</w:t>
            </w:r>
            <w:r>
              <w:rPr>
                <w:rFonts w:hint="eastAsia" w:ascii="宋体" w:hAnsi="宋体" w:cs="宋体"/>
                <w:sz w:val="22"/>
                <w:szCs w:val="22"/>
              </w:rPr>
              <w:t>B)：</w:t>
            </w:r>
            <w:r>
              <w:rPr>
                <w:rFonts w:hint="eastAsia" w:ascii="宋体" w:hAnsi="宋体" w:cs="宋体"/>
                <w:sz w:val="22"/>
                <w:szCs w:val="22"/>
                <w:u w:val="single"/>
              </w:rPr>
              <w:t xml:space="preserve"> 0 </w:t>
            </w:r>
            <w:r>
              <w:rPr>
                <w:rFonts w:hint="eastAsia" w:ascii="宋体" w:hAnsi="宋体" w:cs="宋体"/>
                <w:sz w:val="22"/>
                <w:szCs w:val="22"/>
              </w:rPr>
              <w:t xml:space="preserve"> 分</w:t>
            </w:r>
          </w:p>
          <w:p>
            <w:pPr>
              <w:spacing w:line="360" w:lineRule="auto"/>
              <w:ind w:left="233"/>
              <w:rPr>
                <w:rFonts w:ascii="宋体" w:hAnsi="宋体" w:cs="宋体"/>
                <w:sz w:val="22"/>
                <w:szCs w:val="22"/>
              </w:rPr>
            </w:pPr>
            <w:r>
              <w:rPr>
                <w:rFonts w:hint="eastAsia" w:ascii="宋体" w:hAnsi="宋体" w:cs="宋体"/>
                <w:spacing w:val="10"/>
                <w:sz w:val="22"/>
                <w:szCs w:val="22"/>
              </w:rPr>
              <w:t>其</w:t>
            </w:r>
            <w:r>
              <w:rPr>
                <w:rFonts w:hint="eastAsia" w:ascii="宋体" w:hAnsi="宋体" w:cs="宋体"/>
                <w:spacing w:val="7"/>
                <w:sz w:val="22"/>
                <w:szCs w:val="22"/>
              </w:rPr>
              <w:t>他因素 (</w:t>
            </w:r>
            <w:r>
              <w:rPr>
                <w:rFonts w:hint="eastAsia" w:ascii="宋体" w:hAnsi="宋体" w:cs="宋体"/>
                <w:sz w:val="22"/>
                <w:szCs w:val="22"/>
              </w:rPr>
              <w:t>D</w:t>
            </w:r>
            <w:r>
              <w:rPr>
                <w:rFonts w:hint="eastAsia" w:ascii="宋体" w:hAnsi="宋体" w:cs="宋体"/>
                <w:spacing w:val="7"/>
                <w:sz w:val="22"/>
                <w:szCs w:val="22"/>
              </w:rPr>
              <w:t>)</w:t>
            </w:r>
          </w:p>
          <w:p>
            <w:pPr>
              <w:spacing w:line="360" w:lineRule="auto"/>
              <w:ind w:left="653"/>
              <w:rPr>
                <w:rFonts w:ascii="宋体" w:hAnsi="宋体" w:cs="宋体"/>
                <w:sz w:val="22"/>
                <w:szCs w:val="22"/>
              </w:rPr>
            </w:pPr>
            <w:r>
              <w:rPr>
                <w:rFonts w:hint="eastAsia" w:ascii="宋体" w:hAnsi="宋体" w:cs="宋体"/>
                <w:spacing w:val="-1"/>
                <w:sz w:val="22"/>
                <w:szCs w:val="22"/>
              </w:rPr>
              <w:t>技术能力：</w:t>
            </w:r>
            <w:r>
              <w:rPr>
                <w:rFonts w:hint="eastAsia" w:ascii="宋体" w:hAnsi="宋体" w:cs="宋体"/>
                <w:sz w:val="22"/>
                <w:szCs w:val="22"/>
                <w:u w:val="single"/>
              </w:rPr>
              <w:t xml:space="preserve"> </w:t>
            </w:r>
            <w:r>
              <w:rPr>
                <w:rFonts w:hint="eastAsia" w:ascii="宋体" w:hAnsi="宋体" w:cs="宋体"/>
                <w:spacing w:val="-1"/>
                <w:sz w:val="22"/>
                <w:szCs w:val="22"/>
                <w:u w:val="single"/>
              </w:rPr>
              <w:t xml:space="preserve">1  </w:t>
            </w:r>
            <w:r>
              <w:rPr>
                <w:rFonts w:hint="eastAsia" w:ascii="宋体" w:hAnsi="宋体" w:cs="宋体"/>
                <w:sz w:val="22"/>
                <w:szCs w:val="22"/>
              </w:rPr>
              <w:t>分</w:t>
            </w:r>
          </w:p>
          <w:p>
            <w:pPr>
              <w:spacing w:line="360" w:lineRule="auto"/>
              <w:ind w:left="653"/>
              <w:rPr>
                <w:rFonts w:ascii="宋体" w:hAnsi="宋体" w:cs="宋体"/>
                <w:sz w:val="22"/>
                <w:szCs w:val="22"/>
              </w:rPr>
            </w:pPr>
            <w:r>
              <w:rPr>
                <w:rFonts w:hint="eastAsia" w:ascii="宋体" w:hAnsi="宋体" w:cs="宋体"/>
                <w:spacing w:val="12"/>
                <w:sz w:val="22"/>
                <w:szCs w:val="22"/>
              </w:rPr>
              <w:t>财</w:t>
            </w:r>
            <w:r>
              <w:rPr>
                <w:rFonts w:hint="eastAsia" w:ascii="宋体" w:hAnsi="宋体" w:cs="宋体"/>
                <w:spacing w:val="9"/>
                <w:sz w:val="22"/>
                <w:szCs w:val="22"/>
              </w:rPr>
              <w:t>务</w:t>
            </w:r>
            <w:r>
              <w:rPr>
                <w:rFonts w:hint="eastAsia" w:ascii="宋体" w:hAnsi="宋体" w:cs="宋体"/>
                <w:spacing w:val="6"/>
                <w:sz w:val="22"/>
                <w:szCs w:val="22"/>
              </w:rPr>
              <w:t>能力：</w:t>
            </w:r>
            <w:r>
              <w:rPr>
                <w:rFonts w:hint="eastAsia" w:ascii="宋体" w:hAnsi="宋体" w:cs="宋体"/>
                <w:spacing w:val="6"/>
                <w:sz w:val="22"/>
                <w:szCs w:val="22"/>
                <w:u w:val="single"/>
              </w:rPr>
              <w:t xml:space="preserve"> 0 </w:t>
            </w:r>
            <w:r>
              <w:rPr>
                <w:rFonts w:hint="eastAsia" w:ascii="宋体" w:hAnsi="宋体" w:cs="宋体"/>
                <w:spacing w:val="6"/>
                <w:sz w:val="22"/>
                <w:szCs w:val="22"/>
              </w:rPr>
              <w:t>分</w:t>
            </w:r>
          </w:p>
          <w:p>
            <w:pPr>
              <w:spacing w:line="360" w:lineRule="auto"/>
              <w:ind w:left="652"/>
              <w:rPr>
                <w:rFonts w:ascii="宋体" w:hAnsi="宋体" w:cs="宋体"/>
                <w:sz w:val="22"/>
                <w:szCs w:val="22"/>
              </w:rPr>
            </w:pPr>
            <w:r>
              <w:rPr>
                <w:rFonts w:hint="eastAsia" w:ascii="宋体" w:hAnsi="宋体" w:cs="宋体"/>
                <w:spacing w:val="15"/>
                <w:sz w:val="22"/>
                <w:szCs w:val="22"/>
              </w:rPr>
              <w:t>业</w:t>
            </w:r>
            <w:r>
              <w:rPr>
                <w:rFonts w:hint="eastAsia" w:ascii="宋体" w:hAnsi="宋体" w:cs="宋体"/>
                <w:spacing w:val="14"/>
                <w:sz w:val="22"/>
                <w:szCs w:val="22"/>
              </w:rPr>
              <w:t xml:space="preserve">   绩：</w:t>
            </w:r>
            <w:r>
              <w:rPr>
                <w:rFonts w:hint="eastAsia" w:ascii="宋体" w:hAnsi="宋体" w:cs="宋体"/>
                <w:spacing w:val="6"/>
                <w:sz w:val="22"/>
                <w:szCs w:val="22"/>
                <w:u w:val="single"/>
              </w:rPr>
              <w:t xml:space="preserve"> </w:t>
            </w:r>
            <w:r>
              <w:rPr>
                <w:rFonts w:hint="eastAsia" w:ascii="宋体" w:hAnsi="宋体" w:cs="宋体"/>
                <w:spacing w:val="14"/>
                <w:sz w:val="22"/>
                <w:szCs w:val="22"/>
                <w:u w:val="single"/>
              </w:rPr>
              <w:t>3 分</w:t>
            </w:r>
          </w:p>
          <w:p>
            <w:pPr>
              <w:spacing w:line="360" w:lineRule="auto"/>
              <w:ind w:left="656"/>
              <w:rPr>
                <w:rFonts w:ascii="宋体" w:hAnsi="宋体" w:cs="宋体"/>
                <w:sz w:val="22"/>
                <w:szCs w:val="22"/>
              </w:rPr>
            </w:pPr>
            <w:r>
              <w:rPr>
                <w:rFonts w:hint="eastAsia" w:ascii="宋体" w:hAnsi="宋体" w:cs="宋体"/>
                <w:spacing w:val="2"/>
                <w:sz w:val="22"/>
                <w:szCs w:val="22"/>
              </w:rPr>
              <w:t>履约</w:t>
            </w:r>
            <w:r>
              <w:rPr>
                <w:rFonts w:hint="eastAsia" w:ascii="宋体" w:hAnsi="宋体" w:cs="宋体"/>
                <w:spacing w:val="1"/>
                <w:sz w:val="22"/>
                <w:szCs w:val="22"/>
              </w:rPr>
              <w:t>信誉：</w:t>
            </w:r>
            <w:r>
              <w:rPr>
                <w:rFonts w:hint="eastAsia" w:ascii="宋体" w:hAnsi="宋体" w:cs="宋体"/>
                <w:spacing w:val="1"/>
                <w:sz w:val="22"/>
                <w:szCs w:val="22"/>
                <w:u w:val="single"/>
              </w:rPr>
              <w:t>10 分</w:t>
            </w:r>
          </w:p>
          <w:p>
            <w:pPr>
              <w:spacing w:line="360" w:lineRule="auto"/>
              <w:ind w:left="232"/>
              <w:rPr>
                <w:rFonts w:ascii="宋体" w:hAnsi="宋体" w:cs="宋体"/>
                <w:sz w:val="22"/>
                <w:szCs w:val="22"/>
              </w:rPr>
            </w:pPr>
            <w:r>
              <w:rPr>
                <w:rFonts w:hint="eastAsia" w:ascii="宋体" w:hAnsi="宋体" w:cs="宋体"/>
                <w:spacing w:val="8"/>
                <w:position w:val="15"/>
                <w:sz w:val="22"/>
                <w:szCs w:val="22"/>
              </w:rPr>
              <w:t>第二个信封 (报价文件) 评分分值构成：</w:t>
            </w:r>
          </w:p>
          <w:p>
            <w:pPr>
              <w:pStyle w:val="15"/>
              <w:adjustRightInd w:val="0"/>
              <w:snapToGrid w:val="0"/>
              <w:spacing w:line="360" w:lineRule="auto"/>
              <w:ind w:firstLine="231" w:firstLineChars="118"/>
              <w:jc w:val="both"/>
              <w:rPr>
                <w:rFonts w:ascii="宋体" w:hAnsi="宋体" w:cs="宋体"/>
              </w:rPr>
            </w:pPr>
            <w:r>
              <w:rPr>
                <w:rFonts w:hint="eastAsia" w:ascii="宋体" w:hAnsi="宋体" w:cs="宋体"/>
                <w:spacing w:val="-12"/>
              </w:rPr>
              <w:t>评</w:t>
            </w:r>
            <w:r>
              <w:rPr>
                <w:rFonts w:hint="eastAsia" w:ascii="宋体" w:hAnsi="宋体" w:cs="宋体"/>
                <w:spacing w:val="-9"/>
              </w:rPr>
              <w:t xml:space="preserve"> 标 价 (C) ： </w:t>
            </w:r>
            <w:r>
              <w:rPr>
                <w:rFonts w:hint="eastAsia" w:ascii="宋体" w:hAnsi="宋体" w:cs="宋体"/>
                <w:spacing w:val="-9"/>
                <w:u w:val="single"/>
              </w:rPr>
              <w:t xml:space="preserve">  80  </w:t>
            </w:r>
            <w:r>
              <w:rPr>
                <w:rFonts w:hint="eastAsia" w:ascii="宋体" w:hAnsi="宋体" w:cs="宋体"/>
                <w:spacing w:val="-9"/>
              </w:rPr>
              <w:t>分</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3671" w:hRule="atLeast"/>
        </w:trPr>
        <w:tc>
          <w:tcPr>
            <w:tcW w:w="1213" w:type="dxa"/>
            <w:vAlign w:val="center"/>
          </w:tcPr>
          <w:p>
            <w:pPr>
              <w:pStyle w:val="15"/>
              <w:spacing w:line="360" w:lineRule="auto"/>
              <w:ind w:right="286"/>
              <w:jc w:val="center"/>
              <w:rPr>
                <w:rFonts w:ascii="宋体" w:hAnsi="宋体" w:cs="宋体"/>
                <w:lang w:eastAsia="zh-CN"/>
              </w:rPr>
            </w:pPr>
            <w:r>
              <w:rPr>
                <w:rFonts w:hint="eastAsia" w:ascii="宋体" w:hAnsi="宋体" w:cs="宋体"/>
              </w:rPr>
              <w:t>2.2.</w:t>
            </w:r>
            <w:r>
              <w:rPr>
                <w:rFonts w:hint="eastAsia" w:ascii="宋体" w:hAnsi="宋体" w:cs="宋体"/>
                <w:lang w:eastAsia="zh-CN"/>
              </w:rPr>
              <w:t>2</w:t>
            </w:r>
          </w:p>
        </w:tc>
        <w:tc>
          <w:tcPr>
            <w:tcW w:w="1497" w:type="dxa"/>
            <w:vAlign w:val="center"/>
          </w:tcPr>
          <w:p>
            <w:pPr>
              <w:pStyle w:val="15"/>
              <w:spacing w:line="360" w:lineRule="auto"/>
              <w:ind w:left="137" w:right="7" w:hanging="101"/>
              <w:jc w:val="center"/>
              <w:rPr>
                <w:rFonts w:ascii="宋体" w:hAnsi="宋体" w:cs="宋体"/>
              </w:rPr>
            </w:pPr>
            <w:r>
              <w:rPr>
                <w:rFonts w:hint="eastAsia" w:ascii="宋体" w:hAnsi="宋体" w:cs="宋体"/>
              </w:rPr>
              <w:t>评标基准价计算方法</w:t>
            </w:r>
          </w:p>
        </w:tc>
        <w:tc>
          <w:tcPr>
            <w:tcW w:w="7259" w:type="dxa"/>
            <w:vAlign w:val="center"/>
          </w:tcPr>
          <w:p>
            <w:pPr>
              <w:spacing w:line="360" w:lineRule="auto"/>
              <w:ind w:left="129"/>
              <w:rPr>
                <w:rFonts w:ascii="宋体" w:hAnsi="宋体" w:cs="宋体"/>
                <w:sz w:val="22"/>
                <w:szCs w:val="22"/>
              </w:rPr>
            </w:pPr>
            <w:r>
              <w:rPr>
                <w:rFonts w:hint="eastAsia" w:ascii="宋体" w:hAnsi="宋体" w:cs="宋体"/>
                <w:sz w:val="22"/>
                <w:szCs w:val="22"/>
              </w:rPr>
              <w:t>评标基准价的计算：</w:t>
            </w:r>
          </w:p>
          <w:p>
            <w:pPr>
              <w:spacing w:line="360" w:lineRule="auto"/>
              <w:ind w:left="129"/>
              <w:rPr>
                <w:rFonts w:ascii="宋体" w:hAnsi="宋体" w:cs="宋体"/>
                <w:sz w:val="22"/>
                <w:szCs w:val="22"/>
              </w:rPr>
            </w:pPr>
            <w:r>
              <w:rPr>
                <w:rFonts w:hint="eastAsia" w:ascii="宋体" w:hAnsi="宋体" w:cs="宋体"/>
                <w:sz w:val="22"/>
                <w:szCs w:val="22"/>
              </w:rPr>
              <w:t>在开标现场，招标人将当场计算并宣布评标基准价。</w:t>
            </w:r>
          </w:p>
          <w:p>
            <w:pPr>
              <w:spacing w:line="360" w:lineRule="auto"/>
              <w:ind w:left="140"/>
              <w:rPr>
                <w:rFonts w:ascii="宋体" w:hAnsi="宋体" w:cs="宋体"/>
                <w:sz w:val="22"/>
                <w:szCs w:val="22"/>
              </w:rPr>
            </w:pPr>
            <w:r>
              <w:rPr>
                <w:rFonts w:hint="eastAsia" w:ascii="宋体" w:hAnsi="宋体" w:cs="宋体"/>
                <w:sz w:val="22"/>
                <w:szCs w:val="22"/>
              </w:rPr>
              <w:t>(1) 评标价的确定：</w:t>
            </w:r>
          </w:p>
          <w:p>
            <w:pPr>
              <w:spacing w:line="360" w:lineRule="auto"/>
              <w:ind w:left="131"/>
              <w:rPr>
                <w:rFonts w:ascii="宋体" w:hAnsi="宋体" w:cs="宋体"/>
                <w:sz w:val="22"/>
                <w:szCs w:val="22"/>
              </w:rPr>
            </w:pPr>
            <w:r>
              <w:rPr>
                <w:rFonts w:hint="eastAsia" w:ascii="宋体" w:hAnsi="宋体" w:cs="宋体"/>
                <w:sz w:val="22"/>
                <w:szCs w:val="22"/>
              </w:rPr>
              <w:t>评标价=投标函文字报价</w:t>
            </w:r>
          </w:p>
          <w:p>
            <w:pPr>
              <w:spacing w:line="360" w:lineRule="auto"/>
              <w:ind w:left="140"/>
              <w:rPr>
                <w:rFonts w:ascii="宋体" w:hAnsi="宋体" w:cs="宋体"/>
                <w:sz w:val="22"/>
                <w:szCs w:val="22"/>
              </w:rPr>
            </w:pPr>
            <w:r>
              <w:rPr>
                <w:rFonts w:hint="eastAsia" w:ascii="宋体" w:hAnsi="宋体" w:cs="宋体"/>
                <w:sz w:val="22"/>
                <w:szCs w:val="22"/>
              </w:rPr>
              <w:t>(2) 最高评标限价的确定</w:t>
            </w:r>
          </w:p>
          <w:p>
            <w:pPr>
              <w:spacing w:line="360" w:lineRule="auto"/>
              <w:ind w:left="130" w:right="120" w:firstLine="422"/>
              <w:rPr>
                <w:rFonts w:ascii="宋体" w:hAnsi="宋体" w:cs="宋体"/>
                <w:sz w:val="22"/>
                <w:szCs w:val="22"/>
              </w:rPr>
            </w:pPr>
            <w:r>
              <w:rPr>
                <w:rFonts w:hint="eastAsia" w:ascii="宋体" w:hAnsi="宋体" w:cs="宋体"/>
                <w:sz w:val="22"/>
                <w:szCs w:val="22"/>
              </w:rPr>
              <w:t>最高投标限价下浮率 (以下简称“下浮率”) 在开标前在开标现场采取逐标段摇珠方式确定。摇珠操作办法如下：在下浮率摇珠范围内，以0.1% 为一档次增序确定摇珠号码，不少于31个球，每个标段各一次性摇出3个球 (摇出的珠不放回)，摇出3个球对应的下浮率的平均值即为本标段招标的下浮率。 (注：下浮率摇珠区间为0至3个百分点，三个下浮率的平均值四舍五入取整到 0.001％)</w:t>
            </w:r>
          </w:p>
          <w:p>
            <w:pPr>
              <w:spacing w:line="360" w:lineRule="auto"/>
              <w:ind w:left="550"/>
              <w:rPr>
                <w:rFonts w:ascii="宋体" w:hAnsi="宋体" w:cs="宋体"/>
                <w:sz w:val="22"/>
                <w:szCs w:val="22"/>
              </w:rPr>
            </w:pPr>
            <w:r>
              <w:rPr>
                <w:rFonts w:hint="eastAsia" w:ascii="宋体" w:hAnsi="宋体" w:cs="宋体"/>
                <w:sz w:val="22"/>
                <w:szCs w:val="22"/>
              </w:rPr>
              <w:t>最高评标限价＝最高投标限价 × (1-下浮率)</w:t>
            </w:r>
          </w:p>
          <w:p>
            <w:pPr>
              <w:spacing w:line="360" w:lineRule="auto"/>
              <w:ind w:left="140"/>
              <w:rPr>
                <w:rFonts w:ascii="宋体" w:hAnsi="宋体" w:cs="宋体"/>
                <w:sz w:val="22"/>
                <w:szCs w:val="22"/>
              </w:rPr>
            </w:pPr>
            <w:r>
              <w:rPr>
                <w:rFonts w:hint="eastAsia" w:ascii="宋体" w:hAnsi="宋体" w:cs="宋体"/>
                <w:sz w:val="22"/>
                <w:szCs w:val="22"/>
              </w:rPr>
              <w:t>(3) 有效评标价范围：</w:t>
            </w:r>
          </w:p>
          <w:p>
            <w:pPr>
              <w:spacing w:line="360" w:lineRule="auto"/>
              <w:ind w:left="132" w:right="125" w:firstLine="418"/>
              <w:rPr>
                <w:rFonts w:ascii="宋体" w:hAnsi="宋体" w:cs="宋体"/>
                <w:sz w:val="22"/>
                <w:szCs w:val="22"/>
              </w:rPr>
            </w:pPr>
            <w:r>
              <w:rPr>
                <w:rFonts w:hint="eastAsia" w:ascii="宋体" w:hAnsi="宋体" w:cs="宋体"/>
                <w:sz w:val="22"/>
                <w:szCs w:val="22"/>
              </w:rPr>
              <w:t>有效评标价范围：不大于最高评标限价的评标价为有效评标价。若大于最高评标限价的评标价，将否决其投标。</w:t>
            </w:r>
          </w:p>
          <w:p>
            <w:pPr>
              <w:spacing w:line="360" w:lineRule="auto"/>
              <w:ind w:left="142"/>
              <w:rPr>
                <w:rFonts w:ascii="宋体" w:hAnsi="宋体" w:cs="宋体"/>
                <w:sz w:val="22"/>
                <w:szCs w:val="22"/>
              </w:rPr>
            </w:pPr>
            <w:r>
              <w:rPr>
                <w:rFonts w:hint="eastAsia" w:ascii="宋体" w:hAnsi="宋体" w:cs="宋体"/>
                <w:sz w:val="22"/>
                <w:szCs w:val="22"/>
              </w:rPr>
              <w:t>(4) 确定参与评标基准价计算的有效评标价的平均值计算：</w:t>
            </w:r>
          </w:p>
          <w:p>
            <w:pPr>
              <w:spacing w:line="360" w:lineRule="auto"/>
              <w:ind w:left="9" w:firstLine="484" w:firstLineChars="220"/>
              <w:rPr>
                <w:rFonts w:ascii="宋体" w:hAnsi="宋体" w:cs="宋体"/>
                <w:sz w:val="22"/>
                <w:szCs w:val="22"/>
              </w:rPr>
            </w:pPr>
            <w:r>
              <w:rPr>
                <w:rFonts w:hint="eastAsia" w:ascii="宋体" w:hAnsi="宋体" w:cs="宋体"/>
                <w:sz w:val="22"/>
                <w:szCs w:val="22"/>
              </w:rPr>
              <w:t>①参与评标基准价计算的评标价范围：最高评标限价的85%≤参与评标基准价计算的评标价≤最高评标限价的 100%，小于最高评标限价85%的评标价不参与评标基准价的计算，但仍参与评标价的得分计算。</w:t>
            </w:r>
          </w:p>
          <w:p>
            <w:pPr>
              <w:pStyle w:val="12"/>
              <w:spacing w:line="360" w:lineRule="auto"/>
              <w:ind w:firstLine="500"/>
              <w:rPr>
                <w:rFonts w:ascii="宋体" w:hAnsi="宋体" w:cs="宋体"/>
                <w:spacing w:val="9"/>
                <w:sz w:val="22"/>
                <w:szCs w:val="22"/>
              </w:rPr>
            </w:pPr>
            <w:r>
              <w:rPr>
                <w:rFonts w:hint="eastAsia" w:ascii="宋体" w:hAnsi="宋体" w:cs="宋体"/>
                <w:spacing w:val="15"/>
                <w:sz w:val="22"/>
                <w:szCs w:val="22"/>
              </w:rPr>
              <w:t>若</w:t>
            </w:r>
            <w:r>
              <w:rPr>
                <w:rFonts w:hint="eastAsia" w:ascii="宋体" w:hAnsi="宋体" w:cs="宋体"/>
                <w:spacing w:val="10"/>
                <w:sz w:val="22"/>
                <w:szCs w:val="22"/>
              </w:rPr>
              <w:t>投标人的评标价均小于最高评标限价的85%时，则以最高评标限价的</w:t>
            </w:r>
            <w:r>
              <w:rPr>
                <w:rFonts w:hint="eastAsia" w:ascii="宋体" w:hAnsi="宋体" w:cs="宋体"/>
                <w:sz w:val="22"/>
                <w:szCs w:val="22"/>
              </w:rPr>
              <w:t xml:space="preserve"> </w:t>
            </w:r>
            <w:r>
              <w:rPr>
                <w:rFonts w:hint="eastAsia" w:ascii="宋体" w:hAnsi="宋体" w:cs="宋体"/>
                <w:spacing w:val="10"/>
                <w:sz w:val="22"/>
                <w:szCs w:val="22"/>
              </w:rPr>
              <w:t>85%为评标基准价。评标委员会可对评标价小于最高评标限价的85％的启</w:t>
            </w:r>
            <w:r>
              <w:rPr>
                <w:rFonts w:hint="eastAsia" w:ascii="宋体" w:hAnsi="宋体" w:cs="宋体"/>
                <w:spacing w:val="8"/>
                <w:sz w:val="22"/>
                <w:szCs w:val="22"/>
              </w:rPr>
              <w:t>动</w:t>
            </w:r>
            <w:r>
              <w:rPr>
                <w:rFonts w:hint="eastAsia" w:ascii="宋体" w:hAnsi="宋体" w:cs="宋体"/>
                <w:sz w:val="22"/>
                <w:szCs w:val="22"/>
              </w:rPr>
              <w:t xml:space="preserve"> </w:t>
            </w:r>
            <w:r>
              <w:rPr>
                <w:rFonts w:hint="eastAsia" w:ascii="宋体" w:hAnsi="宋体" w:cs="宋体"/>
                <w:spacing w:val="14"/>
                <w:sz w:val="22"/>
                <w:szCs w:val="22"/>
              </w:rPr>
              <w:t>澄清</w:t>
            </w:r>
            <w:r>
              <w:rPr>
                <w:rFonts w:hint="eastAsia" w:ascii="宋体" w:hAnsi="宋体" w:cs="宋体"/>
                <w:spacing w:val="7"/>
                <w:sz w:val="22"/>
                <w:szCs w:val="22"/>
              </w:rPr>
              <w:t>程序，要求投标人作出书面说明并提供相关证明材料，若投标人不能合</w:t>
            </w:r>
            <w:r>
              <w:rPr>
                <w:rFonts w:hint="eastAsia" w:ascii="宋体" w:hAnsi="宋体" w:cs="宋体"/>
                <w:sz w:val="22"/>
                <w:szCs w:val="22"/>
              </w:rPr>
              <w:t xml:space="preserve"> </w:t>
            </w:r>
            <w:r>
              <w:rPr>
                <w:rFonts w:hint="eastAsia" w:ascii="宋体" w:hAnsi="宋体" w:cs="宋体"/>
                <w:spacing w:val="14"/>
                <w:sz w:val="22"/>
                <w:szCs w:val="22"/>
              </w:rPr>
              <w:t>理说</w:t>
            </w:r>
            <w:r>
              <w:rPr>
                <w:rFonts w:hint="eastAsia" w:ascii="宋体" w:hAnsi="宋体" w:cs="宋体"/>
                <w:spacing w:val="7"/>
                <w:sz w:val="22"/>
                <w:szCs w:val="22"/>
              </w:rPr>
              <w:t>明或者不能提供相关证明资料的，评标委员会认定该投标人以低于成本</w:t>
            </w:r>
            <w:r>
              <w:rPr>
                <w:rFonts w:hint="eastAsia" w:ascii="宋体" w:hAnsi="宋体" w:cs="宋体"/>
                <w:sz w:val="22"/>
                <w:szCs w:val="22"/>
              </w:rPr>
              <w:t xml:space="preserve"> </w:t>
            </w:r>
            <w:r>
              <w:rPr>
                <w:rFonts w:hint="eastAsia" w:ascii="宋体" w:hAnsi="宋体" w:cs="宋体"/>
                <w:spacing w:val="14"/>
                <w:sz w:val="22"/>
                <w:szCs w:val="22"/>
              </w:rPr>
              <w:t>报价</w:t>
            </w:r>
            <w:r>
              <w:rPr>
                <w:rFonts w:hint="eastAsia" w:ascii="宋体" w:hAnsi="宋体" w:cs="宋体"/>
                <w:spacing w:val="10"/>
                <w:sz w:val="22"/>
                <w:szCs w:val="22"/>
              </w:rPr>
              <w:t>竞</w:t>
            </w:r>
            <w:r>
              <w:rPr>
                <w:rFonts w:hint="eastAsia" w:ascii="宋体" w:hAnsi="宋体" w:cs="宋体"/>
                <w:spacing w:val="7"/>
                <w:sz w:val="22"/>
                <w:szCs w:val="22"/>
              </w:rPr>
              <w:t>标，否决其投标。当所有投标人的投标因此种情况被否决；或当因此</w:t>
            </w:r>
            <w:r>
              <w:rPr>
                <w:rFonts w:hint="eastAsia" w:ascii="宋体" w:hAnsi="宋体" w:cs="宋体"/>
                <w:sz w:val="22"/>
                <w:szCs w:val="22"/>
              </w:rPr>
              <w:t xml:space="preserve"> </w:t>
            </w:r>
            <w:r>
              <w:rPr>
                <w:rFonts w:hint="eastAsia" w:ascii="宋体" w:hAnsi="宋体" w:cs="宋体"/>
                <w:spacing w:val="14"/>
                <w:sz w:val="22"/>
                <w:szCs w:val="22"/>
              </w:rPr>
              <w:t>种情</w:t>
            </w:r>
            <w:r>
              <w:rPr>
                <w:rFonts w:hint="eastAsia" w:ascii="宋体" w:hAnsi="宋体" w:cs="宋体"/>
                <w:spacing w:val="7"/>
                <w:sz w:val="22"/>
                <w:szCs w:val="22"/>
              </w:rPr>
              <w:t>况被否决部分投标人后，有效投标人不足三家，评标委员会认为竞争不</w:t>
            </w:r>
            <w:r>
              <w:rPr>
                <w:rFonts w:hint="eastAsia" w:ascii="宋体" w:hAnsi="宋体" w:cs="宋体"/>
                <w:spacing w:val="14"/>
                <w:sz w:val="22"/>
                <w:szCs w:val="22"/>
              </w:rPr>
              <w:t>足的</w:t>
            </w:r>
            <w:r>
              <w:rPr>
                <w:rFonts w:hint="eastAsia" w:ascii="宋体" w:hAnsi="宋体" w:cs="宋体"/>
                <w:spacing w:val="10"/>
                <w:sz w:val="22"/>
                <w:szCs w:val="22"/>
              </w:rPr>
              <w:t>情</w:t>
            </w:r>
            <w:r>
              <w:rPr>
                <w:rFonts w:hint="eastAsia" w:ascii="宋体" w:hAnsi="宋体" w:cs="宋体"/>
                <w:spacing w:val="7"/>
                <w:sz w:val="22"/>
                <w:szCs w:val="22"/>
              </w:rPr>
              <w:t>况出现时，评标委员会可以否决全部投标。未否决全部投标的，评标</w:t>
            </w:r>
            <w:r>
              <w:rPr>
                <w:rFonts w:hint="eastAsia" w:ascii="宋体" w:hAnsi="宋体" w:cs="宋体"/>
                <w:spacing w:val="15"/>
                <w:sz w:val="22"/>
                <w:szCs w:val="22"/>
              </w:rPr>
              <w:t>委</w:t>
            </w:r>
            <w:r>
              <w:rPr>
                <w:rFonts w:hint="eastAsia" w:ascii="宋体" w:hAnsi="宋体" w:cs="宋体"/>
                <w:spacing w:val="9"/>
                <w:sz w:val="22"/>
                <w:szCs w:val="22"/>
              </w:rPr>
              <w:t>员会应当在评标报告中阐明理由并推荐中标候选人。</w:t>
            </w:r>
          </w:p>
          <w:p>
            <w:pPr>
              <w:spacing w:line="360" w:lineRule="auto"/>
              <w:ind w:left="131" w:right="125" w:firstLine="434"/>
              <w:rPr>
                <w:rFonts w:ascii="宋体" w:hAnsi="宋体" w:cs="宋体"/>
                <w:sz w:val="22"/>
                <w:szCs w:val="22"/>
              </w:rPr>
            </w:pPr>
            <w:r>
              <w:rPr>
                <w:rFonts w:hint="eastAsia" w:ascii="宋体" w:hAnsi="宋体" w:cs="宋体"/>
                <w:spacing w:val="12"/>
                <w:sz w:val="22"/>
                <w:szCs w:val="22"/>
              </w:rPr>
              <w:t>即使某</w:t>
            </w:r>
            <w:r>
              <w:rPr>
                <w:rFonts w:hint="eastAsia" w:ascii="宋体" w:hAnsi="宋体" w:cs="宋体"/>
                <w:spacing w:val="10"/>
                <w:sz w:val="22"/>
                <w:szCs w:val="22"/>
              </w:rPr>
              <w:t>投</w:t>
            </w:r>
            <w:r>
              <w:rPr>
                <w:rFonts w:hint="eastAsia" w:ascii="宋体" w:hAnsi="宋体" w:cs="宋体"/>
                <w:spacing w:val="6"/>
                <w:sz w:val="22"/>
                <w:szCs w:val="22"/>
              </w:rPr>
              <w:t>标文件第二个信封未通过形式评审与响应性评审，如其报价处</w:t>
            </w:r>
            <w:r>
              <w:rPr>
                <w:rFonts w:hint="eastAsia" w:ascii="宋体" w:hAnsi="宋体" w:cs="宋体"/>
                <w:sz w:val="22"/>
                <w:szCs w:val="22"/>
              </w:rPr>
              <w:t xml:space="preserve"> </w:t>
            </w:r>
            <w:r>
              <w:rPr>
                <w:rFonts w:hint="eastAsia" w:ascii="宋体" w:hAnsi="宋体" w:cs="宋体"/>
                <w:spacing w:val="14"/>
                <w:sz w:val="22"/>
                <w:szCs w:val="22"/>
              </w:rPr>
              <w:t>于</w:t>
            </w:r>
            <w:r>
              <w:rPr>
                <w:rFonts w:hint="eastAsia" w:ascii="宋体" w:hAnsi="宋体" w:cs="宋体"/>
                <w:spacing w:val="12"/>
                <w:sz w:val="22"/>
                <w:szCs w:val="22"/>
              </w:rPr>
              <w:t>参</w:t>
            </w:r>
            <w:r>
              <w:rPr>
                <w:rFonts w:hint="eastAsia" w:ascii="宋体" w:hAnsi="宋体" w:cs="宋体"/>
                <w:spacing w:val="7"/>
                <w:sz w:val="22"/>
                <w:szCs w:val="22"/>
              </w:rPr>
              <w:t>与评标基准价计算的有效评标价的范围内，其评标价仍应参与有效评标</w:t>
            </w:r>
            <w:r>
              <w:rPr>
                <w:rFonts w:hint="eastAsia" w:ascii="宋体" w:hAnsi="宋体" w:cs="宋体"/>
                <w:sz w:val="22"/>
                <w:szCs w:val="22"/>
              </w:rPr>
              <w:t xml:space="preserve"> </w:t>
            </w:r>
            <w:r>
              <w:rPr>
                <w:rFonts w:hint="eastAsia" w:ascii="宋体" w:hAnsi="宋体" w:cs="宋体"/>
                <w:spacing w:val="10"/>
                <w:sz w:val="22"/>
                <w:szCs w:val="22"/>
              </w:rPr>
              <w:t>价</w:t>
            </w:r>
            <w:r>
              <w:rPr>
                <w:rFonts w:hint="eastAsia" w:ascii="宋体" w:hAnsi="宋体" w:cs="宋体"/>
                <w:spacing w:val="7"/>
                <w:sz w:val="22"/>
                <w:szCs w:val="22"/>
              </w:rPr>
              <w:t>平均值的计算。</w:t>
            </w:r>
          </w:p>
          <w:p>
            <w:pPr>
              <w:spacing w:line="360" w:lineRule="auto"/>
              <w:ind w:left="167"/>
              <w:rPr>
                <w:rFonts w:ascii="宋体" w:hAnsi="宋体" w:cs="宋体"/>
                <w:sz w:val="22"/>
                <w:szCs w:val="22"/>
              </w:rPr>
            </w:pPr>
            <w:r>
              <w:rPr>
                <w:rFonts w:hint="eastAsia" w:ascii="宋体" w:hAnsi="宋体" w:cs="宋体"/>
                <w:spacing w:val="6"/>
                <w:sz w:val="22"/>
                <w:szCs w:val="22"/>
              </w:rPr>
              <w:t>(5</w:t>
            </w:r>
            <w:r>
              <w:rPr>
                <w:rFonts w:hint="eastAsia" w:ascii="宋体" w:hAnsi="宋体" w:cs="宋体"/>
                <w:spacing w:val="4"/>
                <w:sz w:val="22"/>
                <w:szCs w:val="22"/>
              </w:rPr>
              <w:t>)</w:t>
            </w:r>
            <w:r>
              <w:rPr>
                <w:rFonts w:hint="eastAsia" w:ascii="宋体" w:hAnsi="宋体" w:cs="宋体"/>
                <w:spacing w:val="3"/>
                <w:sz w:val="22"/>
                <w:szCs w:val="22"/>
              </w:rPr>
              <w:t xml:space="preserve">评标基准价的确定： </w:t>
            </w:r>
          </w:p>
          <w:p>
            <w:pPr>
              <w:spacing w:line="360" w:lineRule="auto"/>
              <w:ind w:left="441" w:right="309" w:firstLine="4"/>
              <w:rPr>
                <w:rFonts w:ascii="宋体" w:hAnsi="宋体" w:cs="宋体"/>
                <w:sz w:val="22"/>
                <w:szCs w:val="22"/>
              </w:rPr>
            </w:pPr>
            <w:r>
              <w:rPr>
                <w:rFonts w:hint="eastAsia" w:ascii="宋体" w:hAnsi="宋体" w:cs="宋体"/>
                <w:spacing w:val="9"/>
                <w:sz w:val="22"/>
                <w:szCs w:val="22"/>
              </w:rPr>
              <w:t>最高评标限价下浮一定比例 (</w:t>
            </w:r>
            <w:r>
              <w:rPr>
                <w:rFonts w:hint="eastAsia" w:ascii="宋体" w:hAnsi="宋体" w:cs="宋体"/>
                <w:sz w:val="22"/>
                <w:szCs w:val="22"/>
              </w:rPr>
              <w:t>K</w:t>
            </w:r>
            <w:r>
              <w:rPr>
                <w:rFonts w:hint="eastAsia" w:ascii="宋体" w:hAnsi="宋体" w:cs="宋体"/>
                <w:spacing w:val="9"/>
                <w:sz w:val="22"/>
                <w:szCs w:val="22"/>
              </w:rPr>
              <w:t>) 作为评标基准价</w:t>
            </w:r>
            <w:r>
              <w:rPr>
                <w:rFonts w:hint="eastAsia" w:ascii="宋体" w:hAnsi="宋体" w:cs="宋体"/>
                <w:sz w:val="22"/>
                <w:szCs w:val="22"/>
              </w:rPr>
              <w:t xml:space="preserve"> K</w:t>
            </w:r>
            <w:r>
              <w:rPr>
                <w:rFonts w:hint="eastAsia" w:ascii="宋体" w:hAnsi="宋体" w:cs="宋体"/>
                <w:spacing w:val="2"/>
                <w:sz w:val="22"/>
                <w:szCs w:val="22"/>
              </w:rPr>
              <w:t xml:space="preserve"> 值范围取1.0%</w:t>
            </w:r>
            <w:r>
              <w:rPr>
                <w:rFonts w:hint="eastAsia" w:ascii="宋体" w:hAnsi="宋体" w:cs="宋体"/>
                <w:spacing w:val="1"/>
                <w:sz w:val="22"/>
                <w:szCs w:val="22"/>
              </w:rPr>
              <w:t>。</w:t>
            </w:r>
          </w:p>
          <w:p>
            <w:pPr>
              <w:spacing w:line="360" w:lineRule="auto"/>
              <w:ind w:left="132" w:right="74" w:firstLine="371"/>
              <w:rPr>
                <w:rFonts w:ascii="宋体" w:hAnsi="宋体" w:cs="宋体"/>
                <w:sz w:val="22"/>
                <w:szCs w:val="22"/>
              </w:rPr>
            </w:pPr>
            <w:r>
              <w:rPr>
                <w:rFonts w:hint="eastAsia" w:ascii="宋体" w:hAnsi="宋体" w:cs="宋体"/>
                <w:spacing w:val="-22"/>
                <w:sz w:val="22"/>
                <w:szCs w:val="22"/>
              </w:rPr>
              <w:t xml:space="preserve">在 评 标 过 程 中 ，评 标 委 员会 应 对 招 标 人 计 算 的 评 标 基 准 价 </w:t>
            </w:r>
            <w:r>
              <w:rPr>
                <w:rFonts w:hint="eastAsia" w:ascii="宋体" w:hAnsi="宋体" w:cs="宋体"/>
                <w:spacing w:val="-15"/>
                <w:sz w:val="22"/>
                <w:szCs w:val="22"/>
              </w:rPr>
              <w:t>进</w:t>
            </w:r>
            <w:r>
              <w:rPr>
                <w:rFonts w:hint="eastAsia" w:ascii="宋体" w:hAnsi="宋体" w:cs="宋体"/>
                <w:sz w:val="22"/>
                <w:szCs w:val="22"/>
              </w:rPr>
              <w:t xml:space="preserve"> </w:t>
            </w:r>
            <w:r>
              <w:rPr>
                <w:rFonts w:hint="eastAsia" w:ascii="宋体" w:hAnsi="宋体" w:cs="宋体"/>
                <w:spacing w:val="-6"/>
                <w:sz w:val="22"/>
                <w:szCs w:val="22"/>
              </w:rPr>
              <w:t>行</w:t>
            </w:r>
            <w:r>
              <w:rPr>
                <w:rFonts w:hint="eastAsia" w:ascii="宋体" w:hAnsi="宋体" w:cs="宋体"/>
                <w:spacing w:val="-39"/>
                <w:sz w:val="22"/>
                <w:szCs w:val="22"/>
              </w:rPr>
              <w:t xml:space="preserve"> </w:t>
            </w:r>
            <w:r>
              <w:rPr>
                <w:rFonts w:hint="eastAsia" w:ascii="宋体" w:hAnsi="宋体" w:cs="宋体"/>
                <w:spacing w:val="-6"/>
                <w:sz w:val="22"/>
                <w:szCs w:val="22"/>
              </w:rPr>
              <w:t>复</w:t>
            </w:r>
            <w:r>
              <w:rPr>
                <w:rFonts w:hint="eastAsia" w:ascii="宋体" w:hAnsi="宋体" w:cs="宋体"/>
                <w:spacing w:val="-48"/>
                <w:sz w:val="22"/>
                <w:szCs w:val="22"/>
              </w:rPr>
              <w:t xml:space="preserve"> </w:t>
            </w:r>
            <w:r>
              <w:rPr>
                <w:rFonts w:hint="eastAsia" w:ascii="宋体" w:hAnsi="宋体" w:cs="宋体"/>
                <w:spacing w:val="-6"/>
                <w:sz w:val="22"/>
                <w:szCs w:val="22"/>
              </w:rPr>
              <w:t>核</w:t>
            </w:r>
            <w:r>
              <w:rPr>
                <w:rFonts w:hint="eastAsia" w:ascii="宋体" w:hAnsi="宋体" w:cs="宋体"/>
                <w:spacing w:val="-35"/>
                <w:sz w:val="22"/>
                <w:szCs w:val="22"/>
              </w:rPr>
              <w:t xml:space="preserve"> </w:t>
            </w:r>
            <w:r>
              <w:rPr>
                <w:rFonts w:hint="eastAsia" w:ascii="宋体" w:hAnsi="宋体" w:cs="宋体"/>
                <w:spacing w:val="-6"/>
                <w:sz w:val="22"/>
                <w:szCs w:val="22"/>
              </w:rPr>
              <w:t>，</w:t>
            </w:r>
            <w:r>
              <w:rPr>
                <w:rFonts w:hint="eastAsia" w:ascii="宋体" w:hAnsi="宋体" w:cs="宋体"/>
                <w:spacing w:val="-64"/>
                <w:sz w:val="22"/>
                <w:szCs w:val="22"/>
              </w:rPr>
              <w:t xml:space="preserve"> </w:t>
            </w:r>
            <w:r>
              <w:rPr>
                <w:rFonts w:hint="eastAsia" w:ascii="宋体" w:hAnsi="宋体" w:cs="宋体"/>
                <w:spacing w:val="-6"/>
                <w:sz w:val="22"/>
                <w:szCs w:val="22"/>
              </w:rPr>
              <w:t>存</w:t>
            </w:r>
            <w:r>
              <w:rPr>
                <w:rFonts w:hint="eastAsia" w:ascii="宋体" w:hAnsi="宋体" w:cs="宋体"/>
                <w:spacing w:val="-52"/>
                <w:sz w:val="22"/>
                <w:szCs w:val="22"/>
              </w:rPr>
              <w:t xml:space="preserve"> </w:t>
            </w:r>
            <w:r>
              <w:rPr>
                <w:rFonts w:hint="eastAsia" w:ascii="宋体" w:hAnsi="宋体" w:cs="宋体"/>
                <w:spacing w:val="-6"/>
                <w:sz w:val="22"/>
                <w:szCs w:val="22"/>
              </w:rPr>
              <w:t>在</w:t>
            </w:r>
            <w:r>
              <w:rPr>
                <w:rFonts w:hint="eastAsia" w:ascii="宋体" w:hAnsi="宋体" w:cs="宋体"/>
                <w:spacing w:val="-52"/>
                <w:sz w:val="22"/>
                <w:szCs w:val="22"/>
              </w:rPr>
              <w:t xml:space="preserve"> </w:t>
            </w:r>
            <w:r>
              <w:rPr>
                <w:rFonts w:hint="eastAsia" w:ascii="宋体" w:hAnsi="宋体" w:cs="宋体"/>
                <w:spacing w:val="-6"/>
                <w:sz w:val="22"/>
                <w:szCs w:val="22"/>
              </w:rPr>
              <w:t>计</w:t>
            </w:r>
            <w:r>
              <w:rPr>
                <w:rFonts w:hint="eastAsia" w:ascii="宋体" w:hAnsi="宋体" w:cs="宋体"/>
                <w:spacing w:val="-49"/>
                <w:sz w:val="22"/>
                <w:szCs w:val="22"/>
              </w:rPr>
              <w:t xml:space="preserve"> </w:t>
            </w:r>
            <w:r>
              <w:rPr>
                <w:rFonts w:hint="eastAsia" w:ascii="宋体" w:hAnsi="宋体" w:cs="宋体"/>
                <w:spacing w:val="-6"/>
                <w:sz w:val="22"/>
                <w:szCs w:val="22"/>
              </w:rPr>
              <w:t>算</w:t>
            </w:r>
            <w:r>
              <w:rPr>
                <w:rFonts w:hint="eastAsia" w:ascii="宋体" w:hAnsi="宋体" w:cs="宋体"/>
                <w:spacing w:val="-49"/>
                <w:sz w:val="22"/>
                <w:szCs w:val="22"/>
              </w:rPr>
              <w:t xml:space="preserve"> </w:t>
            </w:r>
            <w:r>
              <w:rPr>
                <w:rFonts w:hint="eastAsia" w:ascii="宋体" w:hAnsi="宋体" w:cs="宋体"/>
                <w:spacing w:val="-6"/>
                <w:sz w:val="22"/>
                <w:szCs w:val="22"/>
              </w:rPr>
              <w:t>错</w:t>
            </w:r>
            <w:r>
              <w:rPr>
                <w:rFonts w:hint="eastAsia" w:ascii="宋体" w:hAnsi="宋体" w:cs="宋体"/>
                <w:spacing w:val="-49"/>
                <w:sz w:val="22"/>
                <w:szCs w:val="22"/>
              </w:rPr>
              <w:t xml:space="preserve"> </w:t>
            </w:r>
            <w:r>
              <w:rPr>
                <w:rFonts w:hint="eastAsia" w:ascii="宋体" w:hAnsi="宋体" w:cs="宋体"/>
                <w:spacing w:val="-6"/>
                <w:sz w:val="22"/>
                <w:szCs w:val="22"/>
              </w:rPr>
              <w:t>误</w:t>
            </w:r>
            <w:r>
              <w:rPr>
                <w:rFonts w:hint="eastAsia" w:ascii="宋体" w:hAnsi="宋体" w:cs="宋体"/>
                <w:spacing w:val="-34"/>
                <w:sz w:val="22"/>
                <w:szCs w:val="22"/>
              </w:rPr>
              <w:t xml:space="preserve"> </w:t>
            </w:r>
            <w:r>
              <w:rPr>
                <w:rFonts w:hint="eastAsia" w:ascii="宋体" w:hAnsi="宋体" w:cs="宋体"/>
                <w:spacing w:val="-6"/>
                <w:sz w:val="22"/>
                <w:szCs w:val="22"/>
              </w:rPr>
              <w:t>的</w:t>
            </w:r>
            <w:r>
              <w:rPr>
                <w:rFonts w:hint="eastAsia" w:ascii="宋体" w:hAnsi="宋体" w:cs="宋体"/>
                <w:spacing w:val="-51"/>
                <w:sz w:val="22"/>
                <w:szCs w:val="22"/>
              </w:rPr>
              <w:t xml:space="preserve"> </w:t>
            </w:r>
            <w:r>
              <w:rPr>
                <w:rFonts w:hint="eastAsia" w:ascii="宋体" w:hAnsi="宋体" w:cs="宋体"/>
                <w:spacing w:val="-6"/>
                <w:sz w:val="22"/>
                <w:szCs w:val="22"/>
              </w:rPr>
              <w:t>应</w:t>
            </w:r>
            <w:r>
              <w:rPr>
                <w:rFonts w:hint="eastAsia" w:ascii="宋体" w:hAnsi="宋体" w:cs="宋体"/>
                <w:spacing w:val="-45"/>
                <w:sz w:val="22"/>
                <w:szCs w:val="22"/>
              </w:rPr>
              <w:t xml:space="preserve"> </w:t>
            </w:r>
            <w:r>
              <w:rPr>
                <w:rFonts w:hint="eastAsia" w:ascii="宋体" w:hAnsi="宋体" w:cs="宋体"/>
                <w:spacing w:val="-6"/>
                <w:sz w:val="22"/>
                <w:szCs w:val="22"/>
              </w:rPr>
              <w:t>予</w:t>
            </w:r>
            <w:r>
              <w:rPr>
                <w:rFonts w:hint="eastAsia" w:ascii="宋体" w:hAnsi="宋体" w:cs="宋体"/>
                <w:spacing w:val="-28"/>
                <w:sz w:val="22"/>
                <w:szCs w:val="22"/>
              </w:rPr>
              <w:t xml:space="preserve"> </w:t>
            </w:r>
            <w:r>
              <w:rPr>
                <w:rFonts w:hint="eastAsia" w:ascii="宋体" w:hAnsi="宋体" w:cs="宋体"/>
                <w:spacing w:val="-6"/>
                <w:sz w:val="22"/>
                <w:szCs w:val="22"/>
              </w:rPr>
              <w:t>以</w:t>
            </w:r>
            <w:r>
              <w:rPr>
                <w:rFonts w:hint="eastAsia" w:ascii="宋体" w:hAnsi="宋体" w:cs="宋体"/>
                <w:spacing w:val="-48"/>
                <w:sz w:val="22"/>
                <w:szCs w:val="22"/>
              </w:rPr>
              <w:t xml:space="preserve"> </w:t>
            </w:r>
            <w:r>
              <w:rPr>
                <w:rFonts w:hint="eastAsia" w:ascii="宋体" w:hAnsi="宋体" w:cs="宋体"/>
                <w:spacing w:val="-6"/>
                <w:sz w:val="22"/>
                <w:szCs w:val="22"/>
              </w:rPr>
              <w:t>修</w:t>
            </w:r>
            <w:r>
              <w:rPr>
                <w:rFonts w:hint="eastAsia" w:ascii="宋体" w:hAnsi="宋体" w:cs="宋体"/>
                <w:spacing w:val="-47"/>
                <w:sz w:val="22"/>
                <w:szCs w:val="22"/>
              </w:rPr>
              <w:t xml:space="preserve"> </w:t>
            </w:r>
            <w:r>
              <w:rPr>
                <w:rFonts w:hint="eastAsia" w:ascii="宋体" w:hAnsi="宋体" w:cs="宋体"/>
                <w:spacing w:val="-6"/>
                <w:sz w:val="22"/>
                <w:szCs w:val="22"/>
              </w:rPr>
              <w:t>正</w:t>
            </w:r>
            <w:r>
              <w:rPr>
                <w:rFonts w:hint="eastAsia" w:ascii="宋体" w:hAnsi="宋体" w:cs="宋体"/>
                <w:spacing w:val="-47"/>
                <w:sz w:val="22"/>
                <w:szCs w:val="22"/>
              </w:rPr>
              <w:t xml:space="preserve"> </w:t>
            </w:r>
            <w:r>
              <w:rPr>
                <w:rFonts w:hint="eastAsia" w:ascii="宋体" w:hAnsi="宋体" w:cs="宋体"/>
                <w:spacing w:val="-6"/>
                <w:sz w:val="22"/>
                <w:szCs w:val="22"/>
              </w:rPr>
              <w:t>并</w:t>
            </w:r>
            <w:r>
              <w:rPr>
                <w:rFonts w:hint="eastAsia" w:ascii="宋体" w:hAnsi="宋体" w:cs="宋体"/>
                <w:spacing w:val="-52"/>
                <w:sz w:val="22"/>
                <w:szCs w:val="22"/>
              </w:rPr>
              <w:t xml:space="preserve"> </w:t>
            </w:r>
            <w:r>
              <w:rPr>
                <w:rFonts w:hint="eastAsia" w:ascii="宋体" w:hAnsi="宋体" w:cs="宋体"/>
                <w:spacing w:val="-6"/>
                <w:sz w:val="22"/>
                <w:szCs w:val="22"/>
              </w:rPr>
              <w:t>在</w:t>
            </w:r>
            <w:r>
              <w:rPr>
                <w:rFonts w:hint="eastAsia" w:ascii="宋体" w:hAnsi="宋体" w:cs="宋体"/>
                <w:spacing w:val="-52"/>
                <w:sz w:val="22"/>
                <w:szCs w:val="22"/>
              </w:rPr>
              <w:t xml:space="preserve"> </w:t>
            </w:r>
            <w:r>
              <w:rPr>
                <w:rFonts w:hint="eastAsia" w:ascii="宋体" w:hAnsi="宋体" w:cs="宋体"/>
                <w:spacing w:val="-6"/>
                <w:sz w:val="22"/>
                <w:szCs w:val="22"/>
              </w:rPr>
              <w:t>评</w:t>
            </w:r>
            <w:r>
              <w:rPr>
                <w:rFonts w:hint="eastAsia" w:ascii="宋体" w:hAnsi="宋体" w:cs="宋体"/>
                <w:spacing w:val="-50"/>
                <w:sz w:val="22"/>
                <w:szCs w:val="22"/>
              </w:rPr>
              <w:t xml:space="preserve"> </w:t>
            </w:r>
            <w:r>
              <w:rPr>
                <w:rFonts w:hint="eastAsia" w:ascii="宋体" w:hAnsi="宋体" w:cs="宋体"/>
                <w:spacing w:val="-6"/>
                <w:sz w:val="22"/>
                <w:szCs w:val="22"/>
              </w:rPr>
              <w:t>标</w:t>
            </w:r>
            <w:r>
              <w:rPr>
                <w:rFonts w:hint="eastAsia" w:ascii="宋体" w:hAnsi="宋体" w:cs="宋体"/>
                <w:spacing w:val="-51"/>
                <w:sz w:val="22"/>
                <w:szCs w:val="22"/>
              </w:rPr>
              <w:t xml:space="preserve"> </w:t>
            </w:r>
            <w:r>
              <w:rPr>
                <w:rFonts w:hint="eastAsia" w:ascii="宋体" w:hAnsi="宋体" w:cs="宋体"/>
                <w:spacing w:val="-6"/>
                <w:sz w:val="22"/>
                <w:szCs w:val="22"/>
              </w:rPr>
              <w:t>报</w:t>
            </w:r>
            <w:r>
              <w:rPr>
                <w:rFonts w:hint="eastAsia" w:ascii="宋体" w:hAnsi="宋体" w:cs="宋体"/>
                <w:spacing w:val="-46"/>
                <w:sz w:val="22"/>
                <w:szCs w:val="22"/>
              </w:rPr>
              <w:t xml:space="preserve"> </w:t>
            </w:r>
            <w:r>
              <w:rPr>
                <w:rFonts w:hint="eastAsia" w:ascii="宋体" w:hAnsi="宋体" w:cs="宋体"/>
                <w:spacing w:val="-6"/>
                <w:sz w:val="22"/>
                <w:szCs w:val="22"/>
              </w:rPr>
              <w:t>告</w:t>
            </w:r>
            <w:r>
              <w:rPr>
                <w:rFonts w:hint="eastAsia" w:ascii="宋体" w:hAnsi="宋体" w:cs="宋体"/>
                <w:spacing w:val="-32"/>
                <w:sz w:val="22"/>
                <w:szCs w:val="22"/>
              </w:rPr>
              <w:t xml:space="preserve"> </w:t>
            </w:r>
            <w:r>
              <w:rPr>
                <w:rFonts w:hint="eastAsia" w:ascii="宋体" w:hAnsi="宋体" w:cs="宋体"/>
                <w:spacing w:val="-6"/>
                <w:sz w:val="22"/>
                <w:szCs w:val="22"/>
              </w:rPr>
              <w:t>中</w:t>
            </w:r>
            <w:r>
              <w:rPr>
                <w:rFonts w:hint="eastAsia" w:ascii="宋体" w:hAnsi="宋体" w:cs="宋体"/>
                <w:spacing w:val="-50"/>
                <w:sz w:val="22"/>
                <w:szCs w:val="22"/>
              </w:rPr>
              <w:t xml:space="preserve"> </w:t>
            </w:r>
            <w:r>
              <w:rPr>
                <w:rFonts w:hint="eastAsia" w:ascii="宋体" w:hAnsi="宋体" w:cs="宋体"/>
                <w:spacing w:val="-6"/>
                <w:sz w:val="22"/>
                <w:szCs w:val="22"/>
              </w:rPr>
              <w:t>作</w:t>
            </w:r>
            <w:r>
              <w:rPr>
                <w:rFonts w:hint="eastAsia" w:ascii="宋体" w:hAnsi="宋体" w:cs="宋体"/>
                <w:spacing w:val="-33"/>
                <w:sz w:val="22"/>
                <w:szCs w:val="22"/>
              </w:rPr>
              <w:t xml:space="preserve"> </w:t>
            </w:r>
            <w:r>
              <w:rPr>
                <w:rFonts w:hint="eastAsia" w:ascii="宋体" w:hAnsi="宋体" w:cs="宋体"/>
                <w:spacing w:val="-6"/>
                <w:sz w:val="22"/>
                <w:szCs w:val="22"/>
              </w:rPr>
              <w:t>出</w:t>
            </w:r>
            <w:r>
              <w:rPr>
                <w:rFonts w:hint="eastAsia" w:ascii="宋体" w:hAnsi="宋体" w:cs="宋体"/>
                <w:spacing w:val="-49"/>
                <w:sz w:val="22"/>
                <w:szCs w:val="22"/>
              </w:rPr>
              <w:t xml:space="preserve"> </w:t>
            </w:r>
            <w:r>
              <w:rPr>
                <w:rFonts w:hint="eastAsia" w:ascii="宋体" w:hAnsi="宋体" w:cs="宋体"/>
                <w:spacing w:val="-6"/>
                <w:sz w:val="22"/>
                <w:szCs w:val="22"/>
              </w:rPr>
              <w:t>说</w:t>
            </w:r>
            <w:r>
              <w:rPr>
                <w:rFonts w:hint="eastAsia" w:ascii="宋体" w:hAnsi="宋体" w:cs="宋体"/>
                <w:spacing w:val="-29"/>
                <w:sz w:val="22"/>
                <w:szCs w:val="22"/>
              </w:rPr>
              <w:t xml:space="preserve"> </w:t>
            </w:r>
            <w:r>
              <w:rPr>
                <w:rFonts w:hint="eastAsia" w:ascii="宋体" w:hAnsi="宋体" w:cs="宋体"/>
                <w:spacing w:val="-6"/>
                <w:sz w:val="22"/>
                <w:szCs w:val="22"/>
              </w:rPr>
              <w:t>明</w:t>
            </w:r>
            <w:r>
              <w:rPr>
                <w:rFonts w:hint="eastAsia" w:ascii="宋体" w:hAnsi="宋体" w:cs="宋体"/>
                <w:spacing w:val="-58"/>
                <w:sz w:val="22"/>
                <w:szCs w:val="22"/>
              </w:rPr>
              <w:t xml:space="preserve"> </w:t>
            </w:r>
            <w:r>
              <w:rPr>
                <w:rFonts w:hint="eastAsia" w:ascii="宋体" w:hAnsi="宋体" w:cs="宋体"/>
                <w:spacing w:val="-6"/>
                <w:sz w:val="22"/>
                <w:szCs w:val="22"/>
              </w:rPr>
              <w:t>。</w:t>
            </w:r>
            <w:r>
              <w:rPr>
                <w:rFonts w:hint="eastAsia" w:ascii="宋体" w:hAnsi="宋体" w:cs="宋体"/>
                <w:sz w:val="22"/>
                <w:szCs w:val="22"/>
              </w:rPr>
              <w:t xml:space="preserve"> </w:t>
            </w:r>
            <w:r>
              <w:rPr>
                <w:rFonts w:hint="eastAsia" w:ascii="宋体" w:hAnsi="宋体" w:cs="宋体"/>
                <w:spacing w:val="-4"/>
                <w:sz w:val="22"/>
                <w:szCs w:val="22"/>
              </w:rPr>
              <w:t>除</w:t>
            </w:r>
            <w:r>
              <w:rPr>
                <w:rFonts w:hint="eastAsia" w:ascii="宋体" w:hAnsi="宋体" w:cs="宋体"/>
                <w:spacing w:val="-33"/>
                <w:sz w:val="22"/>
                <w:szCs w:val="22"/>
              </w:rPr>
              <w:t xml:space="preserve"> </w:t>
            </w:r>
            <w:r>
              <w:rPr>
                <w:rFonts w:hint="eastAsia" w:ascii="宋体" w:hAnsi="宋体" w:cs="宋体"/>
                <w:spacing w:val="-4"/>
                <w:sz w:val="22"/>
                <w:szCs w:val="22"/>
              </w:rPr>
              <w:t>此</w:t>
            </w:r>
            <w:r>
              <w:rPr>
                <w:rFonts w:hint="eastAsia" w:ascii="宋体" w:hAnsi="宋体" w:cs="宋体"/>
                <w:spacing w:val="-45"/>
                <w:sz w:val="22"/>
                <w:szCs w:val="22"/>
              </w:rPr>
              <w:t xml:space="preserve"> </w:t>
            </w:r>
            <w:r>
              <w:rPr>
                <w:rFonts w:hint="eastAsia" w:ascii="宋体" w:hAnsi="宋体" w:cs="宋体"/>
                <w:spacing w:val="-4"/>
                <w:sz w:val="22"/>
                <w:szCs w:val="22"/>
              </w:rPr>
              <w:t>之</w:t>
            </w:r>
            <w:r>
              <w:rPr>
                <w:rFonts w:hint="eastAsia" w:ascii="宋体" w:hAnsi="宋体" w:cs="宋体"/>
                <w:spacing w:val="-45"/>
                <w:sz w:val="22"/>
                <w:szCs w:val="22"/>
              </w:rPr>
              <w:t xml:space="preserve"> </w:t>
            </w:r>
            <w:r>
              <w:rPr>
                <w:rFonts w:hint="eastAsia" w:ascii="宋体" w:hAnsi="宋体" w:cs="宋体"/>
                <w:spacing w:val="-4"/>
                <w:sz w:val="22"/>
                <w:szCs w:val="22"/>
              </w:rPr>
              <w:t>外</w:t>
            </w:r>
            <w:r>
              <w:rPr>
                <w:rFonts w:hint="eastAsia" w:ascii="宋体" w:hAnsi="宋体" w:cs="宋体"/>
                <w:spacing w:val="-29"/>
                <w:sz w:val="22"/>
                <w:szCs w:val="22"/>
              </w:rPr>
              <w:t xml:space="preserve"> </w:t>
            </w:r>
            <w:r>
              <w:rPr>
                <w:rFonts w:hint="eastAsia" w:ascii="宋体" w:hAnsi="宋体" w:cs="宋体"/>
                <w:spacing w:val="-4"/>
                <w:sz w:val="22"/>
                <w:szCs w:val="22"/>
              </w:rPr>
              <w:t>，</w:t>
            </w:r>
            <w:r>
              <w:rPr>
                <w:rFonts w:hint="eastAsia" w:ascii="宋体" w:hAnsi="宋体" w:cs="宋体"/>
                <w:spacing w:val="-41"/>
                <w:sz w:val="22"/>
                <w:szCs w:val="22"/>
              </w:rPr>
              <w:t xml:space="preserve"> </w:t>
            </w:r>
            <w:r>
              <w:rPr>
                <w:rFonts w:hint="eastAsia" w:ascii="宋体" w:hAnsi="宋体" w:cs="宋体"/>
                <w:spacing w:val="-4"/>
                <w:sz w:val="22"/>
                <w:szCs w:val="22"/>
              </w:rPr>
              <w:t>评</w:t>
            </w:r>
            <w:r>
              <w:rPr>
                <w:rFonts w:hint="eastAsia" w:ascii="宋体" w:hAnsi="宋体" w:cs="宋体"/>
                <w:spacing w:val="-46"/>
                <w:sz w:val="22"/>
                <w:szCs w:val="22"/>
              </w:rPr>
              <w:t xml:space="preserve"> </w:t>
            </w:r>
            <w:r>
              <w:rPr>
                <w:rFonts w:hint="eastAsia" w:ascii="宋体" w:hAnsi="宋体" w:cs="宋体"/>
                <w:spacing w:val="-4"/>
                <w:sz w:val="22"/>
                <w:szCs w:val="22"/>
              </w:rPr>
              <w:t>标</w:t>
            </w:r>
            <w:r>
              <w:rPr>
                <w:rFonts w:hint="eastAsia" w:ascii="宋体" w:hAnsi="宋体" w:cs="宋体"/>
                <w:spacing w:val="-46"/>
                <w:sz w:val="22"/>
                <w:szCs w:val="22"/>
              </w:rPr>
              <w:t xml:space="preserve"> </w:t>
            </w:r>
            <w:r>
              <w:rPr>
                <w:rFonts w:hint="eastAsia" w:ascii="宋体" w:hAnsi="宋体" w:cs="宋体"/>
                <w:spacing w:val="-4"/>
                <w:sz w:val="22"/>
                <w:szCs w:val="22"/>
              </w:rPr>
              <w:t>基</w:t>
            </w:r>
            <w:r>
              <w:rPr>
                <w:rFonts w:hint="eastAsia" w:ascii="宋体" w:hAnsi="宋体" w:cs="宋体"/>
                <w:spacing w:val="-45"/>
                <w:sz w:val="22"/>
                <w:szCs w:val="22"/>
              </w:rPr>
              <w:t xml:space="preserve"> </w:t>
            </w:r>
            <w:r>
              <w:rPr>
                <w:rFonts w:hint="eastAsia" w:ascii="宋体" w:hAnsi="宋体" w:cs="宋体"/>
                <w:spacing w:val="-4"/>
                <w:sz w:val="22"/>
                <w:szCs w:val="22"/>
              </w:rPr>
              <w:t>准</w:t>
            </w:r>
            <w:r>
              <w:rPr>
                <w:rFonts w:hint="eastAsia" w:ascii="宋体" w:hAnsi="宋体" w:cs="宋体"/>
                <w:spacing w:val="-48"/>
                <w:sz w:val="22"/>
                <w:szCs w:val="22"/>
              </w:rPr>
              <w:t xml:space="preserve"> </w:t>
            </w:r>
            <w:r>
              <w:rPr>
                <w:rFonts w:hint="eastAsia" w:ascii="宋体" w:hAnsi="宋体" w:cs="宋体"/>
                <w:spacing w:val="-4"/>
                <w:sz w:val="22"/>
                <w:szCs w:val="22"/>
              </w:rPr>
              <w:t>价</w:t>
            </w:r>
            <w:r>
              <w:rPr>
                <w:rFonts w:hint="eastAsia" w:ascii="宋体" w:hAnsi="宋体" w:cs="宋体"/>
                <w:spacing w:val="-47"/>
                <w:sz w:val="22"/>
                <w:szCs w:val="22"/>
              </w:rPr>
              <w:t xml:space="preserve"> </w:t>
            </w:r>
            <w:r>
              <w:rPr>
                <w:rFonts w:hint="eastAsia" w:ascii="宋体" w:hAnsi="宋体" w:cs="宋体"/>
                <w:spacing w:val="-4"/>
                <w:sz w:val="22"/>
                <w:szCs w:val="22"/>
              </w:rPr>
              <w:t>在</w:t>
            </w:r>
            <w:r>
              <w:rPr>
                <w:rFonts w:hint="eastAsia" w:ascii="宋体" w:hAnsi="宋体" w:cs="宋体"/>
                <w:spacing w:val="-46"/>
                <w:sz w:val="22"/>
                <w:szCs w:val="22"/>
              </w:rPr>
              <w:t xml:space="preserve"> </w:t>
            </w:r>
            <w:r>
              <w:rPr>
                <w:rFonts w:hint="eastAsia" w:ascii="宋体" w:hAnsi="宋体" w:cs="宋体"/>
                <w:spacing w:val="-4"/>
                <w:sz w:val="22"/>
                <w:szCs w:val="22"/>
              </w:rPr>
              <w:t>整</w:t>
            </w:r>
            <w:r>
              <w:rPr>
                <w:rFonts w:hint="eastAsia" w:ascii="宋体" w:hAnsi="宋体" w:cs="宋体"/>
                <w:spacing w:val="-46"/>
                <w:sz w:val="22"/>
                <w:szCs w:val="22"/>
              </w:rPr>
              <w:t xml:space="preserve"> </w:t>
            </w:r>
            <w:r>
              <w:rPr>
                <w:rFonts w:hint="eastAsia" w:ascii="宋体" w:hAnsi="宋体" w:cs="宋体"/>
                <w:spacing w:val="-4"/>
                <w:sz w:val="22"/>
                <w:szCs w:val="22"/>
              </w:rPr>
              <w:t>个</w:t>
            </w:r>
            <w:r>
              <w:rPr>
                <w:rFonts w:hint="eastAsia" w:ascii="宋体" w:hAnsi="宋体" w:cs="宋体"/>
                <w:spacing w:val="-48"/>
                <w:sz w:val="22"/>
                <w:szCs w:val="22"/>
              </w:rPr>
              <w:t xml:space="preserve"> </w:t>
            </w:r>
            <w:r>
              <w:rPr>
                <w:rFonts w:hint="eastAsia" w:ascii="宋体" w:hAnsi="宋体" w:cs="宋体"/>
                <w:spacing w:val="-4"/>
                <w:sz w:val="22"/>
                <w:szCs w:val="22"/>
              </w:rPr>
              <w:t>评</w:t>
            </w:r>
            <w:r>
              <w:rPr>
                <w:rFonts w:hint="eastAsia" w:ascii="宋体" w:hAnsi="宋体" w:cs="宋体"/>
                <w:spacing w:val="-45"/>
                <w:sz w:val="22"/>
                <w:szCs w:val="22"/>
              </w:rPr>
              <w:t xml:space="preserve"> </w:t>
            </w:r>
            <w:r>
              <w:rPr>
                <w:rFonts w:hint="eastAsia" w:ascii="宋体" w:hAnsi="宋体" w:cs="宋体"/>
                <w:spacing w:val="-4"/>
                <w:sz w:val="22"/>
                <w:szCs w:val="22"/>
              </w:rPr>
              <w:t>标</w:t>
            </w:r>
            <w:r>
              <w:rPr>
                <w:rFonts w:hint="eastAsia" w:ascii="宋体" w:hAnsi="宋体" w:cs="宋体"/>
                <w:spacing w:val="-46"/>
                <w:sz w:val="22"/>
                <w:szCs w:val="22"/>
              </w:rPr>
              <w:t xml:space="preserve"> </w:t>
            </w:r>
            <w:r>
              <w:rPr>
                <w:rFonts w:hint="eastAsia" w:ascii="宋体" w:hAnsi="宋体" w:cs="宋体"/>
                <w:spacing w:val="-4"/>
                <w:sz w:val="22"/>
                <w:szCs w:val="22"/>
              </w:rPr>
              <w:t>期</w:t>
            </w:r>
            <w:r>
              <w:rPr>
                <w:rFonts w:hint="eastAsia" w:ascii="宋体" w:hAnsi="宋体" w:cs="宋体"/>
                <w:spacing w:val="-31"/>
                <w:sz w:val="22"/>
                <w:szCs w:val="22"/>
              </w:rPr>
              <w:t xml:space="preserve"> </w:t>
            </w:r>
            <w:r>
              <w:rPr>
                <w:rFonts w:hint="eastAsia" w:ascii="宋体" w:hAnsi="宋体" w:cs="宋体"/>
                <w:spacing w:val="-4"/>
                <w:sz w:val="22"/>
                <w:szCs w:val="22"/>
              </w:rPr>
              <w:t>间</w:t>
            </w:r>
            <w:r>
              <w:rPr>
                <w:rFonts w:hint="eastAsia" w:ascii="宋体" w:hAnsi="宋体" w:cs="宋体"/>
                <w:spacing w:val="-45"/>
                <w:sz w:val="22"/>
                <w:szCs w:val="22"/>
              </w:rPr>
              <w:t xml:space="preserve"> </w:t>
            </w:r>
            <w:r>
              <w:rPr>
                <w:rFonts w:hint="eastAsia" w:ascii="宋体" w:hAnsi="宋体" w:cs="宋体"/>
                <w:spacing w:val="-4"/>
                <w:sz w:val="22"/>
                <w:szCs w:val="22"/>
              </w:rPr>
              <w:t>保</w:t>
            </w:r>
            <w:r>
              <w:rPr>
                <w:rFonts w:hint="eastAsia" w:ascii="宋体" w:hAnsi="宋体" w:cs="宋体"/>
                <w:spacing w:val="-44"/>
                <w:sz w:val="22"/>
                <w:szCs w:val="22"/>
              </w:rPr>
              <w:t xml:space="preserve"> </w:t>
            </w:r>
            <w:r>
              <w:rPr>
                <w:rFonts w:hint="eastAsia" w:ascii="宋体" w:hAnsi="宋体" w:cs="宋体"/>
                <w:spacing w:val="-4"/>
                <w:sz w:val="22"/>
                <w:szCs w:val="22"/>
              </w:rPr>
              <w:t>持</w:t>
            </w:r>
            <w:r>
              <w:rPr>
                <w:rFonts w:hint="eastAsia" w:ascii="宋体" w:hAnsi="宋体" w:cs="宋体"/>
                <w:spacing w:val="-43"/>
                <w:sz w:val="22"/>
                <w:szCs w:val="22"/>
              </w:rPr>
              <w:t xml:space="preserve"> </w:t>
            </w:r>
            <w:r>
              <w:rPr>
                <w:rFonts w:hint="eastAsia" w:ascii="宋体" w:hAnsi="宋体" w:cs="宋体"/>
                <w:spacing w:val="-4"/>
                <w:sz w:val="22"/>
                <w:szCs w:val="22"/>
              </w:rPr>
              <w:t>不</w:t>
            </w:r>
            <w:r>
              <w:rPr>
                <w:rFonts w:hint="eastAsia" w:ascii="宋体" w:hAnsi="宋体" w:cs="宋体"/>
                <w:spacing w:val="-47"/>
                <w:sz w:val="22"/>
                <w:szCs w:val="22"/>
              </w:rPr>
              <w:t xml:space="preserve"> </w:t>
            </w:r>
            <w:r>
              <w:rPr>
                <w:rFonts w:hint="eastAsia" w:ascii="宋体" w:hAnsi="宋体" w:cs="宋体"/>
                <w:spacing w:val="-4"/>
                <w:sz w:val="22"/>
                <w:szCs w:val="22"/>
              </w:rPr>
              <w:t>变</w:t>
            </w:r>
            <w:r>
              <w:rPr>
                <w:rFonts w:hint="eastAsia" w:ascii="宋体" w:hAnsi="宋体" w:cs="宋体"/>
                <w:spacing w:val="-31"/>
                <w:sz w:val="22"/>
                <w:szCs w:val="22"/>
              </w:rPr>
              <w:t xml:space="preserve"> </w:t>
            </w:r>
            <w:r>
              <w:rPr>
                <w:rFonts w:hint="eastAsia" w:ascii="宋体" w:hAnsi="宋体" w:cs="宋体"/>
                <w:spacing w:val="-4"/>
                <w:sz w:val="22"/>
                <w:szCs w:val="22"/>
              </w:rPr>
              <w:t>，</w:t>
            </w:r>
            <w:r>
              <w:rPr>
                <w:rFonts w:hint="eastAsia" w:ascii="宋体" w:hAnsi="宋体" w:cs="宋体"/>
                <w:spacing w:val="-37"/>
                <w:sz w:val="22"/>
                <w:szCs w:val="22"/>
              </w:rPr>
              <w:t xml:space="preserve"> </w:t>
            </w:r>
            <w:r>
              <w:rPr>
                <w:rFonts w:hint="eastAsia" w:ascii="宋体" w:hAnsi="宋体" w:cs="宋体"/>
                <w:spacing w:val="-4"/>
                <w:sz w:val="22"/>
                <w:szCs w:val="22"/>
              </w:rPr>
              <w:t>不</w:t>
            </w:r>
            <w:r>
              <w:rPr>
                <w:rFonts w:hint="eastAsia" w:ascii="宋体" w:hAnsi="宋体" w:cs="宋体"/>
                <w:spacing w:val="-35"/>
                <w:sz w:val="22"/>
                <w:szCs w:val="22"/>
              </w:rPr>
              <w:t xml:space="preserve"> </w:t>
            </w:r>
            <w:r>
              <w:rPr>
                <w:rFonts w:hint="eastAsia" w:ascii="宋体" w:hAnsi="宋体" w:cs="宋体"/>
                <w:spacing w:val="-4"/>
                <w:sz w:val="22"/>
                <w:szCs w:val="22"/>
              </w:rPr>
              <w:t>随</w:t>
            </w:r>
            <w:r>
              <w:rPr>
                <w:rFonts w:hint="eastAsia" w:ascii="宋体" w:hAnsi="宋体" w:cs="宋体"/>
                <w:spacing w:val="-47"/>
                <w:sz w:val="22"/>
                <w:szCs w:val="22"/>
              </w:rPr>
              <w:t xml:space="preserve"> </w:t>
            </w:r>
            <w:r>
              <w:rPr>
                <w:rFonts w:hint="eastAsia" w:ascii="宋体" w:hAnsi="宋体" w:cs="宋体"/>
                <w:spacing w:val="-4"/>
                <w:sz w:val="22"/>
                <w:szCs w:val="22"/>
              </w:rPr>
              <w:t>任</w:t>
            </w:r>
            <w:r>
              <w:rPr>
                <w:rFonts w:hint="eastAsia" w:ascii="宋体" w:hAnsi="宋体" w:cs="宋体"/>
                <w:spacing w:val="-43"/>
                <w:sz w:val="22"/>
                <w:szCs w:val="22"/>
              </w:rPr>
              <w:t xml:space="preserve"> </w:t>
            </w:r>
            <w:r>
              <w:rPr>
                <w:rFonts w:hint="eastAsia" w:ascii="宋体" w:hAnsi="宋体" w:cs="宋体"/>
                <w:spacing w:val="-4"/>
                <w:sz w:val="22"/>
                <w:szCs w:val="22"/>
              </w:rPr>
              <w:t>何</w:t>
            </w:r>
            <w:r>
              <w:rPr>
                <w:rFonts w:hint="eastAsia" w:ascii="宋体" w:hAnsi="宋体" w:cs="宋体"/>
                <w:spacing w:val="-31"/>
                <w:sz w:val="22"/>
                <w:szCs w:val="22"/>
              </w:rPr>
              <w:t xml:space="preserve"> </w:t>
            </w:r>
            <w:r>
              <w:rPr>
                <w:rFonts w:hint="eastAsia" w:ascii="宋体" w:hAnsi="宋体" w:cs="宋体"/>
                <w:spacing w:val="-4"/>
                <w:sz w:val="22"/>
                <w:szCs w:val="22"/>
              </w:rPr>
              <w:t>因</w:t>
            </w:r>
            <w:r>
              <w:rPr>
                <w:rFonts w:hint="eastAsia" w:ascii="宋体" w:hAnsi="宋体" w:cs="宋体"/>
                <w:spacing w:val="-29"/>
                <w:sz w:val="22"/>
                <w:szCs w:val="22"/>
              </w:rPr>
              <w:t>素</w:t>
            </w:r>
            <w:r>
              <w:rPr>
                <w:rFonts w:hint="eastAsia" w:ascii="宋体" w:hAnsi="宋体" w:cs="宋体"/>
                <w:spacing w:val="-23"/>
                <w:sz w:val="22"/>
                <w:szCs w:val="22"/>
              </w:rPr>
              <w:t xml:space="preserve"> 发 生 变 化 。</w:t>
            </w:r>
          </w:p>
          <w:p>
            <w:pPr>
              <w:pStyle w:val="12"/>
              <w:spacing w:line="360" w:lineRule="auto"/>
              <w:ind w:firstLine="484"/>
              <w:rPr>
                <w:rFonts w:ascii="宋体" w:hAnsi="宋体" w:cs="宋体"/>
                <w:spacing w:val="9"/>
                <w:sz w:val="22"/>
                <w:szCs w:val="22"/>
              </w:rPr>
            </w:pPr>
            <w:r>
              <w:rPr>
                <w:rFonts w:hint="eastAsia" w:ascii="宋体" w:hAnsi="宋体" w:cs="宋体"/>
                <w:spacing w:val="11"/>
                <w:sz w:val="22"/>
                <w:szCs w:val="22"/>
              </w:rPr>
              <w:t>备</w:t>
            </w:r>
            <w:r>
              <w:rPr>
                <w:rFonts w:hint="eastAsia" w:ascii="宋体" w:hAnsi="宋体" w:cs="宋体"/>
                <w:spacing w:val="9"/>
                <w:sz w:val="22"/>
                <w:szCs w:val="22"/>
              </w:rPr>
              <w:t>注：最高评标限价、评标基准价四舍五入至个位整数。</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1075" w:hRule="atLeast"/>
        </w:trPr>
        <w:tc>
          <w:tcPr>
            <w:tcW w:w="1213" w:type="dxa"/>
            <w:vAlign w:val="center"/>
          </w:tcPr>
          <w:p>
            <w:pPr>
              <w:spacing w:line="360" w:lineRule="auto"/>
              <w:jc w:val="center"/>
              <w:rPr>
                <w:rFonts w:ascii="宋体" w:hAnsi="宋体" w:cs="宋体"/>
                <w:sz w:val="22"/>
                <w:szCs w:val="22"/>
              </w:rPr>
            </w:pPr>
          </w:p>
          <w:p>
            <w:pPr>
              <w:spacing w:line="360" w:lineRule="auto"/>
              <w:ind w:left="242"/>
              <w:jc w:val="center"/>
              <w:rPr>
                <w:rFonts w:ascii="宋体" w:hAnsi="宋体" w:cs="宋体"/>
                <w:sz w:val="22"/>
                <w:szCs w:val="22"/>
              </w:rPr>
            </w:pPr>
            <w:r>
              <w:rPr>
                <w:rFonts w:hint="eastAsia" w:ascii="宋体" w:hAnsi="宋体" w:cs="宋体"/>
                <w:spacing w:val="5"/>
                <w:sz w:val="22"/>
                <w:szCs w:val="22"/>
              </w:rPr>
              <w:t>2</w:t>
            </w:r>
            <w:r>
              <w:rPr>
                <w:rFonts w:hint="eastAsia" w:ascii="宋体" w:hAnsi="宋体" w:cs="宋体"/>
                <w:spacing w:val="4"/>
                <w:sz w:val="22"/>
                <w:szCs w:val="22"/>
              </w:rPr>
              <w:t>.2.3</w:t>
            </w:r>
          </w:p>
        </w:tc>
        <w:tc>
          <w:tcPr>
            <w:tcW w:w="1497" w:type="dxa"/>
            <w:vAlign w:val="center"/>
          </w:tcPr>
          <w:p>
            <w:pPr>
              <w:spacing w:line="360" w:lineRule="auto"/>
              <w:ind w:left="224" w:hanging="223" w:hangingChars="94"/>
              <w:jc w:val="center"/>
              <w:rPr>
                <w:rFonts w:ascii="宋体" w:hAnsi="宋体" w:cs="宋体"/>
                <w:sz w:val="22"/>
                <w:szCs w:val="22"/>
              </w:rPr>
            </w:pPr>
            <w:r>
              <w:rPr>
                <w:rFonts w:hint="eastAsia" w:ascii="宋体" w:hAnsi="宋体" w:cs="宋体"/>
                <w:spacing w:val="9"/>
                <w:sz w:val="22"/>
                <w:szCs w:val="22"/>
              </w:rPr>
              <w:t>评</w:t>
            </w:r>
            <w:r>
              <w:rPr>
                <w:rFonts w:hint="eastAsia" w:ascii="宋体" w:hAnsi="宋体" w:cs="宋体"/>
                <w:spacing w:val="7"/>
                <w:sz w:val="22"/>
                <w:szCs w:val="22"/>
              </w:rPr>
              <w:t>标价的</w:t>
            </w:r>
            <w:r>
              <w:rPr>
                <w:rFonts w:hint="eastAsia" w:ascii="宋体" w:hAnsi="宋体" w:cs="宋体"/>
                <w:spacing w:val="8"/>
                <w:sz w:val="22"/>
                <w:szCs w:val="22"/>
              </w:rPr>
              <w:t>偏</w:t>
            </w:r>
            <w:r>
              <w:rPr>
                <w:rFonts w:hint="eastAsia" w:ascii="宋体" w:hAnsi="宋体" w:cs="宋体"/>
                <w:spacing w:val="7"/>
                <w:sz w:val="22"/>
                <w:szCs w:val="22"/>
              </w:rPr>
              <w:t>差率计算</w:t>
            </w:r>
            <w:r>
              <w:rPr>
                <w:rFonts w:hint="eastAsia" w:ascii="宋体" w:hAnsi="宋体" w:cs="宋体"/>
                <w:spacing w:val="6"/>
                <w:sz w:val="22"/>
                <w:szCs w:val="22"/>
              </w:rPr>
              <w:t>公式</w:t>
            </w:r>
          </w:p>
        </w:tc>
        <w:tc>
          <w:tcPr>
            <w:tcW w:w="7259" w:type="dxa"/>
            <w:vAlign w:val="center"/>
          </w:tcPr>
          <w:p>
            <w:pPr>
              <w:spacing w:line="360" w:lineRule="auto"/>
              <w:ind w:left="550"/>
              <w:jc w:val="left"/>
              <w:rPr>
                <w:rFonts w:ascii="宋体" w:hAnsi="宋体" w:cs="宋体"/>
                <w:sz w:val="22"/>
                <w:szCs w:val="22"/>
              </w:rPr>
            </w:pPr>
            <w:r>
              <w:rPr>
                <w:rFonts w:hint="eastAsia" w:ascii="宋体" w:hAnsi="宋体" w:cs="宋体"/>
                <w:spacing w:val="8"/>
                <w:sz w:val="22"/>
                <w:szCs w:val="22"/>
              </w:rPr>
              <w:t>偏差率=1</w:t>
            </w:r>
            <w:r>
              <w:rPr>
                <w:rFonts w:hint="eastAsia" w:ascii="宋体" w:hAnsi="宋体" w:cs="宋体"/>
                <w:spacing w:val="6"/>
                <w:sz w:val="22"/>
                <w:szCs w:val="22"/>
              </w:rPr>
              <w:t>0</w:t>
            </w:r>
            <w:r>
              <w:rPr>
                <w:rFonts w:hint="eastAsia" w:ascii="宋体" w:hAnsi="宋体" w:cs="宋体"/>
                <w:spacing w:val="4"/>
                <w:sz w:val="22"/>
                <w:szCs w:val="22"/>
              </w:rPr>
              <w:t>0% ×(投标人评标价－评标基准价)/评标基准价</w:t>
            </w:r>
          </w:p>
        </w:tc>
      </w:tr>
    </w:tbl>
    <w:p>
      <w:pPr>
        <w:pStyle w:val="6"/>
        <w:spacing w:before="11"/>
        <w:rPr>
          <w:sz w:val="17"/>
        </w:rPr>
      </w:pPr>
    </w:p>
    <w:p>
      <w:pPr>
        <w:rPr>
          <w:rFonts w:ascii="Times New Roman"/>
          <w:sz w:val="20"/>
        </w:rPr>
      </w:pPr>
      <w:r>
        <w:rPr>
          <w:rFonts w:ascii="Times New Roman"/>
          <w:sz w:val="20"/>
        </w:rPr>
        <w:br w:type="page"/>
      </w:r>
    </w:p>
    <w:tbl>
      <w:tblPr>
        <w:tblStyle w:val="13"/>
        <w:tblW w:w="10079" w:type="dxa"/>
        <w:tblInd w:w="-140" w:type="dxa"/>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
      <w:tblGrid>
        <w:gridCol w:w="592"/>
        <w:gridCol w:w="733"/>
        <w:gridCol w:w="627"/>
        <w:gridCol w:w="1473"/>
        <w:gridCol w:w="639"/>
        <w:gridCol w:w="6015"/>
      </w:tblGrid>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329" w:hRule="atLeast"/>
        </w:trPr>
        <w:tc>
          <w:tcPr>
            <w:tcW w:w="4064" w:type="dxa"/>
            <w:gridSpan w:val="5"/>
            <w:vAlign w:val="center"/>
          </w:tcPr>
          <w:p>
            <w:pPr>
              <w:pStyle w:val="15"/>
              <w:spacing w:line="360" w:lineRule="auto"/>
              <w:ind w:left="99" w:right="89"/>
              <w:jc w:val="center"/>
              <w:rPr>
                <w:rFonts w:ascii="宋体" w:hAnsi="宋体" w:cs="宋体"/>
                <w:b/>
                <w:bCs/>
              </w:rPr>
            </w:pPr>
            <w:r>
              <w:rPr>
                <w:rFonts w:hint="eastAsia" w:ascii="宋体" w:hAnsi="宋体" w:cs="宋体"/>
                <w:b/>
                <w:bCs/>
              </w:rPr>
              <w:t>评分因素与权重分值</w:t>
            </w:r>
          </w:p>
        </w:tc>
        <w:tc>
          <w:tcPr>
            <w:tcW w:w="6015" w:type="dxa"/>
            <w:vMerge w:val="restart"/>
            <w:vAlign w:val="center"/>
          </w:tcPr>
          <w:p>
            <w:pPr>
              <w:pStyle w:val="15"/>
              <w:spacing w:line="360" w:lineRule="auto"/>
              <w:jc w:val="center"/>
              <w:rPr>
                <w:rFonts w:ascii="宋体" w:hAnsi="宋体" w:cs="宋体"/>
                <w:b/>
                <w:bCs/>
              </w:rPr>
            </w:pPr>
          </w:p>
          <w:p>
            <w:pPr>
              <w:pStyle w:val="15"/>
              <w:spacing w:line="360" w:lineRule="auto"/>
              <w:ind w:left="2447" w:right="2438"/>
              <w:jc w:val="center"/>
              <w:rPr>
                <w:rFonts w:ascii="宋体" w:hAnsi="宋体" w:cs="宋体"/>
                <w:b/>
                <w:bCs/>
              </w:rPr>
            </w:pPr>
            <w:r>
              <w:rPr>
                <w:rFonts w:hint="eastAsia" w:ascii="宋体" w:hAnsi="宋体" w:cs="宋体"/>
                <w:b/>
                <w:bCs/>
              </w:rPr>
              <w:t>评分标准</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858" w:hRule="atLeast"/>
        </w:trPr>
        <w:tc>
          <w:tcPr>
            <w:tcW w:w="592" w:type="dxa"/>
            <w:vAlign w:val="center"/>
          </w:tcPr>
          <w:p>
            <w:pPr>
              <w:pStyle w:val="15"/>
              <w:spacing w:line="360" w:lineRule="auto"/>
              <w:ind w:left="15"/>
              <w:jc w:val="center"/>
              <w:rPr>
                <w:rFonts w:ascii="宋体" w:hAnsi="宋体" w:cs="宋体"/>
                <w:b/>
                <w:bCs/>
              </w:rPr>
            </w:pPr>
            <w:r>
              <w:rPr>
                <w:rFonts w:hint="eastAsia" w:ascii="宋体" w:hAnsi="宋体" w:cs="宋体"/>
                <w:b/>
                <w:bCs/>
              </w:rPr>
              <w:t>条款号</w:t>
            </w:r>
          </w:p>
        </w:tc>
        <w:tc>
          <w:tcPr>
            <w:tcW w:w="733" w:type="dxa"/>
            <w:vAlign w:val="center"/>
          </w:tcPr>
          <w:p>
            <w:pPr>
              <w:pStyle w:val="15"/>
              <w:spacing w:line="360" w:lineRule="auto"/>
              <w:ind w:left="269" w:hanging="269" w:hangingChars="122"/>
              <w:jc w:val="center"/>
              <w:rPr>
                <w:rFonts w:ascii="宋体" w:hAnsi="宋体" w:cs="宋体"/>
                <w:b/>
                <w:bCs/>
              </w:rPr>
            </w:pPr>
            <w:r>
              <w:rPr>
                <w:rFonts w:hint="eastAsia" w:ascii="宋体" w:hAnsi="宋体" w:cs="宋体"/>
                <w:b/>
                <w:bCs/>
              </w:rPr>
              <w:t>评分</w:t>
            </w:r>
          </w:p>
          <w:p>
            <w:pPr>
              <w:pStyle w:val="15"/>
              <w:spacing w:line="360" w:lineRule="auto"/>
              <w:ind w:left="269" w:hanging="269" w:hangingChars="122"/>
              <w:jc w:val="center"/>
              <w:rPr>
                <w:rFonts w:ascii="宋体" w:hAnsi="宋体" w:cs="宋体"/>
                <w:b/>
                <w:bCs/>
              </w:rPr>
            </w:pPr>
            <w:r>
              <w:rPr>
                <w:rFonts w:hint="eastAsia" w:ascii="宋体" w:hAnsi="宋体" w:cs="宋体"/>
                <w:b/>
                <w:bCs/>
              </w:rPr>
              <w:t>因素</w:t>
            </w:r>
          </w:p>
        </w:tc>
        <w:tc>
          <w:tcPr>
            <w:tcW w:w="627" w:type="dxa"/>
            <w:vAlign w:val="center"/>
          </w:tcPr>
          <w:p>
            <w:pPr>
              <w:pStyle w:val="15"/>
              <w:spacing w:line="360" w:lineRule="auto"/>
              <w:ind w:left="73"/>
              <w:jc w:val="center"/>
              <w:rPr>
                <w:rFonts w:ascii="宋体" w:hAnsi="宋体" w:cs="宋体"/>
                <w:b/>
                <w:bCs/>
                <w:lang w:eastAsia="zh-CN"/>
              </w:rPr>
            </w:pPr>
            <w:r>
              <w:rPr>
                <w:rFonts w:hint="eastAsia" w:ascii="宋体" w:hAnsi="宋体" w:cs="宋体"/>
                <w:b/>
                <w:bCs/>
              </w:rPr>
              <w:t>评分因素权重</w:t>
            </w:r>
            <w:r>
              <w:rPr>
                <w:rFonts w:hint="eastAsia" w:ascii="宋体" w:hAnsi="宋体" w:cs="宋体"/>
                <w:b/>
                <w:bCs/>
                <w:lang w:eastAsia="zh-CN"/>
              </w:rPr>
              <w:t>分值</w:t>
            </w:r>
          </w:p>
        </w:tc>
        <w:tc>
          <w:tcPr>
            <w:tcW w:w="1473" w:type="dxa"/>
            <w:vAlign w:val="center"/>
          </w:tcPr>
          <w:p>
            <w:pPr>
              <w:pStyle w:val="15"/>
              <w:spacing w:line="360" w:lineRule="auto"/>
              <w:ind w:left="23"/>
              <w:jc w:val="center"/>
              <w:rPr>
                <w:rFonts w:ascii="宋体" w:hAnsi="宋体" w:cs="宋体"/>
                <w:b/>
                <w:bCs/>
              </w:rPr>
            </w:pPr>
            <w:r>
              <w:rPr>
                <w:rFonts w:hint="eastAsia" w:ascii="宋体" w:hAnsi="宋体" w:cs="宋体"/>
                <w:b/>
                <w:bCs/>
              </w:rPr>
              <w:t>各评分因素细分项</w:t>
            </w:r>
          </w:p>
        </w:tc>
        <w:tc>
          <w:tcPr>
            <w:tcW w:w="639" w:type="dxa"/>
            <w:vAlign w:val="center"/>
          </w:tcPr>
          <w:p>
            <w:pPr>
              <w:pStyle w:val="15"/>
              <w:spacing w:line="360" w:lineRule="auto"/>
              <w:ind w:left="99" w:right="89"/>
              <w:jc w:val="center"/>
              <w:rPr>
                <w:rFonts w:ascii="宋体" w:hAnsi="宋体" w:cs="宋体"/>
                <w:b/>
                <w:bCs/>
              </w:rPr>
            </w:pPr>
            <w:r>
              <w:rPr>
                <w:rFonts w:hint="eastAsia" w:ascii="宋体" w:hAnsi="宋体" w:cs="宋体"/>
                <w:b/>
                <w:bCs/>
              </w:rPr>
              <w:t>分值</w:t>
            </w:r>
          </w:p>
        </w:tc>
        <w:tc>
          <w:tcPr>
            <w:tcW w:w="6015" w:type="dxa"/>
            <w:vMerge w:val="continue"/>
          </w:tcPr>
          <w:p>
            <w:pPr>
              <w:pStyle w:val="15"/>
              <w:spacing w:line="360" w:lineRule="auto"/>
              <w:ind w:left="2447" w:right="2438"/>
              <w:jc w:val="center"/>
              <w:rPr>
                <w:rFonts w:ascii="宋体" w:hAnsi="宋体" w:cs="宋体"/>
                <w:b/>
                <w:bCs/>
              </w:rPr>
            </w:pP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2694" w:hRule="atLeast"/>
        </w:trPr>
        <w:tc>
          <w:tcPr>
            <w:tcW w:w="592" w:type="dxa"/>
            <w:vMerge w:val="restart"/>
            <w:vAlign w:val="center"/>
          </w:tcPr>
          <w:p>
            <w:pPr>
              <w:pStyle w:val="15"/>
              <w:spacing w:line="360" w:lineRule="auto"/>
              <w:jc w:val="center"/>
              <w:rPr>
                <w:rFonts w:ascii="宋体" w:hAnsi="宋体" w:cs="宋体"/>
                <w:lang w:eastAsia="zh-CN"/>
              </w:rPr>
            </w:pPr>
            <w:r>
              <w:rPr>
                <w:rFonts w:hint="eastAsia" w:ascii="宋体" w:hAnsi="宋体" w:cs="宋体"/>
                <w:spacing w:val="-21"/>
              </w:rPr>
              <w:t>2.2.</w:t>
            </w:r>
            <w:r>
              <w:rPr>
                <w:rFonts w:hint="eastAsia" w:ascii="宋体" w:hAnsi="宋体" w:cs="宋体"/>
                <w:spacing w:val="-21"/>
                <w:lang w:eastAsia="zh-CN"/>
              </w:rPr>
              <w:t>4</w:t>
            </w:r>
          </w:p>
          <w:p>
            <w:pPr>
              <w:pStyle w:val="15"/>
              <w:spacing w:line="360" w:lineRule="auto"/>
              <w:jc w:val="center"/>
              <w:rPr>
                <w:rFonts w:ascii="宋体" w:hAnsi="宋体" w:cs="宋体"/>
              </w:rPr>
            </w:pPr>
            <w:r>
              <w:rPr>
                <w:rFonts w:hint="eastAsia" w:ascii="宋体" w:hAnsi="宋体" w:cs="宋体"/>
              </w:rPr>
              <w:t>(1)</w:t>
            </w:r>
          </w:p>
        </w:tc>
        <w:tc>
          <w:tcPr>
            <w:tcW w:w="733" w:type="dxa"/>
            <w:vMerge w:val="restart"/>
            <w:vAlign w:val="center"/>
          </w:tcPr>
          <w:p>
            <w:pPr>
              <w:pStyle w:val="15"/>
              <w:spacing w:line="360" w:lineRule="auto"/>
              <w:jc w:val="center"/>
              <w:rPr>
                <w:rFonts w:ascii="宋体" w:hAnsi="宋体" w:cs="宋体"/>
              </w:rPr>
            </w:pPr>
            <w:r>
              <w:rPr>
                <w:rFonts w:hint="eastAsia" w:ascii="宋体" w:hAnsi="宋体" w:cs="宋体"/>
              </w:rPr>
              <w:t>施工</w:t>
            </w:r>
          </w:p>
          <w:p>
            <w:pPr>
              <w:pStyle w:val="15"/>
              <w:spacing w:line="360" w:lineRule="auto"/>
              <w:jc w:val="center"/>
              <w:rPr>
                <w:rFonts w:ascii="宋体" w:hAnsi="宋体" w:cs="宋体"/>
              </w:rPr>
            </w:pPr>
            <w:r>
              <w:rPr>
                <w:rFonts w:hint="eastAsia" w:ascii="宋体" w:hAnsi="宋体" w:cs="宋体"/>
              </w:rPr>
              <w:t>组织</w:t>
            </w:r>
          </w:p>
          <w:p>
            <w:pPr>
              <w:pStyle w:val="15"/>
              <w:spacing w:line="360" w:lineRule="auto"/>
              <w:jc w:val="center"/>
              <w:rPr>
                <w:rFonts w:ascii="宋体" w:hAnsi="宋体" w:cs="宋体"/>
              </w:rPr>
            </w:pPr>
            <w:r>
              <w:rPr>
                <w:rFonts w:hint="eastAsia" w:ascii="宋体" w:hAnsi="宋体" w:cs="宋体"/>
              </w:rPr>
              <w:t>设计</w:t>
            </w:r>
          </w:p>
        </w:tc>
        <w:tc>
          <w:tcPr>
            <w:tcW w:w="627" w:type="dxa"/>
            <w:vMerge w:val="restart"/>
            <w:vAlign w:val="center"/>
          </w:tcPr>
          <w:p>
            <w:pPr>
              <w:pStyle w:val="15"/>
              <w:spacing w:line="360" w:lineRule="auto"/>
              <w:ind w:firstLine="220" w:firstLineChars="100"/>
              <w:jc w:val="center"/>
              <w:rPr>
                <w:rFonts w:ascii="宋体" w:hAnsi="宋体" w:cs="宋体"/>
              </w:rPr>
            </w:pPr>
            <w:r>
              <w:rPr>
                <w:rFonts w:hint="eastAsia" w:ascii="宋体" w:hAnsi="宋体" w:cs="宋体"/>
                <w:lang w:eastAsia="zh-CN"/>
              </w:rPr>
              <w:t>6</w:t>
            </w:r>
            <w:r>
              <w:rPr>
                <w:rFonts w:hint="eastAsia" w:ascii="宋体" w:hAnsi="宋体" w:cs="宋体"/>
              </w:rPr>
              <w:t>分</w:t>
            </w:r>
          </w:p>
        </w:tc>
        <w:tc>
          <w:tcPr>
            <w:tcW w:w="1473" w:type="dxa"/>
            <w:tcBorders>
              <w:bottom w:val="single" w:color="auto" w:sz="4" w:space="0"/>
            </w:tcBorders>
            <w:vAlign w:val="center"/>
          </w:tcPr>
          <w:p>
            <w:pPr>
              <w:pStyle w:val="15"/>
              <w:spacing w:line="360" w:lineRule="auto"/>
              <w:jc w:val="center"/>
              <w:rPr>
                <w:rFonts w:ascii="宋体" w:hAnsi="宋体" w:cs="宋体"/>
                <w:lang w:eastAsia="zh-CN"/>
              </w:rPr>
            </w:pPr>
            <w:r>
              <w:rPr>
                <w:rFonts w:hint="eastAsia" w:ascii="宋体" w:hAnsi="宋体" w:cs="宋体"/>
                <w:lang w:eastAsia="zh-CN"/>
              </w:rPr>
              <w:t>总体施工组织</w:t>
            </w:r>
          </w:p>
          <w:p>
            <w:pPr>
              <w:pStyle w:val="15"/>
              <w:spacing w:line="360" w:lineRule="auto"/>
              <w:jc w:val="center"/>
              <w:rPr>
                <w:rFonts w:ascii="宋体" w:hAnsi="宋体" w:cs="宋体"/>
                <w:lang w:eastAsia="zh-CN"/>
              </w:rPr>
            </w:pPr>
            <w:r>
              <w:rPr>
                <w:rFonts w:hint="eastAsia" w:ascii="宋体" w:hAnsi="宋体" w:cs="宋体"/>
                <w:lang w:eastAsia="zh-CN"/>
              </w:rPr>
              <w:t>布置及规划</w:t>
            </w:r>
          </w:p>
        </w:tc>
        <w:tc>
          <w:tcPr>
            <w:tcW w:w="639" w:type="dxa"/>
            <w:tcBorders>
              <w:bottom w:val="single" w:color="auto" w:sz="4" w:space="0"/>
            </w:tcBorders>
            <w:vAlign w:val="center"/>
          </w:tcPr>
          <w:p>
            <w:pPr>
              <w:pStyle w:val="15"/>
              <w:spacing w:line="360" w:lineRule="auto"/>
              <w:ind w:right="-44"/>
              <w:jc w:val="center"/>
              <w:rPr>
                <w:rFonts w:ascii="宋体" w:hAnsi="宋体" w:cs="宋体"/>
              </w:rPr>
            </w:pPr>
            <w:r>
              <w:rPr>
                <w:rFonts w:hint="eastAsia" w:ascii="宋体" w:hAnsi="宋体" w:cs="宋体"/>
                <w:lang w:eastAsia="zh-CN"/>
              </w:rPr>
              <w:t>2</w:t>
            </w:r>
            <w:r>
              <w:rPr>
                <w:rFonts w:hint="eastAsia" w:ascii="宋体" w:hAnsi="宋体" w:cs="宋体"/>
              </w:rPr>
              <w:t>分</w:t>
            </w:r>
          </w:p>
        </w:tc>
        <w:tc>
          <w:tcPr>
            <w:tcW w:w="6015" w:type="dxa"/>
            <w:tcBorders>
              <w:bottom w:val="single" w:color="auto" w:sz="4" w:space="0"/>
            </w:tcBorders>
          </w:tcPr>
          <w:p>
            <w:pPr>
              <w:pStyle w:val="15"/>
              <w:numPr>
                <w:ilvl w:val="0"/>
                <w:numId w:val="5"/>
              </w:numPr>
              <w:adjustRightInd w:val="0"/>
              <w:snapToGrid w:val="0"/>
              <w:spacing w:line="360" w:lineRule="auto"/>
              <w:rPr>
                <w:rFonts w:ascii="宋体" w:hAnsi="宋体" w:cs="宋体"/>
                <w:lang w:eastAsia="zh-CN"/>
              </w:rPr>
            </w:pPr>
            <w:r>
              <w:rPr>
                <w:rFonts w:hint="eastAsia" w:ascii="宋体" w:hAnsi="宋体" w:cs="宋体"/>
                <w:lang w:eastAsia="zh-CN"/>
              </w:rPr>
              <w:t>对项目的基本情况了解全面、准确，施工总体布置规划、施工进度计划科学合理、可操作性强，按《广东省公路工程施工标准化指南》及《广东省高速公路工程施工安全标准化指南》《公路工程施工安全防护设施技术指南》执行，得1.9～2分（满分分值的95%～100%）；</w:t>
            </w:r>
          </w:p>
          <w:p>
            <w:pPr>
              <w:pStyle w:val="15"/>
              <w:numPr>
                <w:ilvl w:val="0"/>
                <w:numId w:val="5"/>
              </w:numPr>
              <w:adjustRightInd w:val="0"/>
              <w:snapToGrid w:val="0"/>
              <w:spacing w:line="360" w:lineRule="auto"/>
              <w:rPr>
                <w:rFonts w:ascii="宋体" w:hAnsi="宋体" w:cs="宋体"/>
                <w:lang w:eastAsia="zh-CN"/>
              </w:rPr>
            </w:pPr>
            <w:r>
              <w:rPr>
                <w:rFonts w:hint="eastAsia" w:ascii="宋体" w:hAnsi="宋体" w:cs="宋体"/>
                <w:lang w:eastAsia="zh-CN"/>
              </w:rPr>
              <w:t>满足工程建设需要，施工总体布置规划、施工进度计划基本可行，得1.8～1.9分（满分分值的90%～95%）；</w:t>
            </w:r>
          </w:p>
          <w:p>
            <w:pPr>
              <w:pStyle w:val="15"/>
              <w:adjustRightInd w:val="0"/>
              <w:snapToGrid w:val="0"/>
              <w:spacing w:line="360" w:lineRule="auto"/>
              <w:rPr>
                <w:rFonts w:ascii="宋体" w:hAnsi="宋体" w:cs="宋体"/>
                <w:lang w:eastAsia="zh-CN"/>
              </w:rPr>
            </w:pPr>
            <w:r>
              <w:rPr>
                <w:rFonts w:hint="eastAsia" w:ascii="宋体" w:hAnsi="宋体" w:cs="宋体"/>
                <w:lang w:eastAsia="zh-CN"/>
              </w:rPr>
              <w:t>（3）一般但不被评定为不响应的,得1.8分（满分分值的90%）。</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3034" w:hRule="atLeast"/>
        </w:trPr>
        <w:tc>
          <w:tcPr>
            <w:tcW w:w="592" w:type="dxa"/>
            <w:vMerge w:val="continue"/>
            <w:vAlign w:val="center"/>
          </w:tcPr>
          <w:p>
            <w:pPr>
              <w:pStyle w:val="15"/>
              <w:spacing w:line="360" w:lineRule="auto"/>
              <w:jc w:val="center"/>
              <w:rPr>
                <w:rFonts w:ascii="宋体" w:hAnsi="宋体" w:cs="宋体"/>
                <w:lang w:eastAsia="zh-CN"/>
              </w:rPr>
            </w:pPr>
          </w:p>
        </w:tc>
        <w:tc>
          <w:tcPr>
            <w:tcW w:w="733" w:type="dxa"/>
            <w:vMerge w:val="continue"/>
            <w:vAlign w:val="center"/>
          </w:tcPr>
          <w:p>
            <w:pPr>
              <w:pStyle w:val="15"/>
              <w:spacing w:line="360" w:lineRule="auto"/>
              <w:jc w:val="center"/>
              <w:rPr>
                <w:rFonts w:ascii="宋体" w:hAnsi="宋体" w:cs="宋体"/>
                <w:lang w:eastAsia="zh-CN"/>
              </w:rPr>
            </w:pPr>
          </w:p>
        </w:tc>
        <w:tc>
          <w:tcPr>
            <w:tcW w:w="627" w:type="dxa"/>
            <w:vMerge w:val="continue"/>
            <w:vAlign w:val="center"/>
          </w:tcPr>
          <w:p>
            <w:pPr>
              <w:pStyle w:val="15"/>
              <w:spacing w:line="360" w:lineRule="auto"/>
              <w:ind w:firstLine="220" w:firstLineChars="100"/>
              <w:jc w:val="center"/>
              <w:rPr>
                <w:rFonts w:ascii="宋体" w:hAnsi="宋体" w:cs="宋体"/>
                <w:lang w:eastAsia="zh-CN"/>
              </w:rPr>
            </w:pPr>
          </w:p>
        </w:tc>
        <w:tc>
          <w:tcPr>
            <w:tcW w:w="1473" w:type="dxa"/>
            <w:tcBorders>
              <w:top w:val="single" w:color="auto" w:sz="4" w:space="0"/>
              <w:bottom w:val="single" w:color="auto" w:sz="4" w:space="0"/>
            </w:tcBorders>
            <w:vAlign w:val="center"/>
          </w:tcPr>
          <w:p>
            <w:pPr>
              <w:pStyle w:val="15"/>
              <w:spacing w:line="360" w:lineRule="auto"/>
              <w:ind w:left="23"/>
              <w:jc w:val="center"/>
              <w:rPr>
                <w:rFonts w:ascii="宋体" w:hAnsi="宋体" w:cs="宋体"/>
                <w:lang w:eastAsia="zh-CN"/>
              </w:rPr>
            </w:pPr>
            <w:r>
              <w:rPr>
                <w:rFonts w:hint="eastAsia" w:ascii="宋体" w:hAnsi="宋体" w:cs="宋体"/>
                <w:lang w:eastAsia="zh-CN"/>
              </w:rPr>
              <w:t>重点、难</w:t>
            </w:r>
          </w:p>
          <w:p>
            <w:pPr>
              <w:pStyle w:val="15"/>
              <w:spacing w:line="360" w:lineRule="auto"/>
              <w:ind w:left="23"/>
              <w:jc w:val="center"/>
              <w:rPr>
                <w:rFonts w:ascii="宋体" w:hAnsi="宋体" w:cs="宋体"/>
                <w:lang w:eastAsia="zh-CN"/>
              </w:rPr>
            </w:pPr>
            <w:r>
              <w:rPr>
                <w:rFonts w:hint="eastAsia" w:ascii="宋体" w:hAnsi="宋体" w:cs="宋体"/>
                <w:lang w:eastAsia="zh-CN"/>
              </w:rPr>
              <w:t>点和关键工程</w:t>
            </w:r>
          </w:p>
          <w:p>
            <w:pPr>
              <w:pStyle w:val="15"/>
              <w:spacing w:line="360" w:lineRule="auto"/>
              <w:ind w:left="23"/>
              <w:jc w:val="center"/>
              <w:rPr>
                <w:rFonts w:ascii="宋体" w:hAnsi="宋体" w:cs="宋体"/>
                <w:lang w:eastAsia="zh-CN"/>
              </w:rPr>
            </w:pPr>
            <w:r>
              <w:rPr>
                <w:rFonts w:hint="eastAsia" w:ascii="宋体" w:hAnsi="宋体" w:cs="宋体"/>
                <w:lang w:eastAsia="zh-CN"/>
              </w:rPr>
              <w:t>的施工方案与</w:t>
            </w:r>
          </w:p>
          <w:p>
            <w:pPr>
              <w:pStyle w:val="15"/>
              <w:spacing w:line="360" w:lineRule="auto"/>
              <w:ind w:left="23"/>
              <w:jc w:val="center"/>
              <w:rPr>
                <w:rFonts w:ascii="宋体" w:hAnsi="宋体" w:cs="宋体"/>
              </w:rPr>
            </w:pPr>
            <w:r>
              <w:rPr>
                <w:rFonts w:hint="eastAsia" w:ascii="宋体" w:hAnsi="宋体" w:cs="宋体"/>
              </w:rPr>
              <w:t>技术措施</w:t>
            </w:r>
          </w:p>
        </w:tc>
        <w:tc>
          <w:tcPr>
            <w:tcW w:w="639" w:type="dxa"/>
            <w:tcBorders>
              <w:top w:val="single" w:color="auto" w:sz="4" w:space="0"/>
              <w:bottom w:val="single" w:color="auto" w:sz="4" w:space="0"/>
            </w:tcBorders>
            <w:vAlign w:val="center"/>
          </w:tcPr>
          <w:p>
            <w:pPr>
              <w:spacing w:line="360" w:lineRule="auto"/>
              <w:jc w:val="center"/>
              <w:rPr>
                <w:rFonts w:ascii="宋体" w:hAnsi="宋体" w:cs="宋体"/>
                <w:sz w:val="22"/>
                <w:szCs w:val="22"/>
              </w:rPr>
            </w:pPr>
            <w:r>
              <w:rPr>
                <w:rFonts w:hint="eastAsia" w:ascii="宋体" w:hAnsi="宋体" w:cs="宋体"/>
                <w:sz w:val="22"/>
                <w:szCs w:val="22"/>
              </w:rPr>
              <w:t>2分</w:t>
            </w:r>
          </w:p>
        </w:tc>
        <w:tc>
          <w:tcPr>
            <w:tcW w:w="6015" w:type="dxa"/>
            <w:tcBorders>
              <w:top w:val="single" w:color="auto" w:sz="4" w:space="0"/>
              <w:bottom w:val="single" w:color="auto" w:sz="4" w:space="0"/>
            </w:tcBorders>
          </w:tcPr>
          <w:p>
            <w:pPr>
              <w:pStyle w:val="15"/>
              <w:numPr>
                <w:ilvl w:val="0"/>
                <w:numId w:val="6"/>
              </w:numPr>
              <w:adjustRightInd w:val="0"/>
              <w:snapToGrid w:val="0"/>
              <w:spacing w:line="360" w:lineRule="auto"/>
              <w:rPr>
                <w:rFonts w:ascii="宋体" w:hAnsi="宋体" w:cs="宋体"/>
                <w:lang w:eastAsia="zh-CN"/>
              </w:rPr>
            </w:pPr>
            <w:r>
              <w:rPr>
                <w:rFonts w:hint="eastAsia" w:ascii="宋体" w:hAnsi="宋体" w:cs="宋体"/>
                <w:lang w:eastAsia="zh-CN"/>
              </w:rPr>
              <w:t>对项目重点、难点和关键工程认识分析透彻，能充分发挥自身优势，积极采用“四新”技术，制定的施工方案与技术措施针对性和可操作性强，重点突出的，按《广东省公路工程施工标准化指南》及《广东省高速公路工程施工安全标准化指南》《公路工程施工安全防护设施技术指南》执行，得1.9～2分（满分分值的95%～100%）；</w:t>
            </w:r>
          </w:p>
          <w:p>
            <w:pPr>
              <w:pStyle w:val="15"/>
              <w:numPr>
                <w:ilvl w:val="0"/>
                <w:numId w:val="6"/>
              </w:numPr>
              <w:adjustRightInd w:val="0"/>
              <w:snapToGrid w:val="0"/>
              <w:spacing w:line="360" w:lineRule="auto"/>
              <w:rPr>
                <w:rFonts w:ascii="宋体" w:hAnsi="宋体" w:cs="宋体"/>
                <w:lang w:eastAsia="zh-CN"/>
              </w:rPr>
            </w:pPr>
            <w:r>
              <w:rPr>
                <w:rFonts w:hint="eastAsia" w:ascii="宋体" w:hAnsi="宋体" w:cs="宋体"/>
                <w:lang w:eastAsia="zh-CN"/>
              </w:rPr>
              <w:t>对项目重点、难点和关键工程认识基本到位，施工方案与技术措施基本可行，重点较为突出的，得1.8～1.9分（满分分值的 90%～95%）；</w:t>
            </w:r>
          </w:p>
          <w:p>
            <w:pPr>
              <w:pStyle w:val="15"/>
              <w:adjustRightInd w:val="0"/>
              <w:snapToGrid w:val="0"/>
              <w:spacing w:line="360" w:lineRule="auto"/>
              <w:rPr>
                <w:rFonts w:ascii="宋体" w:hAnsi="宋体" w:cs="宋体"/>
                <w:highlight w:val="yellow"/>
                <w:lang w:eastAsia="zh-CN"/>
              </w:rPr>
            </w:pPr>
            <w:r>
              <w:rPr>
                <w:rFonts w:hint="eastAsia" w:ascii="宋体" w:hAnsi="宋体" w:cs="宋体"/>
                <w:lang w:eastAsia="zh-CN"/>
              </w:rPr>
              <w:t>（3）一般但不被评定为不响应的, 得1.8分（满分分值的90%）。</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2451" w:hRule="atLeast"/>
        </w:trPr>
        <w:tc>
          <w:tcPr>
            <w:tcW w:w="592" w:type="dxa"/>
            <w:vMerge w:val="continue"/>
            <w:vAlign w:val="center"/>
          </w:tcPr>
          <w:p>
            <w:pPr>
              <w:pStyle w:val="15"/>
              <w:spacing w:line="360" w:lineRule="auto"/>
              <w:jc w:val="center"/>
              <w:rPr>
                <w:rFonts w:ascii="宋体" w:hAnsi="宋体" w:cs="宋体"/>
                <w:lang w:eastAsia="zh-CN"/>
              </w:rPr>
            </w:pPr>
          </w:p>
        </w:tc>
        <w:tc>
          <w:tcPr>
            <w:tcW w:w="733" w:type="dxa"/>
            <w:vMerge w:val="continue"/>
            <w:vAlign w:val="center"/>
          </w:tcPr>
          <w:p>
            <w:pPr>
              <w:pStyle w:val="15"/>
              <w:spacing w:line="360" w:lineRule="auto"/>
              <w:jc w:val="center"/>
              <w:rPr>
                <w:rFonts w:ascii="宋体" w:hAnsi="宋体" w:cs="宋体"/>
                <w:lang w:eastAsia="zh-CN"/>
              </w:rPr>
            </w:pPr>
          </w:p>
        </w:tc>
        <w:tc>
          <w:tcPr>
            <w:tcW w:w="627" w:type="dxa"/>
            <w:vMerge w:val="continue"/>
            <w:vAlign w:val="center"/>
          </w:tcPr>
          <w:p>
            <w:pPr>
              <w:pStyle w:val="15"/>
              <w:spacing w:line="360" w:lineRule="auto"/>
              <w:ind w:left="193"/>
              <w:jc w:val="center"/>
              <w:rPr>
                <w:rFonts w:ascii="宋体" w:hAnsi="宋体" w:cs="宋体"/>
                <w:lang w:eastAsia="zh-CN"/>
              </w:rPr>
            </w:pPr>
          </w:p>
        </w:tc>
        <w:tc>
          <w:tcPr>
            <w:tcW w:w="1473" w:type="dxa"/>
            <w:tcBorders>
              <w:top w:val="single" w:color="auto" w:sz="4" w:space="0"/>
              <w:bottom w:val="single" w:color="auto" w:sz="4" w:space="0"/>
            </w:tcBorders>
            <w:vAlign w:val="center"/>
          </w:tcPr>
          <w:p>
            <w:pPr>
              <w:pStyle w:val="15"/>
              <w:spacing w:line="360" w:lineRule="auto"/>
              <w:ind w:left="23"/>
              <w:jc w:val="center"/>
              <w:rPr>
                <w:rFonts w:ascii="宋体" w:hAnsi="宋体" w:cs="宋体"/>
                <w:lang w:eastAsia="zh-CN"/>
              </w:rPr>
            </w:pPr>
            <w:r>
              <w:rPr>
                <w:rFonts w:hint="eastAsia" w:ascii="宋体" w:hAnsi="宋体" w:cs="宋体"/>
                <w:lang w:eastAsia="zh-CN"/>
              </w:rPr>
              <w:t>工期、质</w:t>
            </w:r>
          </w:p>
          <w:p>
            <w:pPr>
              <w:pStyle w:val="15"/>
              <w:spacing w:line="360" w:lineRule="auto"/>
              <w:ind w:left="23"/>
              <w:jc w:val="center"/>
              <w:rPr>
                <w:rFonts w:ascii="宋体" w:hAnsi="宋体" w:cs="宋体"/>
                <w:lang w:eastAsia="zh-CN"/>
              </w:rPr>
            </w:pPr>
            <w:r>
              <w:rPr>
                <w:rFonts w:hint="eastAsia" w:ascii="宋体" w:hAnsi="宋体" w:cs="宋体"/>
                <w:lang w:eastAsia="zh-CN"/>
              </w:rPr>
              <w:t>量、安全、环保水保、文明施工保证措施</w:t>
            </w:r>
          </w:p>
        </w:tc>
        <w:tc>
          <w:tcPr>
            <w:tcW w:w="639" w:type="dxa"/>
            <w:tcBorders>
              <w:top w:val="single" w:color="auto" w:sz="4" w:space="0"/>
              <w:bottom w:val="single" w:color="auto" w:sz="4" w:space="0"/>
            </w:tcBorders>
            <w:vAlign w:val="center"/>
          </w:tcPr>
          <w:p>
            <w:pPr>
              <w:spacing w:line="360" w:lineRule="auto"/>
              <w:jc w:val="center"/>
              <w:rPr>
                <w:rFonts w:ascii="宋体" w:hAnsi="宋体" w:cs="宋体"/>
                <w:sz w:val="22"/>
                <w:szCs w:val="22"/>
              </w:rPr>
            </w:pPr>
            <w:r>
              <w:rPr>
                <w:rFonts w:hint="eastAsia" w:ascii="宋体" w:hAnsi="宋体" w:cs="宋体"/>
                <w:sz w:val="22"/>
                <w:szCs w:val="22"/>
              </w:rPr>
              <w:t>2分</w:t>
            </w:r>
          </w:p>
        </w:tc>
        <w:tc>
          <w:tcPr>
            <w:tcW w:w="6015" w:type="dxa"/>
            <w:tcBorders>
              <w:top w:val="single" w:color="auto" w:sz="4" w:space="0"/>
              <w:bottom w:val="single" w:color="auto" w:sz="4" w:space="0"/>
            </w:tcBorders>
          </w:tcPr>
          <w:p>
            <w:pPr>
              <w:pStyle w:val="15"/>
              <w:numPr>
                <w:ilvl w:val="0"/>
                <w:numId w:val="7"/>
              </w:numPr>
              <w:adjustRightInd w:val="0"/>
              <w:snapToGrid w:val="0"/>
              <w:spacing w:line="360" w:lineRule="auto"/>
              <w:rPr>
                <w:rFonts w:ascii="宋体" w:hAnsi="宋体" w:cs="宋体"/>
                <w:lang w:eastAsia="zh-CN"/>
              </w:rPr>
            </w:pPr>
            <w:r>
              <w:rPr>
                <w:rFonts w:hint="eastAsia" w:ascii="宋体" w:hAnsi="宋体" w:cs="宋体"/>
                <w:lang w:eastAsia="zh-CN"/>
              </w:rPr>
              <w:t>能够准确预判分析工期、质量、安全、环保、水保、文明施工目标实现的主要影响因素，拟采取预防保证措施针对性强、科学有效，重点突出的，按《广东省公路工程施工标准化指南》及《广东省高速公路工程施工安全标准化指南》《公路工程施工安全防护设施技术指南》执行，得1.9～2 分（满分分值的95%～100%）；</w:t>
            </w:r>
          </w:p>
          <w:p>
            <w:pPr>
              <w:pStyle w:val="15"/>
              <w:numPr>
                <w:ilvl w:val="0"/>
                <w:numId w:val="7"/>
              </w:numPr>
              <w:adjustRightInd w:val="0"/>
              <w:snapToGrid w:val="0"/>
              <w:spacing w:line="360" w:lineRule="auto"/>
              <w:rPr>
                <w:rFonts w:ascii="宋体" w:hAnsi="宋体" w:cs="宋体"/>
                <w:lang w:eastAsia="zh-CN"/>
              </w:rPr>
            </w:pPr>
            <w:r>
              <w:rPr>
                <w:rFonts w:hint="eastAsia" w:ascii="宋体" w:hAnsi="宋体" w:cs="宋体"/>
                <w:lang w:eastAsia="zh-CN"/>
              </w:rPr>
              <w:t>对工期、质量、安全、环保、水保等风险有一定认识，预防保证措施基本可行，重点较为突出的，得1.8～1.9分（满分分值的90%～95%）；</w:t>
            </w:r>
          </w:p>
          <w:p>
            <w:pPr>
              <w:pStyle w:val="15"/>
              <w:adjustRightInd w:val="0"/>
              <w:snapToGrid w:val="0"/>
              <w:spacing w:line="360" w:lineRule="auto"/>
              <w:rPr>
                <w:rFonts w:ascii="宋体" w:hAnsi="宋体" w:cs="宋体"/>
                <w:lang w:eastAsia="zh-CN"/>
              </w:rPr>
            </w:pPr>
            <w:r>
              <w:rPr>
                <w:rFonts w:hint="eastAsia" w:ascii="宋体" w:hAnsi="宋体" w:cs="宋体"/>
                <w:lang w:eastAsia="zh-CN"/>
              </w:rPr>
              <w:t>（3）一般但不被评定为不响应的, 得1.8分（满分分值的90%）。</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2451" w:hRule="atLeast"/>
        </w:trPr>
        <w:tc>
          <w:tcPr>
            <w:tcW w:w="592" w:type="dxa"/>
            <w:tcBorders>
              <w:bottom w:val="single" w:color="auto" w:sz="4" w:space="0"/>
            </w:tcBorders>
            <w:vAlign w:val="center"/>
          </w:tcPr>
          <w:p>
            <w:pPr>
              <w:pStyle w:val="15"/>
              <w:spacing w:line="360" w:lineRule="auto"/>
              <w:ind w:left="84"/>
              <w:rPr>
                <w:rFonts w:ascii="宋体" w:hAnsi="宋体" w:cs="宋体"/>
                <w:lang w:eastAsia="zh-CN"/>
              </w:rPr>
            </w:pPr>
            <w:r>
              <w:rPr>
                <w:rFonts w:hint="eastAsia" w:ascii="宋体" w:hAnsi="宋体" w:cs="宋体"/>
                <w:spacing w:val="-21"/>
              </w:rPr>
              <w:t>2.2.</w:t>
            </w:r>
            <w:r>
              <w:rPr>
                <w:rFonts w:hint="eastAsia" w:ascii="宋体" w:hAnsi="宋体" w:cs="宋体"/>
                <w:spacing w:val="-21"/>
                <w:lang w:eastAsia="zh-CN"/>
              </w:rPr>
              <w:t>4</w:t>
            </w:r>
          </w:p>
          <w:p>
            <w:pPr>
              <w:pStyle w:val="15"/>
              <w:spacing w:line="360" w:lineRule="auto"/>
              <w:ind w:left="164"/>
              <w:rPr>
                <w:rFonts w:ascii="宋体" w:hAnsi="宋体" w:cs="宋体"/>
              </w:rPr>
            </w:pPr>
            <w:r>
              <w:rPr>
                <w:rFonts w:hint="eastAsia" w:ascii="宋体" w:hAnsi="宋体" w:cs="宋体"/>
              </w:rPr>
              <w:t>(</w:t>
            </w:r>
            <w:r>
              <w:rPr>
                <w:rFonts w:hint="eastAsia" w:ascii="宋体" w:hAnsi="宋体" w:cs="宋体"/>
                <w:lang w:eastAsia="zh-CN"/>
              </w:rPr>
              <w:t>2</w:t>
            </w:r>
            <w:r>
              <w:rPr>
                <w:rFonts w:hint="eastAsia" w:ascii="宋体" w:hAnsi="宋体" w:cs="宋体"/>
              </w:rPr>
              <w:t>)</w:t>
            </w:r>
          </w:p>
        </w:tc>
        <w:tc>
          <w:tcPr>
            <w:tcW w:w="733" w:type="dxa"/>
            <w:tcBorders>
              <w:bottom w:val="single" w:color="auto" w:sz="4" w:space="0"/>
            </w:tcBorders>
          </w:tcPr>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ind w:left="152"/>
              <w:rPr>
                <w:rFonts w:ascii="宋体" w:hAnsi="宋体" w:cs="宋体"/>
                <w:spacing w:val="7"/>
                <w:sz w:val="22"/>
                <w:szCs w:val="22"/>
              </w:rPr>
            </w:pPr>
          </w:p>
          <w:p>
            <w:pPr>
              <w:spacing w:line="360" w:lineRule="auto"/>
              <w:ind w:left="152"/>
              <w:jc w:val="left"/>
              <w:rPr>
                <w:rFonts w:ascii="宋体" w:hAnsi="宋体" w:cs="宋体"/>
                <w:sz w:val="22"/>
                <w:szCs w:val="22"/>
              </w:rPr>
            </w:pPr>
            <w:r>
              <w:rPr>
                <w:rFonts w:hint="eastAsia" w:ascii="宋体" w:hAnsi="宋体" w:cs="宋体"/>
                <w:spacing w:val="8"/>
                <w:sz w:val="22"/>
                <w:szCs w:val="22"/>
              </w:rPr>
              <w:t>评标价</w:t>
            </w:r>
          </w:p>
        </w:tc>
        <w:tc>
          <w:tcPr>
            <w:tcW w:w="627" w:type="dxa"/>
            <w:tcBorders>
              <w:bottom w:val="single" w:color="auto" w:sz="4" w:space="0"/>
            </w:tcBorders>
          </w:tcPr>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ind w:left="262"/>
              <w:rPr>
                <w:rFonts w:ascii="宋体" w:hAnsi="宋体" w:cs="宋体"/>
                <w:sz w:val="22"/>
                <w:szCs w:val="22"/>
              </w:rPr>
            </w:pPr>
            <w:r>
              <w:rPr>
                <w:rFonts w:hint="eastAsia" w:ascii="宋体" w:hAnsi="宋体" w:cs="宋体"/>
                <w:spacing w:val="-10"/>
                <w:sz w:val="22"/>
                <w:szCs w:val="22"/>
              </w:rPr>
              <w:t>8</w:t>
            </w:r>
            <w:r>
              <w:rPr>
                <w:rFonts w:hint="eastAsia" w:ascii="宋体" w:hAnsi="宋体" w:cs="宋体"/>
                <w:spacing w:val="-9"/>
                <w:sz w:val="22"/>
                <w:szCs w:val="22"/>
              </w:rPr>
              <w:t>0分</w:t>
            </w:r>
          </w:p>
        </w:tc>
        <w:tc>
          <w:tcPr>
            <w:tcW w:w="8127" w:type="dxa"/>
            <w:gridSpan w:val="3"/>
            <w:tcBorders>
              <w:top w:val="single" w:color="auto" w:sz="4" w:space="0"/>
              <w:bottom w:val="single" w:color="auto" w:sz="4" w:space="0"/>
            </w:tcBorders>
            <w:vAlign w:val="center"/>
          </w:tcPr>
          <w:p>
            <w:pPr>
              <w:spacing w:line="360" w:lineRule="auto"/>
              <w:ind w:left="232"/>
              <w:rPr>
                <w:rFonts w:ascii="宋体" w:hAnsi="宋体" w:cs="宋体"/>
                <w:sz w:val="22"/>
                <w:szCs w:val="22"/>
              </w:rPr>
            </w:pPr>
            <w:r>
              <w:rPr>
                <w:rFonts w:hint="eastAsia" w:ascii="宋体" w:hAnsi="宋体" w:cs="宋体"/>
                <w:spacing w:val="13"/>
                <w:sz w:val="22"/>
                <w:szCs w:val="22"/>
              </w:rPr>
              <w:t>评</w:t>
            </w:r>
            <w:r>
              <w:rPr>
                <w:rFonts w:hint="eastAsia" w:ascii="宋体" w:hAnsi="宋体" w:cs="宋体"/>
                <w:spacing w:val="8"/>
                <w:sz w:val="22"/>
                <w:szCs w:val="22"/>
              </w:rPr>
              <w:t>标价得分计算公式示例：</w:t>
            </w:r>
          </w:p>
          <w:p>
            <w:pPr>
              <w:spacing w:line="360" w:lineRule="auto"/>
              <w:ind w:left="248" w:right="227" w:firstLine="21"/>
              <w:jc w:val="left"/>
              <w:rPr>
                <w:rFonts w:ascii="宋体" w:hAnsi="宋体" w:cs="宋体"/>
                <w:sz w:val="22"/>
                <w:szCs w:val="22"/>
              </w:rPr>
            </w:pPr>
            <w:r>
              <w:rPr>
                <w:rFonts w:hint="eastAsia" w:ascii="宋体" w:hAnsi="宋体" w:cs="宋体"/>
                <w:spacing w:val="5"/>
                <w:sz w:val="22"/>
                <w:szCs w:val="22"/>
              </w:rPr>
              <w:t>(1)如果投标人的评标价&gt;评标基准价，则评标价得分＝</w:t>
            </w:r>
            <w:r>
              <w:rPr>
                <w:rFonts w:hint="eastAsia" w:ascii="宋体" w:hAnsi="宋体" w:cs="宋体"/>
                <w:sz w:val="22"/>
                <w:szCs w:val="22"/>
              </w:rPr>
              <w:t>F</w:t>
            </w:r>
            <w:r>
              <w:rPr>
                <w:rFonts w:hint="eastAsia" w:ascii="宋体" w:hAnsi="宋体" w:cs="宋体"/>
                <w:spacing w:val="5"/>
                <w:sz w:val="22"/>
                <w:szCs w:val="22"/>
              </w:rPr>
              <w:t>－偏差率</w:t>
            </w:r>
            <w:r>
              <w:rPr>
                <w:rFonts w:hint="eastAsia" w:ascii="宋体" w:hAnsi="宋体" w:cs="宋体"/>
                <w:spacing w:val="3"/>
                <w:sz w:val="22"/>
                <w:szCs w:val="22"/>
              </w:rPr>
              <w:t>×</w:t>
            </w:r>
            <w:r>
              <w:rPr>
                <w:rFonts w:hint="eastAsia" w:ascii="宋体" w:hAnsi="宋体" w:cs="宋体"/>
                <w:spacing w:val="14"/>
                <w:sz w:val="22"/>
                <w:szCs w:val="22"/>
              </w:rPr>
              <w:t>1</w:t>
            </w:r>
            <w:r>
              <w:rPr>
                <w:rFonts w:hint="eastAsia" w:ascii="宋体" w:hAnsi="宋体" w:cs="宋体"/>
                <w:spacing w:val="13"/>
                <w:sz w:val="22"/>
                <w:szCs w:val="22"/>
              </w:rPr>
              <w:t>0</w:t>
            </w:r>
            <w:r>
              <w:rPr>
                <w:rFonts w:hint="eastAsia" w:ascii="宋体" w:hAnsi="宋体" w:cs="宋体"/>
                <w:spacing w:val="7"/>
                <w:sz w:val="22"/>
                <w:szCs w:val="22"/>
              </w:rPr>
              <w:t>0×</w:t>
            </w:r>
            <w:r>
              <w:rPr>
                <w:rFonts w:hint="eastAsia" w:ascii="宋体" w:hAnsi="宋体" w:cs="宋体"/>
                <w:sz w:val="22"/>
                <w:szCs w:val="22"/>
              </w:rPr>
              <w:t>D</w:t>
            </w:r>
            <w:r>
              <w:rPr>
                <w:rFonts w:hint="eastAsia" w:ascii="宋体" w:hAnsi="宋体" w:cs="宋体"/>
                <w:spacing w:val="7"/>
                <w:sz w:val="22"/>
                <w:szCs w:val="22"/>
              </w:rPr>
              <w:t>1；</w:t>
            </w:r>
            <w:r>
              <w:rPr>
                <w:rFonts w:hint="eastAsia" w:ascii="宋体" w:hAnsi="宋体" w:cs="宋体"/>
                <w:sz w:val="22"/>
                <w:szCs w:val="22"/>
              </w:rPr>
              <w:t>D</w:t>
            </w:r>
            <w:r>
              <w:rPr>
                <w:rFonts w:hint="eastAsia" w:ascii="宋体" w:hAnsi="宋体" w:cs="宋体"/>
                <w:spacing w:val="7"/>
                <w:sz w:val="22"/>
                <w:szCs w:val="22"/>
              </w:rPr>
              <w:t>1 取1.5；</w:t>
            </w:r>
          </w:p>
          <w:p>
            <w:pPr>
              <w:spacing w:line="360" w:lineRule="auto"/>
              <w:ind w:left="262" w:right="227" w:firstLine="7"/>
              <w:rPr>
                <w:rFonts w:ascii="宋体" w:hAnsi="宋体" w:cs="宋体"/>
                <w:sz w:val="22"/>
                <w:szCs w:val="22"/>
              </w:rPr>
            </w:pPr>
            <w:r>
              <w:rPr>
                <w:rFonts w:hint="eastAsia" w:ascii="宋体" w:hAnsi="宋体" w:cs="宋体"/>
                <w:spacing w:val="16"/>
                <w:sz w:val="22"/>
                <w:szCs w:val="22"/>
              </w:rPr>
              <w:t>(</w:t>
            </w:r>
            <w:r>
              <w:rPr>
                <w:rFonts w:hint="eastAsia" w:ascii="宋体" w:hAnsi="宋体" w:cs="宋体"/>
                <w:spacing w:val="13"/>
                <w:sz w:val="22"/>
                <w:szCs w:val="22"/>
              </w:rPr>
              <w:t>2</w:t>
            </w:r>
            <w:r>
              <w:rPr>
                <w:rFonts w:hint="eastAsia" w:ascii="宋体" w:hAnsi="宋体" w:cs="宋体"/>
                <w:spacing w:val="8"/>
                <w:sz w:val="22"/>
                <w:szCs w:val="22"/>
              </w:rPr>
              <w:t>)如果投标人的评标价≤评标基准价，则评标价得分＝</w:t>
            </w:r>
            <w:r>
              <w:rPr>
                <w:rFonts w:hint="eastAsia" w:ascii="宋体" w:hAnsi="宋体" w:cs="宋体"/>
                <w:sz w:val="22"/>
                <w:szCs w:val="22"/>
              </w:rPr>
              <w:t>F</w:t>
            </w:r>
            <w:r>
              <w:rPr>
                <w:rFonts w:hint="eastAsia" w:ascii="宋体" w:hAnsi="宋体" w:cs="宋体"/>
                <w:spacing w:val="8"/>
                <w:sz w:val="22"/>
                <w:szCs w:val="22"/>
              </w:rPr>
              <w:t>＋偏差率</w:t>
            </w:r>
            <w:r>
              <w:rPr>
                <w:rFonts w:hint="eastAsia" w:ascii="宋体" w:hAnsi="宋体" w:cs="宋体"/>
                <w:spacing w:val="-2"/>
                <w:sz w:val="22"/>
                <w:szCs w:val="22"/>
              </w:rPr>
              <w:t>×10</w:t>
            </w:r>
            <w:r>
              <w:rPr>
                <w:rFonts w:hint="eastAsia" w:ascii="宋体" w:hAnsi="宋体" w:cs="宋体"/>
                <w:spacing w:val="-1"/>
                <w:sz w:val="22"/>
                <w:szCs w:val="22"/>
              </w:rPr>
              <w:t>0×D2；D2 取0.5。</w:t>
            </w:r>
          </w:p>
          <w:p>
            <w:pPr>
              <w:spacing w:line="360" w:lineRule="auto"/>
              <w:ind w:left="233"/>
              <w:rPr>
                <w:rFonts w:ascii="宋体" w:hAnsi="宋体" w:cs="宋体"/>
                <w:sz w:val="22"/>
                <w:szCs w:val="22"/>
              </w:rPr>
            </w:pPr>
            <w:r>
              <w:rPr>
                <w:rFonts w:hint="eastAsia" w:ascii="宋体" w:hAnsi="宋体" w:cs="宋体"/>
                <w:spacing w:val="-20"/>
                <w:sz w:val="22"/>
                <w:szCs w:val="22"/>
              </w:rPr>
              <w:t>其</w:t>
            </w:r>
            <w:r>
              <w:rPr>
                <w:rFonts w:hint="eastAsia" w:ascii="宋体" w:hAnsi="宋体" w:cs="宋体"/>
                <w:spacing w:val="-10"/>
                <w:sz w:val="22"/>
                <w:szCs w:val="22"/>
              </w:rPr>
              <w:t>中：原则上 D1 是 D2 的 2 或 3 倍。</w:t>
            </w:r>
          </w:p>
          <w:p>
            <w:pPr>
              <w:pStyle w:val="15"/>
              <w:adjustRightInd w:val="0"/>
              <w:snapToGrid w:val="0"/>
              <w:spacing w:line="360" w:lineRule="auto"/>
              <w:rPr>
                <w:rFonts w:ascii="宋体" w:hAnsi="宋体" w:cs="宋体"/>
                <w:lang w:eastAsia="zh-CN"/>
              </w:rPr>
            </w:pPr>
            <w:r>
              <w:rPr>
                <w:rFonts w:hint="eastAsia" w:ascii="宋体" w:hAnsi="宋体" w:cs="宋体"/>
                <w:spacing w:val="-1"/>
                <w:lang w:eastAsia="zh-CN"/>
              </w:rPr>
              <w:t>注：</w:t>
            </w:r>
            <w:r>
              <w:rPr>
                <w:rFonts w:hint="eastAsia" w:ascii="宋体" w:hAnsi="宋体" w:cs="宋体"/>
                <w:lang w:eastAsia="zh-CN"/>
              </w:rPr>
              <w:t>评标价得分计算保留小数点后四位，小数点后第五位“四舍五入”。</w:t>
            </w:r>
          </w:p>
        </w:tc>
      </w:tr>
    </w:tbl>
    <w:p>
      <w:pPr>
        <w:ind w:right="508" w:rightChars="242"/>
        <w:rPr>
          <w:rFonts w:ascii="Times New Roman"/>
          <w:sz w:val="20"/>
        </w:rPr>
        <w:sectPr>
          <w:footerReference r:id="rId6" w:type="default"/>
          <w:pgSz w:w="11910" w:h="16840"/>
          <w:pgMar w:top="940" w:right="860" w:bottom="1120" w:left="1300" w:header="706" w:footer="930" w:gutter="0"/>
          <w:pgNumType w:fmt="decimal" w:start="5"/>
          <w:cols w:space="720" w:num="1"/>
        </w:sectPr>
      </w:pPr>
    </w:p>
    <w:tbl>
      <w:tblPr>
        <w:tblStyle w:val="16"/>
        <w:tblW w:w="9675"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532"/>
        <w:gridCol w:w="900"/>
        <w:gridCol w:w="764"/>
        <w:gridCol w:w="4809"/>
        <w:gridCol w:w="846"/>
        <w:gridCol w:w="11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573" w:type="dxa"/>
            <w:gridSpan w:val="6"/>
          </w:tcPr>
          <w:p>
            <w:pPr>
              <w:spacing w:line="360" w:lineRule="auto"/>
              <w:ind w:left="3282"/>
              <w:rPr>
                <w:rFonts w:ascii="宋体" w:hAnsi="宋体" w:cs="宋体"/>
                <w:sz w:val="22"/>
                <w:szCs w:val="22"/>
              </w:rPr>
            </w:pPr>
            <w:r>
              <w:rPr>
                <w:rFonts w:hint="eastAsia" w:ascii="宋体" w:hAnsi="宋体" w:cs="宋体"/>
                <w:spacing w:val="10"/>
                <w:sz w:val="22"/>
                <w:szCs w:val="22"/>
                <w14:textOutline w14:w="3797" w14:cap="sq" w14:cmpd="sng" w14:algn="ctr">
                  <w14:solidFill>
                    <w14:srgbClr w14:val="000000"/>
                  </w14:solidFill>
                  <w14:prstDash w14:val="solid"/>
                  <w14:bevel/>
                </w14:textOutline>
              </w:rPr>
              <w:t>评分因素与权重分</w:t>
            </w:r>
            <w:r>
              <w:rPr>
                <w:rFonts w:hint="eastAsia" w:ascii="宋体" w:hAnsi="宋体" w:cs="宋体"/>
                <w:spacing w:val="8"/>
                <w:sz w:val="22"/>
                <w:szCs w:val="22"/>
                <w14:textOutline w14:w="3797" w14:cap="sq" w14:cmpd="sng" w14:algn="ctr">
                  <w14:solidFill>
                    <w14:srgbClr w14:val="000000"/>
                  </w14:solidFill>
                  <w14:prstDash w14:val="solid"/>
                  <w14:bevel/>
                </w14:textOutline>
              </w:rPr>
              <w:t>值</w:t>
            </w:r>
          </w:p>
        </w:tc>
        <w:tc>
          <w:tcPr>
            <w:tcW w:w="1102" w:type="dxa"/>
            <w:vMerge w:val="restart"/>
            <w:tcBorders>
              <w:bottom w:val="nil"/>
            </w:tcBorders>
          </w:tcPr>
          <w:p>
            <w:pPr>
              <w:spacing w:line="360" w:lineRule="auto"/>
              <w:ind w:left="217"/>
              <w:rPr>
                <w:rFonts w:ascii="宋体" w:hAnsi="宋体" w:cs="宋体"/>
                <w:sz w:val="22"/>
                <w:szCs w:val="22"/>
              </w:rPr>
            </w:pPr>
            <w:r>
              <w:rPr>
                <w:rFonts w:hint="eastAsia" w:ascii="宋体" w:hAnsi="宋体" w:cs="宋体"/>
                <w:spacing w:val="6"/>
                <w:position w:val="15"/>
                <w:sz w:val="22"/>
                <w:szCs w:val="22"/>
                <w14:textOutline w14:w="3797" w14:cap="sq" w14:cmpd="sng" w14:algn="ctr">
                  <w14:solidFill>
                    <w14:srgbClr w14:val="000000"/>
                  </w14:solidFill>
                  <w14:prstDash w14:val="solid"/>
                  <w14:bevel/>
                </w14:textOutline>
              </w:rPr>
              <w:t>评分</w:t>
            </w:r>
          </w:p>
          <w:p>
            <w:pPr>
              <w:spacing w:line="360" w:lineRule="auto"/>
              <w:ind w:left="219"/>
              <w:rPr>
                <w:rFonts w:ascii="宋体" w:hAnsi="宋体" w:cs="宋体"/>
                <w:sz w:val="22"/>
                <w:szCs w:val="22"/>
              </w:rPr>
            </w:pPr>
            <w:r>
              <w:rPr>
                <w:rFonts w:hint="eastAsia" w:ascii="宋体" w:hAnsi="宋体" w:cs="宋体"/>
                <w:spacing w:val="6"/>
                <w:sz w:val="22"/>
                <w:szCs w:val="22"/>
                <w14:textOutline w14:w="3797" w14:cap="sq" w14:cmpd="sng" w14:algn="ctr">
                  <w14:solidFill>
                    <w14:srgbClr w14:val="000000"/>
                  </w14:solidFill>
                  <w14:prstDash w14:val="solid"/>
                  <w14:bevel/>
                </w14:textOutline>
              </w:rPr>
              <w:t>标</w:t>
            </w:r>
            <w:r>
              <w:rPr>
                <w:rFonts w:hint="eastAsia" w:ascii="宋体" w:hAnsi="宋体" w:cs="宋体"/>
                <w:spacing w:val="5"/>
                <w:sz w:val="22"/>
                <w:szCs w:val="22"/>
                <w14:textOutline w14:w="3797" w14:cap="sq" w14:cmpd="sng" w14:algn="ctr">
                  <w14:solidFill>
                    <w14:srgbClr w14:val="000000"/>
                  </w14:solidFill>
                  <w14:prstDash w14:val="solid"/>
                  <w14:bevel/>
                </w14:textOutli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22" w:type="dxa"/>
          </w:tcPr>
          <w:p>
            <w:pPr>
              <w:spacing w:line="360" w:lineRule="auto"/>
              <w:ind w:left="219"/>
              <w:jc w:val="left"/>
              <w:rPr>
                <w:rFonts w:ascii="宋体" w:hAnsi="宋体" w:cs="宋体"/>
                <w:sz w:val="22"/>
                <w:szCs w:val="22"/>
              </w:rPr>
            </w:pPr>
            <w:r>
              <w:rPr>
                <w:rFonts w:hint="eastAsia" w:ascii="宋体" w:hAnsi="宋体" w:cs="宋体"/>
                <w:spacing w:val="5"/>
                <w:position w:val="4"/>
                <w:sz w:val="22"/>
                <w:szCs w:val="22"/>
                <w14:textOutline w14:w="3797" w14:cap="sq" w14:cmpd="sng" w14:algn="ctr">
                  <w14:solidFill>
                    <w14:srgbClr w14:val="000000"/>
                  </w14:solidFill>
                  <w14:prstDash w14:val="solid"/>
                  <w14:bevel/>
                </w14:textOutline>
              </w:rPr>
              <w:t>条款</w:t>
            </w:r>
          </w:p>
          <w:p>
            <w:pPr>
              <w:spacing w:line="360" w:lineRule="auto"/>
              <w:ind w:left="328"/>
              <w:rPr>
                <w:rFonts w:ascii="宋体" w:hAnsi="宋体" w:cs="宋体"/>
                <w:sz w:val="22"/>
                <w:szCs w:val="22"/>
              </w:rPr>
            </w:pPr>
            <w:r>
              <w:rPr>
                <w:rFonts w:hint="eastAsia" w:ascii="宋体" w:hAnsi="宋体" w:cs="宋体"/>
                <w:sz w:val="22"/>
                <w:szCs w:val="22"/>
                <w14:textOutline w14:w="3797" w14:cap="sq" w14:cmpd="sng" w14:algn="ctr">
                  <w14:solidFill>
                    <w14:srgbClr w14:val="000000"/>
                  </w14:solidFill>
                  <w14:prstDash w14:val="solid"/>
                  <w14:bevel/>
                </w14:textOutline>
              </w:rPr>
              <w:t>号</w:t>
            </w:r>
          </w:p>
        </w:tc>
        <w:tc>
          <w:tcPr>
            <w:tcW w:w="1432" w:type="dxa"/>
            <w:gridSpan w:val="2"/>
          </w:tcPr>
          <w:p>
            <w:pPr>
              <w:spacing w:line="360" w:lineRule="auto"/>
              <w:ind w:left="431"/>
              <w:rPr>
                <w:rFonts w:ascii="宋体" w:hAnsi="宋体" w:cs="宋体"/>
                <w:sz w:val="22"/>
                <w:szCs w:val="22"/>
              </w:rPr>
            </w:pPr>
            <w:r>
              <w:rPr>
                <w:rFonts w:hint="eastAsia" w:ascii="宋体" w:hAnsi="宋体" w:cs="宋体"/>
                <w:spacing w:val="6"/>
                <w:position w:val="4"/>
                <w:sz w:val="22"/>
                <w:szCs w:val="22"/>
                <w14:textOutline w14:w="3797" w14:cap="sq" w14:cmpd="sng" w14:algn="ctr">
                  <w14:solidFill>
                    <w14:srgbClr w14:val="000000"/>
                  </w14:solidFill>
                  <w14:prstDash w14:val="solid"/>
                  <w14:bevel/>
                </w14:textOutline>
              </w:rPr>
              <w:t>评分</w:t>
            </w:r>
          </w:p>
          <w:p>
            <w:pPr>
              <w:spacing w:line="360" w:lineRule="auto"/>
              <w:ind w:left="448"/>
              <w:rPr>
                <w:rFonts w:ascii="宋体" w:hAnsi="宋体" w:cs="宋体"/>
                <w:sz w:val="22"/>
                <w:szCs w:val="22"/>
              </w:rPr>
            </w:pPr>
            <w:r>
              <w:rPr>
                <w:rFonts w:hint="eastAsia" w:ascii="宋体" w:hAnsi="宋体" w:cs="宋体"/>
                <w:spacing w:val="-3"/>
                <w:sz w:val="22"/>
                <w:szCs w:val="22"/>
                <w14:textOutline w14:w="3797" w14:cap="sq" w14:cmpd="sng" w14:algn="ctr">
                  <w14:solidFill>
                    <w14:srgbClr w14:val="000000"/>
                  </w14:solidFill>
                  <w14:prstDash w14:val="solid"/>
                  <w14:bevel/>
                </w14:textOutline>
              </w:rPr>
              <w:t>因</w:t>
            </w:r>
            <w:r>
              <w:rPr>
                <w:rFonts w:hint="eastAsia" w:ascii="宋体" w:hAnsi="宋体" w:cs="宋体"/>
                <w:spacing w:val="-2"/>
                <w:sz w:val="22"/>
                <w:szCs w:val="22"/>
                <w14:textOutline w14:w="3797" w14:cap="sq" w14:cmpd="sng" w14:algn="ctr">
                  <w14:solidFill>
                    <w14:srgbClr w14:val="000000"/>
                  </w14:solidFill>
                  <w14:prstDash w14:val="solid"/>
                  <w14:bevel/>
                </w14:textOutline>
              </w:rPr>
              <w:t>素</w:t>
            </w:r>
          </w:p>
        </w:tc>
        <w:tc>
          <w:tcPr>
            <w:tcW w:w="764" w:type="dxa"/>
          </w:tcPr>
          <w:p>
            <w:pPr>
              <w:spacing w:line="360" w:lineRule="auto"/>
              <w:ind w:left="130" w:right="122"/>
              <w:rPr>
                <w:rFonts w:ascii="宋体" w:hAnsi="宋体" w:cs="宋体"/>
                <w:sz w:val="22"/>
                <w:szCs w:val="22"/>
              </w:rPr>
            </w:pPr>
            <w:r>
              <w:rPr>
                <w:rFonts w:hint="eastAsia" w:ascii="宋体" w:hAnsi="宋体" w:cs="宋体"/>
                <w:spacing w:val="9"/>
                <w:sz w:val="22"/>
                <w:szCs w:val="22"/>
                <w14:textOutline w14:w="3797" w14:cap="sq" w14:cmpd="sng" w14:algn="ctr">
                  <w14:solidFill>
                    <w14:srgbClr w14:val="000000"/>
                  </w14:solidFill>
                  <w14:prstDash w14:val="solid"/>
                  <w14:bevel/>
                </w14:textOutline>
              </w:rPr>
              <w:t>评分因</w:t>
            </w:r>
            <w:r>
              <w:rPr>
                <w:rFonts w:hint="eastAsia" w:ascii="宋体" w:hAnsi="宋体" w:cs="宋体"/>
                <w:spacing w:val="8"/>
                <w:sz w:val="22"/>
                <w:szCs w:val="22"/>
                <w14:textOutline w14:w="3797" w14:cap="sq" w14:cmpd="sng" w14:algn="ctr">
                  <w14:solidFill>
                    <w14:srgbClr w14:val="000000"/>
                  </w14:solidFill>
                  <w14:prstDash w14:val="solid"/>
                  <w14:bevel/>
                </w14:textOutline>
              </w:rPr>
              <w:t>素</w:t>
            </w:r>
            <w:r>
              <w:rPr>
                <w:rFonts w:hint="eastAsia" w:ascii="宋体" w:hAnsi="宋体" w:cs="宋体"/>
                <w:spacing w:val="9"/>
                <w:sz w:val="22"/>
                <w:szCs w:val="22"/>
                <w14:textOutline w14:w="3797" w14:cap="sq" w14:cmpd="sng" w14:algn="ctr">
                  <w14:solidFill>
                    <w14:srgbClr w14:val="000000"/>
                  </w14:solidFill>
                  <w14:prstDash w14:val="solid"/>
                  <w14:bevel/>
                </w14:textOutline>
              </w:rPr>
              <w:t>权重分</w:t>
            </w:r>
            <w:r>
              <w:rPr>
                <w:rFonts w:hint="eastAsia" w:ascii="宋体" w:hAnsi="宋体" w:cs="宋体"/>
                <w:spacing w:val="8"/>
                <w:sz w:val="22"/>
                <w:szCs w:val="22"/>
                <w14:textOutline w14:w="3797" w14:cap="sq" w14:cmpd="sng" w14:algn="ctr">
                  <w14:solidFill>
                    <w14:srgbClr w14:val="000000"/>
                  </w14:solidFill>
                  <w14:prstDash w14:val="solid"/>
                  <w14:bevel/>
                </w14:textOutline>
              </w:rPr>
              <w:t>值</w:t>
            </w:r>
          </w:p>
        </w:tc>
        <w:tc>
          <w:tcPr>
            <w:tcW w:w="4809" w:type="dxa"/>
          </w:tcPr>
          <w:p>
            <w:pPr>
              <w:spacing w:line="360" w:lineRule="auto"/>
              <w:ind w:left="1356"/>
              <w:rPr>
                <w:rFonts w:ascii="宋体" w:hAnsi="宋体" w:cs="宋体"/>
                <w:sz w:val="22"/>
                <w:szCs w:val="22"/>
              </w:rPr>
            </w:pPr>
            <w:r>
              <w:rPr>
                <w:rFonts w:hint="eastAsia" w:ascii="宋体" w:hAnsi="宋体" w:cs="宋体"/>
                <w:spacing w:val="11"/>
                <w:sz w:val="22"/>
                <w:szCs w:val="22"/>
                <w14:textOutline w14:w="3797" w14:cap="sq" w14:cmpd="sng" w14:algn="ctr">
                  <w14:solidFill>
                    <w14:srgbClr w14:val="000000"/>
                  </w14:solidFill>
                  <w14:prstDash w14:val="solid"/>
                  <w14:bevel/>
                </w14:textOutline>
              </w:rPr>
              <w:t>各</w:t>
            </w:r>
            <w:r>
              <w:rPr>
                <w:rFonts w:hint="eastAsia" w:ascii="宋体" w:hAnsi="宋体" w:cs="宋体"/>
                <w:spacing w:val="9"/>
                <w:sz w:val="22"/>
                <w:szCs w:val="22"/>
                <w14:textOutline w14:w="3797" w14:cap="sq" w14:cmpd="sng" w14:algn="ctr">
                  <w14:solidFill>
                    <w14:srgbClr w14:val="000000"/>
                  </w14:solidFill>
                  <w14:prstDash w14:val="solid"/>
                  <w14:bevel/>
                </w14:textOutline>
              </w:rPr>
              <w:t>评分因素细分项</w:t>
            </w:r>
          </w:p>
        </w:tc>
        <w:tc>
          <w:tcPr>
            <w:tcW w:w="846" w:type="dxa"/>
          </w:tcPr>
          <w:p>
            <w:pPr>
              <w:spacing w:line="360" w:lineRule="auto"/>
              <w:ind w:left="222"/>
              <w:rPr>
                <w:rFonts w:ascii="宋体" w:hAnsi="宋体" w:cs="宋体"/>
                <w:sz w:val="22"/>
                <w:szCs w:val="22"/>
              </w:rPr>
            </w:pPr>
            <w:r>
              <w:rPr>
                <w:rFonts w:hint="eastAsia" w:ascii="宋体" w:hAnsi="宋体" w:cs="宋体"/>
                <w:spacing w:val="5"/>
                <w:sz w:val="22"/>
                <w:szCs w:val="22"/>
                <w14:textOutline w14:w="3797" w14:cap="sq" w14:cmpd="sng" w14:algn="ctr">
                  <w14:solidFill>
                    <w14:srgbClr w14:val="000000"/>
                  </w14:solidFill>
                  <w14:prstDash w14:val="solid"/>
                  <w14:bevel/>
                </w14:textOutline>
              </w:rPr>
              <w:t>分</w:t>
            </w:r>
            <w:r>
              <w:rPr>
                <w:rFonts w:hint="eastAsia" w:ascii="宋体" w:hAnsi="宋体" w:cs="宋体"/>
                <w:spacing w:val="4"/>
                <w:sz w:val="22"/>
                <w:szCs w:val="22"/>
                <w14:textOutline w14:w="3797" w14:cap="sq" w14:cmpd="sng" w14:algn="ctr">
                  <w14:solidFill>
                    <w14:srgbClr w14:val="000000"/>
                  </w14:solidFill>
                  <w14:prstDash w14:val="solid"/>
                  <w14:bevel/>
                </w14:textOutline>
              </w:rPr>
              <w:t>值</w:t>
            </w:r>
          </w:p>
        </w:tc>
        <w:tc>
          <w:tcPr>
            <w:tcW w:w="1102" w:type="dxa"/>
            <w:vMerge w:val="continue"/>
            <w:tcBorders>
              <w:top w:val="nil"/>
            </w:tcBorders>
          </w:tcPr>
          <w:p>
            <w:pPr>
              <w:spacing w:line="360" w:lineRule="auto"/>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6" w:hRule="atLeast"/>
        </w:trPr>
        <w:tc>
          <w:tcPr>
            <w:tcW w:w="722" w:type="dxa"/>
            <w:vMerge w:val="restart"/>
          </w:tcPr>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jc w:val="left"/>
              <w:rPr>
                <w:rFonts w:ascii="宋体" w:hAnsi="宋体" w:cs="宋体"/>
                <w:sz w:val="22"/>
                <w:szCs w:val="22"/>
              </w:rPr>
            </w:pPr>
          </w:p>
          <w:p>
            <w:pPr>
              <w:pStyle w:val="15"/>
              <w:spacing w:line="360" w:lineRule="auto"/>
              <w:ind w:left="84"/>
              <w:rPr>
                <w:rFonts w:ascii="宋体" w:hAnsi="宋体" w:cs="宋体"/>
                <w:lang w:eastAsia="zh-CN"/>
              </w:rPr>
            </w:pPr>
            <w:r>
              <w:rPr>
                <w:rFonts w:hint="eastAsia" w:ascii="宋体" w:hAnsi="宋体" w:cs="宋体"/>
                <w:spacing w:val="-21"/>
              </w:rPr>
              <w:t>2.2.</w:t>
            </w:r>
            <w:r>
              <w:rPr>
                <w:rFonts w:hint="eastAsia" w:ascii="宋体" w:hAnsi="宋体" w:cs="宋体"/>
                <w:spacing w:val="-21"/>
                <w:lang w:eastAsia="zh-CN"/>
              </w:rPr>
              <w:t>4</w:t>
            </w:r>
          </w:p>
          <w:p>
            <w:pPr>
              <w:spacing w:line="360" w:lineRule="auto"/>
              <w:ind w:right="157"/>
              <w:jc w:val="left"/>
              <w:rPr>
                <w:rFonts w:ascii="宋体" w:hAnsi="宋体" w:cs="宋体"/>
                <w:sz w:val="22"/>
                <w:szCs w:val="22"/>
              </w:rPr>
            </w:pPr>
            <w:r>
              <w:rPr>
                <w:rFonts w:hint="eastAsia" w:ascii="宋体" w:hAnsi="宋体" w:cs="宋体"/>
                <w:sz w:val="22"/>
                <w:szCs w:val="22"/>
              </w:rPr>
              <w:t>(3)</w:t>
            </w:r>
          </w:p>
        </w:tc>
        <w:tc>
          <w:tcPr>
            <w:tcW w:w="532" w:type="dxa"/>
            <w:vMerge w:val="restart"/>
            <w:textDirection w:val="tbRlV"/>
            <w:vAlign w:val="bottom"/>
          </w:tcPr>
          <w:p>
            <w:pPr>
              <w:spacing w:line="360" w:lineRule="auto"/>
              <w:ind w:left="4830"/>
              <w:jc w:val="center"/>
              <w:rPr>
                <w:rFonts w:ascii="宋体" w:hAnsi="宋体" w:cs="宋体"/>
                <w:sz w:val="22"/>
                <w:szCs w:val="22"/>
              </w:rPr>
            </w:pPr>
            <w:r>
              <w:rPr>
                <w:rFonts w:hint="eastAsia" w:ascii="宋体" w:hAnsi="宋体" w:cs="宋体"/>
                <w:spacing w:val="32"/>
                <w:sz w:val="22"/>
                <w:szCs w:val="22"/>
              </w:rPr>
              <w:t xml:space="preserve">其 </w:t>
            </w:r>
            <w:r>
              <w:rPr>
                <w:rFonts w:hint="eastAsia" w:ascii="宋体" w:hAnsi="宋体" w:cs="宋体"/>
                <w:spacing w:val="29"/>
                <w:sz w:val="22"/>
                <w:szCs w:val="22"/>
              </w:rPr>
              <w:t>他 因 素</w:t>
            </w:r>
          </w:p>
        </w:tc>
        <w:tc>
          <w:tcPr>
            <w:tcW w:w="900" w:type="dxa"/>
            <w:vAlign w:val="center"/>
          </w:tcPr>
          <w:p>
            <w:pPr>
              <w:spacing w:line="360" w:lineRule="auto"/>
              <w:jc w:val="center"/>
              <w:rPr>
                <w:rFonts w:ascii="宋体" w:hAnsi="宋体" w:cs="宋体"/>
                <w:sz w:val="22"/>
                <w:szCs w:val="22"/>
              </w:rPr>
            </w:pPr>
          </w:p>
          <w:p>
            <w:pPr>
              <w:spacing w:line="360" w:lineRule="auto"/>
              <w:jc w:val="center"/>
              <w:rPr>
                <w:rFonts w:ascii="宋体" w:hAnsi="宋体" w:cs="宋体"/>
                <w:sz w:val="22"/>
                <w:szCs w:val="22"/>
              </w:rPr>
            </w:pPr>
          </w:p>
          <w:p>
            <w:pPr>
              <w:spacing w:line="360" w:lineRule="auto"/>
              <w:ind w:left="137" w:right="130" w:hanging="7"/>
              <w:jc w:val="center"/>
              <w:rPr>
                <w:rFonts w:ascii="宋体" w:hAnsi="宋体" w:cs="宋体"/>
                <w:spacing w:val="4"/>
                <w:sz w:val="22"/>
                <w:szCs w:val="22"/>
              </w:rPr>
            </w:pPr>
            <w:r>
              <w:rPr>
                <w:rFonts w:hint="eastAsia" w:ascii="宋体" w:hAnsi="宋体" w:cs="宋体"/>
                <w:spacing w:val="4"/>
                <w:sz w:val="22"/>
                <w:szCs w:val="22"/>
              </w:rPr>
              <w:t>技术</w:t>
            </w:r>
          </w:p>
          <w:p>
            <w:pPr>
              <w:spacing w:line="360" w:lineRule="auto"/>
              <w:ind w:left="137" w:right="130" w:hanging="7"/>
              <w:jc w:val="center"/>
              <w:rPr>
                <w:rFonts w:ascii="宋体" w:hAnsi="宋体" w:cs="宋体"/>
                <w:sz w:val="22"/>
                <w:szCs w:val="22"/>
              </w:rPr>
            </w:pPr>
            <w:r>
              <w:rPr>
                <w:rFonts w:hint="eastAsia" w:ascii="宋体" w:hAnsi="宋体" w:cs="宋体"/>
                <w:spacing w:val="1"/>
                <w:sz w:val="22"/>
                <w:szCs w:val="22"/>
              </w:rPr>
              <w:t>能</w:t>
            </w:r>
            <w:r>
              <w:rPr>
                <w:rFonts w:hint="eastAsia" w:ascii="宋体" w:hAnsi="宋体" w:cs="宋体"/>
                <w:sz w:val="22"/>
                <w:szCs w:val="22"/>
              </w:rPr>
              <w:t>力</w:t>
            </w:r>
          </w:p>
          <w:p>
            <w:pPr>
              <w:spacing w:line="360" w:lineRule="auto"/>
              <w:ind w:left="283"/>
              <w:jc w:val="center"/>
              <w:rPr>
                <w:rFonts w:ascii="宋体" w:hAnsi="宋体" w:cs="宋体"/>
                <w:sz w:val="22"/>
                <w:szCs w:val="22"/>
              </w:rPr>
            </w:pPr>
          </w:p>
        </w:tc>
        <w:tc>
          <w:tcPr>
            <w:tcW w:w="764" w:type="dxa"/>
            <w:vAlign w:val="center"/>
          </w:tcPr>
          <w:p>
            <w:pPr>
              <w:spacing w:line="360" w:lineRule="auto"/>
              <w:ind w:left="265"/>
              <w:jc w:val="center"/>
              <w:rPr>
                <w:rFonts w:ascii="宋体" w:hAnsi="宋体" w:cs="宋体"/>
                <w:sz w:val="22"/>
                <w:szCs w:val="22"/>
              </w:rPr>
            </w:pPr>
            <w:r>
              <w:rPr>
                <w:rFonts w:hint="eastAsia" w:ascii="宋体" w:hAnsi="宋体" w:cs="宋体"/>
                <w:spacing w:val="-6"/>
                <w:sz w:val="22"/>
                <w:szCs w:val="22"/>
              </w:rPr>
              <w:t>1分</w:t>
            </w:r>
          </w:p>
        </w:tc>
        <w:tc>
          <w:tcPr>
            <w:tcW w:w="6757" w:type="dxa"/>
            <w:gridSpan w:val="3"/>
          </w:tcPr>
          <w:p>
            <w:pPr>
              <w:spacing w:line="360" w:lineRule="auto"/>
              <w:ind w:left="233" w:right="228" w:firstLine="9"/>
              <w:rPr>
                <w:rFonts w:ascii="宋体" w:hAnsi="宋体" w:cs="宋体"/>
                <w:sz w:val="22"/>
                <w:szCs w:val="22"/>
              </w:rPr>
            </w:pPr>
            <w:r>
              <w:rPr>
                <w:rFonts w:hint="eastAsia" w:ascii="宋体" w:hAnsi="宋体" w:cs="宋体"/>
                <w:sz w:val="22"/>
                <w:szCs w:val="22"/>
              </w:rPr>
              <w:t>(1) 投标人获得与项目施工有关 的国家级工法、专利(发明专利或实用新型专利)、国家级科学技术进步奖、鲁班奖、詹天佑奖，主编或参编过国家标准，每项加0.2分；</w:t>
            </w:r>
          </w:p>
          <w:p>
            <w:pPr>
              <w:spacing w:line="360" w:lineRule="auto"/>
              <w:ind w:left="235" w:right="230" w:firstLine="7"/>
              <w:rPr>
                <w:rFonts w:ascii="宋体" w:hAnsi="宋体" w:cs="宋体"/>
                <w:sz w:val="22"/>
                <w:szCs w:val="22"/>
              </w:rPr>
            </w:pPr>
            <w:r>
              <w:rPr>
                <w:rFonts w:hint="eastAsia" w:ascii="宋体" w:hAnsi="宋体" w:cs="宋体"/>
                <w:sz w:val="22"/>
                <w:szCs w:val="22"/>
              </w:rPr>
              <w:t>(2) 投标人获得省级科学技术进步奖，主编或参编过的行业或地方 (指省级)标准，每项加0.1分；</w:t>
            </w:r>
          </w:p>
          <w:p>
            <w:pPr>
              <w:spacing w:line="360" w:lineRule="auto"/>
              <w:ind w:left="232"/>
              <w:rPr>
                <w:rFonts w:ascii="宋体" w:hAnsi="宋体" w:cs="宋体"/>
                <w:b/>
                <w:bCs/>
                <w:sz w:val="22"/>
                <w:szCs w:val="22"/>
              </w:rPr>
            </w:pPr>
            <w:r>
              <w:rPr>
                <w:rFonts w:hint="eastAsia" w:ascii="宋体" w:hAnsi="宋体" w:cs="宋体"/>
                <w:b/>
                <w:bCs/>
                <w:sz w:val="22"/>
                <w:szCs w:val="22"/>
              </w:rPr>
              <w:t>技术能力加分最高1分，同一事项按较高分只计一次。</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注：1）应提供相关证明材料彩色扫描件或彩色复印件，不提供不得分。专利必须是发明在投标单位工作中利用职务的发明创造，且投标人应为专利的专利权人，须提供能够证明专利发明人在投标人单位参加社保的有效证明材料复印件及专利登记簿副本复印件，否则不得分。</w:t>
            </w:r>
          </w:p>
          <w:p>
            <w:pPr>
              <w:pStyle w:val="15"/>
              <w:adjustRightInd w:val="0"/>
              <w:snapToGrid w:val="0"/>
              <w:spacing w:line="360" w:lineRule="auto"/>
              <w:ind w:firstLine="440" w:firstLineChars="200"/>
              <w:rPr>
                <w:rFonts w:ascii="宋体" w:hAnsi="宋体" w:cs="宋体"/>
                <w:lang w:eastAsia="zh-CN"/>
              </w:rPr>
            </w:pPr>
            <w:r>
              <w:rPr>
                <w:rFonts w:hint="eastAsia" w:ascii="宋体" w:hAnsi="宋体" w:cs="宋体"/>
                <w:lang w:eastAsia="zh-CN"/>
              </w:rPr>
              <w:t>2）国家级科学技术进步奖由国务院颁发。国家级工法由住房与城乡建设部颁发且在有效期8年内（符合《工程建设工法管理办法》（建质（2014）103号）），奖项只计承建单位获奖，参建单位获奖不予计算，限国内公路工程项目获得。</w:t>
            </w:r>
          </w:p>
          <w:p>
            <w:pPr>
              <w:pStyle w:val="12"/>
              <w:spacing w:line="360" w:lineRule="auto"/>
              <w:ind w:firstLine="440"/>
              <w:rPr>
                <w:rFonts w:ascii="宋体" w:hAnsi="宋体" w:cs="宋体"/>
                <w:sz w:val="22"/>
                <w:szCs w:val="22"/>
              </w:rPr>
            </w:pPr>
            <w:r>
              <w:rPr>
                <w:rFonts w:hint="eastAsia" w:ascii="宋体" w:hAnsi="宋体" w:cs="宋体"/>
                <w:sz w:val="22"/>
                <w:szCs w:val="22"/>
              </w:rPr>
              <w:t>3）获奖证书上必须有投标人的单位名称，如果没有投标人的单位名称，则须附颁奖机构出具的证明材料，否则不予认可。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2" w:type="dxa"/>
            <w:vMerge w:val="continue"/>
          </w:tcPr>
          <w:p>
            <w:pPr>
              <w:spacing w:line="360" w:lineRule="auto"/>
              <w:rPr>
                <w:rFonts w:ascii="宋体" w:hAnsi="宋体" w:cs="宋体"/>
                <w:sz w:val="22"/>
                <w:szCs w:val="22"/>
              </w:rPr>
            </w:pPr>
          </w:p>
        </w:tc>
        <w:tc>
          <w:tcPr>
            <w:tcW w:w="532" w:type="dxa"/>
            <w:vMerge w:val="continue"/>
            <w:textDirection w:val="tbRlV"/>
          </w:tcPr>
          <w:p>
            <w:pPr>
              <w:spacing w:line="360" w:lineRule="auto"/>
              <w:rPr>
                <w:rFonts w:ascii="宋体" w:hAnsi="宋体" w:cs="宋体"/>
                <w:sz w:val="22"/>
                <w:szCs w:val="22"/>
              </w:rPr>
            </w:pPr>
          </w:p>
        </w:tc>
        <w:tc>
          <w:tcPr>
            <w:tcW w:w="900" w:type="dxa"/>
            <w:vAlign w:val="center"/>
          </w:tcPr>
          <w:p>
            <w:pPr>
              <w:spacing w:line="360" w:lineRule="auto"/>
              <w:jc w:val="center"/>
              <w:rPr>
                <w:rFonts w:ascii="宋体" w:hAnsi="宋体" w:cs="宋体"/>
                <w:sz w:val="22"/>
                <w:szCs w:val="22"/>
              </w:rPr>
            </w:pPr>
          </w:p>
          <w:p>
            <w:pPr>
              <w:spacing w:line="360" w:lineRule="auto"/>
              <w:rPr>
                <w:rFonts w:ascii="宋体" w:hAnsi="宋体" w:cs="宋体"/>
                <w:sz w:val="22"/>
                <w:szCs w:val="22"/>
              </w:rPr>
            </w:pPr>
          </w:p>
          <w:p>
            <w:pPr>
              <w:spacing w:line="360" w:lineRule="auto"/>
              <w:jc w:val="center"/>
              <w:rPr>
                <w:rFonts w:ascii="宋体" w:hAnsi="宋体" w:cs="宋体"/>
                <w:sz w:val="22"/>
                <w:szCs w:val="22"/>
              </w:rPr>
            </w:pPr>
          </w:p>
          <w:p>
            <w:pPr>
              <w:spacing w:line="360" w:lineRule="auto"/>
              <w:ind w:left="129"/>
              <w:jc w:val="center"/>
              <w:rPr>
                <w:rFonts w:ascii="宋体" w:hAnsi="宋体" w:cs="宋体"/>
                <w:sz w:val="22"/>
                <w:szCs w:val="22"/>
              </w:rPr>
            </w:pPr>
            <w:r>
              <w:rPr>
                <w:rFonts w:hint="eastAsia" w:ascii="宋体" w:hAnsi="宋体" w:cs="宋体"/>
                <w:spacing w:val="5"/>
                <w:sz w:val="22"/>
                <w:szCs w:val="22"/>
              </w:rPr>
              <w:t>业绩</w:t>
            </w:r>
          </w:p>
          <w:p>
            <w:pPr>
              <w:spacing w:line="360" w:lineRule="auto"/>
              <w:ind w:left="283"/>
              <w:jc w:val="center"/>
              <w:rPr>
                <w:rFonts w:ascii="宋体" w:hAnsi="宋体" w:cs="宋体"/>
                <w:sz w:val="22"/>
                <w:szCs w:val="22"/>
              </w:rPr>
            </w:pPr>
          </w:p>
        </w:tc>
        <w:tc>
          <w:tcPr>
            <w:tcW w:w="764" w:type="dxa"/>
            <w:vAlign w:val="center"/>
          </w:tcPr>
          <w:p>
            <w:pPr>
              <w:spacing w:line="360" w:lineRule="auto"/>
              <w:jc w:val="left"/>
              <w:rPr>
                <w:rFonts w:ascii="宋体" w:hAnsi="宋体" w:cs="宋体"/>
                <w:sz w:val="22"/>
                <w:szCs w:val="22"/>
              </w:rPr>
            </w:pPr>
          </w:p>
          <w:p>
            <w:pPr>
              <w:pStyle w:val="9"/>
              <w:spacing w:line="360" w:lineRule="auto"/>
              <w:ind w:firstLine="440"/>
              <w:rPr>
                <w:rFonts w:eastAsia="宋体"/>
                <w:sz w:val="22"/>
                <w:szCs w:val="22"/>
              </w:rPr>
            </w:pPr>
          </w:p>
          <w:p>
            <w:pPr>
              <w:spacing w:line="360" w:lineRule="auto"/>
              <w:ind w:left="290"/>
              <w:jc w:val="left"/>
              <w:rPr>
                <w:rFonts w:ascii="宋体" w:hAnsi="宋体" w:cs="宋体"/>
                <w:sz w:val="22"/>
                <w:szCs w:val="22"/>
              </w:rPr>
            </w:pPr>
            <w:r>
              <w:rPr>
                <w:rFonts w:hint="eastAsia" w:ascii="宋体" w:hAnsi="宋体" w:cs="宋体"/>
                <w:spacing w:val="4"/>
                <w:sz w:val="22"/>
                <w:szCs w:val="22"/>
              </w:rPr>
              <w:t>3分</w:t>
            </w:r>
          </w:p>
        </w:tc>
        <w:tc>
          <w:tcPr>
            <w:tcW w:w="6757" w:type="dxa"/>
            <w:gridSpan w:val="3"/>
          </w:tcPr>
          <w:p>
            <w:pPr>
              <w:spacing w:line="360" w:lineRule="auto"/>
              <w:ind w:left="239" w:right="111"/>
              <w:jc w:val="left"/>
              <w:rPr>
                <w:rFonts w:ascii="宋体" w:hAnsi="宋体" w:cs="宋体"/>
                <w:sz w:val="22"/>
                <w:szCs w:val="22"/>
              </w:rPr>
            </w:pPr>
            <w:r>
              <w:rPr>
                <w:rFonts w:hint="eastAsia" w:ascii="宋体" w:hAnsi="宋体" w:cs="宋体"/>
                <w:spacing w:val="6"/>
                <w:sz w:val="22"/>
                <w:szCs w:val="22"/>
              </w:rPr>
              <w:t>满</w:t>
            </w:r>
            <w:r>
              <w:rPr>
                <w:rFonts w:hint="eastAsia" w:ascii="宋体" w:hAnsi="宋体" w:cs="宋体"/>
                <w:spacing w:val="5"/>
                <w:sz w:val="22"/>
                <w:szCs w:val="22"/>
              </w:rPr>
              <w:t>足</w:t>
            </w:r>
            <w:r>
              <w:rPr>
                <w:rFonts w:hint="eastAsia" w:ascii="宋体" w:hAnsi="宋体" w:cs="宋体"/>
                <w:spacing w:val="3"/>
                <w:sz w:val="22"/>
                <w:szCs w:val="22"/>
              </w:rPr>
              <w:t>资格审查条件(业绩最低要求)得1.8分；在此基础上，</w:t>
            </w:r>
            <w:r>
              <w:rPr>
                <w:rFonts w:hint="eastAsia" w:ascii="宋体" w:hAnsi="宋体" w:cs="宋体"/>
                <w:spacing w:val="9"/>
                <w:sz w:val="22"/>
                <w:szCs w:val="22"/>
              </w:rPr>
              <w:t>近五年内，成功完成以下类似工程</w:t>
            </w:r>
            <w:r>
              <w:rPr>
                <w:rFonts w:hint="eastAsia" w:ascii="宋体" w:hAnsi="宋体" w:cs="宋体"/>
                <w:spacing w:val="6"/>
                <w:sz w:val="22"/>
                <w:szCs w:val="22"/>
              </w:rPr>
              <w:t>：</w:t>
            </w:r>
          </w:p>
          <w:p>
            <w:pPr>
              <w:spacing w:line="360" w:lineRule="auto"/>
              <w:ind w:left="237"/>
              <w:jc w:val="left"/>
              <w:rPr>
                <w:rFonts w:ascii="宋体" w:hAnsi="宋体" w:cs="宋体"/>
                <w:sz w:val="22"/>
                <w:szCs w:val="22"/>
              </w:rPr>
            </w:pPr>
            <w:r>
              <w:rPr>
                <w:rFonts w:hint="eastAsia" w:ascii="宋体" w:hAnsi="宋体" w:cs="宋体"/>
                <w:spacing w:val="-21"/>
                <w:sz w:val="22"/>
                <w:szCs w:val="22"/>
                <w14:textOutline w14:w="3797" w14:cap="sq" w14:cmpd="sng" w14:algn="ctr">
                  <w14:solidFill>
                    <w14:srgbClr w14:val="000000"/>
                  </w14:solidFill>
                  <w14:prstDash w14:val="solid"/>
                  <w14:bevel/>
                </w14:textOutline>
              </w:rPr>
              <w:t>C</w:t>
            </w:r>
            <w:r>
              <w:rPr>
                <w:rFonts w:hint="eastAsia" w:ascii="宋体" w:hAnsi="宋体" w:cs="宋体"/>
                <w:spacing w:val="-21"/>
                <w:sz w:val="22"/>
                <w:szCs w:val="22"/>
              </w:rPr>
              <w:t xml:space="preserve"> </w:t>
            </w:r>
            <w:r>
              <w:rPr>
                <w:rFonts w:hint="eastAsia" w:ascii="宋体" w:hAnsi="宋体" w:cs="宋体"/>
                <w:spacing w:val="-21"/>
                <w:sz w:val="22"/>
                <w:szCs w:val="22"/>
                <w14:textOutline w14:w="3797" w14:cap="sq" w14:cmpd="sng" w14:algn="ctr">
                  <w14:solidFill>
                    <w14:srgbClr w14:val="000000"/>
                  </w14:solidFill>
                  <w14:prstDash w14:val="solid"/>
                  <w14:bevel/>
                </w14:textOutline>
              </w:rPr>
              <w:t>类</w:t>
            </w:r>
          </w:p>
          <w:p>
            <w:pPr>
              <w:numPr>
                <w:ilvl w:val="255"/>
                <w:numId w:val="0"/>
              </w:numPr>
              <w:spacing w:line="360" w:lineRule="auto"/>
              <w:ind w:left="242" w:right="228"/>
              <w:jc w:val="left"/>
              <w:rPr>
                <w:rFonts w:ascii="宋体" w:hAnsi="宋体" w:cs="宋体"/>
                <w:spacing w:val="3"/>
                <w:sz w:val="22"/>
                <w:szCs w:val="22"/>
              </w:rPr>
            </w:pPr>
            <w:r>
              <w:rPr>
                <w:rFonts w:hint="eastAsia" w:ascii="宋体" w:hAnsi="宋体" w:cs="宋体"/>
                <w:spacing w:val="4"/>
                <w:sz w:val="22"/>
                <w:szCs w:val="22"/>
              </w:rPr>
              <w:t xml:space="preserve">①每增加 </w:t>
            </w:r>
            <w:r>
              <w:rPr>
                <w:rFonts w:hint="eastAsia" w:ascii="宋体" w:hAnsi="宋体" w:cs="宋体"/>
                <w:spacing w:val="3"/>
                <w:sz w:val="22"/>
                <w:szCs w:val="22"/>
              </w:rPr>
              <w:t>1</w:t>
            </w:r>
            <w:r>
              <w:rPr>
                <w:rFonts w:hint="eastAsia" w:ascii="宋体" w:hAnsi="宋体" w:cs="宋体"/>
                <w:spacing w:val="2"/>
                <w:sz w:val="22"/>
                <w:szCs w:val="22"/>
              </w:rPr>
              <w:t xml:space="preserve"> 座桥长不小于1250 米的类似工程斜拉桥 ；</w:t>
            </w:r>
          </w:p>
          <w:p>
            <w:pPr>
              <w:numPr>
                <w:ilvl w:val="255"/>
                <w:numId w:val="0"/>
              </w:numPr>
              <w:spacing w:line="360" w:lineRule="auto"/>
              <w:ind w:left="242" w:right="228"/>
              <w:jc w:val="left"/>
              <w:rPr>
                <w:rFonts w:ascii="宋体" w:hAnsi="宋体" w:cs="宋体"/>
                <w:sz w:val="22"/>
                <w:szCs w:val="22"/>
              </w:rPr>
            </w:pPr>
            <w:r>
              <w:rPr>
                <w:rFonts w:hint="eastAsia" w:ascii="宋体" w:hAnsi="宋体" w:cs="宋体"/>
                <w:spacing w:val="3"/>
                <w:sz w:val="22"/>
                <w:szCs w:val="22"/>
              </w:rPr>
              <w:t>②每增加 1 座独塔（单塔）形式主孔单孔跨径不小于168</w:t>
            </w:r>
            <w:r>
              <w:rPr>
                <w:rFonts w:hint="eastAsia" w:ascii="宋体" w:hAnsi="宋体" w:cs="宋体"/>
                <w:spacing w:val="2"/>
                <w:sz w:val="22"/>
                <w:szCs w:val="22"/>
              </w:rPr>
              <w:t>米</w:t>
            </w:r>
            <w:r>
              <w:rPr>
                <w:rFonts w:hint="eastAsia" w:ascii="宋体" w:hAnsi="宋体" w:cs="宋体"/>
                <w:spacing w:val="3"/>
                <w:sz w:val="22"/>
                <w:szCs w:val="22"/>
              </w:rPr>
              <w:t>的类似工程</w:t>
            </w:r>
            <w:r>
              <w:rPr>
                <w:rFonts w:hint="eastAsia" w:ascii="宋体" w:hAnsi="宋体" w:cs="宋体"/>
                <w:spacing w:val="2"/>
                <w:sz w:val="22"/>
                <w:szCs w:val="22"/>
              </w:rPr>
              <w:t>特大桥梁斜拉桥 ；</w:t>
            </w:r>
          </w:p>
          <w:p>
            <w:pPr>
              <w:numPr>
                <w:ilvl w:val="255"/>
                <w:numId w:val="0"/>
              </w:numPr>
              <w:spacing w:line="360" w:lineRule="auto"/>
              <w:ind w:left="242" w:right="228"/>
              <w:jc w:val="left"/>
              <w:rPr>
                <w:rFonts w:ascii="宋体" w:hAnsi="宋体" w:cs="宋体"/>
                <w:sz w:val="22"/>
                <w:szCs w:val="22"/>
              </w:rPr>
            </w:pPr>
            <w:r>
              <w:rPr>
                <w:rFonts w:hint="eastAsia" w:ascii="宋体" w:hAnsi="宋体" w:cs="宋体"/>
                <w:spacing w:val="3"/>
                <w:sz w:val="22"/>
                <w:szCs w:val="22"/>
              </w:rPr>
              <w:t>③每增加1座</w:t>
            </w:r>
            <w:r>
              <w:rPr>
                <w:rFonts w:hint="eastAsia" w:ascii="宋体" w:hAnsi="宋体" w:cs="宋体"/>
                <w:spacing w:val="2"/>
                <w:sz w:val="22"/>
                <w:szCs w:val="22"/>
              </w:rPr>
              <w:t>双塔或多塔形式主孔单孔跨径不小于336米</w:t>
            </w:r>
            <w:r>
              <w:rPr>
                <w:rFonts w:hint="eastAsia" w:ascii="宋体" w:hAnsi="宋体" w:cs="宋体"/>
                <w:spacing w:val="3"/>
                <w:sz w:val="22"/>
                <w:szCs w:val="22"/>
              </w:rPr>
              <w:t>的类似工程</w:t>
            </w:r>
            <w:r>
              <w:rPr>
                <w:rFonts w:hint="eastAsia" w:ascii="宋体" w:hAnsi="宋体" w:cs="宋体"/>
                <w:spacing w:val="2"/>
                <w:sz w:val="22"/>
                <w:szCs w:val="22"/>
              </w:rPr>
              <w:t>特大桥梁斜拉桥，</w:t>
            </w:r>
          </w:p>
          <w:p>
            <w:pPr>
              <w:numPr>
                <w:ilvl w:val="255"/>
                <w:numId w:val="0"/>
              </w:numPr>
              <w:spacing w:line="360" w:lineRule="auto"/>
              <w:ind w:left="242" w:right="228"/>
              <w:jc w:val="left"/>
              <w:rPr>
                <w:rFonts w:ascii="宋体" w:hAnsi="宋体" w:cs="宋体"/>
                <w:sz w:val="22"/>
                <w:szCs w:val="22"/>
              </w:rPr>
            </w:pPr>
            <w:r>
              <w:rPr>
                <w:rFonts w:hint="eastAsia" w:ascii="宋体" w:hAnsi="宋体" w:cs="宋体"/>
                <w:spacing w:val="2"/>
                <w:sz w:val="22"/>
                <w:szCs w:val="22"/>
              </w:rPr>
              <w:t>满足上述条件之一的可加</w:t>
            </w:r>
            <w:r>
              <w:rPr>
                <w:rFonts w:hint="eastAsia" w:ascii="宋体" w:hAnsi="宋体" w:cs="宋体"/>
                <w:spacing w:val="2"/>
                <w:sz w:val="22"/>
                <w:szCs w:val="22"/>
                <w:highlight w:val="none"/>
              </w:rPr>
              <w:t>0.</w:t>
            </w:r>
            <w:r>
              <w:rPr>
                <w:rFonts w:hint="eastAsia" w:ascii="宋体" w:hAnsi="宋体" w:cs="宋体"/>
                <w:spacing w:val="2"/>
                <w:sz w:val="22"/>
                <w:szCs w:val="22"/>
                <w:highlight w:val="none"/>
                <w:lang w:val="en-US" w:eastAsia="zh-CN"/>
              </w:rPr>
              <w:t>3</w:t>
            </w:r>
            <w:r>
              <w:rPr>
                <w:rFonts w:hint="eastAsia" w:ascii="宋体" w:hAnsi="宋体" w:cs="宋体"/>
                <w:spacing w:val="2"/>
                <w:sz w:val="22"/>
                <w:szCs w:val="22"/>
              </w:rPr>
              <w:t>分，最高加1.2分，同一座桥梁同时满足上述条件中的两种或以上情况，只计取一次分值，不累计。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22" w:type="dxa"/>
            <w:vMerge w:val="continue"/>
          </w:tcPr>
          <w:p>
            <w:pPr>
              <w:spacing w:line="360" w:lineRule="auto"/>
              <w:rPr>
                <w:rFonts w:ascii="宋体" w:hAnsi="宋体" w:cs="宋体"/>
                <w:sz w:val="22"/>
                <w:szCs w:val="22"/>
              </w:rPr>
            </w:pPr>
          </w:p>
        </w:tc>
        <w:tc>
          <w:tcPr>
            <w:tcW w:w="532" w:type="dxa"/>
            <w:vMerge w:val="continue"/>
            <w:textDirection w:val="tbRlV"/>
          </w:tcPr>
          <w:p>
            <w:pPr>
              <w:spacing w:line="360" w:lineRule="auto"/>
              <w:rPr>
                <w:rFonts w:ascii="宋体" w:hAnsi="宋体" w:cs="宋体"/>
                <w:sz w:val="22"/>
                <w:szCs w:val="22"/>
              </w:rPr>
            </w:pPr>
          </w:p>
        </w:tc>
        <w:tc>
          <w:tcPr>
            <w:tcW w:w="900" w:type="dxa"/>
            <w:vAlign w:val="center"/>
          </w:tcPr>
          <w:p>
            <w:pPr>
              <w:pStyle w:val="15"/>
              <w:spacing w:line="360" w:lineRule="auto"/>
              <w:ind w:left="38"/>
              <w:jc w:val="center"/>
              <w:rPr>
                <w:rFonts w:ascii="宋体" w:hAnsi="宋体" w:cs="宋体"/>
              </w:rPr>
            </w:pPr>
            <w:r>
              <w:rPr>
                <w:rFonts w:hint="eastAsia" w:ascii="宋体" w:hAnsi="宋体" w:cs="宋体"/>
              </w:rPr>
              <w:t>履约</w:t>
            </w:r>
          </w:p>
          <w:p>
            <w:pPr>
              <w:pStyle w:val="15"/>
              <w:spacing w:line="360" w:lineRule="auto"/>
              <w:ind w:left="38"/>
              <w:jc w:val="center"/>
              <w:rPr>
                <w:rFonts w:ascii="宋体" w:hAnsi="宋体" w:cs="宋体"/>
              </w:rPr>
            </w:pPr>
            <w:r>
              <w:rPr>
                <w:rFonts w:hint="eastAsia" w:ascii="宋体" w:hAnsi="宋体" w:cs="宋体"/>
              </w:rPr>
              <w:t>信誉</w:t>
            </w:r>
          </w:p>
        </w:tc>
        <w:tc>
          <w:tcPr>
            <w:tcW w:w="764" w:type="dxa"/>
            <w:vAlign w:val="center"/>
          </w:tcPr>
          <w:p>
            <w:pPr>
              <w:pStyle w:val="15"/>
              <w:spacing w:line="360" w:lineRule="auto"/>
              <w:ind w:left="135"/>
              <w:jc w:val="center"/>
              <w:rPr>
                <w:rFonts w:ascii="宋体" w:hAnsi="宋体" w:cs="宋体"/>
                <w:spacing w:val="4"/>
                <w:u w:val="single"/>
              </w:rPr>
            </w:pPr>
            <w:r>
              <w:rPr>
                <w:rFonts w:hint="eastAsia" w:ascii="宋体" w:hAnsi="宋体" w:cs="宋体"/>
                <w:position w:val="-10"/>
                <w:lang w:eastAsia="zh-CN"/>
              </w:rPr>
              <w:t>10</w:t>
            </w:r>
            <w:r>
              <w:rPr>
                <w:rFonts w:hint="eastAsia" w:ascii="宋体" w:hAnsi="宋体" w:cs="宋体"/>
                <w:position w:val="-10"/>
              </w:rPr>
              <w:t>分</w:t>
            </w:r>
          </w:p>
        </w:tc>
        <w:tc>
          <w:tcPr>
            <w:tcW w:w="6757" w:type="dxa"/>
            <w:gridSpan w:val="3"/>
          </w:tcPr>
          <w:p>
            <w:pPr>
              <w:pStyle w:val="15"/>
              <w:adjustRightInd w:val="0"/>
              <w:snapToGrid w:val="0"/>
              <w:spacing w:line="360" w:lineRule="auto"/>
              <w:ind w:firstLine="0" w:firstLineChars="0"/>
              <w:rPr>
                <w:rFonts w:ascii="宋体" w:hAnsi="宋体" w:cs="宋体"/>
                <w:sz w:val="22"/>
                <w:szCs w:val="22"/>
              </w:rPr>
            </w:pPr>
            <w:r>
              <w:rPr>
                <w:rFonts w:hint="eastAsia" w:ascii="宋体" w:hAnsi="宋体" w:cs="宋体"/>
                <w:sz w:val="22"/>
                <w:szCs w:val="22"/>
              </w:rPr>
              <w:t>1.信用等级分值（5分）</w:t>
            </w:r>
          </w:p>
          <w:p>
            <w:pPr>
              <w:pStyle w:val="15"/>
              <w:adjustRightInd w:val="0"/>
              <w:snapToGrid w:val="0"/>
              <w:spacing w:line="360" w:lineRule="auto"/>
              <w:ind w:firstLine="0" w:firstLineChars="0"/>
              <w:rPr>
                <w:rFonts w:ascii="宋体" w:hAnsi="宋体" w:cs="宋体"/>
                <w:sz w:val="22"/>
                <w:szCs w:val="22"/>
              </w:rPr>
            </w:pPr>
            <w:r>
              <w:rPr>
                <w:rFonts w:hint="eastAsia" w:ascii="宋体" w:hAnsi="宋体" w:cs="宋体"/>
                <w:sz w:val="22"/>
                <w:szCs w:val="22"/>
              </w:rPr>
              <w:t>AA、A、B、C 级单位的信用等级分得分分别为 5.00、4.75、4.45、3.65分。</w:t>
            </w:r>
          </w:p>
          <w:p>
            <w:pPr>
              <w:pStyle w:val="15"/>
              <w:adjustRightInd w:val="0"/>
              <w:snapToGrid w:val="0"/>
              <w:spacing w:line="360" w:lineRule="auto"/>
              <w:ind w:firstLine="0" w:firstLineChars="0"/>
              <w:rPr>
                <w:rFonts w:ascii="宋体" w:hAnsi="宋体" w:cs="宋体"/>
                <w:sz w:val="22"/>
                <w:szCs w:val="22"/>
              </w:rPr>
            </w:pPr>
            <w:r>
              <w:rPr>
                <w:rFonts w:hint="eastAsia" w:ascii="宋体" w:hAnsi="宋体" w:cs="宋体"/>
                <w:sz w:val="22"/>
                <w:szCs w:val="22"/>
              </w:rPr>
              <w:t>注：信用等级的确定原则遵循投标人须知前附表 10.2 款的规定。</w:t>
            </w:r>
          </w:p>
          <w:p>
            <w:pPr>
              <w:pStyle w:val="15"/>
              <w:adjustRightInd w:val="0"/>
              <w:snapToGrid w:val="0"/>
              <w:spacing w:line="360" w:lineRule="auto"/>
              <w:ind w:firstLine="0" w:firstLineChars="0"/>
              <w:rPr>
                <w:rFonts w:ascii="宋体" w:hAnsi="宋体" w:cs="宋体"/>
                <w:sz w:val="22"/>
                <w:szCs w:val="22"/>
              </w:rPr>
            </w:pPr>
            <w:r>
              <w:rPr>
                <w:rFonts w:hint="eastAsia" w:ascii="宋体" w:hAnsi="宋体" w:cs="宋体"/>
                <w:sz w:val="22"/>
                <w:szCs w:val="22"/>
              </w:rPr>
              <w:t>2.履约情况（5分）</w:t>
            </w:r>
          </w:p>
          <w:p>
            <w:pPr>
              <w:pStyle w:val="15"/>
              <w:adjustRightInd w:val="0"/>
              <w:snapToGrid w:val="0"/>
              <w:spacing w:line="360" w:lineRule="auto"/>
              <w:ind w:firstLine="0" w:firstLineChars="0"/>
              <w:rPr>
                <w:rFonts w:ascii="宋体" w:hAnsi="宋体" w:cs="宋体"/>
                <w:sz w:val="22"/>
                <w:szCs w:val="22"/>
              </w:rPr>
            </w:pPr>
            <w:r>
              <w:rPr>
                <w:rFonts w:hint="eastAsia" w:ascii="宋体" w:hAnsi="宋体" w:cs="宋体"/>
                <w:sz w:val="22"/>
                <w:szCs w:val="22"/>
              </w:rPr>
              <w:t>若没出现下述情形得满分；</w:t>
            </w:r>
          </w:p>
          <w:p>
            <w:pPr>
              <w:pStyle w:val="15"/>
              <w:adjustRightInd w:val="0"/>
              <w:snapToGrid w:val="0"/>
              <w:spacing w:line="360" w:lineRule="auto"/>
              <w:ind w:firstLine="0" w:firstLineChars="0"/>
              <w:rPr>
                <w:rFonts w:ascii="宋体" w:hAnsi="宋体" w:cs="宋体"/>
                <w:sz w:val="22"/>
                <w:szCs w:val="22"/>
              </w:rPr>
            </w:pPr>
            <w:r>
              <w:rPr>
                <w:rFonts w:hint="eastAsia" w:ascii="宋体" w:hAnsi="宋体" w:cs="宋体"/>
                <w:sz w:val="22"/>
                <w:szCs w:val="22"/>
              </w:rPr>
              <w:t>投标文件递交截止日</w:t>
            </w:r>
            <w:r>
              <w:rPr>
                <w:rFonts w:hint="eastAsia" w:ascii="宋体" w:hAnsi="宋体" w:cs="宋体"/>
                <w:sz w:val="22"/>
                <w:szCs w:val="22"/>
                <w:lang w:val="en-US" w:eastAsia="zh-CN"/>
              </w:rPr>
              <w:t>前1年内</w:t>
            </w:r>
            <w:r>
              <w:rPr>
                <w:rFonts w:hint="eastAsia" w:ascii="宋体" w:hAnsi="宋体" w:cs="宋体"/>
                <w:sz w:val="22"/>
                <w:szCs w:val="22"/>
              </w:rPr>
              <w:t>，</w:t>
            </w:r>
            <w:r>
              <w:rPr>
                <w:rFonts w:hint="eastAsia" w:ascii="宋体" w:hAnsi="宋体" w:cs="宋体"/>
                <w:sz w:val="22"/>
                <w:szCs w:val="22"/>
                <w:lang w:val="en-US" w:eastAsia="zh-CN"/>
              </w:rPr>
              <w:t>投标人</w:t>
            </w:r>
            <w:r>
              <w:rPr>
                <w:rFonts w:hint="eastAsia" w:ascii="宋体" w:hAnsi="宋体" w:cs="宋体"/>
                <w:sz w:val="22"/>
                <w:szCs w:val="22"/>
              </w:rPr>
              <w:t>因公路工程（含附属设施）质量、安全、履约或招标投标问题等原因被：</w:t>
            </w:r>
          </w:p>
          <w:p>
            <w:pPr>
              <w:pStyle w:val="15"/>
              <w:adjustRightInd w:val="0"/>
              <w:snapToGrid w:val="0"/>
              <w:spacing w:line="360" w:lineRule="auto"/>
              <w:ind w:firstLine="0" w:firstLineChars="0"/>
              <w:rPr>
                <w:rFonts w:ascii="宋体" w:hAnsi="宋体" w:cs="宋体"/>
                <w:sz w:val="22"/>
                <w:szCs w:val="22"/>
              </w:rPr>
            </w:pPr>
            <w:r>
              <w:rPr>
                <w:rFonts w:hint="eastAsia" w:ascii="宋体" w:hAnsi="宋体" w:cs="宋体"/>
                <w:sz w:val="22"/>
                <w:szCs w:val="22"/>
              </w:rPr>
              <w:t>（1）交通运输部行政处罚的，扣 5 分/次；</w:t>
            </w:r>
          </w:p>
          <w:p>
            <w:pPr>
              <w:pStyle w:val="15"/>
              <w:adjustRightInd w:val="0"/>
              <w:snapToGrid w:val="0"/>
              <w:spacing w:line="360" w:lineRule="auto"/>
              <w:ind w:firstLine="0" w:firstLineChars="0"/>
              <w:rPr>
                <w:rFonts w:ascii="宋体" w:hAnsi="宋体" w:cs="宋体"/>
                <w:sz w:val="22"/>
                <w:szCs w:val="22"/>
              </w:rPr>
            </w:pPr>
            <w:r>
              <w:rPr>
                <w:rFonts w:hint="eastAsia" w:ascii="宋体" w:hAnsi="宋体" w:cs="宋体"/>
                <w:sz w:val="22"/>
                <w:szCs w:val="22"/>
              </w:rPr>
              <w:t>（2）广东省交通运输厅行政处罚的，扣 3 分/次；</w:t>
            </w:r>
          </w:p>
          <w:p>
            <w:pPr>
              <w:pStyle w:val="15"/>
              <w:adjustRightInd w:val="0"/>
              <w:snapToGrid w:val="0"/>
              <w:spacing w:line="360" w:lineRule="auto"/>
              <w:ind w:firstLine="0" w:firstLineChars="0"/>
              <w:rPr>
                <w:rFonts w:ascii="宋体" w:hAnsi="宋体" w:cs="宋体"/>
                <w:kern w:val="0"/>
                <w:sz w:val="22"/>
                <w:szCs w:val="22"/>
                <w:lang w:val="zh-CN" w:bidi="zh-CN"/>
              </w:rPr>
            </w:pPr>
            <w:r>
              <w:rPr>
                <w:rFonts w:hint="eastAsia" w:ascii="宋体" w:hAnsi="宋体" w:cs="宋体"/>
                <w:sz w:val="22"/>
                <w:szCs w:val="22"/>
              </w:rPr>
              <w:t>（3）</w:t>
            </w:r>
            <w:r>
              <w:rPr>
                <w:rFonts w:hint="eastAsia" w:ascii="宋体" w:hAnsi="宋体" w:cs="宋体"/>
                <w:kern w:val="0"/>
                <w:sz w:val="22"/>
                <w:szCs w:val="22"/>
                <w:lang w:val="zh-CN" w:bidi="zh-CN"/>
              </w:rPr>
              <w:t>中山市交通运输局</w:t>
            </w:r>
            <w:r>
              <w:rPr>
                <w:rFonts w:hint="eastAsia" w:ascii="宋体" w:hAnsi="宋体" w:cs="宋体"/>
                <w:kern w:val="0"/>
                <w:sz w:val="22"/>
                <w:szCs w:val="22"/>
                <w:lang w:bidi="zh-CN"/>
              </w:rPr>
              <w:t>行政处罚</w:t>
            </w:r>
            <w:r>
              <w:rPr>
                <w:rFonts w:hint="eastAsia" w:ascii="宋体" w:hAnsi="宋体" w:cs="宋体"/>
                <w:kern w:val="0"/>
                <w:sz w:val="22"/>
                <w:szCs w:val="22"/>
                <w:lang w:val="zh-CN" w:bidi="zh-CN"/>
              </w:rPr>
              <w:t>的，扣</w:t>
            </w:r>
            <w:r>
              <w:rPr>
                <w:rFonts w:hint="eastAsia" w:ascii="宋体" w:hAnsi="宋体" w:cs="宋体"/>
                <w:kern w:val="0"/>
                <w:sz w:val="22"/>
                <w:szCs w:val="22"/>
                <w:lang w:bidi="zh-CN"/>
              </w:rPr>
              <w:t>1.5</w:t>
            </w:r>
            <w:r>
              <w:rPr>
                <w:rFonts w:hint="eastAsia" w:ascii="宋体" w:hAnsi="宋体" w:cs="宋体"/>
                <w:kern w:val="0"/>
                <w:sz w:val="22"/>
                <w:szCs w:val="22"/>
                <w:lang w:val="zh-CN" w:bidi="zh-CN"/>
              </w:rPr>
              <w:t xml:space="preserve"> 分/次。</w:t>
            </w:r>
          </w:p>
          <w:p>
            <w:pPr>
              <w:pStyle w:val="15"/>
              <w:adjustRightInd w:val="0"/>
              <w:snapToGrid w:val="0"/>
              <w:spacing w:line="360" w:lineRule="auto"/>
              <w:ind w:firstLine="0" w:firstLineChars="0"/>
              <w:rPr>
                <w:rFonts w:ascii="宋体" w:hAnsi="宋体" w:cs="宋体"/>
                <w:sz w:val="22"/>
                <w:szCs w:val="22"/>
              </w:rPr>
            </w:pPr>
            <w:r>
              <w:rPr>
                <w:rFonts w:hint="eastAsia" w:ascii="宋体" w:hAnsi="宋体" w:cs="宋体"/>
                <w:sz w:val="22"/>
                <w:szCs w:val="22"/>
              </w:rPr>
              <w:t>（4）广东省交通运输厅正式约谈的，扣 0.1 分/次。</w:t>
            </w:r>
          </w:p>
          <w:p>
            <w:pPr>
              <w:pStyle w:val="15"/>
              <w:adjustRightInd w:val="0"/>
              <w:snapToGrid w:val="0"/>
              <w:spacing w:line="360" w:lineRule="auto"/>
              <w:ind w:firstLine="0" w:firstLineChars="0"/>
              <w:rPr>
                <w:rFonts w:hint="eastAsia" w:ascii="宋体" w:hAnsi="宋体" w:cs="宋体"/>
                <w:lang w:eastAsia="zh-CN"/>
              </w:rPr>
            </w:pPr>
            <w:r>
              <w:rPr>
                <w:rFonts w:hint="eastAsia" w:ascii="宋体" w:hAnsi="宋体" w:cs="宋体"/>
                <w:lang w:val="en-US" w:eastAsia="zh-CN"/>
              </w:rPr>
              <w:t>注：</w:t>
            </w:r>
            <w:r>
              <w:rPr>
                <w:rFonts w:hint="eastAsia" w:ascii="宋体" w:hAnsi="宋体" w:cs="宋体"/>
                <w:lang w:eastAsia="zh-CN"/>
              </w:rPr>
              <w:t>同一事项同时被多个部门行政处罚只按最高的扣分计算 1 次。</w:t>
            </w:r>
          </w:p>
          <w:p>
            <w:pPr>
              <w:pStyle w:val="15"/>
              <w:adjustRightInd w:val="0"/>
              <w:snapToGrid w:val="0"/>
              <w:spacing w:line="360" w:lineRule="auto"/>
              <w:ind w:firstLine="0" w:firstLineChars="0"/>
              <w:rPr>
                <w:rFonts w:ascii="宋体" w:hAnsi="宋体" w:cs="宋体"/>
                <w:lang w:eastAsia="zh-CN"/>
              </w:rPr>
            </w:pPr>
            <w:r>
              <w:rPr>
                <w:rFonts w:hint="eastAsia" w:ascii="宋体" w:hAnsi="宋体" w:cs="宋体"/>
                <w:u w:val="none"/>
                <w:lang w:eastAsia="zh-CN"/>
              </w:rPr>
              <w:t>（</w:t>
            </w:r>
            <w:r>
              <w:rPr>
                <w:rFonts w:hint="eastAsia" w:ascii="宋体" w:hAnsi="宋体" w:cs="宋体"/>
                <w:u w:val="none"/>
                <w:lang w:val="en-US" w:eastAsia="zh-CN"/>
              </w:rPr>
              <w:t>本条内容所指的行政处罚和正式约谈是指2023年4月1日起发生的行政处罚和正式约谈。其中：正式约谈是指从业单位的企业法人因建设项目质量、安全、履约或招标投标等问题，被上述单位约谈的情形。行政处罚要以上述单位正式发文为依据，以正式发文时间为准；正式约谈要以上述单位的书面通知和约谈会议纪要为依据，时间以约谈会议纪要发文时间为准）。</w:t>
            </w:r>
            <w:r>
              <w:rPr>
                <w:rFonts w:hint="eastAsia" w:ascii="宋体" w:hAnsi="宋体" w:cs="宋体"/>
                <w:lang w:eastAsia="zh-CN"/>
              </w:rPr>
              <w:t>如果扣完本项分值，可以从总分中扣。以联合体形式投标的，若各联合体成员均有上述情形的，对联合体各成员进行累计扣分。</w:t>
            </w:r>
          </w:p>
        </w:tc>
      </w:tr>
    </w:tbl>
    <w:p>
      <w:pPr>
        <w:pStyle w:val="12"/>
      </w:pPr>
    </w:p>
    <w:p>
      <w:pPr>
        <w:pStyle w:val="6"/>
        <w:spacing w:before="10"/>
        <w:rPr>
          <w:rFonts w:ascii="Times New Roman"/>
          <w:sz w:val="20"/>
        </w:rPr>
        <w:sectPr>
          <w:headerReference r:id="rId7" w:type="default"/>
          <w:pgSz w:w="11910" w:h="16840"/>
          <w:pgMar w:top="940" w:right="1300" w:bottom="1120" w:left="1200" w:header="706" w:footer="930" w:gutter="0"/>
          <w:pgNumType w:fmt="decimal"/>
          <w:cols w:space="720" w:num="1"/>
        </w:sectPr>
      </w:pPr>
    </w:p>
    <w:tbl>
      <w:tblPr>
        <w:tblStyle w:val="13"/>
        <w:tblpPr w:leftFromText="180" w:rightFromText="180" w:vertAnchor="text" w:horzAnchor="page" w:tblpX="1102" w:tblpY="441"/>
        <w:tblOverlap w:val="never"/>
        <w:tblW w:w="9795" w:type="dxa"/>
        <w:tblInd w:w="0" w:type="dxa"/>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Layout w:type="fixed"/>
        <w:tblCellMar>
          <w:top w:w="0" w:type="dxa"/>
          <w:left w:w="0" w:type="dxa"/>
          <w:bottom w:w="0" w:type="dxa"/>
          <w:right w:w="0" w:type="dxa"/>
        </w:tblCellMar>
      </w:tblPr>
      <w:tblGrid>
        <w:gridCol w:w="1590"/>
        <w:gridCol w:w="8205"/>
      </w:tblGrid>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408" w:hRule="atLeast"/>
        </w:trPr>
        <w:tc>
          <w:tcPr>
            <w:tcW w:w="9795" w:type="dxa"/>
            <w:gridSpan w:val="2"/>
          </w:tcPr>
          <w:p>
            <w:pPr>
              <w:pStyle w:val="15"/>
              <w:spacing w:line="360" w:lineRule="auto"/>
              <w:ind w:left="106"/>
              <w:rPr>
                <w:rFonts w:ascii="宋体" w:hAnsi="宋体" w:cs="宋体"/>
                <w:lang w:eastAsia="zh-CN"/>
              </w:rPr>
            </w:pPr>
            <w:r>
              <w:rPr>
                <w:rFonts w:hint="eastAsia" w:ascii="宋体" w:hAnsi="宋体" w:cs="宋体"/>
                <w:lang w:eastAsia="zh-CN"/>
              </w:rPr>
              <w:t>需要补充的其他内容：</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432" w:hRule="atLeast"/>
        </w:trPr>
        <w:tc>
          <w:tcPr>
            <w:tcW w:w="1590" w:type="dxa"/>
            <w:vAlign w:val="center"/>
          </w:tcPr>
          <w:p>
            <w:pPr>
              <w:pStyle w:val="15"/>
              <w:spacing w:line="360" w:lineRule="auto"/>
              <w:ind w:left="348" w:right="340"/>
              <w:jc w:val="center"/>
              <w:rPr>
                <w:rFonts w:ascii="宋体" w:hAnsi="宋体" w:cs="宋体"/>
              </w:rPr>
            </w:pPr>
            <w:r>
              <w:rPr>
                <w:rFonts w:hint="eastAsia" w:ascii="宋体" w:hAnsi="宋体" w:cs="宋体"/>
              </w:rPr>
              <w:t>条款号</w:t>
            </w:r>
          </w:p>
        </w:tc>
        <w:tc>
          <w:tcPr>
            <w:tcW w:w="8205" w:type="dxa"/>
          </w:tcPr>
          <w:p>
            <w:pPr>
              <w:pStyle w:val="15"/>
              <w:spacing w:line="360" w:lineRule="auto"/>
              <w:ind w:left="2828" w:right="2821"/>
              <w:jc w:val="center"/>
              <w:rPr>
                <w:rFonts w:ascii="宋体" w:hAnsi="宋体" w:cs="宋体"/>
              </w:rPr>
            </w:pPr>
            <w:r>
              <w:rPr>
                <w:rFonts w:hint="eastAsia" w:ascii="宋体" w:hAnsi="宋体" w:cs="宋体"/>
              </w:rPr>
              <w:t>补充或修改的内容</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4676" w:hRule="atLeast"/>
        </w:trPr>
        <w:tc>
          <w:tcPr>
            <w:tcW w:w="1590" w:type="dxa"/>
            <w:vAlign w:val="center"/>
          </w:tcPr>
          <w:p>
            <w:pPr>
              <w:pStyle w:val="15"/>
              <w:spacing w:line="360" w:lineRule="auto"/>
              <w:jc w:val="center"/>
              <w:rPr>
                <w:rFonts w:ascii="宋体" w:hAnsi="宋体" w:cs="宋体"/>
              </w:rPr>
            </w:pPr>
            <w:r>
              <w:rPr>
                <w:rFonts w:hint="eastAsia" w:ascii="宋体" w:hAnsi="宋体" w:cs="宋体"/>
              </w:rPr>
              <w:t>1</w:t>
            </w:r>
          </w:p>
        </w:tc>
        <w:tc>
          <w:tcPr>
            <w:tcW w:w="8205" w:type="dxa"/>
          </w:tcPr>
          <w:p>
            <w:pPr>
              <w:pStyle w:val="15"/>
              <w:spacing w:line="360" w:lineRule="auto"/>
              <w:ind w:firstLine="416" w:firstLineChars="200"/>
              <w:rPr>
                <w:rFonts w:ascii="宋体" w:hAnsi="宋体" w:cs="宋体"/>
                <w:lang w:eastAsia="zh-CN"/>
              </w:rPr>
            </w:pPr>
            <w:r>
              <w:rPr>
                <w:rFonts w:hint="eastAsia" w:ascii="宋体" w:hAnsi="宋体" w:cs="宋体"/>
                <w:spacing w:val="-6"/>
                <w:lang w:eastAsia="zh-CN"/>
              </w:rPr>
              <w:t xml:space="preserve">将评标办法原文第 </w:t>
            </w:r>
            <w:r>
              <w:rPr>
                <w:rFonts w:hint="eastAsia" w:ascii="宋体" w:hAnsi="宋体" w:cs="宋体"/>
                <w:lang w:eastAsia="zh-CN"/>
              </w:rPr>
              <w:t>1</w:t>
            </w:r>
            <w:r>
              <w:rPr>
                <w:rFonts w:hint="eastAsia" w:ascii="宋体" w:hAnsi="宋体" w:cs="宋体"/>
                <w:spacing w:val="-16"/>
                <w:lang w:eastAsia="zh-CN"/>
              </w:rPr>
              <w:t xml:space="preserve"> 条“评标方法”改为“评标方法、组织及工作程序”，原文</w:t>
            </w:r>
          </w:p>
          <w:p>
            <w:pPr>
              <w:pStyle w:val="15"/>
              <w:spacing w:line="360" w:lineRule="auto"/>
              <w:ind w:firstLine="440" w:firstLineChars="200"/>
              <w:rPr>
                <w:rFonts w:ascii="宋体" w:hAnsi="宋体" w:cs="宋体"/>
                <w:lang w:eastAsia="zh-CN"/>
              </w:rPr>
            </w:pPr>
            <w:r>
              <w:rPr>
                <w:rFonts w:hint="eastAsia" w:ascii="宋体" w:hAnsi="宋体" w:cs="宋体"/>
                <w:lang w:eastAsia="zh-CN"/>
              </w:rPr>
              <w:t>内容修改如下：</w:t>
            </w:r>
          </w:p>
          <w:p>
            <w:pPr>
              <w:pStyle w:val="15"/>
              <w:spacing w:line="360" w:lineRule="auto"/>
              <w:ind w:firstLine="440" w:firstLineChars="200"/>
              <w:rPr>
                <w:rFonts w:ascii="宋体" w:hAnsi="宋体" w:cs="宋体"/>
                <w:lang w:eastAsia="zh-CN"/>
              </w:rPr>
            </w:pPr>
            <w:r>
              <w:rPr>
                <w:rFonts w:hint="eastAsia" w:ascii="宋体" w:hAnsi="宋体" w:cs="宋体"/>
                <w:lang w:eastAsia="zh-CN"/>
              </w:rPr>
              <w:t>1.评标方法、组织及工作程序</w:t>
            </w:r>
          </w:p>
          <w:p>
            <w:pPr>
              <w:pStyle w:val="15"/>
              <w:numPr>
                <w:ilvl w:val="1"/>
                <w:numId w:val="8"/>
              </w:numPr>
              <w:tabs>
                <w:tab w:val="left" w:pos="474"/>
              </w:tabs>
              <w:spacing w:line="360" w:lineRule="auto"/>
              <w:ind w:left="0" w:firstLine="440" w:firstLineChars="200"/>
              <w:rPr>
                <w:rFonts w:ascii="宋体" w:hAnsi="宋体" w:cs="宋体"/>
              </w:rPr>
            </w:pPr>
            <w:r>
              <w:rPr>
                <w:rFonts w:hint="eastAsia" w:ascii="宋体" w:hAnsi="宋体" w:cs="宋体"/>
              </w:rPr>
              <w:t>评标方法</w:t>
            </w:r>
          </w:p>
          <w:p>
            <w:pPr>
              <w:spacing w:line="360" w:lineRule="auto"/>
              <w:ind w:left="230" w:right="228" w:firstLine="421"/>
              <w:jc w:val="left"/>
              <w:rPr>
                <w:rFonts w:ascii="宋体" w:hAnsi="宋体" w:cs="宋体"/>
                <w:spacing w:val="-5"/>
                <w:kern w:val="0"/>
                <w:sz w:val="22"/>
                <w:szCs w:val="22"/>
              </w:rPr>
            </w:pPr>
            <w:r>
              <w:rPr>
                <w:rFonts w:hint="eastAsia" w:ascii="宋体" w:hAnsi="宋体" w:cs="宋体"/>
                <w:spacing w:val="-5"/>
                <w:kern w:val="0"/>
                <w:sz w:val="22"/>
                <w:szCs w:val="22"/>
              </w:rPr>
              <w:t>本次评标采用双信封的综合评分法。评标委员会对满足招标文件实质性要求的投标文件，按照本章第 2.2 款规定的评分标准进行打分，并按得分由高到低顺序推荐中标候选人，但投标报价低于其成本的除外。综合评分相等时，评标委员会应按照评标办法前附表规定的优先次序推荐中标候选人或确定中标人。</w:t>
            </w:r>
          </w:p>
          <w:p>
            <w:pPr>
              <w:pStyle w:val="15"/>
              <w:numPr>
                <w:ilvl w:val="1"/>
                <w:numId w:val="8"/>
              </w:numPr>
              <w:tabs>
                <w:tab w:val="left" w:pos="474"/>
              </w:tabs>
              <w:spacing w:line="360" w:lineRule="auto"/>
              <w:ind w:left="0" w:firstLine="440" w:firstLineChars="200"/>
              <w:rPr>
                <w:rFonts w:ascii="宋体" w:hAnsi="宋体" w:cs="宋体"/>
              </w:rPr>
            </w:pPr>
            <w:r>
              <w:rPr>
                <w:rFonts w:hint="eastAsia" w:ascii="宋体" w:hAnsi="宋体" w:cs="宋体"/>
              </w:rPr>
              <w:t>评标组织</w:t>
            </w:r>
          </w:p>
          <w:p>
            <w:pPr>
              <w:pStyle w:val="15"/>
              <w:numPr>
                <w:ilvl w:val="2"/>
                <w:numId w:val="8"/>
              </w:numPr>
              <w:tabs>
                <w:tab w:val="left" w:pos="684"/>
              </w:tabs>
              <w:spacing w:line="360" w:lineRule="auto"/>
              <w:ind w:left="0" w:firstLine="440" w:firstLineChars="200"/>
              <w:jc w:val="both"/>
              <w:rPr>
                <w:rFonts w:ascii="宋体" w:hAnsi="宋体" w:cs="宋体"/>
              </w:rPr>
            </w:pPr>
            <w:r>
              <w:rPr>
                <w:rFonts w:hint="eastAsia" w:ascii="宋体" w:hAnsi="宋体" w:cs="宋体"/>
              </w:rPr>
              <w:t>协助工作组</w:t>
            </w:r>
          </w:p>
          <w:p>
            <w:pPr>
              <w:pStyle w:val="15"/>
              <w:spacing w:line="360" w:lineRule="auto"/>
              <w:ind w:firstLine="420" w:firstLineChars="200"/>
              <w:jc w:val="both"/>
              <w:rPr>
                <w:rFonts w:ascii="宋体" w:hAnsi="宋体" w:cs="宋体"/>
                <w:lang w:eastAsia="zh-CN"/>
              </w:rPr>
            </w:pPr>
            <w:r>
              <w:rPr>
                <w:rFonts w:hint="eastAsia" w:ascii="宋体" w:hAnsi="宋体" w:cs="宋体"/>
                <w:spacing w:val="-5"/>
                <w:lang w:eastAsia="zh-CN"/>
              </w:rPr>
              <w:t>招标人可在评标工作开始前成立协助工作组，选派熟悉招标工作、政治素质高的人员组成，协助评标委员会工作。协助工作组人员的具体数量由招标人视评标工作量确定。</w:t>
            </w:r>
          </w:p>
          <w:p>
            <w:pPr>
              <w:pStyle w:val="15"/>
              <w:spacing w:line="360" w:lineRule="auto"/>
              <w:ind w:firstLine="440" w:firstLineChars="200"/>
              <w:rPr>
                <w:rFonts w:ascii="宋体" w:hAnsi="宋体" w:cs="宋体"/>
                <w:lang w:eastAsia="zh-CN"/>
              </w:rPr>
            </w:pPr>
            <w:r>
              <w:rPr>
                <w:rFonts w:hint="eastAsia" w:ascii="宋体" w:hAnsi="宋体" w:cs="宋体"/>
                <w:lang w:eastAsia="zh-CN"/>
              </w:rPr>
              <w:t>招标人可以协助评标委员会开展下列工作并提供相关信息：</w:t>
            </w:r>
          </w:p>
          <w:p>
            <w:pPr>
              <w:pStyle w:val="15"/>
              <w:spacing w:line="360" w:lineRule="auto"/>
              <w:ind w:firstLine="440" w:firstLineChars="200"/>
              <w:rPr>
                <w:rFonts w:ascii="宋体" w:hAnsi="宋体" w:cs="宋体"/>
                <w:lang w:eastAsia="zh-CN"/>
              </w:rPr>
            </w:pPr>
            <w:r>
              <w:rPr>
                <w:rFonts w:hint="eastAsia" w:ascii="宋体" w:hAnsi="宋体" w:cs="宋体"/>
                <w:lang w:eastAsia="zh-CN"/>
              </w:rPr>
              <w:t>（1）根据招标文件，编制评标使用的相应表格；</w:t>
            </w:r>
          </w:p>
          <w:p>
            <w:pPr>
              <w:pStyle w:val="15"/>
              <w:spacing w:line="360" w:lineRule="auto"/>
              <w:ind w:firstLine="436" w:firstLineChars="200"/>
              <w:rPr>
                <w:rFonts w:ascii="宋体" w:hAnsi="宋体" w:cs="宋体"/>
                <w:lang w:eastAsia="zh-CN"/>
              </w:rPr>
            </w:pPr>
            <w:r>
              <w:rPr>
                <w:rFonts w:hint="eastAsia" w:ascii="宋体" w:hAnsi="宋体" w:cs="宋体"/>
                <w:spacing w:val="-1"/>
                <w:lang w:eastAsia="zh-CN"/>
              </w:rPr>
              <w:t>（2</w:t>
            </w:r>
            <w:r>
              <w:rPr>
                <w:rFonts w:hint="eastAsia" w:ascii="宋体" w:hAnsi="宋体" w:cs="宋体"/>
                <w:spacing w:val="-29"/>
                <w:lang w:eastAsia="zh-CN"/>
              </w:rPr>
              <w:t>）</w:t>
            </w:r>
            <w:r>
              <w:rPr>
                <w:rFonts w:hint="eastAsia" w:ascii="宋体" w:hAnsi="宋体" w:cs="宋体"/>
                <w:spacing w:val="-4"/>
                <w:lang w:eastAsia="zh-CN"/>
              </w:rPr>
              <w:t>对投标报价进行算术性校核</w:t>
            </w:r>
            <w:r>
              <w:rPr>
                <w:rFonts w:hint="eastAsia" w:ascii="宋体" w:hAnsi="宋体" w:cs="宋体"/>
                <w:spacing w:val="-1"/>
                <w:lang w:eastAsia="zh-CN"/>
              </w:rPr>
              <w:t>（</w:t>
            </w:r>
            <w:r>
              <w:rPr>
                <w:rFonts w:hint="eastAsia" w:ascii="宋体" w:hAnsi="宋体" w:cs="宋体"/>
                <w:spacing w:val="-4"/>
                <w:lang w:eastAsia="zh-CN"/>
              </w:rPr>
              <w:t>如采用固化工程量清单，本步骤省略</w:t>
            </w:r>
            <w:r>
              <w:rPr>
                <w:rFonts w:hint="eastAsia" w:ascii="宋体" w:hAnsi="宋体" w:cs="宋体"/>
                <w:spacing w:val="-105"/>
                <w:lang w:eastAsia="zh-CN"/>
              </w:rPr>
              <w:t>）</w:t>
            </w:r>
            <w:r>
              <w:rPr>
                <w:rFonts w:hint="eastAsia" w:ascii="宋体" w:hAnsi="宋体" w:cs="宋体"/>
                <w:lang w:eastAsia="zh-CN"/>
              </w:rPr>
              <w:t>；</w:t>
            </w:r>
          </w:p>
          <w:p>
            <w:pPr>
              <w:pStyle w:val="15"/>
              <w:spacing w:line="360" w:lineRule="auto"/>
              <w:ind w:firstLine="408" w:firstLineChars="200"/>
              <w:rPr>
                <w:rFonts w:ascii="宋体" w:hAnsi="宋体" w:cs="宋体"/>
                <w:lang w:eastAsia="zh-CN"/>
              </w:rPr>
            </w:pPr>
            <w:r>
              <w:rPr>
                <w:rFonts w:hint="eastAsia" w:ascii="宋体" w:hAnsi="宋体" w:cs="宋体"/>
                <w:spacing w:val="-8"/>
                <w:lang w:eastAsia="zh-CN"/>
              </w:rPr>
              <w:t>（3）以评标标准和方法为依据，列出投标文件相对于招标文件的所有偏差，并进行归类汇总；</w:t>
            </w:r>
          </w:p>
          <w:p>
            <w:pPr>
              <w:pStyle w:val="15"/>
              <w:spacing w:line="360" w:lineRule="auto"/>
              <w:ind w:firstLine="440" w:firstLineChars="200"/>
              <w:rPr>
                <w:rFonts w:ascii="宋体" w:hAnsi="宋体" w:cs="宋体"/>
                <w:lang w:eastAsia="zh-CN"/>
              </w:rPr>
            </w:pPr>
            <w:r>
              <w:rPr>
                <w:rFonts w:hint="eastAsia" w:ascii="宋体" w:hAnsi="宋体" w:cs="宋体"/>
                <w:lang w:eastAsia="zh-CN"/>
              </w:rPr>
              <w:t>（4）查询公路建设市场信用信息管理系统，对投标人的资质、业绩、主要人员资历和目前在岗情况、信用等级进行核实。</w:t>
            </w:r>
          </w:p>
          <w:p>
            <w:pPr>
              <w:pStyle w:val="15"/>
              <w:spacing w:line="360" w:lineRule="auto"/>
              <w:ind w:firstLine="440" w:firstLineChars="200"/>
              <w:rPr>
                <w:rFonts w:ascii="宋体" w:hAnsi="宋体" w:cs="宋体"/>
                <w:lang w:eastAsia="zh-CN"/>
              </w:rPr>
            </w:pPr>
            <w:r>
              <w:rPr>
                <w:rFonts w:hint="eastAsia" w:ascii="宋体" w:hAnsi="宋体" w:cs="宋体"/>
                <w:lang w:eastAsia="zh-CN"/>
              </w:rPr>
              <w:t>招标人不得对投标文件作出任何评价，不得故意遗漏或者片面摘录，不得在评标委员会对所有偏差定性之前透露存有偏差的投标人名称。</w:t>
            </w:r>
          </w:p>
          <w:p>
            <w:pPr>
              <w:pStyle w:val="15"/>
              <w:numPr>
                <w:ilvl w:val="2"/>
                <w:numId w:val="8"/>
              </w:numPr>
              <w:tabs>
                <w:tab w:val="left" w:pos="684"/>
              </w:tabs>
              <w:spacing w:line="360" w:lineRule="auto"/>
              <w:ind w:left="0" w:firstLine="440" w:firstLineChars="200"/>
              <w:rPr>
                <w:rFonts w:ascii="宋体" w:hAnsi="宋体" w:cs="宋体"/>
              </w:rPr>
            </w:pPr>
            <w:r>
              <w:rPr>
                <w:rFonts w:hint="eastAsia" w:ascii="宋体" w:hAnsi="宋体" w:cs="宋体"/>
              </w:rPr>
              <w:t>评标委员会</w:t>
            </w:r>
          </w:p>
          <w:p>
            <w:pPr>
              <w:pStyle w:val="15"/>
              <w:spacing w:line="360" w:lineRule="auto"/>
              <w:ind w:firstLine="440" w:firstLineChars="200"/>
              <w:rPr>
                <w:rFonts w:ascii="宋体" w:hAnsi="宋体" w:cs="宋体"/>
                <w:lang w:eastAsia="zh-CN"/>
              </w:rPr>
            </w:pPr>
            <w:r>
              <w:rPr>
                <w:rFonts w:hint="eastAsia" w:ascii="宋体" w:hAnsi="宋体" w:cs="宋体"/>
                <w:lang w:eastAsia="zh-CN"/>
              </w:rPr>
              <w:t>评标委员会由招标人按国家、广东省等的有关规定依法组建。评标委员会的主要工作内容包括：</w:t>
            </w:r>
          </w:p>
          <w:p>
            <w:pPr>
              <w:pStyle w:val="15"/>
              <w:spacing w:line="360" w:lineRule="auto"/>
              <w:ind w:firstLine="400" w:firstLineChars="200"/>
              <w:rPr>
                <w:rFonts w:ascii="宋体" w:hAnsi="宋体" w:cs="宋体"/>
                <w:lang w:eastAsia="zh-CN"/>
              </w:rPr>
            </w:pPr>
            <w:r>
              <w:rPr>
                <w:rFonts w:hint="eastAsia" w:ascii="宋体" w:hAnsi="宋体" w:cs="宋体"/>
                <w:spacing w:val="-10"/>
                <w:lang w:eastAsia="zh-CN"/>
              </w:rPr>
              <w:t>（1）</w:t>
            </w:r>
            <w:r>
              <w:rPr>
                <w:rFonts w:hint="eastAsia" w:ascii="宋体" w:hAnsi="宋体" w:cs="宋体"/>
                <w:spacing w:val="-4"/>
                <w:lang w:eastAsia="zh-CN"/>
              </w:rPr>
              <w:t>评标委员会开始评标工作之前，首先听取招标人、协助工作组关于工程情</w:t>
            </w:r>
            <w:r>
              <w:rPr>
                <w:rFonts w:hint="eastAsia" w:ascii="宋体" w:hAnsi="宋体" w:cs="宋体"/>
                <w:spacing w:val="-10"/>
                <w:lang w:eastAsia="zh-CN"/>
              </w:rPr>
              <w:t>况和辅助工作的说明，并认真研读招标文件，获取评标所需的重要信息和数据；</w:t>
            </w:r>
          </w:p>
          <w:p>
            <w:pPr>
              <w:pStyle w:val="15"/>
              <w:spacing w:line="360" w:lineRule="auto"/>
              <w:ind w:firstLine="440" w:firstLineChars="200"/>
              <w:rPr>
                <w:rFonts w:ascii="宋体" w:hAnsi="宋体" w:cs="宋体"/>
                <w:lang w:eastAsia="zh-CN"/>
              </w:rPr>
            </w:pPr>
            <w:r>
              <w:rPr>
                <w:rFonts w:hint="eastAsia" w:ascii="宋体" w:hAnsi="宋体" w:cs="宋体"/>
                <w:lang w:eastAsia="zh-CN"/>
              </w:rPr>
              <w:t>（2）对协助工作组提供的评标工作用表和评标内容进行核查。</w:t>
            </w:r>
          </w:p>
          <w:p>
            <w:pPr>
              <w:pStyle w:val="15"/>
              <w:spacing w:line="360" w:lineRule="auto"/>
              <w:ind w:firstLine="440" w:firstLineChars="200"/>
              <w:rPr>
                <w:rFonts w:ascii="宋体" w:hAnsi="宋体" w:cs="宋体"/>
                <w:lang w:eastAsia="zh-CN"/>
              </w:rPr>
            </w:pPr>
            <w:r>
              <w:rPr>
                <w:rFonts w:hint="eastAsia" w:ascii="宋体" w:hAnsi="宋体" w:cs="宋体"/>
                <w:lang w:eastAsia="zh-CN"/>
              </w:rPr>
              <w:t>（3）按照以下 1.3 款程序进行各项评审工作。</w:t>
            </w:r>
          </w:p>
          <w:p>
            <w:pPr>
              <w:pStyle w:val="15"/>
              <w:spacing w:line="360" w:lineRule="auto"/>
              <w:ind w:firstLine="440" w:firstLineChars="200"/>
              <w:rPr>
                <w:rFonts w:ascii="宋体" w:hAnsi="宋体" w:cs="宋体"/>
                <w:lang w:eastAsia="zh-CN"/>
              </w:rPr>
            </w:pPr>
            <w:r>
              <w:rPr>
                <w:rFonts w:hint="eastAsia" w:ascii="宋体" w:hAnsi="宋体" w:cs="宋体"/>
                <w:lang w:eastAsia="zh-CN"/>
              </w:rPr>
              <w:t>1.3 评审工作程序</w:t>
            </w:r>
          </w:p>
          <w:p>
            <w:pPr>
              <w:pStyle w:val="15"/>
              <w:spacing w:line="360" w:lineRule="auto"/>
              <w:ind w:firstLine="440" w:firstLineChars="200"/>
              <w:rPr>
                <w:rFonts w:ascii="宋体" w:hAnsi="宋体" w:cs="宋体"/>
                <w:lang w:eastAsia="zh-CN"/>
              </w:rPr>
            </w:pPr>
            <w:r>
              <w:rPr>
                <w:rFonts w:hint="eastAsia" w:ascii="宋体" w:hAnsi="宋体" w:cs="宋体"/>
                <w:lang w:eastAsia="zh-CN"/>
              </w:rPr>
              <w:t>（一）第一信封（商务及技术文件</w:t>
            </w:r>
            <w:r>
              <w:rPr>
                <w:rFonts w:hint="eastAsia" w:ascii="宋体" w:hAnsi="宋体" w:cs="宋体"/>
                <w:spacing w:val="-105"/>
                <w:lang w:eastAsia="zh-CN"/>
              </w:rPr>
              <w:t>）</w:t>
            </w:r>
            <w:r>
              <w:rPr>
                <w:rFonts w:hint="eastAsia" w:ascii="宋体" w:hAnsi="宋体" w:cs="宋体"/>
                <w:lang w:eastAsia="zh-CN"/>
              </w:rPr>
              <w:t>）：</w:t>
            </w:r>
          </w:p>
          <w:p>
            <w:pPr>
              <w:pStyle w:val="15"/>
              <w:spacing w:line="360" w:lineRule="auto"/>
              <w:ind w:firstLine="436" w:firstLineChars="200"/>
              <w:jc w:val="both"/>
              <w:rPr>
                <w:rFonts w:ascii="宋体" w:hAnsi="宋体" w:cs="宋体"/>
                <w:spacing w:val="-9"/>
                <w:lang w:eastAsia="zh-CN"/>
              </w:rPr>
            </w:pPr>
            <w:r>
              <w:rPr>
                <w:rFonts w:hint="eastAsia" w:ascii="宋体" w:hAnsi="宋体" w:cs="宋体"/>
                <w:spacing w:val="-1"/>
                <w:lang w:eastAsia="zh-CN"/>
              </w:rPr>
              <w:t>1、</w:t>
            </w:r>
            <w:r>
              <w:rPr>
                <w:rFonts w:hint="eastAsia" w:ascii="宋体" w:hAnsi="宋体" w:cs="宋体"/>
                <w:spacing w:val="-7"/>
                <w:lang w:eastAsia="zh-CN"/>
              </w:rPr>
              <w:t>初步评审：包括形式评审与响应性评审、资格评审</w:t>
            </w:r>
            <w:r>
              <w:rPr>
                <w:rFonts w:hint="eastAsia" w:ascii="宋体" w:hAnsi="宋体" w:cs="宋体"/>
                <w:lang w:eastAsia="zh-CN"/>
              </w:rPr>
              <w:t>（适用于未进行资</w:t>
            </w:r>
            <w:r>
              <w:rPr>
                <w:rFonts w:hint="eastAsia" w:ascii="宋体" w:hAnsi="宋体" w:cs="宋体"/>
                <w:spacing w:val="-9"/>
                <w:lang w:eastAsia="zh-CN"/>
              </w:rPr>
              <w:t>格预审）；</w:t>
            </w:r>
          </w:p>
          <w:p>
            <w:pPr>
              <w:pStyle w:val="15"/>
              <w:spacing w:line="360" w:lineRule="auto"/>
              <w:ind w:firstLine="440" w:firstLineChars="200"/>
              <w:jc w:val="both"/>
              <w:rPr>
                <w:rFonts w:ascii="宋体" w:hAnsi="宋体" w:cs="宋体"/>
                <w:lang w:eastAsia="zh-CN"/>
              </w:rPr>
            </w:pPr>
            <w:r>
              <w:rPr>
                <w:rFonts w:hint="eastAsia" w:ascii="宋体" w:hAnsi="宋体" w:cs="宋体"/>
                <w:lang w:eastAsia="zh-CN"/>
              </w:rPr>
              <w:t>2</w:t>
            </w:r>
            <w:r>
              <w:rPr>
                <w:rFonts w:hint="eastAsia" w:ascii="宋体" w:hAnsi="宋体" w:cs="宋体"/>
                <w:spacing w:val="-12"/>
                <w:lang w:eastAsia="zh-CN"/>
              </w:rPr>
              <w:t>、详细评审</w:t>
            </w:r>
            <w:r>
              <w:rPr>
                <w:rFonts w:hint="eastAsia" w:ascii="宋体" w:hAnsi="宋体" w:cs="宋体"/>
                <w:lang w:eastAsia="zh-CN"/>
              </w:rPr>
              <w:t>（评审打分）：评标委员会首先对通过初步评审的投标文件第一个信封 (商务及技术文件) 进行详细评审，对投标人的施工组织设计、主要人员、 其他因素等分别评审打分。</w:t>
            </w:r>
          </w:p>
          <w:p>
            <w:pPr>
              <w:pStyle w:val="15"/>
              <w:spacing w:line="360" w:lineRule="auto"/>
              <w:ind w:firstLine="440" w:firstLineChars="200"/>
              <w:rPr>
                <w:rFonts w:ascii="宋体" w:hAnsi="宋体" w:cs="宋体"/>
                <w:lang w:eastAsia="zh-CN"/>
              </w:rPr>
            </w:pPr>
            <w:r>
              <w:rPr>
                <w:rFonts w:hint="eastAsia" w:ascii="宋体" w:hAnsi="宋体" w:cs="宋体"/>
                <w:lang w:eastAsia="zh-CN"/>
              </w:rPr>
              <w:t>（二）第二信封（报价文件</w:t>
            </w:r>
            <w:r>
              <w:rPr>
                <w:rFonts w:hint="eastAsia" w:ascii="宋体" w:hAnsi="宋体" w:cs="宋体"/>
                <w:spacing w:val="-105"/>
                <w:lang w:eastAsia="zh-CN"/>
              </w:rPr>
              <w:t>）   ）</w:t>
            </w:r>
            <w:r>
              <w:rPr>
                <w:rFonts w:hint="eastAsia" w:ascii="宋体" w:hAnsi="宋体" w:cs="宋体"/>
                <w:lang w:eastAsia="zh-CN"/>
              </w:rPr>
              <w:t>）：</w:t>
            </w:r>
          </w:p>
          <w:p>
            <w:pPr>
              <w:pStyle w:val="15"/>
              <w:spacing w:line="360" w:lineRule="auto"/>
              <w:ind w:firstLine="436" w:firstLineChars="200"/>
              <w:rPr>
                <w:rFonts w:ascii="宋体" w:hAnsi="宋体" w:cs="宋体"/>
                <w:lang w:eastAsia="zh-CN"/>
              </w:rPr>
            </w:pPr>
            <w:r>
              <w:rPr>
                <w:rFonts w:hint="eastAsia" w:ascii="宋体" w:hAnsi="宋体" w:cs="宋体"/>
                <w:spacing w:val="-1"/>
                <w:lang w:eastAsia="zh-CN"/>
              </w:rPr>
              <w:t>1、初步评审：</w:t>
            </w:r>
          </w:p>
          <w:p>
            <w:pPr>
              <w:spacing w:line="360" w:lineRule="auto"/>
              <w:ind w:firstLine="488" w:firstLineChars="200"/>
              <w:rPr>
                <w:rFonts w:ascii="宋体" w:hAnsi="宋体" w:cs="宋体"/>
                <w:sz w:val="22"/>
                <w:szCs w:val="22"/>
              </w:rPr>
            </w:pPr>
            <w:r>
              <w:rPr>
                <w:rFonts w:hint="eastAsia" w:ascii="宋体" w:hAnsi="宋体" w:cs="宋体"/>
                <w:spacing w:val="12"/>
                <w:sz w:val="22"/>
                <w:szCs w:val="22"/>
              </w:rPr>
              <w:t>(1) 只有投标文件第一个信封通过详细评审的投标人才能继续参加第二个</w:t>
            </w:r>
            <w:r>
              <w:rPr>
                <w:rFonts w:hint="eastAsia" w:ascii="宋体" w:hAnsi="宋体" w:cs="宋体"/>
                <w:spacing w:val="8"/>
                <w:sz w:val="22"/>
                <w:szCs w:val="22"/>
              </w:rPr>
              <w:t>信</w:t>
            </w:r>
            <w:r>
              <w:rPr>
                <w:rFonts w:hint="eastAsia" w:ascii="宋体" w:hAnsi="宋体" w:cs="宋体"/>
                <w:spacing w:val="9"/>
                <w:sz w:val="22"/>
                <w:szCs w:val="22"/>
              </w:rPr>
              <w:t>封报价文件的形式评审与响应性评审</w:t>
            </w:r>
            <w:r>
              <w:rPr>
                <w:rFonts w:hint="eastAsia" w:ascii="宋体" w:hAnsi="宋体" w:cs="宋体"/>
                <w:spacing w:val="6"/>
                <w:sz w:val="22"/>
                <w:szCs w:val="22"/>
              </w:rPr>
              <w:t>；</w:t>
            </w:r>
          </w:p>
          <w:p>
            <w:pPr>
              <w:spacing w:line="360" w:lineRule="auto"/>
              <w:ind w:left="459"/>
              <w:rPr>
                <w:rFonts w:ascii="宋体" w:hAnsi="宋体" w:cs="宋体"/>
                <w:sz w:val="22"/>
                <w:szCs w:val="22"/>
              </w:rPr>
            </w:pPr>
            <w:r>
              <w:rPr>
                <w:rFonts w:hint="eastAsia" w:ascii="宋体" w:hAnsi="宋体" w:cs="宋体"/>
                <w:spacing w:val="18"/>
                <w:sz w:val="22"/>
                <w:szCs w:val="22"/>
              </w:rPr>
              <w:t>(</w:t>
            </w:r>
            <w:r>
              <w:rPr>
                <w:rFonts w:hint="eastAsia" w:ascii="宋体" w:hAnsi="宋体" w:cs="宋体"/>
                <w:spacing w:val="11"/>
                <w:sz w:val="22"/>
                <w:szCs w:val="22"/>
              </w:rPr>
              <w:t>2) 报价算术性修正 (如采用固化工程量清单，本步骤省略) ；</w:t>
            </w:r>
          </w:p>
          <w:p>
            <w:pPr>
              <w:pStyle w:val="15"/>
              <w:spacing w:line="360" w:lineRule="auto"/>
              <w:ind w:firstLine="436" w:firstLineChars="200"/>
              <w:rPr>
                <w:rFonts w:ascii="宋体" w:hAnsi="宋体" w:cs="宋体"/>
                <w:lang w:eastAsia="zh-CN"/>
              </w:rPr>
            </w:pPr>
            <w:r>
              <w:rPr>
                <w:rFonts w:hint="eastAsia" w:ascii="宋体" w:hAnsi="宋体" w:cs="宋体"/>
                <w:spacing w:val="-1"/>
                <w:lang w:eastAsia="zh-CN"/>
              </w:rPr>
              <w:t>2、详细评审：计算评标价。</w:t>
            </w:r>
          </w:p>
          <w:p>
            <w:pPr>
              <w:pStyle w:val="15"/>
              <w:spacing w:line="360" w:lineRule="auto"/>
              <w:ind w:firstLine="440" w:firstLineChars="200"/>
              <w:jc w:val="both"/>
              <w:rPr>
                <w:rFonts w:ascii="宋体" w:hAnsi="宋体" w:cs="宋体"/>
                <w:lang w:eastAsia="zh-CN"/>
              </w:rPr>
            </w:pPr>
            <w:r>
              <w:rPr>
                <w:rFonts w:hint="eastAsia" w:ascii="宋体" w:hAnsi="宋体" w:cs="宋体"/>
                <w:lang w:eastAsia="zh-CN"/>
              </w:rPr>
              <w:t>（三）投标文件相关信息的核查。</w:t>
            </w:r>
          </w:p>
          <w:p>
            <w:pPr>
              <w:pStyle w:val="15"/>
              <w:spacing w:line="360" w:lineRule="auto"/>
              <w:ind w:firstLine="440" w:firstLineChars="200"/>
              <w:jc w:val="both"/>
              <w:rPr>
                <w:rFonts w:ascii="宋体" w:hAnsi="宋体" w:cs="宋体"/>
                <w:lang w:eastAsia="zh-CN"/>
              </w:rPr>
            </w:pPr>
            <w:r>
              <w:rPr>
                <w:rFonts w:hint="eastAsia" w:ascii="宋体" w:hAnsi="宋体" w:cs="宋体"/>
                <w:lang w:eastAsia="zh-CN"/>
              </w:rPr>
              <w:t>（四）投标文件的澄清和说明(如有)</w:t>
            </w:r>
          </w:p>
          <w:p>
            <w:pPr>
              <w:pStyle w:val="15"/>
              <w:spacing w:line="360" w:lineRule="auto"/>
              <w:ind w:firstLine="440" w:firstLineChars="200"/>
              <w:rPr>
                <w:rFonts w:ascii="宋体" w:hAnsi="宋体" w:cs="宋体"/>
                <w:lang w:eastAsia="zh-CN"/>
              </w:rPr>
            </w:pPr>
            <w:r>
              <w:rPr>
                <w:rFonts w:hint="eastAsia" w:ascii="宋体" w:hAnsi="宋体" w:cs="宋体"/>
                <w:lang w:eastAsia="zh-CN"/>
              </w:rPr>
              <w:t>（五）按评标办法规定推荐中标候选人，编写评标报告。</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1240" w:hRule="atLeast"/>
        </w:trPr>
        <w:tc>
          <w:tcPr>
            <w:tcW w:w="1590" w:type="dxa"/>
            <w:vAlign w:val="center"/>
          </w:tcPr>
          <w:p>
            <w:pPr>
              <w:spacing w:line="360" w:lineRule="auto"/>
              <w:ind w:left="229"/>
              <w:jc w:val="center"/>
              <w:rPr>
                <w:rFonts w:ascii="宋体" w:hAnsi="宋体" w:cs="宋体"/>
                <w:sz w:val="22"/>
                <w:szCs w:val="22"/>
              </w:rPr>
            </w:pPr>
            <w:r>
              <w:rPr>
                <w:rFonts w:hint="eastAsia" w:ascii="宋体" w:hAnsi="宋体" w:cs="宋体"/>
                <w:spacing w:val="6"/>
                <w:sz w:val="22"/>
                <w:szCs w:val="22"/>
              </w:rPr>
              <w:t>3</w:t>
            </w:r>
            <w:r>
              <w:rPr>
                <w:rFonts w:hint="eastAsia" w:ascii="宋体" w:hAnsi="宋体" w:cs="宋体"/>
                <w:spacing w:val="3"/>
                <w:sz w:val="22"/>
                <w:szCs w:val="22"/>
              </w:rPr>
              <w:t>.2.2</w:t>
            </w:r>
          </w:p>
        </w:tc>
        <w:tc>
          <w:tcPr>
            <w:tcW w:w="8205" w:type="dxa"/>
          </w:tcPr>
          <w:p>
            <w:pPr>
              <w:spacing w:line="360" w:lineRule="auto"/>
              <w:ind w:left="229"/>
              <w:rPr>
                <w:rFonts w:ascii="宋体" w:hAnsi="宋体" w:cs="宋体"/>
                <w:sz w:val="22"/>
                <w:szCs w:val="22"/>
              </w:rPr>
            </w:pPr>
            <w:r>
              <w:rPr>
                <w:rFonts w:hint="eastAsia" w:ascii="宋体" w:hAnsi="宋体" w:cs="宋体"/>
                <w:spacing w:val="4"/>
                <w:sz w:val="22"/>
                <w:szCs w:val="22"/>
              </w:rPr>
              <w:t>将评标办</w:t>
            </w:r>
            <w:r>
              <w:rPr>
                <w:rFonts w:hint="eastAsia" w:ascii="宋体" w:hAnsi="宋体" w:cs="宋体"/>
                <w:spacing w:val="3"/>
                <w:sz w:val="22"/>
                <w:szCs w:val="22"/>
              </w:rPr>
              <w:t>法</w:t>
            </w:r>
            <w:r>
              <w:rPr>
                <w:rFonts w:hint="eastAsia" w:ascii="宋体" w:hAnsi="宋体" w:cs="宋体"/>
                <w:spacing w:val="2"/>
                <w:sz w:val="22"/>
                <w:szCs w:val="22"/>
              </w:rPr>
              <w:t>原文第 3.2.2 项修改如下：</w:t>
            </w:r>
          </w:p>
          <w:p>
            <w:pPr>
              <w:spacing w:line="360" w:lineRule="auto"/>
              <w:ind w:left="233"/>
              <w:rPr>
                <w:rFonts w:ascii="宋体" w:hAnsi="宋体" w:cs="宋体"/>
                <w:sz w:val="22"/>
                <w:szCs w:val="22"/>
              </w:rPr>
            </w:pPr>
            <w:r>
              <w:rPr>
                <w:rFonts w:hint="eastAsia" w:ascii="宋体" w:hAnsi="宋体" w:cs="宋体"/>
                <w:spacing w:val="10"/>
                <w:sz w:val="22"/>
                <w:szCs w:val="22"/>
              </w:rPr>
              <w:t>投标人的商</w:t>
            </w:r>
            <w:r>
              <w:rPr>
                <w:rFonts w:hint="eastAsia" w:ascii="宋体" w:hAnsi="宋体" w:cs="宋体"/>
                <w:spacing w:val="6"/>
                <w:sz w:val="22"/>
                <w:szCs w:val="22"/>
              </w:rPr>
              <w:t>务</w:t>
            </w:r>
            <w:r>
              <w:rPr>
                <w:rFonts w:hint="eastAsia" w:ascii="宋体" w:hAnsi="宋体" w:cs="宋体"/>
                <w:spacing w:val="5"/>
                <w:sz w:val="22"/>
                <w:szCs w:val="22"/>
              </w:rPr>
              <w:t>和技术得分分值计算保留小数点后三位，小数点后第四位“四舍五入”。</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907" w:hRule="atLeast"/>
        </w:trPr>
        <w:tc>
          <w:tcPr>
            <w:tcW w:w="1590" w:type="dxa"/>
            <w:vAlign w:val="center"/>
          </w:tcPr>
          <w:p>
            <w:pPr>
              <w:pStyle w:val="15"/>
              <w:spacing w:line="360" w:lineRule="auto"/>
              <w:jc w:val="center"/>
              <w:rPr>
                <w:rFonts w:ascii="宋体" w:hAnsi="宋体" w:cs="宋体"/>
                <w:spacing w:val="6"/>
              </w:rPr>
            </w:pPr>
            <w:r>
              <w:rPr>
                <w:rFonts w:hint="eastAsia" w:ascii="宋体" w:hAnsi="宋体" w:cs="宋体"/>
              </w:rPr>
              <w:t>3.2.3</w:t>
            </w:r>
          </w:p>
        </w:tc>
        <w:tc>
          <w:tcPr>
            <w:tcW w:w="8205" w:type="dxa"/>
          </w:tcPr>
          <w:p>
            <w:pPr>
              <w:spacing w:line="360" w:lineRule="auto"/>
              <w:ind w:left="229"/>
              <w:rPr>
                <w:rFonts w:ascii="宋体" w:hAnsi="宋体" w:cs="宋体"/>
                <w:sz w:val="22"/>
                <w:szCs w:val="22"/>
              </w:rPr>
            </w:pPr>
            <w:r>
              <w:rPr>
                <w:rFonts w:hint="eastAsia" w:ascii="宋体" w:hAnsi="宋体" w:cs="宋体"/>
                <w:sz w:val="22"/>
                <w:szCs w:val="22"/>
              </w:rPr>
              <w:t>将评标办法范本原文第 3.2.3 项细化如下：</w:t>
            </w:r>
          </w:p>
          <w:p>
            <w:pPr>
              <w:spacing w:line="360" w:lineRule="auto"/>
              <w:ind w:left="653"/>
              <w:rPr>
                <w:rFonts w:ascii="宋体" w:hAnsi="宋体" w:cs="宋体"/>
                <w:sz w:val="22"/>
                <w:szCs w:val="22"/>
              </w:rPr>
            </w:pPr>
            <w:r>
              <w:rPr>
                <w:rFonts w:hint="eastAsia" w:ascii="宋体" w:hAnsi="宋体" w:cs="宋体"/>
                <w:spacing w:val="16"/>
                <w:sz w:val="22"/>
                <w:szCs w:val="22"/>
              </w:rPr>
              <w:t>投</w:t>
            </w:r>
            <w:r>
              <w:rPr>
                <w:rFonts w:hint="eastAsia" w:ascii="宋体" w:hAnsi="宋体" w:cs="宋体"/>
                <w:spacing w:val="10"/>
                <w:sz w:val="22"/>
                <w:szCs w:val="22"/>
              </w:rPr>
              <w:t>标</w:t>
            </w:r>
            <w:r>
              <w:rPr>
                <w:rFonts w:hint="eastAsia" w:ascii="宋体" w:hAnsi="宋体" w:cs="宋体"/>
                <w:spacing w:val="8"/>
                <w:sz w:val="22"/>
                <w:szCs w:val="22"/>
              </w:rPr>
              <w:t>人的商务和技术得分=</w:t>
            </w:r>
            <w:r>
              <w:rPr>
                <w:rFonts w:hint="eastAsia" w:ascii="宋体" w:hAnsi="宋体" w:cs="宋体"/>
                <w:sz w:val="22"/>
                <w:szCs w:val="22"/>
              </w:rPr>
              <w:t>A</w:t>
            </w:r>
            <w:r>
              <w:rPr>
                <w:rFonts w:hint="eastAsia" w:ascii="宋体" w:hAnsi="宋体" w:cs="宋体"/>
                <w:spacing w:val="8"/>
                <w:sz w:val="22"/>
                <w:szCs w:val="22"/>
              </w:rPr>
              <w:t>+</w:t>
            </w:r>
            <w:r>
              <w:rPr>
                <w:rFonts w:hint="eastAsia" w:ascii="宋体" w:hAnsi="宋体" w:cs="宋体"/>
                <w:sz w:val="22"/>
                <w:szCs w:val="22"/>
              </w:rPr>
              <w:t>B</w:t>
            </w:r>
            <w:r>
              <w:rPr>
                <w:rFonts w:hint="eastAsia" w:ascii="宋体" w:hAnsi="宋体" w:cs="宋体"/>
                <w:spacing w:val="8"/>
                <w:sz w:val="22"/>
                <w:szCs w:val="22"/>
              </w:rPr>
              <w:t>+</w:t>
            </w:r>
            <w:r>
              <w:rPr>
                <w:rFonts w:hint="eastAsia" w:ascii="宋体" w:hAnsi="宋体" w:cs="宋体"/>
                <w:sz w:val="22"/>
                <w:szCs w:val="22"/>
              </w:rPr>
              <w:t>D</w:t>
            </w:r>
            <w:r>
              <w:rPr>
                <w:rFonts w:hint="eastAsia" w:ascii="宋体" w:hAnsi="宋体" w:cs="宋体"/>
                <w:spacing w:val="8"/>
                <w:sz w:val="22"/>
                <w:szCs w:val="22"/>
              </w:rPr>
              <w:t>。</w:t>
            </w:r>
          </w:p>
          <w:p>
            <w:pPr>
              <w:spacing w:line="360" w:lineRule="auto"/>
              <w:ind w:left="229" w:right="228" w:firstLine="434"/>
              <w:rPr>
                <w:rFonts w:ascii="宋体" w:hAnsi="宋体" w:cs="宋体"/>
                <w:sz w:val="22"/>
                <w:szCs w:val="22"/>
              </w:rPr>
            </w:pPr>
            <w:r>
              <w:rPr>
                <w:rFonts w:hint="eastAsia" w:ascii="宋体" w:hAnsi="宋体" w:cs="宋体"/>
                <w:spacing w:val="18"/>
                <w:sz w:val="22"/>
                <w:szCs w:val="22"/>
              </w:rPr>
              <w:t>除</w:t>
            </w:r>
            <w:r>
              <w:rPr>
                <w:rFonts w:hint="eastAsia" w:ascii="宋体" w:hAnsi="宋体" w:cs="宋体"/>
                <w:spacing w:val="9"/>
                <w:sz w:val="22"/>
                <w:szCs w:val="22"/>
              </w:rPr>
              <w:t>评标价、技术能力、履约信誉得分外，投标文件各评分因素细分项业绩得分不应低于其权重分的60%，投标文件各评分因素细分项施工组织设计得分得分不应低于其权重分的90%，业绩评分低于权重分值60%的或施工组织设计评分低于权重分值90%的，评标委员会成员应当在评</w:t>
            </w:r>
            <w:r>
              <w:rPr>
                <w:rFonts w:hint="eastAsia" w:ascii="宋体" w:hAnsi="宋体" w:cs="宋体"/>
                <w:spacing w:val="7"/>
                <w:sz w:val="22"/>
                <w:szCs w:val="22"/>
              </w:rPr>
              <w:t>标</w:t>
            </w:r>
            <w:r>
              <w:rPr>
                <w:rFonts w:hint="eastAsia" w:ascii="宋体" w:hAnsi="宋体" w:cs="宋体"/>
                <w:sz w:val="22"/>
                <w:szCs w:val="22"/>
              </w:rPr>
              <w:t xml:space="preserve"> </w:t>
            </w:r>
            <w:r>
              <w:rPr>
                <w:rFonts w:hint="eastAsia" w:ascii="宋体" w:hAnsi="宋体" w:cs="宋体"/>
                <w:spacing w:val="8"/>
                <w:sz w:val="22"/>
                <w:szCs w:val="22"/>
              </w:rPr>
              <w:t>报告中作出说明</w:t>
            </w:r>
            <w:r>
              <w:rPr>
                <w:rFonts w:hint="eastAsia" w:ascii="宋体" w:hAnsi="宋体" w:cs="宋体"/>
                <w:spacing w:val="6"/>
                <w:sz w:val="22"/>
                <w:szCs w:val="22"/>
              </w:rPr>
              <w:t>。</w:t>
            </w:r>
          </w:p>
          <w:p>
            <w:pPr>
              <w:spacing w:line="360" w:lineRule="auto"/>
              <w:ind w:left="230" w:right="229" w:firstLine="433"/>
              <w:rPr>
                <w:rFonts w:ascii="宋体" w:hAnsi="宋体" w:cs="宋体"/>
                <w:sz w:val="22"/>
                <w:szCs w:val="22"/>
              </w:rPr>
            </w:pPr>
            <w:r>
              <w:rPr>
                <w:rFonts w:hint="eastAsia" w:ascii="宋体" w:hAnsi="宋体" w:cs="宋体"/>
                <w:sz w:val="22"/>
                <w:szCs w:val="22"/>
              </w:rPr>
              <w:t>计算投标人技术得分时：首先在评委技术评分中，采用</w:t>
            </w:r>
            <w:r>
              <w:rPr>
                <w:rFonts w:hint="eastAsia" w:ascii="宋体" w:hAnsi="宋体" w:cs="宋体"/>
                <w:b/>
                <w:bCs/>
                <w:sz w:val="22"/>
                <w:szCs w:val="22"/>
              </w:rPr>
              <w:t>取消同一评委对同一标段各投标人评分总分的差值最大的1名评委评分分值 （若有2名或以上评委技术评分总分差值最大值相等时</w:t>
            </w:r>
            <w:r>
              <w:rPr>
                <w:rFonts w:hint="eastAsia" w:ascii="宋体" w:hAnsi="宋体" w:cs="宋体"/>
                <w:sz w:val="22"/>
                <w:szCs w:val="22"/>
              </w:rPr>
              <w:t>，</w:t>
            </w:r>
            <w:r>
              <w:rPr>
                <w:rFonts w:hint="eastAsia" w:ascii="宋体" w:hAnsi="宋体" w:cs="宋体"/>
                <w:b/>
                <w:bCs/>
                <w:sz w:val="22"/>
                <w:szCs w:val="22"/>
              </w:rPr>
              <w:t>则取消其中1名评委的所有评分）</w:t>
            </w:r>
            <w:r>
              <w:rPr>
                <w:rFonts w:hint="eastAsia" w:ascii="宋体" w:hAnsi="宋体" w:cs="宋体"/>
                <w:sz w:val="22"/>
                <w:szCs w:val="22"/>
              </w:rPr>
              <w:t>，具体办法如下；再对各评分因素细分项中</w:t>
            </w:r>
            <w:r>
              <w:rPr>
                <w:rFonts w:hint="eastAsia" w:ascii="宋体" w:hAnsi="宋体" w:cs="宋体"/>
                <w:b/>
                <w:bCs/>
                <w:sz w:val="22"/>
                <w:szCs w:val="22"/>
              </w:rPr>
              <w:t>取消一个最高、一个最低分</w:t>
            </w:r>
            <w:r>
              <w:rPr>
                <w:rFonts w:hint="eastAsia" w:ascii="宋体" w:hAnsi="宋体" w:cs="宋体"/>
                <w:sz w:val="22"/>
                <w:szCs w:val="22"/>
              </w:rPr>
              <w:t>后计算其</w:t>
            </w:r>
            <w:r>
              <w:rPr>
                <w:rFonts w:hint="eastAsia" w:ascii="宋体" w:hAnsi="宋体" w:cs="宋体"/>
                <w:b/>
                <w:bCs/>
                <w:sz w:val="22"/>
                <w:szCs w:val="22"/>
              </w:rPr>
              <w:t>算术平均值的和为</w:t>
            </w:r>
            <w:r>
              <w:rPr>
                <w:rFonts w:hint="eastAsia" w:ascii="宋体" w:hAnsi="宋体" w:cs="宋体"/>
                <w:sz w:val="22"/>
                <w:szCs w:val="22"/>
              </w:rPr>
              <w:t>投标人的最终技术得分，平均值计算保留小数点后三位，小数点后第四位“四舍五入”。</w:t>
            </w:r>
          </w:p>
          <w:p>
            <w:pPr>
              <w:spacing w:line="360" w:lineRule="auto"/>
              <w:ind w:left="233" w:right="299" w:firstLine="420"/>
              <w:rPr>
                <w:rFonts w:ascii="宋体" w:hAnsi="宋体" w:cs="宋体"/>
                <w:sz w:val="22"/>
                <w:szCs w:val="22"/>
              </w:rPr>
            </w:pPr>
            <w:r>
              <w:rPr>
                <w:rFonts w:hint="eastAsia" w:ascii="宋体" w:hAnsi="宋体" w:cs="宋体"/>
                <w:sz w:val="22"/>
                <w:szCs w:val="22"/>
              </w:rPr>
              <w:t>取消其中1名评委所有评分的</w:t>
            </w:r>
            <w:r>
              <w:rPr>
                <w:rFonts w:hint="eastAsia" w:ascii="宋体" w:hAnsi="宋体" w:cs="宋体"/>
                <w:b/>
                <w:bCs/>
                <w:sz w:val="22"/>
                <w:szCs w:val="22"/>
              </w:rPr>
              <w:t>办法</w:t>
            </w:r>
            <w:r>
              <w:rPr>
                <w:rFonts w:hint="eastAsia" w:ascii="宋体" w:hAnsi="宋体" w:cs="宋体"/>
                <w:sz w:val="22"/>
                <w:szCs w:val="22"/>
              </w:rPr>
              <w:t xml:space="preserve">(依次按照以下流程) ： </w:t>
            </w:r>
          </w:p>
          <w:p>
            <w:pPr>
              <w:numPr>
                <w:ilvl w:val="0"/>
                <w:numId w:val="9"/>
              </w:numPr>
              <w:spacing w:line="360" w:lineRule="auto"/>
              <w:ind w:right="299"/>
              <w:rPr>
                <w:rFonts w:ascii="宋体" w:hAnsi="宋体" w:cs="宋体"/>
                <w:sz w:val="22"/>
                <w:szCs w:val="22"/>
              </w:rPr>
            </w:pPr>
            <w:r>
              <w:rPr>
                <w:rFonts w:hint="eastAsia" w:ascii="宋体" w:hAnsi="宋体" w:cs="宋体"/>
                <w:sz w:val="22"/>
                <w:szCs w:val="22"/>
              </w:rPr>
              <w:t>对比上述出现技术评分总分差值最大值相等的评委的次大差值 (</w:t>
            </w:r>
            <w:r>
              <w:rPr>
                <w:rFonts w:hint="eastAsia" w:ascii="宋体" w:hAnsi="宋体" w:cs="宋体"/>
                <w:b/>
                <w:bCs/>
                <w:sz w:val="22"/>
                <w:szCs w:val="22"/>
              </w:rPr>
              <w:t>次大差值＝某一评委技术评分总分的最高分－该评委技术评分总分的次低分</w:t>
            </w:r>
            <w:r>
              <w:rPr>
                <w:rFonts w:hint="eastAsia" w:ascii="宋体" w:hAnsi="宋体" w:cs="宋体"/>
                <w:sz w:val="22"/>
                <w:szCs w:val="22"/>
              </w:rPr>
              <w:t>) ，取消次分差值最大的评委所有评分；</w:t>
            </w:r>
          </w:p>
          <w:p>
            <w:pPr>
              <w:numPr>
                <w:ilvl w:val="0"/>
                <w:numId w:val="9"/>
              </w:numPr>
              <w:spacing w:line="360" w:lineRule="auto"/>
              <w:ind w:right="299"/>
              <w:rPr>
                <w:rFonts w:ascii="宋体" w:hAnsi="宋体" w:cs="宋体"/>
                <w:sz w:val="22"/>
                <w:szCs w:val="22"/>
              </w:rPr>
            </w:pPr>
            <w:r>
              <w:rPr>
                <w:rFonts w:hint="eastAsia" w:ascii="宋体" w:hAnsi="宋体" w:cs="宋体"/>
                <w:sz w:val="22"/>
                <w:szCs w:val="22"/>
              </w:rPr>
              <w:t>如次分差值仍相同，则按随机抽取的方式选定取消1名评委评分。</w:t>
            </w:r>
          </w:p>
          <w:p>
            <w:pPr>
              <w:spacing w:line="360" w:lineRule="auto"/>
              <w:ind w:left="233" w:right="299" w:firstLine="420"/>
              <w:rPr>
                <w:rFonts w:ascii="宋体" w:hAnsi="宋体" w:cs="宋体"/>
                <w:spacing w:val="10"/>
                <w:sz w:val="22"/>
                <w:szCs w:val="22"/>
              </w:rPr>
            </w:pPr>
            <w:r>
              <w:rPr>
                <w:rFonts w:hint="eastAsia" w:ascii="宋体" w:hAnsi="宋体" w:cs="宋体"/>
                <w:b/>
                <w:bCs/>
                <w:sz w:val="22"/>
                <w:szCs w:val="22"/>
              </w:rPr>
              <w:t xml:space="preserve">示例:同一评委对 5 名投标人技术评分总分分别为:6.65 (最高分)、5.88、5.11、 4.90(次低分) 、4.55(最低分) ，则其最大差值为 2.1、次大差值为 6.65-4.90=1.75)。 </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1240" w:hRule="atLeast"/>
        </w:trPr>
        <w:tc>
          <w:tcPr>
            <w:tcW w:w="1590" w:type="dxa"/>
            <w:vAlign w:val="center"/>
          </w:tcPr>
          <w:p>
            <w:pPr>
              <w:pStyle w:val="15"/>
              <w:spacing w:line="360" w:lineRule="auto"/>
              <w:jc w:val="center"/>
              <w:rPr>
                <w:rFonts w:ascii="宋体" w:hAnsi="宋体" w:cs="宋体"/>
              </w:rPr>
            </w:pPr>
            <w:r>
              <w:rPr>
                <w:rFonts w:hint="eastAsia" w:ascii="宋体" w:hAnsi="宋体" w:cs="宋体"/>
              </w:rPr>
              <w:t>3.6</w:t>
            </w:r>
          </w:p>
        </w:tc>
        <w:tc>
          <w:tcPr>
            <w:tcW w:w="8205" w:type="dxa"/>
          </w:tcPr>
          <w:p>
            <w:pPr>
              <w:spacing w:line="360" w:lineRule="auto"/>
              <w:ind w:left="235"/>
              <w:rPr>
                <w:rFonts w:ascii="宋体" w:hAnsi="宋体" w:cs="宋体"/>
                <w:sz w:val="22"/>
                <w:szCs w:val="22"/>
              </w:rPr>
            </w:pPr>
            <w:r>
              <w:rPr>
                <w:rFonts w:hint="eastAsia" w:ascii="宋体" w:hAnsi="宋体" w:cs="宋体"/>
                <w:spacing w:val="12"/>
                <w:sz w:val="22"/>
                <w:szCs w:val="22"/>
              </w:rPr>
              <w:t>3</w:t>
            </w:r>
            <w:r>
              <w:rPr>
                <w:rFonts w:hint="eastAsia" w:ascii="宋体" w:hAnsi="宋体" w:cs="宋体"/>
                <w:spacing w:val="7"/>
                <w:sz w:val="22"/>
                <w:szCs w:val="22"/>
              </w:rPr>
              <w:t>.</w:t>
            </w:r>
            <w:r>
              <w:rPr>
                <w:rFonts w:hint="eastAsia" w:ascii="宋体" w:hAnsi="宋体" w:cs="宋体"/>
                <w:spacing w:val="6"/>
                <w:sz w:val="22"/>
                <w:szCs w:val="22"/>
              </w:rPr>
              <w:t>6.2项 (2) 目末增加以下条款：</w:t>
            </w:r>
          </w:p>
          <w:p>
            <w:pPr>
              <w:spacing w:line="360" w:lineRule="auto"/>
              <w:ind w:left="230" w:right="278" w:firstLine="424"/>
              <w:rPr>
                <w:rFonts w:ascii="宋体" w:hAnsi="宋体" w:cs="宋体"/>
                <w:sz w:val="22"/>
                <w:szCs w:val="22"/>
              </w:rPr>
            </w:pPr>
            <w:r>
              <w:rPr>
                <w:rFonts w:hint="eastAsia" w:ascii="宋体" w:hAnsi="宋体" w:cs="宋体"/>
                <w:sz w:val="22"/>
                <w:szCs w:val="22"/>
              </w:rPr>
              <w:t>g</w:t>
            </w:r>
            <w:r>
              <w:rPr>
                <w:rFonts w:hint="eastAsia" w:ascii="宋体" w:hAnsi="宋体" w:cs="宋体"/>
                <w:spacing w:val="16"/>
                <w:sz w:val="22"/>
                <w:szCs w:val="22"/>
              </w:rPr>
              <w:t>.</w:t>
            </w:r>
            <w:r>
              <w:rPr>
                <w:rFonts w:hint="eastAsia" w:ascii="宋体" w:hAnsi="宋体" w:cs="宋体"/>
                <w:spacing w:val="10"/>
                <w:sz w:val="22"/>
                <w:szCs w:val="22"/>
              </w:rPr>
              <w:t>当一家以上投标人评标价相同时，若各投标人工程量清单细目单价也相同，</w:t>
            </w:r>
            <w:r>
              <w:rPr>
                <w:rFonts w:hint="eastAsia" w:ascii="宋体" w:hAnsi="宋体" w:cs="宋体"/>
                <w:sz w:val="22"/>
                <w:szCs w:val="22"/>
              </w:rPr>
              <w:t xml:space="preserve"> </w:t>
            </w:r>
            <w:r>
              <w:rPr>
                <w:rFonts w:hint="eastAsia" w:ascii="宋体" w:hAnsi="宋体" w:cs="宋体"/>
                <w:spacing w:val="6"/>
                <w:sz w:val="22"/>
                <w:szCs w:val="22"/>
              </w:rPr>
              <w:t>视</w:t>
            </w:r>
            <w:r>
              <w:rPr>
                <w:rFonts w:hint="eastAsia" w:ascii="宋体" w:hAnsi="宋体" w:cs="宋体"/>
                <w:spacing w:val="4"/>
                <w:sz w:val="22"/>
                <w:szCs w:val="22"/>
              </w:rPr>
              <w:t>为串标 ( 一个标段仅一工作细目报价的除外) 。</w:t>
            </w:r>
          </w:p>
          <w:p>
            <w:pPr>
              <w:spacing w:line="360" w:lineRule="auto"/>
              <w:ind w:left="649"/>
              <w:rPr>
                <w:rFonts w:ascii="宋体" w:hAnsi="宋体" w:cs="宋体"/>
                <w:sz w:val="22"/>
                <w:szCs w:val="22"/>
              </w:rPr>
            </w:pPr>
            <w:r>
              <w:rPr>
                <w:rFonts w:hint="eastAsia" w:ascii="宋体" w:hAnsi="宋体" w:cs="宋体"/>
                <w:spacing w:val="18"/>
                <w:position w:val="17"/>
                <w:sz w:val="22"/>
                <w:szCs w:val="22"/>
              </w:rPr>
              <w:t>h.</w:t>
            </w:r>
            <w:r>
              <w:rPr>
                <w:rFonts w:hint="eastAsia" w:ascii="宋体" w:hAnsi="宋体" w:cs="宋体"/>
                <w:spacing w:val="13"/>
                <w:position w:val="17"/>
                <w:sz w:val="22"/>
                <w:szCs w:val="22"/>
              </w:rPr>
              <w:t>广</w:t>
            </w:r>
            <w:r>
              <w:rPr>
                <w:rFonts w:hint="eastAsia" w:ascii="宋体" w:hAnsi="宋体" w:cs="宋体"/>
                <w:spacing w:val="9"/>
                <w:position w:val="17"/>
                <w:sz w:val="22"/>
                <w:szCs w:val="22"/>
              </w:rPr>
              <w:t>东省实施《中华人民共和国招标投标法》办法第十六条规定的情形。</w:t>
            </w:r>
          </w:p>
          <w:p>
            <w:pPr>
              <w:spacing w:line="360" w:lineRule="auto"/>
              <w:ind w:left="232"/>
              <w:rPr>
                <w:rFonts w:ascii="宋体" w:hAnsi="宋体" w:cs="宋体"/>
                <w:sz w:val="22"/>
                <w:szCs w:val="22"/>
              </w:rPr>
            </w:pPr>
            <w:r>
              <w:rPr>
                <w:rFonts w:hint="eastAsia" w:ascii="宋体" w:hAnsi="宋体" w:cs="宋体"/>
                <w:spacing w:val="5"/>
                <w:sz w:val="22"/>
                <w:szCs w:val="22"/>
              </w:rPr>
              <w:t>增加3.6.3项：</w:t>
            </w:r>
          </w:p>
          <w:p>
            <w:pPr>
              <w:pStyle w:val="15"/>
              <w:spacing w:line="360" w:lineRule="auto"/>
              <w:ind w:firstLine="472" w:firstLineChars="200"/>
              <w:jc w:val="both"/>
              <w:rPr>
                <w:rFonts w:ascii="宋体" w:hAnsi="宋体" w:cs="宋体"/>
                <w:b/>
                <w:bCs/>
                <w:lang w:eastAsia="zh-CN"/>
              </w:rPr>
            </w:pPr>
            <w:r>
              <w:rPr>
                <w:rFonts w:hint="eastAsia" w:ascii="宋体" w:hAnsi="宋体" w:cs="宋体"/>
                <w:spacing w:val="8"/>
                <w:lang w:eastAsia="zh-CN"/>
              </w:rPr>
              <w:t>3.6.3依法必须进行招标的项目，除第一中标候选人或者中标人，其他投标人</w:t>
            </w:r>
            <w:r>
              <w:rPr>
                <w:rFonts w:hint="eastAsia" w:ascii="宋体" w:hAnsi="宋体" w:cs="宋体"/>
                <w:spacing w:val="7"/>
                <w:lang w:eastAsia="zh-CN"/>
              </w:rPr>
              <w:t>存</w:t>
            </w:r>
            <w:r>
              <w:rPr>
                <w:rFonts w:hint="eastAsia" w:ascii="宋体" w:hAnsi="宋体" w:cs="宋体"/>
                <w:spacing w:val="18"/>
                <w:lang w:eastAsia="zh-CN"/>
              </w:rPr>
              <w:t>在串</w:t>
            </w:r>
            <w:r>
              <w:rPr>
                <w:rFonts w:hint="eastAsia" w:ascii="宋体" w:hAnsi="宋体" w:cs="宋体"/>
                <w:spacing w:val="17"/>
                <w:lang w:eastAsia="zh-CN"/>
              </w:rPr>
              <w:t>通</w:t>
            </w:r>
            <w:r>
              <w:rPr>
                <w:rFonts w:hint="eastAsia" w:ascii="宋体" w:hAnsi="宋体" w:cs="宋体"/>
                <w:spacing w:val="9"/>
                <w:lang w:eastAsia="zh-CN"/>
              </w:rPr>
              <w:t>投标、弄虚作假、行贿情形且在评标过程中未被发现的，视为对中标结果没</w:t>
            </w:r>
            <w:r>
              <w:rPr>
                <w:rFonts w:hint="eastAsia" w:ascii="宋体" w:hAnsi="宋体" w:cs="宋体"/>
                <w:spacing w:val="18"/>
                <w:lang w:eastAsia="zh-CN"/>
              </w:rPr>
              <w:t>有造</w:t>
            </w:r>
            <w:r>
              <w:rPr>
                <w:rFonts w:hint="eastAsia" w:ascii="宋体" w:hAnsi="宋体" w:cs="宋体"/>
                <w:spacing w:val="17"/>
                <w:lang w:eastAsia="zh-CN"/>
              </w:rPr>
              <w:t>成</w:t>
            </w:r>
            <w:r>
              <w:rPr>
                <w:rFonts w:hint="eastAsia" w:ascii="宋体" w:hAnsi="宋体" w:cs="宋体"/>
                <w:spacing w:val="9"/>
                <w:lang w:eastAsia="zh-CN"/>
              </w:rPr>
              <w:t>实质性影响，招标人可以依法继续开展招标活动。投标人的违法行为由行政</w:t>
            </w:r>
            <w:r>
              <w:rPr>
                <w:rFonts w:hint="eastAsia" w:ascii="宋体" w:hAnsi="宋体" w:cs="宋体"/>
                <w:spacing w:val="8"/>
                <w:lang w:eastAsia="zh-CN"/>
              </w:rPr>
              <w:t>监督部门依法处理</w:t>
            </w:r>
            <w:r>
              <w:rPr>
                <w:rFonts w:hint="eastAsia" w:ascii="宋体" w:hAnsi="宋体" w:cs="宋体"/>
                <w:spacing w:val="6"/>
                <w:lang w:eastAsia="zh-CN"/>
              </w:rPr>
              <w:t>。</w:t>
            </w:r>
          </w:p>
        </w:tc>
      </w:tr>
      <w:tr>
        <w:tblPrEx>
          <w:tblBorders>
            <w:top w:val="single" w:color="010101" w:sz="4" w:space="0"/>
            <w:left w:val="single" w:color="010101" w:sz="4" w:space="0"/>
            <w:bottom w:val="single" w:color="010101" w:sz="4" w:space="0"/>
            <w:right w:val="single" w:color="010101" w:sz="4" w:space="0"/>
            <w:insideH w:val="single" w:color="010101" w:sz="4" w:space="0"/>
            <w:insideV w:val="single" w:color="010101" w:sz="4" w:space="0"/>
          </w:tblBorders>
          <w:tblCellMar>
            <w:top w:w="0" w:type="dxa"/>
            <w:left w:w="0" w:type="dxa"/>
            <w:bottom w:w="0" w:type="dxa"/>
            <w:right w:w="0" w:type="dxa"/>
          </w:tblCellMar>
        </w:tblPrEx>
        <w:trPr>
          <w:trHeight w:val="1240" w:hRule="atLeast"/>
        </w:trPr>
        <w:tc>
          <w:tcPr>
            <w:tcW w:w="1590" w:type="dxa"/>
            <w:vAlign w:val="center"/>
          </w:tcPr>
          <w:p>
            <w:pPr>
              <w:pStyle w:val="15"/>
              <w:spacing w:line="360" w:lineRule="auto"/>
              <w:jc w:val="center"/>
              <w:rPr>
                <w:rFonts w:ascii="宋体" w:hAnsi="宋体" w:cs="宋体"/>
              </w:rPr>
            </w:pPr>
            <w:r>
              <w:rPr>
                <w:rFonts w:hint="eastAsia" w:ascii="宋体" w:hAnsi="宋体" w:cs="宋体"/>
                <w:lang w:eastAsia="zh-CN"/>
              </w:rPr>
              <w:t>3.9</w:t>
            </w:r>
          </w:p>
        </w:tc>
        <w:tc>
          <w:tcPr>
            <w:tcW w:w="8205" w:type="dxa"/>
          </w:tcPr>
          <w:p>
            <w:pPr>
              <w:pStyle w:val="15"/>
              <w:tabs>
                <w:tab w:val="left" w:pos="1121"/>
              </w:tabs>
              <w:spacing w:line="360" w:lineRule="auto"/>
              <w:ind w:left="420" w:leftChars="200"/>
              <w:rPr>
                <w:rFonts w:ascii="宋体" w:hAnsi="宋体" w:cs="宋体"/>
                <w:lang w:eastAsia="zh-CN"/>
              </w:rPr>
            </w:pPr>
            <w:r>
              <w:rPr>
                <w:rFonts w:hint="eastAsia" w:ascii="宋体" w:hAnsi="宋体" w:cs="宋体"/>
                <w:lang w:eastAsia="zh-CN"/>
              </w:rPr>
              <w:t>增加 3.9.3-3.9.7 项：</w:t>
            </w:r>
          </w:p>
          <w:p>
            <w:pPr>
              <w:pStyle w:val="15"/>
              <w:numPr>
                <w:ilvl w:val="2"/>
                <w:numId w:val="0"/>
              </w:numPr>
              <w:tabs>
                <w:tab w:val="left" w:pos="1121"/>
              </w:tabs>
              <w:spacing w:line="360" w:lineRule="auto"/>
              <w:ind w:firstLine="432" w:firstLineChars="200"/>
              <w:rPr>
                <w:rFonts w:ascii="宋体" w:hAnsi="宋体" w:cs="宋体"/>
                <w:lang w:eastAsia="zh-CN"/>
              </w:rPr>
            </w:pPr>
            <w:r>
              <w:rPr>
                <w:rFonts w:hint="eastAsia" w:ascii="宋体" w:hAnsi="宋体" w:cs="宋体"/>
                <w:spacing w:val="-2"/>
                <w:lang w:eastAsia="zh-CN"/>
              </w:rPr>
              <w:t>3.9.3</w:t>
            </w:r>
            <w:r>
              <w:rPr>
                <w:rFonts w:hint="eastAsia" w:ascii="宋体" w:hAnsi="宋体" w:cs="宋体"/>
                <w:lang w:eastAsia="zh-CN"/>
              </w:rPr>
              <w:t>推荐中标候选人方式：(1) 已被推荐为某一标段的第一中标候选人， 自动失去其在本次招标中其他标段的中标候选人资格。 (2)按标段最高投标限价高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如此类推。</w:t>
            </w:r>
          </w:p>
          <w:p>
            <w:pPr>
              <w:spacing w:line="360" w:lineRule="auto"/>
              <w:ind w:right="226" w:firstLine="440" w:firstLineChars="200"/>
              <w:rPr>
                <w:rFonts w:ascii="宋体" w:hAnsi="宋体" w:cs="宋体"/>
                <w:kern w:val="0"/>
                <w:sz w:val="22"/>
                <w:szCs w:val="22"/>
              </w:rPr>
            </w:pPr>
            <w:r>
              <w:rPr>
                <w:rFonts w:hint="eastAsia" w:ascii="宋体" w:hAnsi="宋体" w:cs="宋体"/>
                <w:kern w:val="0"/>
                <w:sz w:val="22"/>
                <w:szCs w:val="22"/>
              </w:rPr>
              <w:t>3.9.4通过第一个信封商务及技术文件评审的投标人少于 3 个的，评标委员 会可以否决全部投标；未否决全部投标的，评标委员会应当在评标报告中阐明理 由，招标人应当按照招标文件规定的程序进行第二个信封报价文件开标，但评标 委员会在进行报价文件评审时仍有权否决全部投标；评标委员会未在报价文件评 审时否决全部投标的，应当在评标报告中阐明理由并推荐中标候选人。</w:t>
            </w:r>
          </w:p>
          <w:p>
            <w:pPr>
              <w:spacing w:line="360" w:lineRule="auto"/>
              <w:ind w:right="226" w:firstLine="440" w:firstLineChars="200"/>
              <w:rPr>
                <w:rFonts w:ascii="宋体" w:hAnsi="宋体" w:cs="宋体"/>
                <w:kern w:val="0"/>
                <w:sz w:val="22"/>
                <w:szCs w:val="22"/>
              </w:rPr>
            </w:pPr>
            <w:r>
              <w:rPr>
                <w:rFonts w:hint="eastAsia" w:ascii="宋体" w:hAnsi="宋体" w:cs="宋体"/>
                <w:kern w:val="0"/>
                <w:sz w:val="22"/>
                <w:szCs w:val="22"/>
              </w:rPr>
              <w:t>3.9.5通过第一个信封商务及技术文件评审的投标人在 3 个及以上的，招标 人应当按照招标文件规定的程序进行第二个信封报价文件开标；在对报价文件进 行评审后，有效投标不足3个的，评标委员会可以否决全部投标。未否决全部投标的，评标委员会应当在评标报告中阐明理由并推荐中标候选人。</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3.9.6 如果发生无法确定推荐中标候选人的其他意外情况，评标委员会可建</w:t>
            </w:r>
          </w:p>
          <w:p>
            <w:pPr>
              <w:spacing w:line="360" w:lineRule="auto"/>
              <w:ind w:left="232"/>
              <w:rPr>
                <w:rFonts w:ascii="宋体" w:hAnsi="宋体" w:cs="宋体"/>
                <w:kern w:val="0"/>
                <w:sz w:val="22"/>
                <w:szCs w:val="22"/>
              </w:rPr>
            </w:pPr>
            <w:r>
              <w:rPr>
                <w:rFonts w:hint="eastAsia" w:ascii="宋体" w:hAnsi="宋体" w:cs="宋体"/>
                <w:kern w:val="0"/>
                <w:sz w:val="22"/>
                <w:szCs w:val="22"/>
              </w:rPr>
              <w:t>议招标人重新招标。</w:t>
            </w:r>
          </w:p>
          <w:p>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3.9.7 本招标文件规定的否决投标条款包含在以下条款：</w:t>
            </w:r>
          </w:p>
          <w:p>
            <w:pPr>
              <w:spacing w:line="360" w:lineRule="auto"/>
              <w:ind w:left="679"/>
              <w:rPr>
                <w:rFonts w:ascii="宋体" w:hAnsi="宋体" w:cs="宋体"/>
                <w:kern w:val="0"/>
                <w:sz w:val="22"/>
                <w:szCs w:val="22"/>
              </w:rPr>
            </w:pPr>
            <w:r>
              <w:rPr>
                <w:rFonts w:hint="eastAsia" w:ascii="宋体" w:hAnsi="宋体" w:cs="宋体"/>
                <w:kern w:val="0"/>
                <w:sz w:val="22"/>
                <w:szCs w:val="22"/>
              </w:rPr>
              <w:t>(1) 招标公告第 3 点 投标人资格要求；</w:t>
            </w:r>
          </w:p>
          <w:p>
            <w:pPr>
              <w:spacing w:line="360" w:lineRule="auto"/>
              <w:ind w:left="236" w:right="227" w:firstLine="443"/>
              <w:rPr>
                <w:rFonts w:ascii="宋体" w:hAnsi="宋体" w:cs="宋体"/>
                <w:kern w:val="0"/>
                <w:sz w:val="22"/>
                <w:szCs w:val="22"/>
              </w:rPr>
            </w:pPr>
            <w:r>
              <w:rPr>
                <w:rFonts w:hint="eastAsia" w:ascii="宋体" w:hAnsi="宋体" w:cs="宋体"/>
                <w:kern w:val="0"/>
                <w:sz w:val="22"/>
                <w:szCs w:val="22"/>
              </w:rPr>
              <w:t>(2) 投标人须知 1.4.3 项、1.4.4 项、1.4.5 项、1.11.1 项、1.12.2 项、 3.4.2 项、3.5.11 项、3.6.1 项；</w:t>
            </w:r>
          </w:p>
          <w:p>
            <w:pPr>
              <w:pStyle w:val="15"/>
              <w:tabs>
                <w:tab w:val="left" w:pos="1121"/>
              </w:tabs>
              <w:spacing w:line="360" w:lineRule="auto"/>
              <w:ind w:left="420" w:leftChars="200" w:firstLine="220" w:firstLineChars="100"/>
              <w:jc w:val="both"/>
              <w:rPr>
                <w:rFonts w:ascii="宋体" w:hAnsi="宋体" w:cs="宋体"/>
                <w:b/>
                <w:bCs/>
                <w:lang w:eastAsia="zh-CN"/>
              </w:rPr>
            </w:pPr>
            <w:r>
              <w:rPr>
                <w:rFonts w:hint="eastAsia" w:ascii="宋体" w:hAnsi="宋体" w:cs="宋体"/>
                <w:lang w:eastAsia="zh-CN"/>
              </w:rPr>
              <w:t>(3) 本评标办法的否决条款。</w:t>
            </w:r>
          </w:p>
        </w:tc>
      </w:tr>
    </w:tbl>
    <w:p>
      <w:pPr>
        <w:adjustRightInd w:val="0"/>
        <w:snapToGrid w:val="0"/>
        <w:spacing w:line="300" w:lineRule="auto"/>
        <w:ind w:right="113"/>
        <w:rPr>
          <w:rFonts w:ascii="宋体" w:hAnsi="宋体" w:cs="宋体"/>
          <w:b/>
          <w:sz w:val="30"/>
          <w:szCs w:val="30"/>
        </w:rPr>
      </w:pPr>
    </w:p>
    <w:p>
      <w:pPr>
        <w:adjustRightInd w:val="0"/>
        <w:snapToGrid w:val="0"/>
        <w:spacing w:line="300" w:lineRule="auto"/>
        <w:ind w:right="113"/>
        <w:rPr>
          <w:rFonts w:ascii="宋体" w:hAnsi="宋体" w:cs="宋体"/>
          <w:b/>
          <w:sz w:val="30"/>
          <w:szCs w:val="30"/>
        </w:rPr>
      </w:pPr>
    </w:p>
    <w:p>
      <w:pPr>
        <w:adjustRightInd w:val="0"/>
        <w:snapToGrid w:val="0"/>
        <w:spacing w:line="300" w:lineRule="auto"/>
        <w:ind w:right="113"/>
        <w:rPr>
          <w:rFonts w:ascii="宋体" w:hAnsi="宋体" w:cs="宋体"/>
          <w:b/>
          <w:sz w:val="30"/>
          <w:szCs w:val="30"/>
        </w:rPr>
      </w:pPr>
    </w:p>
    <w:p>
      <w:pPr>
        <w:adjustRightInd w:val="0"/>
        <w:snapToGrid w:val="0"/>
        <w:spacing w:line="300" w:lineRule="auto"/>
        <w:ind w:right="113"/>
        <w:rPr>
          <w:rFonts w:ascii="宋体" w:hAnsi="宋体" w:cs="宋体"/>
          <w:b/>
          <w:sz w:val="30"/>
          <w:szCs w:val="30"/>
        </w:rPr>
      </w:pPr>
    </w:p>
    <w:p>
      <w:pPr>
        <w:adjustRightInd w:val="0"/>
        <w:snapToGrid w:val="0"/>
        <w:spacing w:line="300" w:lineRule="auto"/>
        <w:ind w:right="113"/>
        <w:rPr>
          <w:rFonts w:ascii="宋体" w:hAnsi="宋体" w:cs="宋体"/>
          <w:b/>
          <w:sz w:val="30"/>
          <w:szCs w:val="30"/>
        </w:rPr>
      </w:pPr>
    </w:p>
    <w:p>
      <w:pPr>
        <w:adjustRightInd w:val="0"/>
        <w:snapToGrid w:val="0"/>
        <w:spacing w:line="360" w:lineRule="auto"/>
        <w:ind w:right="113"/>
        <w:jc w:val="center"/>
        <w:rPr>
          <w:rFonts w:ascii="宋体" w:hAnsi="宋体" w:cs="宋体"/>
          <w:b/>
          <w:sz w:val="30"/>
          <w:szCs w:val="30"/>
        </w:rPr>
      </w:pPr>
      <w:r>
        <w:rPr>
          <w:rFonts w:hint="eastAsia" w:ascii="宋体" w:hAnsi="宋体" w:cs="宋体"/>
          <w:b/>
          <w:sz w:val="30"/>
          <w:szCs w:val="30"/>
        </w:rPr>
        <w:t>第三章 评标办法正文详见交通运输部</w:t>
      </w:r>
    </w:p>
    <w:p>
      <w:pPr>
        <w:adjustRightInd w:val="0"/>
        <w:snapToGrid w:val="0"/>
        <w:spacing w:line="360" w:lineRule="auto"/>
        <w:ind w:right="113"/>
        <w:jc w:val="center"/>
        <w:rPr>
          <w:rFonts w:ascii="宋体" w:hAnsi="宋体" w:cs="宋体"/>
          <w:b/>
          <w:sz w:val="30"/>
          <w:szCs w:val="30"/>
        </w:rPr>
      </w:pPr>
      <w:r>
        <w:rPr>
          <w:rFonts w:hint="eastAsia" w:ascii="宋体" w:hAnsi="宋体" w:cs="宋体"/>
          <w:b/>
          <w:sz w:val="30"/>
          <w:szCs w:val="30"/>
        </w:rPr>
        <w:t>《公路工程标准施工招标文件（2018 年版）》</w:t>
      </w:r>
    </w:p>
    <w:p>
      <w:pPr>
        <w:adjustRightInd w:val="0"/>
        <w:snapToGrid w:val="0"/>
        <w:spacing w:line="360" w:lineRule="auto"/>
        <w:ind w:right="113"/>
        <w:jc w:val="center"/>
        <w:rPr>
          <w:rFonts w:ascii="宋体" w:hAnsi="宋体" w:cs="宋体"/>
          <w:b/>
          <w:sz w:val="30"/>
          <w:szCs w:val="30"/>
        </w:rPr>
      </w:pPr>
      <w:r>
        <w:rPr>
          <w:rFonts w:hint="eastAsia" w:ascii="宋体" w:hAnsi="宋体" w:cs="宋体"/>
          <w:b/>
          <w:sz w:val="30"/>
          <w:szCs w:val="30"/>
        </w:rPr>
        <w:t>（投标人须自行下载）</w:t>
      </w:r>
    </w:p>
    <w:p/>
    <w:p>
      <w:pPr>
        <w:pStyle w:val="2"/>
      </w:pPr>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
      <w:pPr>
        <w:pStyle w:val="12"/>
      </w:pPr>
    </w:p>
    <w:p>
      <w:pPr>
        <w:pStyle w:val="12"/>
      </w:pPr>
    </w:p>
    <w:p>
      <w:pPr>
        <w:pStyle w:val="12"/>
      </w:pPr>
    </w:p>
    <w:p>
      <w:pPr>
        <w:pStyle w:val="12"/>
      </w:pPr>
    </w:p>
    <w:p>
      <w:pPr>
        <w:spacing w:before="169" w:line="222" w:lineRule="auto"/>
        <w:ind w:left="1372"/>
        <w:rPr>
          <w:rFonts w:ascii="黑体" w:hAnsi="黑体" w:eastAsia="黑体" w:cs="黑体"/>
          <w:snapToGrid w:val="0"/>
          <w:color w:val="000000"/>
          <w:spacing w:val="3"/>
          <w:sz w:val="52"/>
          <w:szCs w:val="52"/>
          <w14:textOutline w14:w="9461" w14:cap="sq" w14:cmpd="sng" w14:algn="ctr">
            <w14:solidFill>
              <w14:srgbClr w14:val="000000"/>
            </w14:solidFill>
            <w14:prstDash w14:val="solid"/>
            <w14:bevel/>
          </w14:textOutline>
        </w:rPr>
      </w:pPr>
    </w:p>
    <w:p>
      <w:pPr>
        <w:spacing w:before="169" w:line="222" w:lineRule="auto"/>
        <w:ind w:left="1372"/>
        <w:rPr>
          <w:rFonts w:ascii="黑体" w:hAnsi="黑体" w:eastAsia="黑体" w:cs="黑体"/>
          <w:snapToGrid w:val="0"/>
          <w:color w:val="000000"/>
          <w:spacing w:val="3"/>
          <w:sz w:val="52"/>
          <w:szCs w:val="52"/>
          <w14:textOutline w14:w="9461" w14:cap="sq" w14:cmpd="sng" w14:algn="ctr">
            <w14:solidFill>
              <w14:srgbClr w14:val="000000"/>
            </w14:solidFill>
            <w14:prstDash w14:val="solid"/>
            <w14:bevel/>
          </w14:textOutline>
        </w:rPr>
      </w:pPr>
    </w:p>
    <w:p>
      <w:pPr>
        <w:spacing w:before="169" w:line="222" w:lineRule="auto"/>
        <w:ind w:left="1372"/>
        <w:rPr>
          <w:rFonts w:ascii="黑体" w:hAnsi="黑体" w:eastAsia="黑体" w:cs="黑体"/>
          <w:snapToGrid w:val="0"/>
          <w:color w:val="000000"/>
          <w:spacing w:val="3"/>
          <w:sz w:val="52"/>
          <w:szCs w:val="52"/>
          <w14:textOutline w14:w="9461" w14:cap="sq" w14:cmpd="sng" w14:algn="ctr">
            <w14:solidFill>
              <w14:srgbClr w14:val="000000"/>
            </w14:solidFill>
            <w14:prstDash w14:val="solid"/>
            <w14:bevel/>
          </w14:textOutline>
        </w:rPr>
      </w:pPr>
    </w:p>
    <w:p>
      <w:pPr>
        <w:pStyle w:val="9"/>
        <w:ind w:firstLine="1052"/>
        <w:rPr>
          <w:rFonts w:ascii="黑体" w:hAnsi="黑体" w:eastAsia="黑体" w:cs="黑体"/>
          <w:snapToGrid w:val="0"/>
          <w:color w:val="000000"/>
          <w:spacing w:val="3"/>
          <w:sz w:val="52"/>
          <w:szCs w:val="52"/>
          <w14:textOutline w14:w="9461" w14:cap="sq" w14:cmpd="sng" w14:algn="ctr">
            <w14:solidFill>
              <w14:srgbClr w14:val="000000"/>
            </w14:solidFill>
            <w14:prstDash w14:val="solid"/>
            <w14:bevel/>
          </w14:textOutline>
        </w:rPr>
      </w:pPr>
    </w:p>
    <w:p>
      <w:pPr>
        <w:pStyle w:val="9"/>
        <w:ind w:firstLine="1052"/>
        <w:rPr>
          <w:rFonts w:ascii="黑体" w:hAnsi="黑体" w:eastAsia="黑体" w:cs="黑体"/>
          <w:snapToGrid w:val="0"/>
          <w:color w:val="000000"/>
          <w:spacing w:val="3"/>
          <w:sz w:val="52"/>
          <w:szCs w:val="52"/>
          <w14:textOutline w14:w="9461" w14:cap="sq" w14:cmpd="sng" w14:algn="ctr">
            <w14:solidFill>
              <w14:srgbClr w14:val="000000"/>
            </w14:solidFill>
            <w14:prstDash w14:val="solid"/>
            <w14:bevel/>
          </w14:textOutline>
        </w:rPr>
      </w:pPr>
    </w:p>
    <w:p>
      <w:pPr>
        <w:pStyle w:val="9"/>
        <w:ind w:firstLine="1052"/>
        <w:rPr>
          <w:rFonts w:ascii="黑体" w:hAnsi="黑体" w:eastAsia="黑体" w:cs="黑体"/>
          <w:snapToGrid w:val="0"/>
          <w:color w:val="000000"/>
          <w:spacing w:val="3"/>
          <w:sz w:val="52"/>
          <w:szCs w:val="52"/>
          <w14:textOutline w14:w="9461" w14:cap="sq" w14:cmpd="sng" w14:algn="ctr">
            <w14:solidFill>
              <w14:srgbClr w14:val="000000"/>
            </w14:solidFill>
            <w14:prstDash w14:val="solid"/>
            <w14:bevel/>
          </w14:textOutline>
        </w:rPr>
      </w:pPr>
    </w:p>
    <w:p>
      <w:pPr>
        <w:spacing w:before="169" w:line="222" w:lineRule="auto"/>
        <w:ind w:left="1372"/>
        <w:rPr>
          <w:rFonts w:ascii="黑体" w:hAnsi="黑体" w:eastAsia="黑体" w:cs="黑体"/>
          <w:snapToGrid w:val="0"/>
          <w:color w:val="000000"/>
          <w:spacing w:val="3"/>
          <w:sz w:val="52"/>
          <w:szCs w:val="52"/>
          <w14:textOutline w14:w="9461" w14:cap="sq" w14:cmpd="sng" w14:algn="ctr">
            <w14:solidFill>
              <w14:srgbClr w14:val="000000"/>
            </w14:solidFill>
            <w14:prstDash w14:val="solid"/>
            <w14:bevel/>
          </w14:textOutline>
        </w:rPr>
      </w:pPr>
    </w:p>
    <w:p>
      <w:pPr>
        <w:spacing w:before="169" w:line="222" w:lineRule="auto"/>
        <w:ind w:left="1372"/>
        <w:rPr>
          <w:rFonts w:ascii="宋体" w:hAnsi="宋体" w:cs="宋体"/>
          <w:spacing w:val="3"/>
          <w:sz w:val="52"/>
          <w:szCs w:val="52"/>
          <w14:textOutline w14:w="9461" w14:cap="sq" w14:cmpd="sng" w14:algn="ctr">
            <w14:solidFill>
              <w14:srgbClr w14:val="000000"/>
            </w14:solidFill>
            <w14:prstDash w14:val="solid"/>
            <w14:bevel/>
          </w14:textOutline>
        </w:rPr>
      </w:pPr>
      <w:r>
        <w:rPr>
          <w:rFonts w:hint="eastAsia" w:ascii="宋体" w:hAnsi="宋体" w:cs="宋体"/>
          <w:snapToGrid w:val="0"/>
          <w:color w:val="000000"/>
          <w:spacing w:val="3"/>
          <w:sz w:val="52"/>
          <w:szCs w:val="52"/>
          <w14:textOutline w14:w="9461" w14:cap="sq" w14:cmpd="sng" w14:algn="ctr">
            <w14:solidFill>
              <w14:srgbClr w14:val="000000"/>
            </w14:solidFill>
            <w14:prstDash w14:val="solid"/>
            <w14:bevel/>
          </w14:textOutline>
        </w:rPr>
        <w:t xml:space="preserve">第四章  </w:t>
      </w:r>
      <w:r>
        <w:rPr>
          <w:rFonts w:hint="eastAsia" w:ascii="宋体" w:hAnsi="宋体" w:cs="宋体"/>
          <w:spacing w:val="3"/>
          <w:sz w:val="52"/>
          <w:szCs w:val="52"/>
          <w14:textOutline w14:w="9461" w14:cap="sq" w14:cmpd="sng" w14:algn="ctr">
            <w14:solidFill>
              <w14:srgbClr w14:val="000000"/>
            </w14:solidFill>
            <w14:prstDash w14:val="solid"/>
            <w14:bevel/>
          </w14:textOutline>
        </w:rPr>
        <w:t>合 同 条 款 及 格 式</w:t>
      </w:r>
    </w:p>
    <w:p>
      <w:pPr>
        <w:spacing w:before="114" w:line="227" w:lineRule="auto"/>
        <w:ind w:left="2302"/>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pStyle w:val="9"/>
        <w:ind w:firstLine="628"/>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pStyle w:val="9"/>
        <w:ind w:firstLine="628"/>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pStyle w:val="9"/>
        <w:ind w:firstLine="628"/>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pStyle w:val="9"/>
        <w:ind w:firstLine="628"/>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pStyle w:val="9"/>
        <w:ind w:firstLine="628"/>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pStyle w:val="9"/>
        <w:ind w:firstLine="628"/>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pStyle w:val="9"/>
        <w:ind w:firstLine="628"/>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pStyle w:val="9"/>
        <w:ind w:firstLine="628"/>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pStyle w:val="9"/>
        <w:ind w:firstLine="628"/>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pStyle w:val="9"/>
        <w:ind w:firstLine="628"/>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pStyle w:val="9"/>
        <w:ind w:firstLine="628"/>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pStyle w:val="9"/>
        <w:ind w:firstLine="628"/>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pStyle w:val="9"/>
        <w:ind w:firstLine="628"/>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pStyle w:val="9"/>
        <w:ind w:firstLine="628"/>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pStyle w:val="9"/>
        <w:ind w:firstLine="628"/>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pStyle w:val="9"/>
        <w:ind w:firstLine="628"/>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pStyle w:val="9"/>
        <w:ind w:firstLine="628"/>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spacing w:before="114" w:line="227" w:lineRule="auto"/>
        <w:ind w:left="2302"/>
        <w:rPr>
          <w:rFonts w:ascii="黑体" w:hAnsi="黑体" w:eastAsia="黑体" w:cs="黑体"/>
          <w:spacing w:val="-18"/>
          <w:sz w:val="35"/>
          <w:szCs w:val="35"/>
          <w14:textOutline w14:w="6540" w14:cap="sq" w14:cmpd="sng" w14:algn="ctr">
            <w14:solidFill>
              <w14:srgbClr w14:val="000000"/>
            </w14:solidFill>
            <w14:prstDash w14:val="solid"/>
            <w14:bevel/>
          </w14:textOutline>
        </w:rPr>
      </w:pPr>
    </w:p>
    <w:p>
      <w:pPr>
        <w:spacing w:before="114" w:line="227" w:lineRule="auto"/>
        <w:ind w:left="2302"/>
        <w:rPr>
          <w:rFonts w:ascii="宋体" w:hAnsi="宋体" w:cs="宋体"/>
          <w:sz w:val="36"/>
          <w:szCs w:val="36"/>
        </w:rPr>
      </w:pPr>
      <w:r>
        <w:rPr>
          <w:rFonts w:hint="eastAsia" w:ascii="宋体" w:hAnsi="宋体" w:cs="宋体"/>
          <w:spacing w:val="-18"/>
          <w:sz w:val="36"/>
          <w:szCs w:val="36"/>
          <w14:textOutline w14:w="6540" w14:cap="sq" w14:cmpd="sng" w14:algn="ctr">
            <w14:solidFill>
              <w14:srgbClr w14:val="000000"/>
            </w14:solidFill>
            <w14:prstDash w14:val="solid"/>
            <w14:bevel/>
          </w14:textOutline>
        </w:rPr>
        <w:t>第</w:t>
      </w:r>
      <w:r>
        <w:rPr>
          <w:rFonts w:hint="eastAsia" w:ascii="宋体" w:hAnsi="宋体" w:cs="宋体"/>
          <w:spacing w:val="-18"/>
          <w:sz w:val="36"/>
          <w:szCs w:val="36"/>
        </w:rPr>
        <w:t xml:space="preserve"> </w:t>
      </w:r>
      <w:r>
        <w:rPr>
          <w:rFonts w:hint="eastAsia" w:ascii="宋体" w:hAnsi="宋体" w:cs="宋体"/>
          <w:spacing w:val="-18"/>
          <w:sz w:val="36"/>
          <w:szCs w:val="36"/>
          <w14:textOutline w14:w="6540" w14:cap="sq" w14:cmpd="sng" w14:algn="ctr">
            <w14:solidFill>
              <w14:srgbClr w14:val="000000"/>
            </w14:solidFill>
            <w14:prstDash w14:val="solid"/>
            <w14:bevel/>
          </w14:textOutline>
        </w:rPr>
        <w:t xml:space="preserve">一 </w:t>
      </w:r>
      <w:r>
        <w:rPr>
          <w:rFonts w:hint="eastAsia" w:ascii="宋体" w:hAnsi="宋体" w:cs="宋体"/>
          <w:spacing w:val="-18"/>
          <w:sz w:val="36"/>
          <w:szCs w:val="36"/>
        </w:rPr>
        <w:t xml:space="preserve"> </w:t>
      </w:r>
      <w:r>
        <w:rPr>
          <w:rFonts w:hint="eastAsia" w:ascii="宋体" w:hAnsi="宋体" w:cs="宋体"/>
          <w:spacing w:val="-18"/>
          <w:sz w:val="36"/>
          <w:szCs w:val="36"/>
          <w14:textOutline w14:w="6540" w14:cap="sq" w14:cmpd="sng" w14:algn="ctr">
            <w14:solidFill>
              <w14:srgbClr w14:val="000000"/>
            </w14:solidFill>
            <w14:prstDash w14:val="solid"/>
            <w14:bevel/>
          </w14:textOutline>
        </w:rPr>
        <w:t>节</w:t>
      </w:r>
      <w:r>
        <w:rPr>
          <w:rFonts w:hint="eastAsia" w:ascii="宋体" w:hAnsi="宋体" w:cs="宋体"/>
          <w:spacing w:val="-18"/>
          <w:sz w:val="36"/>
          <w:szCs w:val="36"/>
        </w:rPr>
        <w:t xml:space="preserve">   </w:t>
      </w:r>
      <w:r>
        <w:rPr>
          <w:rFonts w:hint="eastAsia" w:ascii="宋体" w:hAnsi="宋体" w:cs="宋体"/>
          <w:spacing w:val="-18"/>
          <w:sz w:val="36"/>
          <w:szCs w:val="36"/>
          <w14:textOutline w14:w="6540" w14:cap="sq" w14:cmpd="sng" w14:algn="ctr">
            <w14:solidFill>
              <w14:srgbClr w14:val="000000"/>
            </w14:solidFill>
            <w14:prstDash w14:val="solid"/>
            <w14:bevel/>
          </w14:textOutline>
        </w:rPr>
        <w:t>通</w:t>
      </w:r>
      <w:r>
        <w:rPr>
          <w:rFonts w:hint="eastAsia" w:ascii="宋体" w:hAnsi="宋体" w:cs="宋体"/>
          <w:spacing w:val="-18"/>
          <w:sz w:val="36"/>
          <w:szCs w:val="36"/>
        </w:rPr>
        <w:t xml:space="preserve"> </w:t>
      </w:r>
      <w:r>
        <w:rPr>
          <w:rFonts w:hint="eastAsia" w:ascii="宋体" w:hAnsi="宋体" w:cs="宋体"/>
          <w:spacing w:val="-18"/>
          <w:sz w:val="36"/>
          <w:szCs w:val="36"/>
          <w14:textOutline w14:w="6540" w14:cap="sq" w14:cmpd="sng" w14:algn="ctr">
            <w14:solidFill>
              <w14:srgbClr w14:val="000000"/>
            </w14:solidFill>
            <w14:prstDash w14:val="solid"/>
            <w14:bevel/>
          </w14:textOutline>
        </w:rPr>
        <w:t>用 合</w:t>
      </w:r>
      <w:r>
        <w:rPr>
          <w:rFonts w:hint="eastAsia" w:ascii="宋体" w:hAnsi="宋体" w:cs="宋体"/>
          <w:spacing w:val="-18"/>
          <w:sz w:val="36"/>
          <w:szCs w:val="36"/>
        </w:rPr>
        <w:t xml:space="preserve"> </w:t>
      </w:r>
      <w:r>
        <w:rPr>
          <w:rFonts w:hint="eastAsia" w:ascii="宋体" w:hAnsi="宋体" w:cs="宋体"/>
          <w:spacing w:val="-18"/>
          <w:sz w:val="36"/>
          <w:szCs w:val="36"/>
          <w14:textOutline w14:w="6540" w14:cap="sq" w14:cmpd="sng" w14:algn="ctr">
            <w14:solidFill>
              <w14:srgbClr w14:val="000000"/>
            </w14:solidFill>
            <w14:prstDash w14:val="solid"/>
            <w14:bevel/>
          </w14:textOutline>
        </w:rPr>
        <w:t>同</w:t>
      </w:r>
      <w:r>
        <w:rPr>
          <w:rFonts w:hint="eastAsia" w:ascii="宋体" w:hAnsi="宋体" w:cs="宋体"/>
          <w:spacing w:val="-18"/>
          <w:sz w:val="36"/>
          <w:szCs w:val="36"/>
        </w:rPr>
        <w:t xml:space="preserve"> </w:t>
      </w:r>
      <w:r>
        <w:rPr>
          <w:rFonts w:hint="eastAsia" w:ascii="宋体" w:hAnsi="宋体" w:cs="宋体"/>
          <w:spacing w:val="-18"/>
          <w:sz w:val="36"/>
          <w:szCs w:val="36"/>
          <w14:textOutline w14:w="6540" w14:cap="sq" w14:cmpd="sng" w14:algn="ctr">
            <w14:solidFill>
              <w14:srgbClr w14:val="000000"/>
            </w14:solidFill>
            <w14:prstDash w14:val="solid"/>
            <w14:bevel/>
          </w14:textOutline>
        </w:rPr>
        <w:t>条</w:t>
      </w:r>
      <w:r>
        <w:rPr>
          <w:rFonts w:hint="eastAsia" w:ascii="宋体" w:hAnsi="宋体" w:cs="宋体"/>
          <w:spacing w:val="-18"/>
          <w:sz w:val="36"/>
          <w:szCs w:val="36"/>
        </w:rPr>
        <w:t xml:space="preserve"> </w:t>
      </w:r>
      <w:r>
        <w:rPr>
          <w:rFonts w:hint="eastAsia" w:ascii="宋体" w:hAnsi="宋体" w:cs="宋体"/>
          <w:spacing w:val="-17"/>
          <w:sz w:val="36"/>
          <w:szCs w:val="36"/>
          <w14:textOutline w14:w="6540" w14:cap="sq" w14:cmpd="sng" w14:algn="ctr">
            <w14:solidFill>
              <w14:srgbClr w14:val="000000"/>
            </w14:solidFill>
            <w14:prstDash w14:val="solid"/>
            <w14:bevel/>
          </w14:textOutline>
        </w:rPr>
        <w:t>款</w:t>
      </w:r>
    </w:p>
    <w:p>
      <w:pPr>
        <w:spacing w:line="314" w:lineRule="auto"/>
        <w:rPr>
          <w:rFonts w:ascii="宋体" w:hAnsi="宋体" w:cs="宋体"/>
          <w:sz w:val="36"/>
          <w:szCs w:val="36"/>
        </w:rPr>
      </w:pPr>
    </w:p>
    <w:p>
      <w:pPr>
        <w:spacing w:before="91" w:line="220" w:lineRule="auto"/>
        <w:jc w:val="center"/>
        <w:rPr>
          <w:rFonts w:ascii="宋体" w:hAnsi="宋体" w:cs="宋体"/>
          <w:sz w:val="32"/>
          <w:szCs w:val="32"/>
        </w:rPr>
      </w:pPr>
      <w:r>
        <w:rPr>
          <w:rFonts w:hint="eastAsia" w:ascii="宋体" w:hAnsi="宋体" w:cs="宋体"/>
          <w:spacing w:val="-2"/>
          <w:sz w:val="32"/>
          <w:szCs w:val="32"/>
          <w14:textOutline w14:w="5105" w14:cap="sq" w14:cmpd="sng" w14:algn="ctr">
            <w14:solidFill>
              <w14:srgbClr w14:val="000000"/>
            </w14:solidFill>
            <w14:prstDash w14:val="solid"/>
            <w14:bevel/>
          </w14:textOutline>
        </w:rPr>
        <w:t>详见《标准施工招标文件》(2007版)的</w:t>
      </w:r>
      <w:r>
        <w:rPr>
          <w:rFonts w:hint="eastAsia" w:ascii="宋体" w:hAnsi="宋体" w:cs="宋体"/>
          <w:spacing w:val="-1"/>
          <w:sz w:val="32"/>
          <w:szCs w:val="32"/>
          <w14:textOutline w14:w="5105" w14:cap="sq" w14:cmpd="sng" w14:algn="ctr">
            <w14:solidFill>
              <w14:srgbClr w14:val="000000"/>
            </w14:solidFill>
            <w14:prstDash w14:val="solid"/>
            <w14:bevel/>
          </w14:textOutline>
        </w:rPr>
        <w:t>通用合同条款内容。</w:t>
      </w:r>
    </w:p>
    <w:p>
      <w:pPr>
        <w:spacing w:before="114" w:line="228" w:lineRule="auto"/>
        <w:ind w:left="2560"/>
        <w:rPr>
          <w:rFonts w:ascii="黑体" w:hAnsi="黑体" w:eastAsia="黑体" w:cs="黑体"/>
          <w:spacing w:val="-29"/>
          <w:sz w:val="35"/>
          <w:szCs w:val="35"/>
        </w:rPr>
      </w:pPr>
    </w:p>
    <w:p>
      <w:pPr>
        <w:pStyle w:val="9"/>
        <w:sectPr>
          <w:footerReference r:id="rId8" w:type="default"/>
          <w:pgSz w:w="11900" w:h="16838"/>
          <w:pgMar w:top="947" w:right="1123" w:bottom="1134" w:left="1355" w:header="709" w:footer="930" w:gutter="0"/>
          <w:pgNumType w:fmt="decimal"/>
          <w:cols w:space="0" w:num="1"/>
          <w:docGrid w:linePitch="312" w:charSpace="0"/>
        </w:sectPr>
      </w:pPr>
    </w:p>
    <w:p>
      <w:pPr>
        <w:pStyle w:val="9"/>
        <w:ind w:firstLine="0" w:firstLineChars="0"/>
        <w:rPr>
          <w:rFonts w:ascii="黑体" w:hAnsi="黑体" w:eastAsia="黑体" w:cs="黑体"/>
          <w:spacing w:val="-38"/>
          <w:sz w:val="35"/>
          <w:szCs w:val="35"/>
          <w14:textOutline w14:w="6540" w14:cap="sq" w14:cmpd="sng" w14:algn="ctr">
            <w14:solidFill>
              <w14:srgbClr w14:val="000000"/>
            </w14:solidFill>
            <w14:prstDash w14:val="solid"/>
            <w14:bevel/>
          </w14:textOutline>
        </w:rPr>
      </w:pPr>
    </w:p>
    <w:p>
      <w:pPr>
        <w:spacing w:before="114" w:line="227" w:lineRule="auto"/>
        <w:ind w:left="2861"/>
        <w:rPr>
          <w:rFonts w:ascii="黑体" w:hAnsi="黑体" w:eastAsia="黑体" w:cs="黑体"/>
          <w:spacing w:val="-38"/>
          <w:sz w:val="35"/>
          <w:szCs w:val="35"/>
          <w14:textOutline w14:w="6540" w14:cap="sq" w14:cmpd="sng" w14:algn="ctr">
            <w14:solidFill>
              <w14:srgbClr w14:val="000000"/>
            </w14:solidFill>
            <w14:prstDash w14:val="solid"/>
            <w14:bevel/>
          </w14:textOutline>
        </w:rPr>
      </w:pPr>
    </w:p>
    <w:p>
      <w:pPr>
        <w:spacing w:before="114" w:line="227" w:lineRule="auto"/>
        <w:ind w:left="2861"/>
        <w:rPr>
          <w:rFonts w:ascii="宋体" w:hAnsi="宋体" w:cs="宋体"/>
          <w:sz w:val="36"/>
          <w:szCs w:val="36"/>
        </w:rPr>
      </w:pPr>
      <w:r>
        <w:rPr>
          <w:rFonts w:hint="eastAsia" w:ascii="宋体" w:hAnsi="宋体" w:cs="宋体"/>
          <w:spacing w:val="-38"/>
          <w:sz w:val="36"/>
          <w:szCs w:val="36"/>
          <w14:textOutline w14:w="6540" w14:cap="sq" w14:cmpd="sng" w14:algn="ctr">
            <w14:solidFill>
              <w14:srgbClr w14:val="000000"/>
            </w14:solidFill>
            <w14:prstDash w14:val="solid"/>
            <w14:bevel/>
          </w14:textOutline>
        </w:rPr>
        <w:t>第</w:t>
      </w:r>
      <w:r>
        <w:rPr>
          <w:rFonts w:hint="eastAsia" w:ascii="宋体" w:hAnsi="宋体" w:cs="宋体"/>
          <w:spacing w:val="-32"/>
          <w:sz w:val="36"/>
          <w:szCs w:val="36"/>
        </w:rPr>
        <w:t xml:space="preserve"> </w:t>
      </w:r>
      <w:r>
        <w:rPr>
          <w:rFonts w:hint="eastAsia" w:ascii="宋体" w:hAnsi="宋体" w:cs="宋体"/>
          <w:spacing w:val="-32"/>
          <w:sz w:val="36"/>
          <w:szCs w:val="36"/>
          <w14:textOutline w14:w="6540" w14:cap="sq" w14:cmpd="sng" w14:algn="ctr">
            <w14:solidFill>
              <w14:srgbClr w14:val="000000"/>
            </w14:solidFill>
            <w14:prstDash w14:val="solid"/>
            <w14:bevel/>
          </w14:textOutline>
        </w:rPr>
        <w:t>二</w:t>
      </w:r>
      <w:r>
        <w:rPr>
          <w:rFonts w:hint="eastAsia" w:ascii="宋体" w:hAnsi="宋体" w:cs="宋体"/>
          <w:spacing w:val="-32"/>
          <w:sz w:val="36"/>
          <w:szCs w:val="36"/>
        </w:rPr>
        <w:t xml:space="preserve"> </w:t>
      </w:r>
      <w:r>
        <w:rPr>
          <w:rFonts w:hint="eastAsia" w:ascii="宋体" w:hAnsi="宋体" w:cs="宋体"/>
          <w:spacing w:val="-32"/>
          <w:sz w:val="36"/>
          <w:szCs w:val="36"/>
          <w14:textOutline w14:w="6540" w14:cap="sq" w14:cmpd="sng" w14:algn="ctr">
            <w14:solidFill>
              <w14:srgbClr w14:val="000000"/>
            </w14:solidFill>
            <w14:prstDash w14:val="solid"/>
            <w14:bevel/>
          </w14:textOutline>
        </w:rPr>
        <w:t>节</w:t>
      </w:r>
      <w:r>
        <w:rPr>
          <w:rFonts w:hint="eastAsia" w:ascii="宋体" w:hAnsi="宋体" w:cs="宋体"/>
          <w:spacing w:val="-32"/>
          <w:sz w:val="36"/>
          <w:szCs w:val="36"/>
        </w:rPr>
        <w:t xml:space="preserve">  </w:t>
      </w:r>
      <w:r>
        <w:rPr>
          <w:rFonts w:hint="eastAsia" w:ascii="宋体" w:hAnsi="宋体" w:cs="宋体"/>
          <w:spacing w:val="-32"/>
          <w:sz w:val="36"/>
          <w:szCs w:val="36"/>
          <w14:textOutline w14:w="6540" w14:cap="sq" w14:cmpd="sng" w14:algn="ctr">
            <w14:solidFill>
              <w14:srgbClr w14:val="000000"/>
            </w14:solidFill>
            <w14:prstDash w14:val="solid"/>
            <w14:bevel/>
          </w14:textOutline>
        </w:rPr>
        <w:t>专</w:t>
      </w:r>
      <w:r>
        <w:rPr>
          <w:rFonts w:hint="eastAsia" w:ascii="宋体" w:hAnsi="宋体" w:cs="宋体"/>
          <w:spacing w:val="-32"/>
          <w:sz w:val="36"/>
          <w:szCs w:val="36"/>
        </w:rPr>
        <w:t xml:space="preserve"> </w:t>
      </w:r>
      <w:r>
        <w:rPr>
          <w:rFonts w:hint="eastAsia" w:ascii="宋体" w:hAnsi="宋体" w:cs="宋体"/>
          <w:spacing w:val="-32"/>
          <w:sz w:val="36"/>
          <w:szCs w:val="36"/>
          <w14:textOutline w14:w="6540" w14:cap="sq" w14:cmpd="sng" w14:algn="ctr">
            <w14:solidFill>
              <w14:srgbClr w14:val="000000"/>
            </w14:solidFill>
            <w14:prstDash w14:val="solid"/>
            <w14:bevel/>
          </w14:textOutline>
        </w:rPr>
        <w:t>用</w:t>
      </w:r>
      <w:r>
        <w:rPr>
          <w:rFonts w:hint="eastAsia" w:ascii="宋体" w:hAnsi="宋体" w:cs="宋体"/>
          <w:spacing w:val="-32"/>
          <w:sz w:val="36"/>
          <w:szCs w:val="36"/>
        </w:rPr>
        <w:t xml:space="preserve"> </w:t>
      </w:r>
      <w:r>
        <w:rPr>
          <w:rFonts w:hint="eastAsia" w:ascii="宋体" w:hAnsi="宋体" w:cs="宋体"/>
          <w:spacing w:val="-32"/>
          <w:sz w:val="36"/>
          <w:szCs w:val="36"/>
          <w14:textOutline w14:w="6540" w14:cap="sq" w14:cmpd="sng" w14:algn="ctr">
            <w14:solidFill>
              <w14:srgbClr w14:val="000000"/>
            </w14:solidFill>
            <w14:prstDash w14:val="solid"/>
            <w14:bevel/>
          </w14:textOutline>
        </w:rPr>
        <w:t>合</w:t>
      </w:r>
      <w:r>
        <w:rPr>
          <w:rFonts w:hint="eastAsia" w:ascii="宋体" w:hAnsi="宋体" w:cs="宋体"/>
          <w:spacing w:val="-32"/>
          <w:sz w:val="36"/>
          <w:szCs w:val="36"/>
        </w:rPr>
        <w:t xml:space="preserve"> </w:t>
      </w:r>
      <w:r>
        <w:rPr>
          <w:rFonts w:hint="eastAsia" w:ascii="宋体" w:hAnsi="宋体" w:cs="宋体"/>
          <w:spacing w:val="-32"/>
          <w:sz w:val="36"/>
          <w:szCs w:val="36"/>
          <w14:textOutline w14:w="6540" w14:cap="sq" w14:cmpd="sng" w14:algn="ctr">
            <w14:solidFill>
              <w14:srgbClr w14:val="000000"/>
            </w14:solidFill>
            <w14:prstDash w14:val="solid"/>
            <w14:bevel/>
          </w14:textOutline>
        </w:rPr>
        <w:t>同</w:t>
      </w:r>
      <w:r>
        <w:rPr>
          <w:rFonts w:hint="eastAsia" w:ascii="宋体" w:hAnsi="宋体" w:cs="宋体"/>
          <w:spacing w:val="-32"/>
          <w:sz w:val="36"/>
          <w:szCs w:val="36"/>
        </w:rPr>
        <w:t xml:space="preserve"> </w:t>
      </w:r>
      <w:r>
        <w:rPr>
          <w:rFonts w:hint="eastAsia" w:ascii="宋体" w:hAnsi="宋体" w:cs="宋体"/>
          <w:spacing w:val="-32"/>
          <w:sz w:val="36"/>
          <w:szCs w:val="36"/>
          <w14:textOutline w14:w="6540" w14:cap="sq" w14:cmpd="sng" w14:algn="ctr">
            <w14:solidFill>
              <w14:srgbClr w14:val="000000"/>
            </w14:solidFill>
            <w14:prstDash w14:val="solid"/>
            <w14:bevel/>
          </w14:textOutline>
        </w:rPr>
        <w:t>条</w:t>
      </w:r>
      <w:r>
        <w:rPr>
          <w:rFonts w:hint="eastAsia" w:ascii="宋体" w:hAnsi="宋体" w:cs="宋体"/>
          <w:spacing w:val="-32"/>
          <w:sz w:val="36"/>
          <w:szCs w:val="36"/>
        </w:rPr>
        <w:t xml:space="preserve"> </w:t>
      </w:r>
      <w:r>
        <w:rPr>
          <w:rFonts w:hint="eastAsia" w:ascii="宋体" w:hAnsi="宋体" w:cs="宋体"/>
          <w:spacing w:val="-32"/>
          <w:sz w:val="36"/>
          <w:szCs w:val="36"/>
          <w14:textOutline w14:w="6540" w14:cap="sq" w14:cmpd="sng" w14:algn="ctr">
            <w14:solidFill>
              <w14:srgbClr w14:val="000000"/>
            </w14:solidFill>
            <w14:prstDash w14:val="solid"/>
            <w14:bevel/>
          </w14:textOutline>
        </w:rPr>
        <w:t>款</w:t>
      </w:r>
    </w:p>
    <w:p>
      <w:pPr>
        <w:spacing w:before="259" w:line="360" w:lineRule="auto"/>
        <w:ind w:left="9"/>
        <w:jc w:val="left"/>
        <w:rPr>
          <w:rFonts w:ascii="宋体" w:hAnsi="宋体" w:cs="宋体"/>
          <w:sz w:val="32"/>
          <w:szCs w:val="32"/>
        </w:rPr>
      </w:pPr>
      <w:r>
        <w:rPr>
          <w:rFonts w:hint="eastAsia" w:ascii="宋体" w:hAnsi="宋体" w:cs="宋体"/>
          <w:spacing w:val="-4"/>
          <w:sz w:val="32"/>
          <w:szCs w:val="32"/>
          <w14:textOutline w14:w="5105" w14:cap="sq" w14:cmpd="sng" w14:algn="ctr">
            <w14:solidFill>
              <w14:srgbClr w14:val="000000"/>
            </w14:solidFill>
            <w14:prstDash w14:val="solid"/>
            <w14:bevel/>
          </w14:textOutline>
        </w:rPr>
        <w:t>包</w:t>
      </w:r>
      <w:r>
        <w:rPr>
          <w:rFonts w:hint="eastAsia" w:ascii="宋体" w:hAnsi="宋体" w:cs="宋体"/>
          <w:spacing w:val="-3"/>
          <w:sz w:val="32"/>
          <w:szCs w:val="32"/>
          <w14:textOutline w14:w="5105" w14:cap="sq" w14:cmpd="sng" w14:algn="ctr">
            <w14:solidFill>
              <w14:srgbClr w14:val="000000"/>
            </w14:solidFill>
            <w14:prstDash w14:val="solid"/>
            <w14:bevel/>
          </w14:textOutline>
        </w:rPr>
        <w:t>括：</w:t>
      </w:r>
    </w:p>
    <w:p>
      <w:pPr>
        <w:spacing w:before="206" w:line="360" w:lineRule="auto"/>
        <w:ind w:left="562"/>
        <w:jc w:val="left"/>
        <w:rPr>
          <w:rFonts w:ascii="宋体" w:hAnsi="宋体" w:cs="宋体"/>
          <w:sz w:val="32"/>
          <w:szCs w:val="32"/>
        </w:rPr>
      </w:pPr>
      <w:r>
        <w:rPr>
          <w:rFonts w:hint="eastAsia" w:ascii="宋体" w:hAnsi="宋体" w:cs="宋体"/>
          <w:sz w:val="32"/>
          <w:szCs w:val="32"/>
          <w14:textOutline w14:w="5105" w14:cap="sq" w14:cmpd="sng" w14:algn="ctr">
            <w14:solidFill>
              <w14:srgbClr w14:val="000000"/>
            </w14:solidFill>
            <w14:prstDash w14:val="solid"/>
            <w14:bevel/>
          </w14:textOutline>
        </w:rPr>
        <w:t>A</w:t>
      </w:r>
      <w:r>
        <w:rPr>
          <w:rFonts w:hint="eastAsia" w:ascii="宋体" w:hAnsi="宋体" w:cs="宋体"/>
          <w:spacing w:val="1"/>
          <w:sz w:val="32"/>
          <w:szCs w:val="32"/>
        </w:rPr>
        <w:t xml:space="preserve">  </w:t>
      </w:r>
      <w:r>
        <w:rPr>
          <w:rFonts w:hint="eastAsia" w:ascii="宋体" w:hAnsi="宋体" w:cs="宋体"/>
          <w:spacing w:val="1"/>
          <w:sz w:val="32"/>
          <w:szCs w:val="32"/>
          <w14:textOutline w14:w="5105" w14:cap="sq" w14:cmpd="sng" w14:algn="ctr">
            <w14:solidFill>
              <w14:srgbClr w14:val="000000"/>
            </w14:solidFill>
            <w14:prstDash w14:val="solid"/>
            <w14:bevel/>
          </w14:textOutline>
        </w:rPr>
        <w:t>公路工程专用合同条款详见《公路工程标准施工招标文</w:t>
      </w:r>
      <w:r>
        <w:rPr>
          <w:rFonts w:hint="eastAsia" w:ascii="宋体" w:hAnsi="宋体" w:cs="宋体"/>
          <w:sz w:val="32"/>
          <w:szCs w:val="32"/>
          <w14:textOutline w14:w="5105" w14:cap="sq" w14:cmpd="sng" w14:algn="ctr">
            <w14:solidFill>
              <w14:srgbClr w14:val="000000"/>
            </w14:solidFill>
            <w14:prstDash w14:val="solid"/>
            <w14:bevel/>
          </w14:textOutline>
        </w:rPr>
        <w:t>件</w:t>
      </w:r>
      <w:r>
        <w:rPr>
          <w:rFonts w:hint="eastAsia" w:ascii="宋体" w:hAnsi="宋体" w:cs="宋体"/>
          <w:spacing w:val="1"/>
          <w:sz w:val="32"/>
          <w:szCs w:val="32"/>
          <w14:textOutline w14:w="5105" w14:cap="sq" w14:cmpd="sng" w14:algn="ctr">
            <w14:solidFill>
              <w14:srgbClr w14:val="000000"/>
            </w14:solidFill>
            <w14:prstDash w14:val="solid"/>
            <w14:bevel/>
          </w14:textOutline>
        </w:rPr>
        <w:t>》</w:t>
      </w:r>
    </w:p>
    <w:p>
      <w:pPr>
        <w:spacing w:before="209" w:line="360" w:lineRule="auto"/>
        <w:ind w:left="858"/>
        <w:jc w:val="left"/>
        <w:rPr>
          <w:rFonts w:ascii="宋体" w:hAnsi="宋体" w:cs="宋体"/>
          <w:sz w:val="32"/>
          <w:szCs w:val="32"/>
        </w:rPr>
      </w:pPr>
      <w:r>
        <w:rPr>
          <w:rFonts w:hint="eastAsia" w:ascii="宋体" w:hAnsi="宋体" w:cs="宋体"/>
          <w:spacing w:val="7"/>
          <w:sz w:val="32"/>
          <w:szCs w:val="32"/>
          <w14:textOutline w14:w="5105" w14:cap="sq" w14:cmpd="sng" w14:algn="ctr">
            <w14:solidFill>
              <w14:srgbClr w14:val="000000"/>
            </w14:solidFill>
            <w14:prstDash w14:val="solid"/>
            <w14:bevel/>
          </w14:textOutline>
        </w:rPr>
        <w:t>(</w:t>
      </w:r>
      <w:r>
        <w:rPr>
          <w:rFonts w:hint="eastAsia" w:ascii="宋体" w:hAnsi="宋体" w:cs="宋体"/>
          <w:spacing w:val="4"/>
          <w:sz w:val="32"/>
          <w:szCs w:val="32"/>
          <w14:textOutline w14:w="5105" w14:cap="sq" w14:cmpd="sng" w14:algn="ctr">
            <w14:solidFill>
              <w14:srgbClr w14:val="000000"/>
            </w14:solidFill>
            <w14:prstDash w14:val="solid"/>
            <w14:bevel/>
          </w14:textOutline>
        </w:rPr>
        <w:t>2018版)的第四章第二节</w:t>
      </w:r>
    </w:p>
    <w:p>
      <w:pPr>
        <w:spacing w:before="212" w:line="360" w:lineRule="auto"/>
        <w:ind w:left="565"/>
        <w:jc w:val="left"/>
        <w:rPr>
          <w:rFonts w:ascii="宋体" w:hAnsi="宋体" w:cs="宋体"/>
          <w:sz w:val="32"/>
          <w:szCs w:val="32"/>
        </w:rPr>
        <w:sectPr>
          <w:pgSz w:w="11900" w:h="16838"/>
          <w:pgMar w:top="947" w:right="1123" w:bottom="1134" w:left="1355" w:header="709" w:footer="930" w:gutter="0"/>
          <w:pgNumType w:fmt="decimal"/>
          <w:cols w:space="0" w:num="1"/>
          <w:docGrid w:linePitch="312" w:charSpace="0"/>
        </w:sectPr>
      </w:pPr>
      <w:r>
        <w:rPr>
          <w:rFonts w:hint="eastAsia" w:ascii="宋体" w:hAnsi="宋体" w:cs="宋体"/>
          <w:sz w:val="32"/>
          <w:szCs w:val="32"/>
          <w14:textOutline w14:w="5105" w14:cap="sq" w14:cmpd="sng" w14:algn="ctr">
            <w14:solidFill>
              <w14:srgbClr w14:val="000000"/>
            </w14:solidFill>
            <w14:prstDash w14:val="solid"/>
            <w14:bevel/>
          </w14:textOutline>
        </w:rPr>
        <w:t>B</w:t>
      </w:r>
      <w:r>
        <w:rPr>
          <w:rFonts w:hint="eastAsia" w:ascii="宋体" w:hAnsi="宋体" w:cs="宋体"/>
          <w:spacing w:val="1"/>
          <w:sz w:val="32"/>
          <w:szCs w:val="32"/>
        </w:rPr>
        <w:t xml:space="preserve">  </w:t>
      </w:r>
      <w:r>
        <w:rPr>
          <w:rFonts w:hint="eastAsia" w:ascii="宋体" w:hAnsi="宋体" w:cs="宋体"/>
          <w:spacing w:val="1"/>
          <w:sz w:val="32"/>
          <w:szCs w:val="32"/>
          <w14:textOutline w14:w="5105" w14:cap="sq" w14:cmpd="sng" w14:algn="ctr">
            <w14:solidFill>
              <w14:srgbClr w14:val="000000"/>
            </w14:solidFill>
            <w14:prstDash w14:val="solid"/>
            <w14:bevel/>
          </w14:textOutline>
        </w:rPr>
        <w:t>项目专用</w:t>
      </w:r>
      <w:r>
        <w:rPr>
          <w:rFonts w:hint="eastAsia" w:ascii="宋体" w:hAnsi="宋体" w:cs="宋体"/>
          <w:sz w:val="32"/>
          <w:szCs w:val="32"/>
          <w14:textOutline w14:w="5105" w14:cap="sq" w14:cmpd="sng" w14:algn="ctr">
            <w14:solidFill>
              <w14:srgbClr w14:val="000000"/>
            </w14:solidFill>
            <w14:prstDash w14:val="solid"/>
            <w14:bevel/>
          </w14:textOutline>
        </w:rPr>
        <w:t>合同条款</w:t>
      </w:r>
    </w:p>
    <w:p>
      <w:pPr>
        <w:spacing w:before="114" w:line="228" w:lineRule="auto"/>
        <w:ind w:left="2560"/>
        <w:rPr>
          <w:rFonts w:ascii="宋体" w:hAnsi="宋体" w:cs="宋体"/>
          <w:sz w:val="36"/>
          <w:szCs w:val="36"/>
        </w:rPr>
      </w:pPr>
      <w:r>
        <w:rPr>
          <w:rFonts w:hint="eastAsia" w:ascii="宋体" w:hAnsi="宋体" w:cs="宋体"/>
          <w:spacing w:val="-29"/>
          <w:sz w:val="36"/>
          <w:szCs w:val="36"/>
        </w:rPr>
        <w:t>B</w:t>
      </w:r>
      <w:r>
        <w:rPr>
          <w:rFonts w:hint="eastAsia" w:ascii="宋体" w:hAnsi="宋体" w:cs="宋体"/>
          <w:spacing w:val="-31"/>
          <w:sz w:val="36"/>
          <w:szCs w:val="36"/>
        </w:rPr>
        <w:t>.</w:t>
      </w:r>
      <w:r>
        <w:rPr>
          <w:rFonts w:hint="eastAsia" w:ascii="宋体" w:hAnsi="宋体" w:cs="宋体"/>
          <w:spacing w:val="-29"/>
          <w:sz w:val="36"/>
          <w:szCs w:val="36"/>
        </w:rPr>
        <w:t>项 目 专 用 合 同 条 款</w:t>
      </w:r>
    </w:p>
    <w:p>
      <w:pPr>
        <w:spacing w:line="347" w:lineRule="auto"/>
      </w:pPr>
    </w:p>
    <w:p>
      <w:pPr>
        <w:spacing w:line="348" w:lineRule="auto"/>
      </w:pPr>
    </w:p>
    <w:p>
      <w:pPr>
        <w:spacing w:line="360" w:lineRule="auto"/>
        <w:ind w:left="8"/>
        <w:rPr>
          <w:rFonts w:ascii="宋体" w:hAnsi="宋体" w:cs="宋体"/>
          <w:sz w:val="22"/>
          <w:szCs w:val="22"/>
        </w:rPr>
      </w:pPr>
      <w:r>
        <w:rPr>
          <w:rFonts w:ascii="宋体" w:hAnsi="宋体" w:cs="宋体"/>
          <w:spacing w:val="5"/>
          <w:sz w:val="22"/>
          <w:szCs w:val="22"/>
        </w:rPr>
        <w:t>说</w:t>
      </w:r>
      <w:r>
        <w:rPr>
          <w:rFonts w:ascii="宋体" w:hAnsi="宋体" w:cs="宋体"/>
          <w:spacing w:val="3"/>
          <w:sz w:val="22"/>
          <w:szCs w:val="22"/>
        </w:rPr>
        <w:t xml:space="preserve">  明：</w:t>
      </w:r>
    </w:p>
    <w:p>
      <w:pPr>
        <w:tabs>
          <w:tab w:val="left" w:pos="9030"/>
        </w:tabs>
        <w:spacing w:line="360" w:lineRule="auto"/>
        <w:ind w:left="4" w:right="209" w:firstLine="498"/>
        <w:rPr>
          <w:rFonts w:ascii="宋体" w:hAnsi="宋体" w:cs="宋体"/>
          <w:sz w:val="22"/>
          <w:szCs w:val="22"/>
        </w:rPr>
      </w:pPr>
      <w:r>
        <w:rPr>
          <w:rFonts w:ascii="宋体" w:hAnsi="宋体" w:cs="宋体"/>
          <w:spacing w:val="20"/>
          <w:sz w:val="22"/>
          <w:szCs w:val="22"/>
        </w:rPr>
        <w:t>1.</w:t>
      </w:r>
      <w:r>
        <w:rPr>
          <w:rFonts w:ascii="宋体" w:hAnsi="宋体" w:cs="宋体"/>
          <w:spacing w:val="15"/>
          <w:sz w:val="22"/>
          <w:szCs w:val="22"/>
        </w:rPr>
        <w:t xml:space="preserve"> </w:t>
      </w:r>
      <w:r>
        <w:rPr>
          <w:rFonts w:ascii="宋体" w:hAnsi="宋体" w:cs="宋体"/>
          <w:spacing w:val="10"/>
          <w:sz w:val="22"/>
          <w:szCs w:val="22"/>
        </w:rPr>
        <w:t>招标人在根据本范本编制项目招标文件中的“项目专用合同条款”时，可根据</w:t>
      </w:r>
      <w:r>
        <w:rPr>
          <w:rFonts w:ascii="宋体" w:hAnsi="宋体" w:cs="宋体"/>
          <w:sz w:val="22"/>
          <w:szCs w:val="22"/>
        </w:rPr>
        <w:t xml:space="preserve"> </w:t>
      </w:r>
      <w:r>
        <w:rPr>
          <w:rFonts w:ascii="宋体" w:hAnsi="宋体" w:cs="宋体"/>
          <w:spacing w:val="16"/>
          <w:sz w:val="22"/>
          <w:szCs w:val="22"/>
        </w:rPr>
        <w:t>招</w:t>
      </w:r>
      <w:r>
        <w:rPr>
          <w:rFonts w:ascii="宋体" w:hAnsi="宋体" w:cs="宋体"/>
          <w:spacing w:val="14"/>
          <w:sz w:val="22"/>
          <w:szCs w:val="22"/>
        </w:rPr>
        <w:t>标</w:t>
      </w:r>
      <w:r>
        <w:rPr>
          <w:rFonts w:ascii="宋体" w:hAnsi="宋体" w:cs="宋体"/>
          <w:spacing w:val="8"/>
          <w:sz w:val="22"/>
          <w:szCs w:val="22"/>
        </w:rPr>
        <w:t>项目的具体特点和实际需要，对“通用合同条款”及“公路工程专用合同条款”进</w:t>
      </w:r>
      <w:r>
        <w:rPr>
          <w:rFonts w:ascii="宋体" w:hAnsi="宋体" w:cs="宋体"/>
          <w:sz w:val="22"/>
          <w:szCs w:val="22"/>
        </w:rPr>
        <w:t xml:space="preserve"> </w:t>
      </w:r>
      <w:r>
        <w:rPr>
          <w:rFonts w:ascii="宋体" w:hAnsi="宋体" w:cs="宋体"/>
          <w:spacing w:val="16"/>
          <w:sz w:val="22"/>
          <w:szCs w:val="22"/>
        </w:rPr>
        <w:t>行</w:t>
      </w:r>
      <w:r>
        <w:rPr>
          <w:rFonts w:ascii="宋体" w:hAnsi="宋体" w:cs="宋体"/>
          <w:spacing w:val="14"/>
          <w:sz w:val="22"/>
          <w:szCs w:val="22"/>
        </w:rPr>
        <w:t>补</w:t>
      </w:r>
      <w:r>
        <w:rPr>
          <w:rFonts w:ascii="宋体" w:hAnsi="宋体" w:cs="宋体"/>
          <w:spacing w:val="8"/>
          <w:sz w:val="22"/>
          <w:szCs w:val="22"/>
        </w:rPr>
        <w:t>充和细化，除“通用合同条款”明确“专用合同条款”可做出不同约定及“公路工</w:t>
      </w:r>
      <w:r>
        <w:rPr>
          <w:rFonts w:ascii="宋体" w:hAnsi="宋体" w:cs="宋体"/>
          <w:spacing w:val="22"/>
          <w:sz w:val="22"/>
          <w:szCs w:val="22"/>
        </w:rPr>
        <w:t>程</w:t>
      </w:r>
      <w:r>
        <w:rPr>
          <w:rFonts w:ascii="宋体" w:hAnsi="宋体" w:cs="宋体"/>
          <w:spacing w:val="15"/>
          <w:sz w:val="22"/>
          <w:szCs w:val="22"/>
        </w:rPr>
        <w:t>专</w:t>
      </w:r>
      <w:r>
        <w:rPr>
          <w:rFonts w:ascii="宋体" w:hAnsi="宋体" w:cs="宋体"/>
          <w:spacing w:val="11"/>
          <w:sz w:val="22"/>
          <w:szCs w:val="22"/>
        </w:rPr>
        <w:t>用合同条款”明确“项目专用合同条款”可做出不同约定外，补充和细化的内容</w:t>
      </w:r>
      <w:r>
        <w:rPr>
          <w:rFonts w:ascii="宋体" w:hAnsi="宋体" w:cs="宋体"/>
          <w:spacing w:val="8"/>
          <w:sz w:val="22"/>
          <w:szCs w:val="22"/>
        </w:rPr>
        <w:t>不得与</w:t>
      </w:r>
      <w:r>
        <w:rPr>
          <w:rFonts w:ascii="宋体" w:hAnsi="宋体" w:cs="宋体"/>
          <w:spacing w:val="7"/>
          <w:sz w:val="22"/>
          <w:szCs w:val="22"/>
        </w:rPr>
        <w:t>“</w:t>
      </w:r>
      <w:r>
        <w:rPr>
          <w:rFonts w:ascii="宋体" w:hAnsi="宋体" w:cs="宋体"/>
          <w:spacing w:val="4"/>
          <w:sz w:val="22"/>
          <w:szCs w:val="22"/>
        </w:rPr>
        <w:t>通用合同条款”及“公路工程专用合同条款”强制性规定相抵触。同时，补充、</w:t>
      </w:r>
      <w:r>
        <w:rPr>
          <w:rFonts w:ascii="宋体" w:hAnsi="宋体" w:cs="宋体"/>
          <w:spacing w:val="16"/>
          <w:sz w:val="22"/>
          <w:szCs w:val="22"/>
        </w:rPr>
        <w:t>细</w:t>
      </w:r>
      <w:r>
        <w:rPr>
          <w:rFonts w:ascii="宋体" w:hAnsi="宋体" w:cs="宋体"/>
          <w:spacing w:val="14"/>
          <w:sz w:val="22"/>
          <w:szCs w:val="22"/>
        </w:rPr>
        <w:t>化</w:t>
      </w:r>
      <w:r>
        <w:rPr>
          <w:rFonts w:ascii="宋体" w:hAnsi="宋体" w:cs="宋体"/>
          <w:spacing w:val="8"/>
          <w:sz w:val="22"/>
          <w:szCs w:val="22"/>
        </w:rPr>
        <w:t>或约定的不同内容，不得违反法律、行政法规的强制性规定和平等、自愿、公平和</w:t>
      </w:r>
      <w:r>
        <w:rPr>
          <w:rFonts w:ascii="宋体" w:hAnsi="宋体" w:cs="宋体"/>
          <w:spacing w:val="9"/>
          <w:sz w:val="22"/>
          <w:szCs w:val="22"/>
        </w:rPr>
        <w:t>诚</w:t>
      </w:r>
      <w:r>
        <w:rPr>
          <w:rFonts w:ascii="宋体" w:hAnsi="宋体" w:cs="宋体"/>
          <w:spacing w:val="7"/>
          <w:sz w:val="22"/>
          <w:szCs w:val="22"/>
        </w:rPr>
        <w:t>实信用原则。</w:t>
      </w:r>
    </w:p>
    <w:p>
      <w:pPr>
        <w:spacing w:line="360" w:lineRule="auto"/>
        <w:ind w:left="488"/>
        <w:rPr>
          <w:rFonts w:ascii="宋体" w:hAnsi="宋体" w:cs="宋体"/>
          <w:sz w:val="22"/>
          <w:szCs w:val="22"/>
        </w:rPr>
      </w:pPr>
      <w:r>
        <w:rPr>
          <w:rFonts w:ascii="宋体" w:hAnsi="宋体" w:cs="宋体"/>
          <w:spacing w:val="9"/>
          <w:sz w:val="22"/>
          <w:szCs w:val="22"/>
        </w:rPr>
        <w:t>2. 项目专用合同条款的编号应与通用合同条款和公路工程专用合同条款一致</w:t>
      </w:r>
      <w:r>
        <w:rPr>
          <w:rFonts w:ascii="宋体" w:hAnsi="宋体" w:cs="宋体"/>
          <w:spacing w:val="7"/>
          <w:sz w:val="22"/>
          <w:szCs w:val="22"/>
        </w:rPr>
        <w:t>。</w:t>
      </w:r>
    </w:p>
    <w:p>
      <w:pPr>
        <w:spacing w:line="360" w:lineRule="auto"/>
        <w:ind w:left="490"/>
        <w:rPr>
          <w:rFonts w:ascii="宋体" w:hAnsi="宋体" w:cs="宋体"/>
          <w:sz w:val="22"/>
          <w:szCs w:val="22"/>
        </w:rPr>
      </w:pPr>
      <w:r>
        <w:rPr>
          <w:rFonts w:ascii="宋体" w:hAnsi="宋体" w:cs="宋体"/>
          <w:spacing w:val="16"/>
          <w:sz w:val="22"/>
          <w:szCs w:val="22"/>
        </w:rPr>
        <w:t>3</w:t>
      </w:r>
      <w:r>
        <w:rPr>
          <w:rFonts w:ascii="宋体" w:hAnsi="宋体" w:cs="宋体"/>
          <w:spacing w:val="10"/>
          <w:sz w:val="22"/>
          <w:szCs w:val="22"/>
        </w:rPr>
        <w:t>.</w:t>
      </w:r>
      <w:r>
        <w:rPr>
          <w:rFonts w:ascii="宋体" w:hAnsi="宋体" w:cs="宋体"/>
          <w:spacing w:val="8"/>
          <w:sz w:val="22"/>
          <w:szCs w:val="22"/>
        </w:rPr>
        <w:t xml:space="preserve"> 项目专用合同条款可对下列内容进行补充和细化：</w:t>
      </w:r>
    </w:p>
    <w:p>
      <w:pPr>
        <w:spacing w:line="360" w:lineRule="auto"/>
        <w:ind w:left="11" w:right="291" w:firstLine="516"/>
        <w:rPr>
          <w:rFonts w:ascii="宋体" w:hAnsi="宋体" w:cs="宋体"/>
          <w:sz w:val="22"/>
          <w:szCs w:val="22"/>
        </w:rPr>
      </w:pPr>
      <w:r>
        <w:rPr>
          <w:rFonts w:ascii="宋体" w:hAnsi="宋体" w:cs="宋体"/>
          <w:spacing w:val="10"/>
          <w:sz w:val="22"/>
          <w:szCs w:val="22"/>
        </w:rPr>
        <w:t>(1)“通用合同条款”中明确指出“专用合同条款”可对“通用合同条款”进行修</w:t>
      </w:r>
      <w:r>
        <w:rPr>
          <w:rFonts w:ascii="宋体" w:hAnsi="宋体" w:cs="宋体"/>
          <w:sz w:val="22"/>
          <w:szCs w:val="22"/>
        </w:rPr>
        <w:t xml:space="preserve"> </w:t>
      </w:r>
      <w:r>
        <w:rPr>
          <w:rFonts w:ascii="宋体" w:hAnsi="宋体" w:cs="宋体"/>
          <w:spacing w:val="20"/>
          <w:sz w:val="22"/>
          <w:szCs w:val="22"/>
        </w:rPr>
        <w:t>改</w:t>
      </w:r>
      <w:r>
        <w:rPr>
          <w:rFonts w:ascii="宋体" w:hAnsi="宋体" w:cs="宋体"/>
          <w:spacing w:val="17"/>
          <w:sz w:val="22"/>
          <w:szCs w:val="22"/>
        </w:rPr>
        <w:t>的</w:t>
      </w:r>
      <w:r>
        <w:rPr>
          <w:rFonts w:ascii="宋体" w:hAnsi="宋体" w:cs="宋体"/>
          <w:spacing w:val="10"/>
          <w:sz w:val="22"/>
          <w:szCs w:val="22"/>
        </w:rPr>
        <w:t>内容(在“通用合同条款”中用“应按合同约定”、“应按专用合同条款约</w:t>
      </w:r>
      <w:r>
        <w:rPr>
          <w:rFonts w:ascii="宋体" w:hAnsi="宋体" w:cs="宋体"/>
          <w:spacing w:val="4"/>
          <w:sz w:val="22"/>
          <w:szCs w:val="22"/>
        </w:rPr>
        <w:t>定</w:t>
      </w:r>
      <w:r>
        <w:rPr>
          <w:rFonts w:ascii="宋体" w:hAnsi="宋体" w:cs="宋体"/>
          <w:spacing w:val="2"/>
          <w:sz w:val="22"/>
          <w:szCs w:val="22"/>
        </w:rPr>
        <w:t>”“除合同另有约定外”、“除专用合同条款另有约定外”、“在专用合同条款中约</w:t>
      </w:r>
      <w:r>
        <w:rPr>
          <w:rFonts w:ascii="宋体" w:hAnsi="宋体" w:cs="宋体"/>
          <w:spacing w:val="14"/>
          <w:sz w:val="22"/>
          <w:szCs w:val="22"/>
        </w:rPr>
        <w:t>定</w:t>
      </w:r>
      <w:r>
        <w:rPr>
          <w:rFonts w:ascii="宋体" w:hAnsi="宋体" w:cs="宋体"/>
          <w:spacing w:val="8"/>
          <w:sz w:val="22"/>
          <w:szCs w:val="22"/>
        </w:rPr>
        <w:t>”</w:t>
      </w:r>
      <w:r>
        <w:rPr>
          <w:rFonts w:ascii="宋体" w:hAnsi="宋体" w:cs="宋体"/>
          <w:spacing w:val="7"/>
          <w:sz w:val="22"/>
          <w:szCs w:val="22"/>
        </w:rPr>
        <w:t>等多种文字形式表达)；</w:t>
      </w:r>
    </w:p>
    <w:p>
      <w:pPr>
        <w:spacing w:line="360" w:lineRule="auto"/>
        <w:ind w:left="5" w:right="291" w:firstLine="522"/>
        <w:rPr>
          <w:rFonts w:ascii="宋体" w:hAnsi="宋体" w:cs="宋体"/>
          <w:sz w:val="22"/>
          <w:szCs w:val="22"/>
        </w:rPr>
      </w:pPr>
      <w:r>
        <w:rPr>
          <w:rFonts w:ascii="宋体" w:hAnsi="宋体" w:cs="宋体"/>
          <w:spacing w:val="10"/>
          <w:sz w:val="22"/>
          <w:szCs w:val="22"/>
        </w:rPr>
        <w:t>(2)“公路工程专用合同条款”中明确指出“项目专用合同条款”可对“公路工</w:t>
      </w:r>
      <w:r>
        <w:rPr>
          <w:rFonts w:ascii="宋体" w:hAnsi="宋体" w:cs="宋体"/>
          <w:spacing w:val="8"/>
          <w:sz w:val="22"/>
          <w:szCs w:val="22"/>
        </w:rPr>
        <w:t>程</w:t>
      </w:r>
      <w:r>
        <w:rPr>
          <w:rFonts w:ascii="宋体" w:hAnsi="宋体" w:cs="宋体"/>
          <w:sz w:val="22"/>
          <w:szCs w:val="22"/>
        </w:rPr>
        <w:t xml:space="preserve"> </w:t>
      </w:r>
      <w:r>
        <w:rPr>
          <w:rFonts w:ascii="宋体" w:hAnsi="宋体" w:cs="宋体"/>
          <w:spacing w:val="13"/>
          <w:sz w:val="22"/>
          <w:szCs w:val="22"/>
        </w:rPr>
        <w:t>专</w:t>
      </w:r>
      <w:r>
        <w:rPr>
          <w:rFonts w:ascii="宋体" w:hAnsi="宋体" w:cs="宋体"/>
          <w:spacing w:val="8"/>
          <w:sz w:val="22"/>
          <w:szCs w:val="22"/>
        </w:rPr>
        <w:t>用合同条款”进行修改的内容 (在“公路工程专用合同条款”中用“除项目专用合同</w:t>
      </w:r>
      <w:r>
        <w:rPr>
          <w:rFonts w:ascii="宋体" w:hAnsi="宋体" w:cs="宋体"/>
          <w:sz w:val="22"/>
          <w:szCs w:val="22"/>
        </w:rPr>
        <w:t xml:space="preserve"> </w:t>
      </w:r>
      <w:r>
        <w:rPr>
          <w:rFonts w:ascii="宋体" w:hAnsi="宋体" w:cs="宋体"/>
          <w:spacing w:val="16"/>
          <w:sz w:val="22"/>
          <w:szCs w:val="22"/>
        </w:rPr>
        <w:t>条</w:t>
      </w:r>
      <w:r>
        <w:rPr>
          <w:rFonts w:ascii="宋体" w:hAnsi="宋体" w:cs="宋体"/>
          <w:spacing w:val="13"/>
          <w:sz w:val="22"/>
          <w:szCs w:val="22"/>
        </w:rPr>
        <w:t>款</w:t>
      </w:r>
      <w:r>
        <w:rPr>
          <w:rFonts w:ascii="宋体" w:hAnsi="宋体" w:cs="宋体"/>
          <w:spacing w:val="8"/>
          <w:sz w:val="22"/>
          <w:szCs w:val="22"/>
        </w:rPr>
        <w:t>另有约定外”、“项目专用合同条款可能约定的”、“项目专用合同条款约定的其</w:t>
      </w:r>
      <w:r>
        <w:rPr>
          <w:rFonts w:ascii="宋体" w:hAnsi="宋体" w:cs="宋体"/>
          <w:spacing w:val="11"/>
          <w:sz w:val="22"/>
          <w:szCs w:val="22"/>
        </w:rPr>
        <w:t>他</w:t>
      </w:r>
      <w:r>
        <w:rPr>
          <w:rFonts w:ascii="宋体" w:hAnsi="宋体" w:cs="宋体"/>
          <w:spacing w:val="8"/>
          <w:sz w:val="22"/>
          <w:szCs w:val="22"/>
        </w:rPr>
        <w:t>情形”等多种文字形式表达) ；</w:t>
      </w:r>
    </w:p>
    <w:p>
      <w:pPr>
        <w:spacing w:line="360" w:lineRule="auto"/>
        <w:ind w:left="527"/>
        <w:rPr>
          <w:rFonts w:ascii="宋体" w:hAnsi="宋体" w:cs="宋体"/>
          <w:sz w:val="22"/>
          <w:szCs w:val="22"/>
        </w:rPr>
      </w:pPr>
      <w:r>
        <w:rPr>
          <w:rFonts w:ascii="宋体" w:hAnsi="宋体" w:cs="宋体"/>
          <w:spacing w:val="8"/>
          <w:sz w:val="22"/>
          <w:szCs w:val="22"/>
        </w:rPr>
        <w:t>(</w:t>
      </w:r>
      <w:r>
        <w:rPr>
          <w:rFonts w:ascii="宋体" w:hAnsi="宋体" w:cs="宋体"/>
          <w:spacing w:val="5"/>
          <w:sz w:val="22"/>
          <w:szCs w:val="22"/>
        </w:rPr>
        <w:t>3)其他需要补充、细化的内容。</w:t>
      </w:r>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pacing w:before="114" w:line="227" w:lineRule="auto"/>
        <w:ind w:left="2198" w:firstLine="258" w:firstLineChars="100"/>
        <w:rPr>
          <w:rFonts w:ascii="黑体" w:hAnsi="黑体" w:eastAsia="黑体" w:cs="黑体"/>
          <w:sz w:val="36"/>
          <w:szCs w:val="36"/>
        </w:rPr>
      </w:pPr>
      <w:r>
        <w:rPr>
          <w:rFonts w:hint="eastAsia" w:ascii="黑体" w:hAnsi="黑体" w:eastAsia="黑体" w:cs="黑体"/>
          <w:spacing w:val="-51"/>
          <w:sz w:val="36"/>
          <w:szCs w:val="36"/>
        </w:rPr>
        <w:t>项</w:t>
      </w:r>
      <w:r>
        <w:rPr>
          <w:rFonts w:hint="eastAsia" w:ascii="黑体" w:hAnsi="黑体" w:eastAsia="黑体" w:cs="黑体"/>
          <w:spacing w:val="-39"/>
          <w:sz w:val="36"/>
          <w:szCs w:val="36"/>
        </w:rPr>
        <w:t xml:space="preserve"> 目 专 用 合 同 条 款 数 据 表</w:t>
      </w:r>
    </w:p>
    <w:p>
      <w:pPr>
        <w:spacing w:line="363" w:lineRule="auto"/>
      </w:pPr>
    </w:p>
    <w:p>
      <w:pPr>
        <w:spacing w:line="360" w:lineRule="auto"/>
        <w:ind w:left="85" w:right="238"/>
        <w:rPr>
          <w:rFonts w:ascii="宋体" w:hAnsi="宋体" w:cs="宋体"/>
          <w:sz w:val="22"/>
          <w:szCs w:val="22"/>
        </w:rPr>
      </w:pPr>
      <w:r>
        <w:rPr>
          <w:rFonts w:hint="eastAsia" w:ascii="宋体" w:hAnsi="宋体" w:cs="宋体"/>
          <w:spacing w:val="7"/>
          <w:sz w:val="22"/>
          <w:szCs w:val="22"/>
        </w:rPr>
        <w:t>说明：  本数据表是项目专用合同条款中适用于本项目的信息和数据的归纳与提示，是项目专用合</w:t>
      </w:r>
      <w:r>
        <w:rPr>
          <w:rFonts w:hint="eastAsia" w:ascii="宋体" w:hAnsi="宋体" w:cs="宋体"/>
          <w:spacing w:val="1"/>
          <w:sz w:val="22"/>
          <w:szCs w:val="22"/>
        </w:rPr>
        <w:t>同</w:t>
      </w:r>
      <w:r>
        <w:rPr>
          <w:rFonts w:hint="eastAsia" w:ascii="宋体" w:hAnsi="宋体" w:cs="宋体"/>
          <w:spacing w:val="22"/>
          <w:sz w:val="22"/>
          <w:szCs w:val="22"/>
        </w:rPr>
        <w:t>条</w:t>
      </w:r>
      <w:r>
        <w:rPr>
          <w:rFonts w:hint="eastAsia" w:ascii="宋体" w:hAnsi="宋体" w:cs="宋体"/>
          <w:spacing w:val="16"/>
          <w:sz w:val="22"/>
          <w:szCs w:val="22"/>
        </w:rPr>
        <w:t>款</w:t>
      </w:r>
      <w:r>
        <w:rPr>
          <w:rFonts w:hint="eastAsia" w:ascii="宋体" w:hAnsi="宋体" w:cs="宋体"/>
          <w:spacing w:val="11"/>
          <w:sz w:val="22"/>
          <w:szCs w:val="22"/>
        </w:rPr>
        <w:t>的组成部分。第九章“投标文件格式”的投标函附录中的数据 (供投标人确认) 与本表所列有</w:t>
      </w:r>
      <w:r>
        <w:rPr>
          <w:rFonts w:hint="eastAsia" w:ascii="宋体" w:hAnsi="宋体" w:cs="宋体"/>
          <w:spacing w:val="18"/>
          <w:sz w:val="22"/>
          <w:szCs w:val="22"/>
        </w:rPr>
        <w:t>重</w:t>
      </w:r>
      <w:r>
        <w:rPr>
          <w:rFonts w:hint="eastAsia" w:ascii="宋体" w:hAnsi="宋体" w:cs="宋体"/>
          <w:spacing w:val="9"/>
          <w:sz w:val="22"/>
          <w:szCs w:val="22"/>
        </w:rPr>
        <w:t>复。编写招标文件的单位应仔细校核，不使数据出现差错或不一致。</w:t>
      </w:r>
    </w:p>
    <w:p>
      <w:pPr>
        <w:spacing w:line="70" w:lineRule="exact"/>
        <w:rPr>
          <w:rFonts w:ascii="宋体" w:hAnsi="宋体" w:cs="宋体"/>
          <w:sz w:val="22"/>
          <w:szCs w:val="22"/>
        </w:rPr>
      </w:pPr>
    </w:p>
    <w:tbl>
      <w:tblPr>
        <w:tblStyle w:val="16"/>
        <w:tblW w:w="9419" w:type="dxa"/>
        <w:tblInd w:w="2" w:type="dxa"/>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Layout w:type="fixed"/>
        <w:tblCellMar>
          <w:top w:w="0" w:type="dxa"/>
          <w:left w:w="0" w:type="dxa"/>
          <w:bottom w:w="0" w:type="dxa"/>
          <w:right w:w="0" w:type="dxa"/>
        </w:tblCellMar>
      </w:tblPr>
      <w:tblGrid>
        <w:gridCol w:w="709"/>
        <w:gridCol w:w="1244"/>
        <w:gridCol w:w="3456"/>
        <w:gridCol w:w="4010"/>
      </w:tblGrid>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343" w:hRule="atLeast"/>
        </w:trPr>
        <w:tc>
          <w:tcPr>
            <w:tcW w:w="709" w:type="dxa"/>
          </w:tcPr>
          <w:p>
            <w:pPr>
              <w:spacing w:line="360" w:lineRule="auto"/>
              <w:ind w:left="148"/>
              <w:rPr>
                <w:rFonts w:ascii="宋体" w:hAnsi="宋体" w:cs="宋体"/>
                <w:sz w:val="22"/>
                <w:szCs w:val="22"/>
              </w:rPr>
            </w:pPr>
            <w:r>
              <w:rPr>
                <w:rFonts w:hint="eastAsia" w:ascii="宋体" w:hAnsi="宋体" w:cs="宋体"/>
                <w:spacing w:val="6"/>
                <w:sz w:val="22"/>
                <w:szCs w:val="22"/>
              </w:rPr>
              <w:t>序号</w:t>
            </w:r>
          </w:p>
        </w:tc>
        <w:tc>
          <w:tcPr>
            <w:tcW w:w="1244" w:type="dxa"/>
          </w:tcPr>
          <w:p>
            <w:pPr>
              <w:spacing w:line="360" w:lineRule="auto"/>
              <w:ind w:left="313"/>
              <w:rPr>
                <w:rFonts w:ascii="宋体" w:hAnsi="宋体" w:cs="宋体"/>
                <w:sz w:val="22"/>
                <w:szCs w:val="22"/>
              </w:rPr>
            </w:pPr>
            <w:r>
              <w:rPr>
                <w:rFonts w:hint="eastAsia" w:ascii="宋体" w:hAnsi="宋体" w:cs="宋体"/>
                <w:spacing w:val="7"/>
                <w:sz w:val="22"/>
                <w:szCs w:val="22"/>
              </w:rPr>
              <w:t>条目号</w:t>
            </w:r>
          </w:p>
        </w:tc>
        <w:tc>
          <w:tcPr>
            <w:tcW w:w="7466" w:type="dxa"/>
            <w:gridSpan w:val="2"/>
          </w:tcPr>
          <w:p>
            <w:pPr>
              <w:spacing w:line="360" w:lineRule="auto"/>
              <w:ind w:left="3154"/>
              <w:rPr>
                <w:rFonts w:ascii="宋体" w:hAnsi="宋体" w:cs="宋体"/>
                <w:sz w:val="22"/>
                <w:szCs w:val="22"/>
              </w:rPr>
            </w:pPr>
            <w:r>
              <w:rPr>
                <w:rFonts w:hint="eastAsia" w:ascii="宋体" w:hAnsi="宋体" w:cs="宋体"/>
                <w:spacing w:val="11"/>
                <w:sz w:val="22"/>
                <w:szCs w:val="22"/>
              </w:rPr>
              <w:t>信</w:t>
            </w:r>
            <w:r>
              <w:rPr>
                <w:rFonts w:hint="eastAsia" w:ascii="宋体" w:hAnsi="宋体" w:cs="宋体"/>
                <w:spacing w:val="8"/>
                <w:sz w:val="22"/>
                <w:szCs w:val="22"/>
              </w:rPr>
              <w:t>息或数据</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731" w:hRule="atLeast"/>
        </w:trPr>
        <w:tc>
          <w:tcPr>
            <w:tcW w:w="709" w:type="dxa"/>
          </w:tcPr>
          <w:p>
            <w:pPr>
              <w:spacing w:line="360" w:lineRule="auto"/>
              <w:ind w:left="323"/>
              <w:rPr>
                <w:rFonts w:ascii="宋体" w:hAnsi="宋体" w:cs="宋体"/>
                <w:sz w:val="22"/>
                <w:szCs w:val="22"/>
              </w:rPr>
            </w:pPr>
            <w:r>
              <w:rPr>
                <w:rFonts w:hint="eastAsia" w:ascii="宋体" w:hAnsi="宋体" w:cs="宋体"/>
                <w:sz w:val="22"/>
                <w:szCs w:val="22"/>
              </w:rPr>
              <w:t>1</w:t>
            </w:r>
          </w:p>
        </w:tc>
        <w:tc>
          <w:tcPr>
            <w:tcW w:w="1244" w:type="dxa"/>
            <w:vAlign w:val="center"/>
          </w:tcPr>
          <w:p>
            <w:pPr>
              <w:spacing w:line="360" w:lineRule="auto"/>
              <w:ind w:left="274"/>
              <w:jc w:val="left"/>
              <w:rPr>
                <w:rFonts w:ascii="宋体" w:hAnsi="宋体" w:cs="宋体"/>
                <w:sz w:val="22"/>
                <w:szCs w:val="22"/>
              </w:rPr>
            </w:pPr>
            <w:r>
              <w:rPr>
                <w:rFonts w:hint="eastAsia" w:ascii="宋体" w:hAnsi="宋体" w:cs="宋体"/>
                <w:spacing w:val="2"/>
                <w:sz w:val="22"/>
                <w:szCs w:val="22"/>
              </w:rPr>
              <w:t>1.1.2</w:t>
            </w:r>
            <w:r>
              <w:rPr>
                <w:rFonts w:hint="eastAsia" w:ascii="宋体" w:hAnsi="宋体" w:cs="宋体"/>
                <w:spacing w:val="1"/>
                <w:sz w:val="22"/>
                <w:szCs w:val="22"/>
              </w:rPr>
              <w:t>.2</w:t>
            </w:r>
          </w:p>
        </w:tc>
        <w:tc>
          <w:tcPr>
            <w:tcW w:w="3456" w:type="dxa"/>
            <w:tcBorders>
              <w:right w:val="nil"/>
            </w:tcBorders>
          </w:tcPr>
          <w:p>
            <w:pPr>
              <w:spacing w:line="360" w:lineRule="auto"/>
              <w:ind w:left="62"/>
              <w:rPr>
                <w:rFonts w:ascii="宋体" w:hAnsi="宋体" w:cs="宋体"/>
                <w:sz w:val="22"/>
                <w:szCs w:val="22"/>
              </w:rPr>
            </w:pPr>
            <w:r>
              <w:rPr>
                <w:rFonts w:hint="eastAsia" w:ascii="宋体" w:hAnsi="宋体" w:cs="宋体"/>
                <w:spacing w:val="5"/>
                <w:position w:val="4"/>
                <w:sz w:val="22"/>
                <w:szCs w:val="22"/>
              </w:rPr>
              <w:t>发</w:t>
            </w:r>
            <w:r>
              <w:rPr>
                <w:rFonts w:hint="eastAsia" w:ascii="宋体" w:hAnsi="宋体" w:cs="宋体"/>
                <w:spacing w:val="4"/>
                <w:position w:val="4"/>
                <w:sz w:val="22"/>
                <w:szCs w:val="22"/>
              </w:rPr>
              <w:t>包人：</w:t>
            </w:r>
            <w:r>
              <w:rPr>
                <w:rFonts w:hint="eastAsia" w:ascii="宋体" w:hAnsi="宋体" w:cs="宋体"/>
                <w:color w:val="000000"/>
                <w:kern w:val="0"/>
                <w:sz w:val="22"/>
                <w:szCs w:val="22"/>
              </w:rPr>
              <w:t>中山市公路事务中心</w:t>
            </w:r>
          </w:p>
          <w:p>
            <w:pPr>
              <w:spacing w:line="360" w:lineRule="auto"/>
              <w:ind w:left="58"/>
              <w:rPr>
                <w:rFonts w:ascii="宋体" w:hAnsi="宋体" w:cs="宋体"/>
                <w:sz w:val="22"/>
                <w:szCs w:val="22"/>
              </w:rPr>
            </w:pPr>
            <w:r>
              <w:rPr>
                <w:rFonts w:hint="eastAsia" w:ascii="宋体" w:hAnsi="宋体" w:cs="宋体"/>
                <w:spacing w:val="3"/>
                <w:sz w:val="22"/>
                <w:szCs w:val="22"/>
              </w:rPr>
              <w:t>地址：</w:t>
            </w:r>
            <w:r>
              <w:rPr>
                <w:rFonts w:hint="eastAsia" w:ascii="宋体" w:hAnsi="宋体" w:cs="宋体"/>
                <w:color w:val="000000"/>
                <w:kern w:val="0"/>
                <w:sz w:val="22"/>
                <w:szCs w:val="22"/>
              </w:rPr>
              <w:t>中山市南区城南一路17号</w:t>
            </w:r>
          </w:p>
        </w:tc>
        <w:tc>
          <w:tcPr>
            <w:tcW w:w="4010" w:type="dxa"/>
            <w:tcBorders>
              <w:left w:val="nil"/>
            </w:tcBorders>
          </w:tcPr>
          <w:p>
            <w:pPr>
              <w:spacing w:line="360" w:lineRule="auto"/>
              <w:rPr>
                <w:rFonts w:ascii="宋体" w:hAnsi="宋体" w:cs="宋体"/>
                <w:sz w:val="22"/>
                <w:szCs w:val="22"/>
              </w:rPr>
            </w:pPr>
          </w:p>
          <w:p>
            <w:pPr>
              <w:spacing w:line="360" w:lineRule="auto"/>
              <w:ind w:left="844"/>
              <w:rPr>
                <w:rFonts w:ascii="宋体" w:hAnsi="宋体" w:cs="宋体"/>
                <w:sz w:val="22"/>
                <w:szCs w:val="22"/>
              </w:rPr>
            </w:pPr>
            <w:r>
              <w:rPr>
                <w:rFonts w:hint="eastAsia" w:ascii="宋体" w:hAnsi="宋体" w:cs="宋体"/>
                <w:spacing w:val="3"/>
                <w:sz w:val="22"/>
                <w:szCs w:val="22"/>
              </w:rPr>
              <w:t>邮政编码</w:t>
            </w:r>
            <w:r>
              <w:rPr>
                <w:rFonts w:hint="eastAsia" w:ascii="宋体" w:hAnsi="宋体" w:cs="宋体"/>
                <w:spacing w:val="2"/>
                <w:sz w:val="22"/>
                <w:szCs w:val="22"/>
              </w:rPr>
              <w:t>：528400</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732" w:hRule="atLeast"/>
        </w:trPr>
        <w:tc>
          <w:tcPr>
            <w:tcW w:w="709" w:type="dxa"/>
          </w:tcPr>
          <w:p>
            <w:pPr>
              <w:spacing w:line="360" w:lineRule="auto"/>
              <w:ind w:left="310"/>
              <w:rPr>
                <w:rFonts w:ascii="宋体" w:hAnsi="宋体" w:cs="宋体"/>
                <w:sz w:val="22"/>
                <w:szCs w:val="22"/>
              </w:rPr>
            </w:pPr>
            <w:r>
              <w:rPr>
                <w:rFonts w:hint="eastAsia" w:ascii="宋体" w:hAnsi="宋体" w:cs="宋体"/>
                <w:sz w:val="22"/>
                <w:szCs w:val="22"/>
              </w:rPr>
              <w:t>2</w:t>
            </w:r>
          </w:p>
        </w:tc>
        <w:tc>
          <w:tcPr>
            <w:tcW w:w="1244" w:type="dxa"/>
            <w:vAlign w:val="center"/>
          </w:tcPr>
          <w:p>
            <w:pPr>
              <w:spacing w:line="360" w:lineRule="auto"/>
              <w:ind w:left="274"/>
              <w:jc w:val="left"/>
              <w:rPr>
                <w:rFonts w:ascii="宋体" w:hAnsi="宋体" w:cs="宋体"/>
                <w:sz w:val="22"/>
                <w:szCs w:val="22"/>
              </w:rPr>
            </w:pPr>
            <w:r>
              <w:rPr>
                <w:rFonts w:hint="eastAsia" w:ascii="宋体" w:hAnsi="宋体" w:cs="宋体"/>
                <w:spacing w:val="2"/>
                <w:sz w:val="22"/>
                <w:szCs w:val="22"/>
              </w:rPr>
              <w:t>1.1.2</w:t>
            </w:r>
            <w:r>
              <w:rPr>
                <w:rFonts w:hint="eastAsia" w:ascii="宋体" w:hAnsi="宋体" w:cs="宋体"/>
                <w:spacing w:val="1"/>
                <w:sz w:val="22"/>
                <w:szCs w:val="22"/>
              </w:rPr>
              <w:t>.6</w:t>
            </w:r>
          </w:p>
        </w:tc>
        <w:tc>
          <w:tcPr>
            <w:tcW w:w="3456" w:type="dxa"/>
            <w:tcBorders>
              <w:right w:val="nil"/>
            </w:tcBorders>
          </w:tcPr>
          <w:p>
            <w:pPr>
              <w:spacing w:line="360" w:lineRule="auto"/>
              <w:ind w:left="59"/>
              <w:rPr>
                <w:rFonts w:ascii="宋体" w:hAnsi="宋体" w:cs="宋体"/>
                <w:sz w:val="22"/>
                <w:szCs w:val="22"/>
              </w:rPr>
            </w:pPr>
            <w:r>
              <w:rPr>
                <w:rFonts w:hint="eastAsia" w:ascii="宋体" w:hAnsi="宋体" w:cs="宋体"/>
                <w:spacing w:val="5"/>
                <w:position w:val="4"/>
                <w:sz w:val="22"/>
                <w:szCs w:val="22"/>
              </w:rPr>
              <w:t>监理人</w:t>
            </w:r>
            <w:r>
              <w:rPr>
                <w:rFonts w:hint="eastAsia" w:ascii="宋体" w:hAnsi="宋体" w:cs="宋体"/>
                <w:spacing w:val="4"/>
                <w:position w:val="4"/>
                <w:sz w:val="22"/>
                <w:szCs w:val="22"/>
              </w:rPr>
              <w:t>：</w:t>
            </w:r>
          </w:p>
          <w:p>
            <w:pPr>
              <w:spacing w:line="360" w:lineRule="auto"/>
              <w:ind w:left="58"/>
              <w:rPr>
                <w:rFonts w:ascii="宋体" w:hAnsi="宋体" w:cs="宋体"/>
                <w:sz w:val="22"/>
                <w:szCs w:val="22"/>
              </w:rPr>
            </w:pPr>
            <w:r>
              <w:rPr>
                <w:rFonts w:hint="eastAsia" w:ascii="宋体" w:hAnsi="宋体" w:cs="宋体"/>
                <w:spacing w:val="3"/>
                <w:sz w:val="22"/>
                <w:szCs w:val="22"/>
              </w:rPr>
              <w:t>地址：</w:t>
            </w:r>
          </w:p>
        </w:tc>
        <w:tc>
          <w:tcPr>
            <w:tcW w:w="4010" w:type="dxa"/>
            <w:tcBorders>
              <w:left w:val="nil"/>
            </w:tcBorders>
          </w:tcPr>
          <w:p>
            <w:pPr>
              <w:spacing w:line="360" w:lineRule="auto"/>
              <w:rPr>
                <w:rFonts w:ascii="宋体" w:hAnsi="宋体" w:cs="宋体"/>
                <w:sz w:val="22"/>
                <w:szCs w:val="22"/>
              </w:rPr>
            </w:pPr>
          </w:p>
          <w:p>
            <w:pPr>
              <w:spacing w:line="360" w:lineRule="auto"/>
              <w:ind w:left="199" w:leftChars="95" w:firstLine="659" w:firstLineChars="292"/>
              <w:rPr>
                <w:rFonts w:ascii="宋体" w:hAnsi="宋体" w:cs="宋体"/>
                <w:sz w:val="22"/>
                <w:szCs w:val="22"/>
              </w:rPr>
            </w:pPr>
            <w:r>
              <w:rPr>
                <w:rFonts w:hint="eastAsia" w:ascii="宋体" w:hAnsi="宋体" w:cs="宋体"/>
                <w:spacing w:val="3"/>
                <w:sz w:val="22"/>
                <w:szCs w:val="22"/>
              </w:rPr>
              <w:t>邮政编码</w:t>
            </w:r>
            <w:r>
              <w:rPr>
                <w:rFonts w:hint="eastAsia" w:ascii="宋体" w:hAnsi="宋体" w:cs="宋体"/>
                <w:spacing w:val="2"/>
                <w:sz w:val="22"/>
                <w:szCs w:val="22"/>
              </w:rPr>
              <w:t>：</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732" w:hRule="atLeast"/>
        </w:trPr>
        <w:tc>
          <w:tcPr>
            <w:tcW w:w="709" w:type="dxa"/>
          </w:tcPr>
          <w:p>
            <w:pPr>
              <w:spacing w:line="360" w:lineRule="auto"/>
              <w:ind w:left="312"/>
              <w:rPr>
                <w:rFonts w:ascii="宋体" w:hAnsi="宋体" w:cs="宋体"/>
                <w:sz w:val="22"/>
                <w:szCs w:val="22"/>
              </w:rPr>
            </w:pPr>
            <w:r>
              <w:rPr>
                <w:rFonts w:hint="eastAsia" w:ascii="宋体" w:hAnsi="宋体" w:cs="宋体"/>
                <w:sz w:val="22"/>
                <w:szCs w:val="22"/>
              </w:rPr>
              <w:t>3</w:t>
            </w:r>
          </w:p>
        </w:tc>
        <w:tc>
          <w:tcPr>
            <w:tcW w:w="1244" w:type="dxa"/>
            <w:vAlign w:val="center"/>
          </w:tcPr>
          <w:p>
            <w:pPr>
              <w:spacing w:line="360" w:lineRule="auto"/>
              <w:ind w:left="221"/>
              <w:jc w:val="left"/>
              <w:rPr>
                <w:rFonts w:ascii="宋体" w:hAnsi="宋体" w:cs="宋体"/>
                <w:sz w:val="22"/>
                <w:szCs w:val="22"/>
              </w:rPr>
            </w:pPr>
            <w:r>
              <w:rPr>
                <w:rFonts w:hint="eastAsia" w:ascii="宋体" w:hAnsi="宋体" w:cs="宋体"/>
                <w:spacing w:val="2"/>
                <w:sz w:val="22"/>
                <w:szCs w:val="22"/>
              </w:rPr>
              <w:t>1.1.2.1</w:t>
            </w:r>
            <w:r>
              <w:rPr>
                <w:rFonts w:hint="eastAsia" w:ascii="宋体" w:hAnsi="宋体" w:cs="宋体"/>
                <w:spacing w:val="1"/>
                <w:sz w:val="22"/>
                <w:szCs w:val="22"/>
              </w:rPr>
              <w:t>0</w:t>
            </w:r>
          </w:p>
        </w:tc>
        <w:tc>
          <w:tcPr>
            <w:tcW w:w="3456" w:type="dxa"/>
            <w:tcBorders>
              <w:right w:val="nil"/>
            </w:tcBorders>
          </w:tcPr>
          <w:p>
            <w:pPr>
              <w:spacing w:line="360" w:lineRule="auto"/>
              <w:ind w:left="58"/>
              <w:rPr>
                <w:rFonts w:ascii="宋体" w:hAnsi="宋体" w:cs="宋体"/>
                <w:sz w:val="22"/>
                <w:szCs w:val="22"/>
              </w:rPr>
            </w:pPr>
            <w:r>
              <w:rPr>
                <w:rFonts w:hint="eastAsia" w:ascii="宋体" w:hAnsi="宋体" w:cs="宋体"/>
                <w:spacing w:val="5"/>
                <w:position w:val="4"/>
                <w:sz w:val="22"/>
                <w:szCs w:val="22"/>
              </w:rPr>
              <w:t>试验人：</w:t>
            </w:r>
          </w:p>
          <w:p>
            <w:pPr>
              <w:spacing w:line="360" w:lineRule="auto"/>
              <w:ind w:left="58"/>
              <w:rPr>
                <w:rFonts w:ascii="宋体" w:hAnsi="宋体" w:cs="宋体"/>
                <w:sz w:val="22"/>
                <w:szCs w:val="22"/>
              </w:rPr>
            </w:pPr>
            <w:r>
              <w:rPr>
                <w:rFonts w:hint="eastAsia" w:ascii="宋体" w:hAnsi="宋体" w:cs="宋体"/>
                <w:spacing w:val="3"/>
                <w:sz w:val="22"/>
                <w:szCs w:val="22"/>
              </w:rPr>
              <w:t>地址：</w:t>
            </w:r>
          </w:p>
        </w:tc>
        <w:tc>
          <w:tcPr>
            <w:tcW w:w="4010" w:type="dxa"/>
            <w:tcBorders>
              <w:left w:val="nil"/>
            </w:tcBorders>
          </w:tcPr>
          <w:p>
            <w:pPr>
              <w:spacing w:line="360" w:lineRule="auto"/>
              <w:rPr>
                <w:rFonts w:ascii="宋体" w:hAnsi="宋体" w:cs="宋体"/>
                <w:sz w:val="22"/>
                <w:szCs w:val="22"/>
              </w:rPr>
            </w:pPr>
          </w:p>
          <w:p>
            <w:pPr>
              <w:spacing w:line="360" w:lineRule="auto"/>
              <w:ind w:left="844"/>
              <w:rPr>
                <w:rFonts w:ascii="宋体" w:hAnsi="宋体" w:cs="宋体"/>
                <w:sz w:val="22"/>
                <w:szCs w:val="22"/>
              </w:rPr>
            </w:pPr>
            <w:r>
              <w:rPr>
                <w:rFonts w:hint="eastAsia" w:ascii="宋体" w:hAnsi="宋体" w:cs="宋体"/>
                <w:spacing w:val="3"/>
                <w:sz w:val="22"/>
                <w:szCs w:val="22"/>
              </w:rPr>
              <w:t>邮政编码</w:t>
            </w:r>
            <w:r>
              <w:rPr>
                <w:rFonts w:hint="eastAsia" w:ascii="宋体" w:hAnsi="宋体" w:cs="宋体"/>
                <w:spacing w:val="2"/>
                <w:sz w:val="22"/>
                <w:szCs w:val="22"/>
              </w:rPr>
              <w:t>：</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732" w:hRule="atLeast"/>
        </w:trPr>
        <w:tc>
          <w:tcPr>
            <w:tcW w:w="709" w:type="dxa"/>
          </w:tcPr>
          <w:p>
            <w:pPr>
              <w:spacing w:line="360" w:lineRule="auto"/>
              <w:ind w:left="307"/>
              <w:rPr>
                <w:rFonts w:ascii="宋体" w:hAnsi="宋体" w:cs="宋体"/>
                <w:sz w:val="22"/>
                <w:szCs w:val="22"/>
              </w:rPr>
            </w:pPr>
            <w:r>
              <w:rPr>
                <w:rFonts w:hint="eastAsia" w:ascii="宋体" w:hAnsi="宋体" w:cs="宋体"/>
                <w:sz w:val="22"/>
                <w:szCs w:val="22"/>
              </w:rPr>
              <w:t>4</w:t>
            </w:r>
          </w:p>
        </w:tc>
        <w:tc>
          <w:tcPr>
            <w:tcW w:w="1244" w:type="dxa"/>
            <w:vAlign w:val="center"/>
          </w:tcPr>
          <w:p>
            <w:pPr>
              <w:spacing w:line="360" w:lineRule="auto"/>
              <w:ind w:left="274"/>
              <w:jc w:val="left"/>
              <w:rPr>
                <w:rFonts w:ascii="宋体" w:hAnsi="宋体" w:cs="宋体"/>
                <w:sz w:val="22"/>
                <w:szCs w:val="22"/>
              </w:rPr>
            </w:pPr>
            <w:r>
              <w:rPr>
                <w:rFonts w:hint="eastAsia" w:ascii="宋体" w:hAnsi="宋体" w:cs="宋体"/>
                <w:spacing w:val="2"/>
                <w:sz w:val="22"/>
                <w:szCs w:val="22"/>
              </w:rPr>
              <w:t>1.1.4</w:t>
            </w:r>
            <w:r>
              <w:rPr>
                <w:rFonts w:hint="eastAsia" w:ascii="宋体" w:hAnsi="宋体" w:cs="宋体"/>
                <w:spacing w:val="1"/>
                <w:sz w:val="22"/>
                <w:szCs w:val="22"/>
              </w:rPr>
              <w:t>.5</w:t>
            </w:r>
          </w:p>
        </w:tc>
        <w:tc>
          <w:tcPr>
            <w:tcW w:w="7466" w:type="dxa"/>
            <w:gridSpan w:val="2"/>
          </w:tcPr>
          <w:p>
            <w:pPr>
              <w:spacing w:line="360" w:lineRule="auto"/>
              <w:ind w:left="58" w:right="54"/>
              <w:rPr>
                <w:rFonts w:ascii="宋体" w:hAnsi="宋体" w:cs="宋体"/>
                <w:sz w:val="22"/>
                <w:szCs w:val="22"/>
              </w:rPr>
            </w:pPr>
            <w:r>
              <w:rPr>
                <w:rFonts w:hint="eastAsia" w:ascii="宋体" w:hAnsi="宋体" w:cs="宋体"/>
                <w:spacing w:val="1"/>
                <w:sz w:val="22"/>
                <w:szCs w:val="22"/>
              </w:rPr>
              <w:t>缺陷责任期： 自实际交工日期起计算</w:t>
            </w:r>
            <w:r>
              <w:rPr>
                <w:rFonts w:hint="eastAsia" w:ascii="宋体" w:hAnsi="宋体" w:cs="宋体"/>
                <w:spacing w:val="1"/>
                <w:sz w:val="22"/>
                <w:szCs w:val="22"/>
                <w:u w:val="single" w:color="010101"/>
              </w:rPr>
              <w:t xml:space="preserve"> 2 </w:t>
            </w:r>
            <w:r>
              <w:rPr>
                <w:rFonts w:hint="eastAsia" w:ascii="宋体" w:hAnsi="宋体" w:cs="宋体"/>
                <w:spacing w:val="1"/>
                <w:sz w:val="22"/>
                <w:szCs w:val="22"/>
              </w:rPr>
              <w:t>年</w:t>
            </w:r>
            <w:r>
              <w:rPr>
                <w:rFonts w:hint="eastAsia" w:ascii="宋体" w:hAnsi="宋体" w:cs="宋体"/>
                <w:spacing w:val="1"/>
                <w:sz w:val="22"/>
                <w:szCs w:val="22"/>
                <w:u w:val="single"/>
              </w:rPr>
              <w:t>，其中绿化工程</w:t>
            </w:r>
            <w:r>
              <w:rPr>
                <w:rFonts w:hint="eastAsia" w:ascii="宋体" w:hAnsi="宋体" w:cs="宋体"/>
                <w:sz w:val="22"/>
                <w:szCs w:val="22"/>
                <w:u w:val="single"/>
              </w:rPr>
              <w:t>自实际交工日期起</w:t>
            </w:r>
            <w:r>
              <w:rPr>
                <w:rFonts w:hint="eastAsia" w:ascii="宋体" w:hAnsi="宋体" w:cs="宋体"/>
                <w:spacing w:val="11"/>
                <w:sz w:val="22"/>
                <w:szCs w:val="22"/>
                <w:u w:val="single"/>
              </w:rPr>
              <w:t>计</w:t>
            </w:r>
            <w:r>
              <w:rPr>
                <w:rFonts w:hint="eastAsia" w:ascii="宋体" w:hAnsi="宋体" w:cs="宋体"/>
                <w:spacing w:val="9"/>
                <w:sz w:val="22"/>
                <w:szCs w:val="22"/>
                <w:u w:val="single"/>
              </w:rPr>
              <w:t>算12个月。</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732" w:hRule="atLeast"/>
        </w:trPr>
        <w:tc>
          <w:tcPr>
            <w:tcW w:w="709" w:type="dxa"/>
          </w:tcPr>
          <w:p>
            <w:pPr>
              <w:spacing w:line="360" w:lineRule="auto"/>
              <w:ind w:left="312"/>
              <w:rPr>
                <w:rFonts w:ascii="宋体" w:hAnsi="宋体" w:cs="宋体"/>
                <w:sz w:val="22"/>
                <w:szCs w:val="22"/>
              </w:rPr>
            </w:pPr>
            <w:r>
              <w:rPr>
                <w:rFonts w:hint="eastAsia" w:ascii="宋体" w:hAnsi="宋体" w:cs="宋体"/>
                <w:sz w:val="22"/>
                <w:szCs w:val="22"/>
              </w:rPr>
              <w:t>5</w:t>
            </w:r>
          </w:p>
        </w:tc>
        <w:tc>
          <w:tcPr>
            <w:tcW w:w="1244" w:type="dxa"/>
            <w:vAlign w:val="center"/>
          </w:tcPr>
          <w:p>
            <w:pPr>
              <w:spacing w:line="360" w:lineRule="auto"/>
              <w:ind w:left="380"/>
              <w:jc w:val="left"/>
              <w:rPr>
                <w:rFonts w:ascii="宋体" w:hAnsi="宋体" w:cs="宋体"/>
                <w:sz w:val="22"/>
                <w:szCs w:val="22"/>
              </w:rPr>
            </w:pPr>
            <w:r>
              <w:rPr>
                <w:rFonts w:hint="eastAsia" w:ascii="宋体" w:hAnsi="宋体" w:cs="宋体"/>
                <w:spacing w:val="2"/>
                <w:sz w:val="22"/>
                <w:szCs w:val="22"/>
              </w:rPr>
              <w:t>1.6</w:t>
            </w:r>
            <w:r>
              <w:rPr>
                <w:rFonts w:hint="eastAsia" w:ascii="宋体" w:hAnsi="宋体" w:cs="宋体"/>
                <w:spacing w:val="1"/>
                <w:sz w:val="22"/>
                <w:szCs w:val="22"/>
              </w:rPr>
              <w:t>.3</w:t>
            </w:r>
          </w:p>
        </w:tc>
        <w:tc>
          <w:tcPr>
            <w:tcW w:w="7466" w:type="dxa"/>
            <w:gridSpan w:val="2"/>
          </w:tcPr>
          <w:p>
            <w:pPr>
              <w:spacing w:line="360" w:lineRule="auto"/>
              <w:ind w:left="61" w:right="157" w:firstLine="17"/>
              <w:rPr>
                <w:rFonts w:ascii="宋体" w:hAnsi="宋体" w:cs="宋体"/>
                <w:sz w:val="22"/>
                <w:szCs w:val="22"/>
              </w:rPr>
            </w:pPr>
            <w:r>
              <w:rPr>
                <w:rFonts w:hint="eastAsia" w:ascii="宋体" w:hAnsi="宋体" w:cs="宋体"/>
                <w:spacing w:val="11"/>
                <w:sz w:val="22"/>
                <w:szCs w:val="22"/>
              </w:rPr>
              <w:t>图</w:t>
            </w:r>
            <w:r>
              <w:rPr>
                <w:rFonts w:hint="eastAsia" w:ascii="宋体" w:hAnsi="宋体" w:cs="宋体"/>
                <w:spacing w:val="9"/>
                <w:sz w:val="22"/>
                <w:szCs w:val="22"/>
              </w:rPr>
              <w:t>纸需要修改和补充的，应由监理人取得发包人同意后，在该工程或工程相应</w:t>
            </w:r>
            <w:r>
              <w:rPr>
                <w:rFonts w:hint="eastAsia" w:ascii="宋体" w:hAnsi="宋体" w:cs="宋体"/>
                <w:sz w:val="22"/>
                <w:szCs w:val="22"/>
              </w:rPr>
              <w:t xml:space="preserve"> </w:t>
            </w:r>
            <w:r>
              <w:rPr>
                <w:rFonts w:hint="eastAsia" w:ascii="宋体" w:hAnsi="宋体" w:cs="宋体"/>
                <w:spacing w:val="10"/>
                <w:sz w:val="22"/>
                <w:szCs w:val="22"/>
              </w:rPr>
              <w:t>部位施工</w:t>
            </w:r>
            <w:r>
              <w:rPr>
                <w:rFonts w:hint="eastAsia" w:ascii="宋体" w:hAnsi="宋体" w:cs="宋体"/>
                <w:spacing w:val="5"/>
                <w:sz w:val="22"/>
                <w:szCs w:val="22"/>
              </w:rPr>
              <w:t>前</w:t>
            </w:r>
            <w:r>
              <w:rPr>
                <w:rFonts w:hint="eastAsia" w:ascii="宋体" w:hAnsi="宋体" w:cs="宋体"/>
                <w:spacing w:val="5"/>
                <w:sz w:val="22"/>
                <w:szCs w:val="22"/>
                <w:u w:val="single" w:color="010101"/>
              </w:rPr>
              <w:t xml:space="preserve"> 7</w:t>
            </w:r>
            <w:r>
              <w:rPr>
                <w:rFonts w:hint="eastAsia" w:ascii="宋体" w:hAnsi="宋体" w:cs="宋体"/>
                <w:spacing w:val="5"/>
                <w:sz w:val="22"/>
                <w:szCs w:val="22"/>
              </w:rPr>
              <w:t>天签发图纸修改图给承包人。</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732" w:hRule="atLeast"/>
        </w:trPr>
        <w:tc>
          <w:tcPr>
            <w:tcW w:w="709" w:type="dxa"/>
          </w:tcPr>
          <w:p>
            <w:pPr>
              <w:spacing w:line="360" w:lineRule="auto"/>
              <w:ind w:left="309"/>
              <w:rPr>
                <w:rFonts w:ascii="宋体" w:hAnsi="宋体" w:cs="宋体"/>
                <w:sz w:val="22"/>
                <w:szCs w:val="22"/>
              </w:rPr>
            </w:pPr>
            <w:r>
              <w:rPr>
                <w:rFonts w:hint="eastAsia" w:ascii="宋体" w:hAnsi="宋体" w:cs="宋体"/>
                <w:sz w:val="22"/>
                <w:szCs w:val="22"/>
              </w:rPr>
              <w:t>6</w:t>
            </w:r>
          </w:p>
        </w:tc>
        <w:tc>
          <w:tcPr>
            <w:tcW w:w="1244" w:type="dxa"/>
            <w:vAlign w:val="center"/>
          </w:tcPr>
          <w:p>
            <w:pPr>
              <w:spacing w:line="360" w:lineRule="auto"/>
              <w:ind w:left="368"/>
              <w:jc w:val="left"/>
              <w:rPr>
                <w:rFonts w:ascii="宋体" w:hAnsi="宋体" w:cs="宋体"/>
                <w:sz w:val="22"/>
                <w:szCs w:val="22"/>
              </w:rPr>
            </w:pPr>
            <w:r>
              <w:rPr>
                <w:rFonts w:hint="eastAsia" w:ascii="宋体" w:hAnsi="宋体" w:cs="宋体"/>
                <w:spacing w:val="7"/>
                <w:sz w:val="22"/>
                <w:szCs w:val="22"/>
              </w:rPr>
              <w:t>3</w:t>
            </w:r>
            <w:r>
              <w:rPr>
                <w:rFonts w:hint="eastAsia" w:ascii="宋体" w:hAnsi="宋体" w:cs="宋体"/>
                <w:spacing w:val="6"/>
                <w:sz w:val="22"/>
                <w:szCs w:val="22"/>
              </w:rPr>
              <w:t>.1.1</w:t>
            </w:r>
          </w:p>
        </w:tc>
        <w:tc>
          <w:tcPr>
            <w:tcW w:w="7466" w:type="dxa"/>
            <w:gridSpan w:val="2"/>
          </w:tcPr>
          <w:p>
            <w:pPr>
              <w:spacing w:line="360" w:lineRule="auto"/>
              <w:ind w:left="59"/>
              <w:rPr>
                <w:rFonts w:ascii="宋体" w:hAnsi="宋体" w:cs="宋体"/>
                <w:sz w:val="22"/>
                <w:szCs w:val="22"/>
              </w:rPr>
            </w:pPr>
            <w:r>
              <w:rPr>
                <w:rFonts w:hint="eastAsia" w:ascii="宋体" w:hAnsi="宋体" w:cs="宋体"/>
                <w:spacing w:val="10"/>
                <w:sz w:val="22"/>
                <w:szCs w:val="22"/>
              </w:rPr>
              <w:t>监</w:t>
            </w:r>
            <w:r>
              <w:rPr>
                <w:rFonts w:hint="eastAsia" w:ascii="宋体" w:hAnsi="宋体" w:cs="宋体"/>
                <w:spacing w:val="9"/>
                <w:sz w:val="22"/>
                <w:szCs w:val="22"/>
              </w:rPr>
              <w:t>理人在行使下列权力前需要经发包人事先书面批准：</w:t>
            </w:r>
          </w:p>
          <w:p>
            <w:pPr>
              <w:spacing w:line="360" w:lineRule="auto"/>
              <w:ind w:left="95"/>
              <w:rPr>
                <w:rFonts w:ascii="宋体" w:hAnsi="宋体" w:cs="宋体"/>
                <w:sz w:val="22"/>
                <w:szCs w:val="22"/>
              </w:rPr>
            </w:pPr>
            <w:r>
              <w:rPr>
                <w:rFonts w:hint="eastAsia" w:ascii="宋体" w:hAnsi="宋体" w:cs="宋体"/>
                <w:spacing w:val="7"/>
                <w:sz w:val="22"/>
                <w:szCs w:val="22"/>
              </w:rPr>
              <w:t>(6)根据第 15.3 款发出的变更指示，均需要经发包人事先书面批准</w:t>
            </w:r>
            <w:r>
              <w:rPr>
                <w:rFonts w:hint="eastAsia" w:ascii="宋体" w:hAnsi="宋体" w:cs="宋体"/>
                <w:spacing w:val="3"/>
                <w:sz w:val="22"/>
                <w:szCs w:val="22"/>
              </w:rPr>
              <w:t>。</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732" w:hRule="atLeast"/>
        </w:trPr>
        <w:tc>
          <w:tcPr>
            <w:tcW w:w="709" w:type="dxa"/>
          </w:tcPr>
          <w:p>
            <w:pPr>
              <w:spacing w:line="360" w:lineRule="auto"/>
              <w:ind w:left="312"/>
              <w:rPr>
                <w:rFonts w:ascii="宋体" w:hAnsi="宋体" w:cs="宋体"/>
                <w:sz w:val="22"/>
                <w:szCs w:val="22"/>
              </w:rPr>
            </w:pPr>
            <w:r>
              <w:rPr>
                <w:rFonts w:hint="eastAsia" w:ascii="宋体" w:hAnsi="宋体" w:cs="宋体"/>
                <w:sz w:val="22"/>
                <w:szCs w:val="22"/>
              </w:rPr>
              <w:t>7</w:t>
            </w:r>
          </w:p>
        </w:tc>
        <w:tc>
          <w:tcPr>
            <w:tcW w:w="1244" w:type="dxa"/>
            <w:vAlign w:val="center"/>
          </w:tcPr>
          <w:p>
            <w:pPr>
              <w:spacing w:line="360" w:lineRule="auto"/>
              <w:ind w:left="205"/>
              <w:jc w:val="left"/>
              <w:rPr>
                <w:rFonts w:ascii="宋体" w:hAnsi="宋体" w:cs="宋体"/>
                <w:sz w:val="22"/>
                <w:szCs w:val="22"/>
              </w:rPr>
            </w:pPr>
            <w:r>
              <w:rPr>
                <w:rFonts w:hint="eastAsia" w:ascii="宋体" w:hAnsi="宋体" w:cs="宋体"/>
                <w:spacing w:val="5"/>
                <w:position w:val="1"/>
                <w:sz w:val="22"/>
                <w:szCs w:val="22"/>
              </w:rPr>
              <w:t>4</w:t>
            </w:r>
            <w:r>
              <w:rPr>
                <w:rFonts w:hint="eastAsia" w:ascii="宋体" w:hAnsi="宋体" w:cs="宋体"/>
                <w:spacing w:val="4"/>
                <w:position w:val="1"/>
                <w:sz w:val="22"/>
                <w:szCs w:val="22"/>
              </w:rPr>
              <w:t>.6.3(1)</w:t>
            </w:r>
          </w:p>
        </w:tc>
        <w:tc>
          <w:tcPr>
            <w:tcW w:w="7466" w:type="dxa"/>
            <w:gridSpan w:val="2"/>
          </w:tcPr>
          <w:p>
            <w:pPr>
              <w:spacing w:line="360" w:lineRule="auto"/>
              <w:ind w:left="59" w:right="54" w:firstLine="10"/>
              <w:rPr>
                <w:rFonts w:ascii="宋体" w:hAnsi="宋体" w:cs="宋体"/>
                <w:sz w:val="22"/>
                <w:szCs w:val="22"/>
              </w:rPr>
            </w:pPr>
            <w:r>
              <w:rPr>
                <w:rFonts w:hint="eastAsia" w:ascii="宋体" w:hAnsi="宋体" w:cs="宋体"/>
                <w:spacing w:val="14"/>
                <w:sz w:val="22"/>
                <w:szCs w:val="22"/>
              </w:rPr>
              <w:t>需</w:t>
            </w:r>
            <w:r>
              <w:rPr>
                <w:rFonts w:hint="eastAsia" w:ascii="宋体" w:hAnsi="宋体" w:cs="宋体"/>
                <w:spacing w:val="11"/>
                <w:sz w:val="22"/>
                <w:szCs w:val="22"/>
              </w:rPr>
              <w:t>缴纳违约金金额：项目经理</w:t>
            </w:r>
            <w:r>
              <w:rPr>
                <w:rFonts w:hint="eastAsia" w:ascii="宋体" w:hAnsi="宋体" w:cs="宋体"/>
                <w:spacing w:val="11"/>
                <w:sz w:val="22"/>
                <w:szCs w:val="22"/>
                <w:u w:val="single"/>
              </w:rPr>
              <w:t xml:space="preserve"> 30</w:t>
            </w:r>
            <w:r>
              <w:rPr>
                <w:rFonts w:hint="eastAsia" w:ascii="宋体" w:hAnsi="宋体" w:cs="宋体"/>
                <w:spacing w:val="11"/>
                <w:sz w:val="22"/>
                <w:szCs w:val="22"/>
              </w:rPr>
              <w:t>万元/人次，总工程师</w:t>
            </w:r>
            <w:r>
              <w:rPr>
                <w:rFonts w:hint="eastAsia" w:ascii="宋体" w:hAnsi="宋体" w:cs="宋体"/>
                <w:spacing w:val="11"/>
                <w:sz w:val="22"/>
                <w:szCs w:val="22"/>
                <w:u w:val="single"/>
              </w:rPr>
              <w:t xml:space="preserve"> 30 </w:t>
            </w:r>
            <w:r>
              <w:rPr>
                <w:rFonts w:hint="eastAsia" w:ascii="宋体" w:hAnsi="宋体" w:cs="宋体"/>
                <w:spacing w:val="11"/>
                <w:sz w:val="22"/>
                <w:szCs w:val="22"/>
              </w:rPr>
              <w:t>万元/人次，其他主</w:t>
            </w:r>
            <w:r>
              <w:rPr>
                <w:rFonts w:hint="eastAsia" w:ascii="宋体" w:hAnsi="宋体" w:cs="宋体"/>
                <w:spacing w:val="-1"/>
                <w:sz w:val="22"/>
                <w:szCs w:val="22"/>
              </w:rPr>
              <w:t>要管理</w:t>
            </w:r>
            <w:r>
              <w:rPr>
                <w:rFonts w:hint="eastAsia" w:ascii="宋体" w:hAnsi="宋体" w:cs="宋体"/>
                <w:sz w:val="22"/>
                <w:szCs w:val="22"/>
              </w:rPr>
              <w:t>人员</w:t>
            </w:r>
            <w:r>
              <w:rPr>
                <w:rFonts w:hint="eastAsia" w:ascii="宋体" w:hAnsi="宋体" w:cs="宋体"/>
                <w:sz w:val="22"/>
                <w:szCs w:val="22"/>
                <w:u w:val="single"/>
              </w:rPr>
              <w:t xml:space="preserve"> 3 </w:t>
            </w:r>
            <w:r>
              <w:rPr>
                <w:rFonts w:hint="eastAsia" w:ascii="宋体" w:hAnsi="宋体" w:cs="宋体"/>
                <w:sz w:val="22"/>
                <w:szCs w:val="22"/>
              </w:rPr>
              <w:t>万元/人次。</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732" w:hRule="atLeast"/>
        </w:trPr>
        <w:tc>
          <w:tcPr>
            <w:tcW w:w="709" w:type="dxa"/>
          </w:tcPr>
          <w:p>
            <w:pPr>
              <w:spacing w:line="360" w:lineRule="auto"/>
              <w:rPr>
                <w:rFonts w:ascii="宋体" w:hAnsi="宋体" w:cs="宋体"/>
                <w:sz w:val="22"/>
                <w:szCs w:val="22"/>
              </w:rPr>
            </w:pPr>
          </w:p>
          <w:p>
            <w:pPr>
              <w:spacing w:line="360" w:lineRule="auto"/>
              <w:ind w:left="308"/>
              <w:rPr>
                <w:rFonts w:ascii="宋体" w:hAnsi="宋体" w:cs="宋体"/>
                <w:sz w:val="22"/>
                <w:szCs w:val="22"/>
              </w:rPr>
            </w:pPr>
            <w:r>
              <w:rPr>
                <w:rFonts w:hint="eastAsia" w:ascii="宋体" w:hAnsi="宋体" w:cs="宋体"/>
                <w:sz w:val="22"/>
                <w:szCs w:val="22"/>
              </w:rPr>
              <w:t>8</w:t>
            </w:r>
          </w:p>
        </w:tc>
        <w:tc>
          <w:tcPr>
            <w:tcW w:w="1244" w:type="dxa"/>
            <w:vAlign w:val="center"/>
          </w:tcPr>
          <w:p>
            <w:pPr>
              <w:spacing w:line="360" w:lineRule="auto"/>
              <w:jc w:val="left"/>
              <w:rPr>
                <w:rFonts w:ascii="宋体" w:hAnsi="宋体" w:cs="宋体"/>
                <w:sz w:val="22"/>
                <w:szCs w:val="22"/>
              </w:rPr>
            </w:pPr>
          </w:p>
          <w:p>
            <w:pPr>
              <w:spacing w:line="360" w:lineRule="auto"/>
              <w:ind w:left="368"/>
              <w:jc w:val="left"/>
              <w:rPr>
                <w:rFonts w:ascii="宋体" w:hAnsi="宋体" w:cs="宋体"/>
                <w:sz w:val="22"/>
                <w:szCs w:val="22"/>
              </w:rPr>
            </w:pPr>
            <w:r>
              <w:rPr>
                <w:rFonts w:hint="eastAsia" w:ascii="宋体" w:hAnsi="宋体" w:cs="宋体"/>
                <w:spacing w:val="7"/>
                <w:sz w:val="22"/>
                <w:szCs w:val="22"/>
              </w:rPr>
              <w:t>5</w:t>
            </w:r>
            <w:r>
              <w:rPr>
                <w:rFonts w:hint="eastAsia" w:ascii="宋体" w:hAnsi="宋体" w:cs="宋体"/>
                <w:spacing w:val="6"/>
                <w:sz w:val="22"/>
                <w:szCs w:val="22"/>
              </w:rPr>
              <w:t>.2.1</w:t>
            </w:r>
          </w:p>
        </w:tc>
        <w:tc>
          <w:tcPr>
            <w:tcW w:w="7466" w:type="dxa"/>
            <w:gridSpan w:val="2"/>
          </w:tcPr>
          <w:p>
            <w:pPr>
              <w:spacing w:line="360" w:lineRule="auto"/>
              <w:ind w:left="62"/>
              <w:rPr>
                <w:rFonts w:ascii="宋体" w:hAnsi="宋体" w:cs="宋体"/>
                <w:sz w:val="22"/>
                <w:szCs w:val="22"/>
              </w:rPr>
            </w:pPr>
            <w:r>
              <w:rPr>
                <w:rFonts w:hint="eastAsia" w:ascii="宋体" w:hAnsi="宋体" w:cs="宋体"/>
                <w:spacing w:val="9"/>
                <w:sz w:val="22"/>
                <w:szCs w:val="22"/>
              </w:rPr>
              <w:t>发包人是否提供材料或工程设备：</w:t>
            </w:r>
            <w:r>
              <w:rPr>
                <w:rFonts w:hint="eastAsia" w:ascii="宋体" w:hAnsi="宋体" w:cs="宋体"/>
                <w:spacing w:val="9"/>
                <w:sz w:val="22"/>
                <w:szCs w:val="22"/>
                <w:u w:val="single" w:color="010101"/>
              </w:rPr>
              <w:t xml:space="preserve"> 否</w:t>
            </w:r>
            <w:r>
              <w:rPr>
                <w:rFonts w:hint="eastAsia" w:ascii="宋体" w:hAnsi="宋体" w:cs="宋体"/>
                <w:sz w:val="22"/>
                <w:szCs w:val="22"/>
                <w:u w:val="single" w:color="010101"/>
              </w:rPr>
              <w:t xml:space="preserve">  </w:t>
            </w:r>
          </w:p>
          <w:p>
            <w:pPr>
              <w:spacing w:line="360" w:lineRule="auto"/>
              <w:ind w:left="62"/>
              <w:rPr>
                <w:rFonts w:ascii="宋体" w:hAnsi="宋体" w:cs="宋体"/>
                <w:sz w:val="22"/>
                <w:szCs w:val="22"/>
              </w:rPr>
            </w:pPr>
            <w:r>
              <w:rPr>
                <w:rFonts w:hint="eastAsia" w:ascii="宋体" w:hAnsi="宋体" w:cs="宋体"/>
                <w:spacing w:val="10"/>
                <w:sz w:val="22"/>
                <w:szCs w:val="22"/>
              </w:rPr>
              <w:t>如</w:t>
            </w:r>
            <w:r>
              <w:rPr>
                <w:rFonts w:hint="eastAsia" w:ascii="宋体" w:hAnsi="宋体" w:cs="宋体"/>
                <w:spacing w:val="9"/>
                <w:sz w:val="22"/>
                <w:szCs w:val="22"/>
              </w:rPr>
              <w:t>发包人负责提供部分材料或工程设备，相关规定如下：</w:t>
            </w:r>
            <w:r>
              <w:rPr>
                <w:rFonts w:hint="eastAsia" w:ascii="宋体" w:hAnsi="宋体" w:cs="宋体"/>
                <w:sz w:val="22"/>
                <w:szCs w:val="22"/>
                <w:u w:val="single" w:color="010101"/>
              </w:rPr>
              <w:t xml:space="preserve">   /   </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731" w:hRule="atLeast"/>
        </w:trPr>
        <w:tc>
          <w:tcPr>
            <w:tcW w:w="709" w:type="dxa"/>
          </w:tcPr>
          <w:p>
            <w:pPr>
              <w:spacing w:line="360" w:lineRule="auto"/>
              <w:ind w:left="308"/>
              <w:rPr>
                <w:rFonts w:ascii="宋体" w:hAnsi="宋体" w:cs="宋体"/>
                <w:sz w:val="22"/>
                <w:szCs w:val="22"/>
              </w:rPr>
            </w:pPr>
            <w:r>
              <w:rPr>
                <w:rFonts w:hint="eastAsia" w:ascii="宋体" w:hAnsi="宋体" w:cs="宋体"/>
                <w:sz w:val="22"/>
                <w:szCs w:val="22"/>
              </w:rPr>
              <w:t>9</w:t>
            </w:r>
          </w:p>
        </w:tc>
        <w:tc>
          <w:tcPr>
            <w:tcW w:w="1244" w:type="dxa"/>
            <w:vAlign w:val="center"/>
          </w:tcPr>
          <w:p>
            <w:pPr>
              <w:spacing w:line="360" w:lineRule="auto"/>
              <w:ind w:left="469"/>
              <w:jc w:val="left"/>
              <w:rPr>
                <w:rFonts w:ascii="宋体" w:hAnsi="宋体" w:cs="宋体"/>
                <w:sz w:val="22"/>
                <w:szCs w:val="22"/>
              </w:rPr>
            </w:pPr>
            <w:r>
              <w:rPr>
                <w:rFonts w:hint="eastAsia" w:ascii="宋体" w:hAnsi="宋体" w:cs="宋体"/>
                <w:spacing w:val="4"/>
                <w:sz w:val="22"/>
                <w:szCs w:val="22"/>
              </w:rPr>
              <w:t>6.2</w:t>
            </w:r>
          </w:p>
        </w:tc>
        <w:tc>
          <w:tcPr>
            <w:tcW w:w="7466" w:type="dxa"/>
            <w:gridSpan w:val="2"/>
          </w:tcPr>
          <w:p>
            <w:pPr>
              <w:spacing w:line="360" w:lineRule="auto"/>
              <w:ind w:left="62"/>
              <w:rPr>
                <w:rFonts w:ascii="宋体" w:hAnsi="宋体" w:cs="宋体"/>
                <w:sz w:val="22"/>
                <w:szCs w:val="22"/>
              </w:rPr>
            </w:pPr>
            <w:r>
              <w:rPr>
                <w:rFonts w:hint="eastAsia" w:ascii="宋体" w:hAnsi="宋体" w:cs="宋体"/>
                <w:spacing w:val="11"/>
                <w:sz w:val="22"/>
                <w:szCs w:val="22"/>
              </w:rPr>
              <w:t>发</w:t>
            </w:r>
            <w:r>
              <w:rPr>
                <w:rFonts w:hint="eastAsia" w:ascii="宋体" w:hAnsi="宋体" w:cs="宋体"/>
                <w:spacing w:val="9"/>
                <w:sz w:val="22"/>
                <w:szCs w:val="22"/>
              </w:rPr>
              <w:t>包人是否提供施工设备和临时设施：</w:t>
            </w:r>
            <w:r>
              <w:rPr>
                <w:rFonts w:hint="eastAsia" w:ascii="宋体" w:hAnsi="宋体" w:cs="宋体"/>
                <w:spacing w:val="9"/>
                <w:sz w:val="22"/>
                <w:szCs w:val="22"/>
                <w:u w:val="single" w:color="010101"/>
              </w:rPr>
              <w:t xml:space="preserve"> 否</w:t>
            </w:r>
            <w:r>
              <w:rPr>
                <w:rFonts w:hint="eastAsia" w:ascii="宋体" w:hAnsi="宋体" w:cs="宋体"/>
                <w:sz w:val="22"/>
                <w:szCs w:val="22"/>
                <w:u w:val="single" w:color="010101"/>
              </w:rPr>
              <w:t xml:space="preserve">  </w:t>
            </w:r>
          </w:p>
          <w:p>
            <w:pPr>
              <w:spacing w:line="360" w:lineRule="auto"/>
              <w:ind w:left="62"/>
              <w:rPr>
                <w:rFonts w:ascii="宋体" w:hAnsi="宋体" w:cs="宋体"/>
                <w:sz w:val="22"/>
                <w:szCs w:val="22"/>
              </w:rPr>
            </w:pPr>
            <w:r>
              <w:rPr>
                <w:rFonts w:hint="eastAsia" w:ascii="宋体" w:hAnsi="宋体" w:cs="宋体"/>
                <w:spacing w:val="12"/>
                <w:sz w:val="22"/>
                <w:szCs w:val="22"/>
              </w:rPr>
              <w:t>如</w:t>
            </w:r>
            <w:r>
              <w:rPr>
                <w:rFonts w:hint="eastAsia" w:ascii="宋体" w:hAnsi="宋体" w:cs="宋体"/>
                <w:spacing w:val="9"/>
                <w:sz w:val="22"/>
                <w:szCs w:val="22"/>
              </w:rPr>
              <w:t>发包人负责提供部分施工设备和临时设施，相关规定如下：</w:t>
            </w:r>
            <w:r>
              <w:rPr>
                <w:rFonts w:hint="eastAsia" w:ascii="宋体" w:hAnsi="宋体" w:cs="宋体"/>
                <w:sz w:val="22"/>
                <w:szCs w:val="22"/>
                <w:u w:val="single" w:color="010101"/>
              </w:rPr>
              <w:t xml:space="preserve">  /  </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1447" w:hRule="atLeast"/>
        </w:trPr>
        <w:tc>
          <w:tcPr>
            <w:tcW w:w="709" w:type="dxa"/>
          </w:tcPr>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ind w:left="270"/>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0</w:t>
            </w:r>
          </w:p>
        </w:tc>
        <w:tc>
          <w:tcPr>
            <w:tcW w:w="1244" w:type="dxa"/>
            <w:vAlign w:val="center"/>
          </w:tcPr>
          <w:p>
            <w:pPr>
              <w:spacing w:line="360" w:lineRule="auto"/>
              <w:jc w:val="left"/>
              <w:rPr>
                <w:rFonts w:ascii="宋体" w:hAnsi="宋体" w:cs="宋体"/>
                <w:sz w:val="22"/>
                <w:szCs w:val="22"/>
              </w:rPr>
            </w:pPr>
          </w:p>
          <w:p>
            <w:pPr>
              <w:spacing w:line="360" w:lineRule="auto"/>
              <w:ind w:left="365"/>
              <w:jc w:val="left"/>
              <w:rPr>
                <w:rFonts w:ascii="宋体" w:hAnsi="宋体" w:cs="宋体"/>
                <w:sz w:val="22"/>
                <w:szCs w:val="22"/>
              </w:rPr>
            </w:pPr>
            <w:r>
              <w:rPr>
                <w:rFonts w:hint="eastAsia" w:ascii="宋体" w:hAnsi="宋体" w:cs="宋体"/>
                <w:spacing w:val="7"/>
                <w:sz w:val="22"/>
                <w:szCs w:val="22"/>
              </w:rPr>
              <w:t>8.1.</w:t>
            </w:r>
            <w:r>
              <w:rPr>
                <w:rFonts w:hint="eastAsia" w:ascii="宋体" w:hAnsi="宋体" w:cs="宋体"/>
                <w:spacing w:val="6"/>
                <w:sz w:val="22"/>
                <w:szCs w:val="22"/>
              </w:rPr>
              <w:t>1</w:t>
            </w:r>
          </w:p>
        </w:tc>
        <w:tc>
          <w:tcPr>
            <w:tcW w:w="7466" w:type="dxa"/>
            <w:gridSpan w:val="2"/>
          </w:tcPr>
          <w:p>
            <w:pPr>
              <w:spacing w:line="360" w:lineRule="auto"/>
              <w:ind w:left="58" w:right="54" w:firstLine="3"/>
              <w:rPr>
                <w:rFonts w:ascii="宋体" w:hAnsi="宋体" w:cs="宋体"/>
                <w:sz w:val="22"/>
                <w:szCs w:val="22"/>
              </w:rPr>
            </w:pPr>
            <w:r>
              <w:rPr>
                <w:rFonts w:hint="eastAsia" w:ascii="宋体" w:hAnsi="宋体" w:cs="宋体"/>
                <w:spacing w:val="24"/>
                <w:sz w:val="22"/>
                <w:szCs w:val="22"/>
              </w:rPr>
              <w:t>发</w:t>
            </w:r>
            <w:r>
              <w:rPr>
                <w:rFonts w:hint="eastAsia" w:ascii="宋体" w:hAnsi="宋体" w:cs="宋体"/>
                <w:spacing w:val="21"/>
                <w:sz w:val="22"/>
                <w:szCs w:val="22"/>
              </w:rPr>
              <w:t>包</w:t>
            </w:r>
            <w:r>
              <w:rPr>
                <w:rFonts w:hint="eastAsia" w:ascii="宋体" w:hAnsi="宋体" w:cs="宋体"/>
                <w:spacing w:val="12"/>
                <w:sz w:val="22"/>
                <w:szCs w:val="22"/>
              </w:rPr>
              <w:t>人提供测量基准点、基准线和水准点及其书面资料的期限：</w:t>
            </w:r>
            <w:r>
              <w:rPr>
                <w:rFonts w:hint="eastAsia" w:ascii="宋体" w:hAnsi="宋体" w:cs="宋体"/>
                <w:spacing w:val="12"/>
                <w:sz w:val="22"/>
                <w:szCs w:val="22"/>
                <w:u w:val="single"/>
              </w:rPr>
              <w:t>在签订施工承包</w:t>
            </w:r>
            <w:r>
              <w:rPr>
                <w:rFonts w:hint="eastAsia" w:ascii="宋体" w:hAnsi="宋体" w:cs="宋体"/>
                <w:spacing w:val="11"/>
                <w:sz w:val="22"/>
                <w:szCs w:val="22"/>
                <w:u w:val="single"/>
              </w:rPr>
              <w:t>合同后一个月内。</w:t>
            </w:r>
          </w:p>
          <w:p>
            <w:pPr>
              <w:spacing w:line="360" w:lineRule="auto"/>
              <w:ind w:left="58" w:right="157"/>
              <w:rPr>
                <w:rFonts w:ascii="宋体" w:hAnsi="宋体" w:cs="宋体"/>
                <w:sz w:val="22"/>
                <w:szCs w:val="22"/>
              </w:rPr>
            </w:pPr>
            <w:r>
              <w:rPr>
                <w:rFonts w:hint="eastAsia" w:ascii="宋体" w:hAnsi="宋体" w:cs="宋体"/>
                <w:spacing w:val="18"/>
                <w:sz w:val="22"/>
                <w:szCs w:val="22"/>
              </w:rPr>
              <w:t>承包</w:t>
            </w:r>
            <w:r>
              <w:rPr>
                <w:rFonts w:hint="eastAsia" w:ascii="宋体" w:hAnsi="宋体" w:cs="宋体"/>
                <w:spacing w:val="14"/>
                <w:sz w:val="22"/>
                <w:szCs w:val="22"/>
              </w:rPr>
              <w:t>人</w:t>
            </w:r>
            <w:r>
              <w:rPr>
                <w:rFonts w:hint="eastAsia" w:ascii="宋体" w:hAnsi="宋体" w:cs="宋体"/>
                <w:spacing w:val="9"/>
                <w:sz w:val="22"/>
                <w:szCs w:val="22"/>
              </w:rPr>
              <w:t>将施工控制网资料报送监理人审批的期限：</w:t>
            </w:r>
            <w:r>
              <w:rPr>
                <w:rFonts w:hint="eastAsia" w:ascii="宋体" w:hAnsi="宋体" w:cs="宋体"/>
                <w:spacing w:val="9"/>
                <w:sz w:val="22"/>
                <w:szCs w:val="22"/>
                <w:u w:val="single"/>
              </w:rPr>
              <w:t>在收到发包人提供的上述资</w:t>
            </w:r>
            <w:r>
              <w:rPr>
                <w:rFonts w:hint="eastAsia" w:ascii="宋体" w:hAnsi="宋体" w:cs="宋体"/>
                <w:spacing w:val="14"/>
                <w:sz w:val="22"/>
                <w:szCs w:val="22"/>
                <w:u w:val="single"/>
              </w:rPr>
              <w:t>料</w:t>
            </w:r>
            <w:r>
              <w:rPr>
                <w:rFonts w:hint="eastAsia" w:ascii="宋体" w:hAnsi="宋体" w:cs="宋体"/>
                <w:spacing w:val="11"/>
                <w:sz w:val="22"/>
                <w:szCs w:val="22"/>
                <w:u w:val="single"/>
              </w:rPr>
              <w:t>一个月内。</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939" w:hRule="atLeast"/>
        </w:trPr>
        <w:tc>
          <w:tcPr>
            <w:tcW w:w="709" w:type="dxa"/>
          </w:tcPr>
          <w:p>
            <w:pPr>
              <w:spacing w:line="360" w:lineRule="auto"/>
              <w:rPr>
                <w:rFonts w:ascii="宋体" w:hAnsi="宋体" w:cs="宋体"/>
                <w:sz w:val="22"/>
                <w:szCs w:val="22"/>
              </w:rPr>
            </w:pPr>
          </w:p>
          <w:p>
            <w:pPr>
              <w:spacing w:line="360" w:lineRule="auto"/>
              <w:ind w:left="270"/>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1</w:t>
            </w:r>
          </w:p>
        </w:tc>
        <w:tc>
          <w:tcPr>
            <w:tcW w:w="1244" w:type="dxa"/>
            <w:vAlign w:val="center"/>
          </w:tcPr>
          <w:p>
            <w:pPr>
              <w:spacing w:line="360" w:lineRule="auto"/>
              <w:ind w:left="168"/>
              <w:jc w:val="left"/>
              <w:rPr>
                <w:rFonts w:ascii="宋体" w:hAnsi="宋体" w:cs="宋体"/>
                <w:sz w:val="22"/>
                <w:szCs w:val="22"/>
              </w:rPr>
            </w:pPr>
            <w:r>
              <w:rPr>
                <w:rFonts w:hint="eastAsia" w:ascii="宋体" w:hAnsi="宋体" w:cs="宋体"/>
                <w:spacing w:val="2"/>
                <w:sz w:val="22"/>
                <w:szCs w:val="22"/>
              </w:rPr>
              <w:t>11.3</w:t>
            </w:r>
            <w:r>
              <w:rPr>
                <w:rFonts w:hint="eastAsia" w:ascii="宋体" w:hAnsi="宋体" w:cs="宋体"/>
                <w:spacing w:val="1"/>
                <w:sz w:val="22"/>
                <w:szCs w:val="22"/>
              </w:rPr>
              <w:t xml:space="preserve"> (2)</w:t>
            </w:r>
          </w:p>
        </w:tc>
        <w:tc>
          <w:tcPr>
            <w:tcW w:w="7466" w:type="dxa"/>
            <w:gridSpan w:val="2"/>
          </w:tcPr>
          <w:p>
            <w:pPr>
              <w:spacing w:line="360" w:lineRule="auto"/>
              <w:ind w:left="62"/>
              <w:rPr>
                <w:rFonts w:ascii="宋体" w:hAnsi="宋体" w:cs="宋体"/>
                <w:sz w:val="22"/>
                <w:szCs w:val="22"/>
              </w:rPr>
            </w:pPr>
            <w:r>
              <w:rPr>
                <w:rFonts w:hint="eastAsia" w:ascii="宋体" w:hAnsi="宋体" w:cs="宋体"/>
                <w:spacing w:val="11"/>
                <w:sz w:val="22"/>
                <w:szCs w:val="22"/>
              </w:rPr>
              <w:t>如</w:t>
            </w:r>
            <w:r>
              <w:rPr>
                <w:rFonts w:hint="eastAsia" w:ascii="宋体" w:hAnsi="宋体" w:cs="宋体"/>
                <w:spacing w:val="8"/>
                <w:sz w:val="22"/>
                <w:szCs w:val="22"/>
              </w:rPr>
              <w:t>顺延合同工期在</w:t>
            </w:r>
            <w:r>
              <w:rPr>
                <w:rFonts w:hint="eastAsia" w:ascii="宋体" w:hAnsi="宋体" w:cs="宋体"/>
                <w:spacing w:val="8"/>
                <w:sz w:val="22"/>
                <w:szCs w:val="22"/>
                <w:u w:val="single"/>
              </w:rPr>
              <w:t xml:space="preserve"> 9  </w:t>
            </w:r>
            <w:r>
              <w:rPr>
                <w:rFonts w:hint="eastAsia" w:ascii="宋体" w:hAnsi="宋体" w:cs="宋体"/>
                <w:spacing w:val="8"/>
                <w:sz w:val="22"/>
                <w:szCs w:val="22"/>
              </w:rPr>
              <w:t>个月及以内的，发包人将不予增加费用；</w:t>
            </w:r>
          </w:p>
          <w:p>
            <w:pPr>
              <w:spacing w:line="360" w:lineRule="auto"/>
              <w:ind w:left="59" w:right="51" w:firstLine="2"/>
              <w:rPr>
                <w:rFonts w:ascii="宋体" w:hAnsi="宋体" w:cs="宋体"/>
                <w:sz w:val="22"/>
                <w:szCs w:val="22"/>
              </w:rPr>
            </w:pPr>
            <w:r>
              <w:rPr>
                <w:rFonts w:hint="eastAsia" w:ascii="宋体" w:hAnsi="宋体" w:cs="宋体"/>
                <w:spacing w:val="18"/>
                <w:sz w:val="22"/>
                <w:szCs w:val="22"/>
              </w:rPr>
              <w:t>如顺延</w:t>
            </w:r>
            <w:r>
              <w:rPr>
                <w:rFonts w:hint="eastAsia" w:ascii="宋体" w:hAnsi="宋体" w:cs="宋体"/>
                <w:spacing w:val="12"/>
                <w:sz w:val="22"/>
                <w:szCs w:val="22"/>
              </w:rPr>
              <w:t>合</w:t>
            </w:r>
            <w:r>
              <w:rPr>
                <w:rFonts w:hint="eastAsia" w:ascii="宋体" w:hAnsi="宋体" w:cs="宋体"/>
                <w:spacing w:val="9"/>
                <w:sz w:val="22"/>
                <w:szCs w:val="22"/>
              </w:rPr>
              <w:t>同工期在</w:t>
            </w:r>
            <w:r>
              <w:rPr>
                <w:rFonts w:hint="eastAsia" w:ascii="宋体" w:hAnsi="宋体" w:cs="宋体"/>
                <w:spacing w:val="9"/>
                <w:sz w:val="22"/>
                <w:szCs w:val="22"/>
                <w:u w:val="single"/>
              </w:rPr>
              <w:t xml:space="preserve"> 9 </w:t>
            </w:r>
            <w:r>
              <w:rPr>
                <w:rFonts w:hint="eastAsia" w:ascii="宋体" w:hAnsi="宋体" w:cs="宋体"/>
                <w:spacing w:val="9"/>
                <w:sz w:val="22"/>
                <w:szCs w:val="22"/>
              </w:rPr>
              <w:t>个月以上的，发包人将按如下原则给予补偿：</w:t>
            </w:r>
            <w:r>
              <w:rPr>
                <w:rFonts w:hint="eastAsia" w:ascii="宋体" w:hAnsi="宋体" w:cs="宋体"/>
                <w:spacing w:val="9"/>
                <w:sz w:val="22"/>
                <w:szCs w:val="22"/>
                <w:u w:val="single"/>
              </w:rPr>
              <w:t>详见</w:t>
            </w:r>
            <w:r>
              <w:rPr>
                <w:rFonts w:hint="eastAsia" w:ascii="宋体" w:hAnsi="宋体" w:cs="宋体"/>
                <w:spacing w:val="13"/>
                <w:sz w:val="22"/>
                <w:szCs w:val="22"/>
                <w:u w:val="single"/>
              </w:rPr>
              <w:t>专</w:t>
            </w:r>
            <w:r>
              <w:rPr>
                <w:rFonts w:hint="eastAsia" w:ascii="宋体" w:hAnsi="宋体" w:cs="宋体"/>
                <w:spacing w:val="11"/>
                <w:sz w:val="22"/>
                <w:szCs w:val="22"/>
                <w:u w:val="single"/>
              </w:rPr>
              <w:t>用合同条款。</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7" w:hRule="atLeast"/>
        </w:trPr>
        <w:tc>
          <w:tcPr>
            <w:tcW w:w="709" w:type="dxa"/>
          </w:tcPr>
          <w:p>
            <w:pPr>
              <w:spacing w:line="360" w:lineRule="auto"/>
              <w:ind w:left="270"/>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2</w:t>
            </w:r>
          </w:p>
        </w:tc>
        <w:tc>
          <w:tcPr>
            <w:tcW w:w="1244" w:type="dxa"/>
            <w:vAlign w:val="center"/>
          </w:tcPr>
          <w:p>
            <w:pPr>
              <w:spacing w:line="360" w:lineRule="auto"/>
              <w:ind w:left="72"/>
              <w:jc w:val="left"/>
              <w:rPr>
                <w:rFonts w:ascii="宋体" w:hAnsi="宋体" w:cs="宋体"/>
                <w:sz w:val="22"/>
                <w:szCs w:val="22"/>
              </w:rPr>
            </w:pPr>
            <w:r>
              <w:rPr>
                <w:rFonts w:hint="eastAsia" w:ascii="宋体" w:hAnsi="宋体" w:cs="宋体"/>
                <w:spacing w:val="-3"/>
                <w:sz w:val="22"/>
                <w:szCs w:val="22"/>
              </w:rPr>
              <w:t>11.3 (2) 4</w:t>
            </w:r>
            <w:r>
              <w:rPr>
                <w:rFonts w:hint="eastAsia" w:ascii="宋体" w:hAnsi="宋体" w:cs="宋体"/>
                <w:spacing w:val="-1"/>
                <w:sz w:val="22"/>
                <w:szCs w:val="22"/>
              </w:rPr>
              <w:t>)</w:t>
            </w:r>
          </w:p>
        </w:tc>
        <w:tc>
          <w:tcPr>
            <w:tcW w:w="7466" w:type="dxa"/>
            <w:gridSpan w:val="2"/>
            <w:vAlign w:val="center"/>
          </w:tcPr>
          <w:p>
            <w:pPr>
              <w:spacing w:line="360" w:lineRule="auto"/>
              <w:ind w:left="57"/>
              <w:jc w:val="left"/>
              <w:rPr>
                <w:rFonts w:ascii="宋体" w:hAnsi="宋体" w:cs="宋体"/>
                <w:sz w:val="22"/>
                <w:szCs w:val="22"/>
              </w:rPr>
            </w:pPr>
            <w:r>
              <w:rPr>
                <w:rFonts w:hint="eastAsia" w:ascii="宋体" w:hAnsi="宋体" w:cs="宋体"/>
                <w:spacing w:val="5"/>
                <w:sz w:val="22"/>
                <w:szCs w:val="22"/>
              </w:rPr>
              <w:t>仅对超出</w:t>
            </w:r>
            <w:r>
              <w:rPr>
                <w:rFonts w:hint="eastAsia" w:ascii="宋体" w:hAnsi="宋体" w:cs="宋体"/>
                <w:spacing w:val="5"/>
                <w:sz w:val="22"/>
                <w:szCs w:val="22"/>
                <w:u w:val="single"/>
              </w:rPr>
              <w:t xml:space="preserve"> 9 </w:t>
            </w:r>
            <w:r>
              <w:rPr>
                <w:rFonts w:hint="eastAsia" w:ascii="宋体" w:hAnsi="宋体" w:cs="宋体"/>
                <w:spacing w:val="5"/>
                <w:sz w:val="22"/>
                <w:szCs w:val="22"/>
              </w:rPr>
              <w:t>个月以上部分进行补偿。</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4" w:hRule="atLeast"/>
        </w:trPr>
        <w:tc>
          <w:tcPr>
            <w:tcW w:w="709" w:type="dxa"/>
          </w:tcPr>
          <w:p>
            <w:pPr>
              <w:spacing w:line="360" w:lineRule="auto"/>
              <w:ind w:left="270"/>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3</w:t>
            </w:r>
          </w:p>
        </w:tc>
        <w:tc>
          <w:tcPr>
            <w:tcW w:w="1244" w:type="dxa"/>
            <w:vAlign w:val="center"/>
          </w:tcPr>
          <w:p>
            <w:pPr>
              <w:spacing w:line="360" w:lineRule="auto"/>
              <w:ind w:left="168"/>
              <w:jc w:val="left"/>
              <w:rPr>
                <w:rFonts w:ascii="宋体" w:hAnsi="宋体" w:cs="宋体"/>
                <w:sz w:val="22"/>
                <w:szCs w:val="22"/>
              </w:rPr>
            </w:pPr>
            <w:r>
              <w:rPr>
                <w:rFonts w:hint="eastAsia" w:ascii="宋体" w:hAnsi="宋体" w:cs="宋体"/>
                <w:spacing w:val="2"/>
                <w:sz w:val="22"/>
                <w:szCs w:val="22"/>
              </w:rPr>
              <w:t>11.5</w:t>
            </w:r>
            <w:r>
              <w:rPr>
                <w:rFonts w:hint="eastAsia" w:ascii="宋体" w:hAnsi="宋体" w:cs="宋体"/>
                <w:spacing w:val="1"/>
                <w:sz w:val="22"/>
                <w:szCs w:val="22"/>
              </w:rPr>
              <w:t xml:space="preserve"> (3)</w:t>
            </w:r>
          </w:p>
        </w:tc>
        <w:tc>
          <w:tcPr>
            <w:tcW w:w="7466" w:type="dxa"/>
            <w:gridSpan w:val="2"/>
            <w:vAlign w:val="center"/>
          </w:tcPr>
          <w:p>
            <w:pPr>
              <w:spacing w:line="360" w:lineRule="auto"/>
              <w:ind w:left="57"/>
              <w:jc w:val="left"/>
              <w:rPr>
                <w:rFonts w:ascii="宋体" w:hAnsi="宋体" w:cs="宋体"/>
                <w:sz w:val="22"/>
                <w:szCs w:val="22"/>
                <w:highlight w:val="none"/>
              </w:rPr>
            </w:pPr>
            <w:r>
              <w:rPr>
                <w:rFonts w:hint="eastAsia" w:ascii="宋体" w:hAnsi="宋体" w:cs="宋体"/>
                <w:spacing w:val="-2"/>
                <w:sz w:val="22"/>
                <w:szCs w:val="22"/>
                <w:highlight w:val="none"/>
              </w:rPr>
              <w:t>逾期交工违约金：</w:t>
            </w:r>
            <w:r>
              <w:rPr>
                <w:rFonts w:hint="eastAsia" w:ascii="宋体" w:hAnsi="宋体" w:cs="宋体"/>
                <w:spacing w:val="-2"/>
                <w:sz w:val="22"/>
                <w:szCs w:val="22"/>
                <w:highlight w:val="none"/>
                <w:u w:val="single" w:color="010101"/>
              </w:rPr>
              <w:t xml:space="preserve"> </w:t>
            </w:r>
            <w:r>
              <w:rPr>
                <w:rFonts w:hint="eastAsia" w:ascii="宋体" w:hAnsi="宋体" w:cs="宋体"/>
                <w:spacing w:val="-1"/>
                <w:sz w:val="22"/>
                <w:szCs w:val="22"/>
                <w:highlight w:val="none"/>
                <w:u w:val="single" w:color="010101"/>
              </w:rPr>
              <w:t xml:space="preserve"> </w:t>
            </w:r>
            <w:r>
              <w:rPr>
                <w:rFonts w:hint="eastAsia" w:ascii="宋体" w:hAnsi="宋体" w:cs="宋体"/>
                <w:spacing w:val="-1"/>
                <w:sz w:val="22"/>
                <w:szCs w:val="22"/>
                <w:highlight w:val="none"/>
                <w:u w:val="single" w:color="010101"/>
                <w:lang w:val="en-US" w:eastAsia="zh-CN"/>
              </w:rPr>
              <w:t>10000</w:t>
            </w:r>
            <w:r>
              <w:rPr>
                <w:rFonts w:hint="eastAsia" w:ascii="宋体" w:hAnsi="宋体" w:cs="宋体"/>
                <w:spacing w:val="-1"/>
                <w:sz w:val="22"/>
                <w:szCs w:val="22"/>
                <w:highlight w:val="none"/>
                <w:u w:val="single" w:color="010101"/>
              </w:rPr>
              <w:t xml:space="preserve"> </w:t>
            </w:r>
            <w:r>
              <w:rPr>
                <w:rFonts w:hint="eastAsia" w:ascii="宋体" w:hAnsi="宋体" w:cs="宋体"/>
                <w:spacing w:val="-1"/>
                <w:sz w:val="22"/>
                <w:szCs w:val="22"/>
                <w:highlight w:val="none"/>
              </w:rPr>
              <w:t>元/天</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5" w:hRule="atLeast"/>
        </w:trPr>
        <w:tc>
          <w:tcPr>
            <w:tcW w:w="709" w:type="dxa"/>
          </w:tcPr>
          <w:p>
            <w:pPr>
              <w:spacing w:line="360" w:lineRule="auto"/>
              <w:ind w:left="270"/>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4</w:t>
            </w:r>
          </w:p>
        </w:tc>
        <w:tc>
          <w:tcPr>
            <w:tcW w:w="1244" w:type="dxa"/>
            <w:vAlign w:val="center"/>
          </w:tcPr>
          <w:p>
            <w:pPr>
              <w:spacing w:line="360" w:lineRule="auto"/>
              <w:ind w:left="168"/>
              <w:jc w:val="left"/>
              <w:rPr>
                <w:rFonts w:ascii="宋体" w:hAnsi="宋体" w:cs="宋体"/>
                <w:sz w:val="22"/>
                <w:szCs w:val="22"/>
              </w:rPr>
            </w:pPr>
            <w:r>
              <w:rPr>
                <w:rFonts w:hint="eastAsia" w:ascii="宋体" w:hAnsi="宋体" w:cs="宋体"/>
                <w:spacing w:val="2"/>
                <w:sz w:val="22"/>
                <w:szCs w:val="22"/>
              </w:rPr>
              <w:t>11.5</w:t>
            </w:r>
            <w:r>
              <w:rPr>
                <w:rFonts w:hint="eastAsia" w:ascii="宋体" w:hAnsi="宋体" w:cs="宋体"/>
                <w:spacing w:val="1"/>
                <w:sz w:val="22"/>
                <w:szCs w:val="22"/>
              </w:rPr>
              <w:t xml:space="preserve"> (3)</w:t>
            </w:r>
          </w:p>
        </w:tc>
        <w:tc>
          <w:tcPr>
            <w:tcW w:w="7466" w:type="dxa"/>
            <w:gridSpan w:val="2"/>
            <w:vAlign w:val="center"/>
          </w:tcPr>
          <w:p>
            <w:pPr>
              <w:spacing w:line="360" w:lineRule="auto"/>
              <w:ind w:left="57"/>
              <w:jc w:val="left"/>
              <w:rPr>
                <w:rFonts w:ascii="宋体" w:hAnsi="宋体" w:cs="宋体"/>
                <w:sz w:val="22"/>
                <w:szCs w:val="22"/>
              </w:rPr>
            </w:pPr>
            <w:r>
              <w:rPr>
                <w:rFonts w:hint="eastAsia" w:ascii="宋体" w:hAnsi="宋体" w:cs="宋体"/>
                <w:spacing w:val="2"/>
                <w:sz w:val="22"/>
                <w:szCs w:val="22"/>
              </w:rPr>
              <w:t>逾期交工违约金限</w:t>
            </w:r>
            <w:r>
              <w:rPr>
                <w:rFonts w:hint="eastAsia" w:ascii="宋体" w:hAnsi="宋体" w:cs="宋体"/>
                <w:spacing w:val="1"/>
                <w:sz w:val="22"/>
                <w:szCs w:val="22"/>
              </w:rPr>
              <w:t>额：</w:t>
            </w:r>
            <w:r>
              <w:rPr>
                <w:rFonts w:hint="eastAsia" w:ascii="宋体" w:hAnsi="宋体" w:cs="宋体"/>
                <w:spacing w:val="1"/>
                <w:sz w:val="22"/>
                <w:szCs w:val="22"/>
                <w:u w:val="single" w:color="010101"/>
              </w:rPr>
              <w:t xml:space="preserve"> 10  </w:t>
            </w:r>
            <w:r>
              <w:rPr>
                <w:rFonts w:hint="eastAsia" w:ascii="宋体" w:hAnsi="宋体" w:cs="宋体"/>
                <w:spacing w:val="1"/>
                <w:sz w:val="22"/>
                <w:szCs w:val="22"/>
              </w:rPr>
              <w:t>%签约合同价</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5" w:hRule="atLeast"/>
        </w:trPr>
        <w:tc>
          <w:tcPr>
            <w:tcW w:w="709" w:type="dxa"/>
          </w:tcPr>
          <w:p>
            <w:pPr>
              <w:spacing w:line="360" w:lineRule="auto"/>
              <w:ind w:left="270"/>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5</w:t>
            </w:r>
          </w:p>
        </w:tc>
        <w:tc>
          <w:tcPr>
            <w:tcW w:w="1244" w:type="dxa"/>
            <w:vAlign w:val="center"/>
          </w:tcPr>
          <w:p>
            <w:pPr>
              <w:spacing w:line="360" w:lineRule="auto"/>
              <w:ind w:left="430"/>
              <w:jc w:val="left"/>
              <w:rPr>
                <w:rFonts w:ascii="宋体" w:hAnsi="宋体" w:cs="宋体"/>
                <w:sz w:val="22"/>
                <w:szCs w:val="22"/>
              </w:rPr>
            </w:pPr>
            <w:r>
              <w:rPr>
                <w:rFonts w:hint="eastAsia" w:ascii="宋体" w:hAnsi="宋体" w:cs="宋体"/>
                <w:spacing w:val="1"/>
                <w:sz w:val="22"/>
                <w:szCs w:val="22"/>
              </w:rPr>
              <w:t>11</w:t>
            </w:r>
            <w:r>
              <w:rPr>
                <w:rFonts w:hint="eastAsia" w:ascii="宋体" w:hAnsi="宋体" w:cs="宋体"/>
                <w:sz w:val="22"/>
                <w:szCs w:val="22"/>
              </w:rPr>
              <w:t>.6</w:t>
            </w:r>
          </w:p>
        </w:tc>
        <w:tc>
          <w:tcPr>
            <w:tcW w:w="7466" w:type="dxa"/>
            <w:gridSpan w:val="2"/>
            <w:vAlign w:val="center"/>
          </w:tcPr>
          <w:p>
            <w:pPr>
              <w:spacing w:line="360" w:lineRule="auto"/>
              <w:ind w:left="59"/>
              <w:jc w:val="left"/>
              <w:rPr>
                <w:rFonts w:ascii="宋体" w:hAnsi="宋体" w:cs="宋体"/>
                <w:sz w:val="22"/>
                <w:szCs w:val="22"/>
              </w:rPr>
            </w:pPr>
            <w:r>
              <w:rPr>
                <w:rFonts w:hint="eastAsia" w:ascii="宋体" w:hAnsi="宋体" w:cs="宋体"/>
                <w:spacing w:val="-2"/>
                <w:sz w:val="22"/>
                <w:szCs w:val="22"/>
              </w:rPr>
              <w:t>提前</w:t>
            </w:r>
            <w:r>
              <w:rPr>
                <w:rFonts w:hint="eastAsia" w:ascii="宋体" w:hAnsi="宋体" w:cs="宋体"/>
                <w:spacing w:val="-1"/>
                <w:sz w:val="22"/>
                <w:szCs w:val="22"/>
              </w:rPr>
              <w:t>交工的奖金：</w:t>
            </w:r>
            <w:r>
              <w:rPr>
                <w:rFonts w:hint="eastAsia" w:ascii="宋体" w:hAnsi="宋体" w:cs="宋体"/>
                <w:spacing w:val="-1"/>
                <w:sz w:val="22"/>
                <w:szCs w:val="22"/>
                <w:u w:val="single" w:color="010101"/>
              </w:rPr>
              <w:t xml:space="preserve">    /  </w:t>
            </w:r>
            <w:r>
              <w:rPr>
                <w:rFonts w:hint="eastAsia" w:ascii="宋体" w:hAnsi="宋体" w:cs="宋体"/>
                <w:spacing w:val="-1"/>
                <w:sz w:val="22"/>
                <w:szCs w:val="22"/>
              </w:rPr>
              <w:t>元/天</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5" w:hRule="atLeast"/>
        </w:trPr>
        <w:tc>
          <w:tcPr>
            <w:tcW w:w="709" w:type="dxa"/>
          </w:tcPr>
          <w:p>
            <w:pPr>
              <w:spacing w:line="360" w:lineRule="auto"/>
              <w:ind w:left="270"/>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6</w:t>
            </w:r>
          </w:p>
        </w:tc>
        <w:tc>
          <w:tcPr>
            <w:tcW w:w="1244" w:type="dxa"/>
            <w:vAlign w:val="center"/>
          </w:tcPr>
          <w:p>
            <w:pPr>
              <w:spacing w:line="360" w:lineRule="auto"/>
              <w:ind w:left="430"/>
              <w:jc w:val="left"/>
              <w:rPr>
                <w:rFonts w:ascii="宋体" w:hAnsi="宋体" w:cs="宋体"/>
                <w:sz w:val="22"/>
                <w:szCs w:val="22"/>
              </w:rPr>
            </w:pPr>
            <w:r>
              <w:rPr>
                <w:rFonts w:hint="eastAsia" w:ascii="宋体" w:hAnsi="宋体" w:cs="宋体"/>
                <w:spacing w:val="1"/>
                <w:sz w:val="22"/>
                <w:szCs w:val="22"/>
              </w:rPr>
              <w:t>11</w:t>
            </w:r>
            <w:r>
              <w:rPr>
                <w:rFonts w:hint="eastAsia" w:ascii="宋体" w:hAnsi="宋体" w:cs="宋体"/>
                <w:sz w:val="22"/>
                <w:szCs w:val="22"/>
              </w:rPr>
              <w:t>.6</w:t>
            </w:r>
          </w:p>
        </w:tc>
        <w:tc>
          <w:tcPr>
            <w:tcW w:w="7466" w:type="dxa"/>
            <w:gridSpan w:val="2"/>
            <w:vAlign w:val="center"/>
          </w:tcPr>
          <w:p>
            <w:pPr>
              <w:spacing w:line="360" w:lineRule="auto"/>
              <w:ind w:left="59"/>
              <w:jc w:val="left"/>
              <w:rPr>
                <w:rFonts w:ascii="宋体" w:hAnsi="宋体" w:cs="宋体"/>
                <w:sz w:val="22"/>
                <w:szCs w:val="22"/>
              </w:rPr>
            </w:pPr>
            <w:r>
              <w:rPr>
                <w:rFonts w:hint="eastAsia" w:ascii="宋体" w:hAnsi="宋体" w:cs="宋体"/>
                <w:spacing w:val="2"/>
                <w:sz w:val="22"/>
                <w:szCs w:val="22"/>
              </w:rPr>
              <w:t>提前交工的奖金限额：</w:t>
            </w:r>
            <w:r>
              <w:rPr>
                <w:rFonts w:hint="eastAsia" w:ascii="宋体" w:hAnsi="宋体" w:cs="宋体"/>
                <w:spacing w:val="2"/>
                <w:sz w:val="22"/>
                <w:szCs w:val="22"/>
                <w:u w:val="single" w:color="010101"/>
              </w:rPr>
              <w:t xml:space="preserve">  / </w:t>
            </w:r>
            <w:r>
              <w:rPr>
                <w:rFonts w:hint="eastAsia" w:ascii="宋体" w:hAnsi="宋体" w:cs="宋体"/>
                <w:spacing w:val="1"/>
                <w:sz w:val="22"/>
                <w:szCs w:val="22"/>
                <w:u w:val="single" w:color="010101"/>
              </w:rPr>
              <w:t xml:space="preserve">    </w:t>
            </w:r>
            <w:r>
              <w:rPr>
                <w:rFonts w:hint="eastAsia" w:ascii="宋体" w:hAnsi="宋体" w:cs="宋体"/>
                <w:spacing w:val="1"/>
                <w:sz w:val="22"/>
                <w:szCs w:val="22"/>
              </w:rPr>
              <w:t>%签约合同价</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5" w:hRule="atLeast"/>
        </w:trPr>
        <w:tc>
          <w:tcPr>
            <w:tcW w:w="709" w:type="dxa"/>
          </w:tcPr>
          <w:p>
            <w:pPr>
              <w:spacing w:line="360" w:lineRule="auto"/>
              <w:ind w:left="270"/>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7</w:t>
            </w:r>
          </w:p>
        </w:tc>
        <w:tc>
          <w:tcPr>
            <w:tcW w:w="1244" w:type="dxa"/>
            <w:vAlign w:val="center"/>
          </w:tcPr>
          <w:p>
            <w:pPr>
              <w:spacing w:line="360" w:lineRule="auto"/>
              <w:ind w:left="380"/>
              <w:jc w:val="left"/>
              <w:rPr>
                <w:rFonts w:ascii="宋体" w:hAnsi="宋体" w:cs="宋体"/>
                <w:sz w:val="22"/>
                <w:szCs w:val="22"/>
              </w:rPr>
            </w:pPr>
            <w:r>
              <w:rPr>
                <w:rFonts w:hint="eastAsia" w:ascii="宋体" w:hAnsi="宋体" w:cs="宋体"/>
                <w:sz w:val="22"/>
                <w:szCs w:val="22"/>
              </w:rPr>
              <w:t>13.11</w:t>
            </w:r>
          </w:p>
        </w:tc>
        <w:tc>
          <w:tcPr>
            <w:tcW w:w="7466" w:type="dxa"/>
            <w:gridSpan w:val="2"/>
            <w:vAlign w:val="center"/>
          </w:tcPr>
          <w:p>
            <w:pPr>
              <w:spacing w:line="360" w:lineRule="auto"/>
              <w:ind w:left="58"/>
              <w:jc w:val="left"/>
              <w:rPr>
                <w:rFonts w:ascii="宋体" w:hAnsi="宋体" w:cs="宋体"/>
                <w:sz w:val="22"/>
                <w:szCs w:val="22"/>
              </w:rPr>
            </w:pPr>
            <w:r>
              <w:rPr>
                <w:rFonts w:hint="eastAsia" w:ascii="宋体" w:hAnsi="宋体" w:cs="宋体"/>
                <w:spacing w:val="16"/>
                <w:sz w:val="22"/>
                <w:szCs w:val="22"/>
              </w:rPr>
              <w:t>优</w:t>
            </w:r>
            <w:r>
              <w:rPr>
                <w:rFonts w:hint="eastAsia" w:ascii="宋体" w:hAnsi="宋体" w:cs="宋体"/>
                <w:spacing w:val="10"/>
                <w:sz w:val="22"/>
                <w:szCs w:val="22"/>
              </w:rPr>
              <w:t>质优价价款：合同工程量清单第200章~900章合计金额的</w:t>
            </w:r>
            <w:r>
              <w:rPr>
                <w:rFonts w:hint="eastAsia" w:ascii="宋体" w:hAnsi="宋体" w:cs="宋体"/>
                <w:spacing w:val="10"/>
                <w:sz w:val="22"/>
                <w:szCs w:val="22"/>
                <w:u w:val="single"/>
              </w:rPr>
              <w:t xml:space="preserve"> / </w:t>
            </w:r>
            <w:r>
              <w:rPr>
                <w:rFonts w:hint="eastAsia" w:ascii="宋体" w:hAnsi="宋体" w:cs="宋体"/>
                <w:spacing w:val="10"/>
                <w:sz w:val="22"/>
                <w:szCs w:val="22"/>
              </w:rPr>
              <w:t>% (含税金)</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1014" w:hRule="atLeast"/>
        </w:trPr>
        <w:tc>
          <w:tcPr>
            <w:tcW w:w="709" w:type="dxa"/>
          </w:tcPr>
          <w:p>
            <w:pPr>
              <w:spacing w:line="360" w:lineRule="auto"/>
              <w:rPr>
                <w:rFonts w:ascii="宋体" w:hAnsi="宋体" w:cs="宋体"/>
                <w:sz w:val="22"/>
                <w:szCs w:val="22"/>
              </w:rPr>
            </w:pPr>
          </w:p>
          <w:p>
            <w:pPr>
              <w:spacing w:line="360" w:lineRule="auto"/>
              <w:ind w:left="270"/>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8</w:t>
            </w:r>
          </w:p>
        </w:tc>
        <w:tc>
          <w:tcPr>
            <w:tcW w:w="1244" w:type="dxa"/>
            <w:vAlign w:val="center"/>
          </w:tcPr>
          <w:p>
            <w:pPr>
              <w:spacing w:line="360" w:lineRule="auto"/>
              <w:jc w:val="left"/>
              <w:rPr>
                <w:rFonts w:ascii="宋体" w:hAnsi="宋体" w:cs="宋体"/>
                <w:sz w:val="22"/>
                <w:szCs w:val="22"/>
              </w:rPr>
            </w:pPr>
          </w:p>
          <w:p>
            <w:pPr>
              <w:spacing w:line="360" w:lineRule="auto"/>
              <w:ind w:left="221"/>
              <w:jc w:val="left"/>
              <w:rPr>
                <w:rFonts w:ascii="宋体" w:hAnsi="宋体" w:cs="宋体"/>
                <w:sz w:val="22"/>
                <w:szCs w:val="22"/>
              </w:rPr>
            </w:pPr>
            <w:r>
              <w:rPr>
                <w:rFonts w:hint="eastAsia" w:ascii="宋体" w:hAnsi="宋体" w:cs="宋体"/>
                <w:spacing w:val="3"/>
                <w:sz w:val="22"/>
                <w:szCs w:val="22"/>
              </w:rPr>
              <w:t>1</w:t>
            </w:r>
            <w:r>
              <w:rPr>
                <w:rFonts w:hint="eastAsia" w:ascii="宋体" w:hAnsi="宋体" w:cs="宋体"/>
                <w:spacing w:val="2"/>
                <w:sz w:val="22"/>
                <w:szCs w:val="22"/>
              </w:rPr>
              <w:t>5.4.4.2</w:t>
            </w:r>
          </w:p>
        </w:tc>
        <w:tc>
          <w:tcPr>
            <w:tcW w:w="7466" w:type="dxa"/>
            <w:gridSpan w:val="2"/>
          </w:tcPr>
          <w:p>
            <w:pPr>
              <w:spacing w:line="360" w:lineRule="auto"/>
              <w:ind w:left="58"/>
              <w:rPr>
                <w:rFonts w:ascii="宋体" w:hAnsi="宋体" w:cs="宋体"/>
                <w:sz w:val="22"/>
                <w:szCs w:val="22"/>
              </w:rPr>
            </w:pPr>
            <w:r>
              <w:rPr>
                <w:rFonts w:hint="eastAsia" w:ascii="宋体" w:hAnsi="宋体" w:cs="宋体"/>
                <w:spacing w:val="16"/>
                <w:sz w:val="22"/>
                <w:szCs w:val="22"/>
              </w:rPr>
              <w:t>应</w:t>
            </w:r>
            <w:r>
              <w:rPr>
                <w:rFonts w:hint="eastAsia" w:ascii="宋体" w:hAnsi="宋体" w:cs="宋体"/>
                <w:spacing w:val="9"/>
                <w:sz w:val="22"/>
                <w:szCs w:val="22"/>
              </w:rPr>
              <w:t>急</w:t>
            </w:r>
            <w:r>
              <w:rPr>
                <w:rFonts w:hint="eastAsia" w:ascii="宋体" w:hAnsi="宋体" w:cs="宋体"/>
                <w:spacing w:val="8"/>
                <w:sz w:val="22"/>
                <w:szCs w:val="22"/>
              </w:rPr>
              <w:t>抢险工程变更金额确定原则：</w:t>
            </w:r>
          </w:p>
          <w:p>
            <w:pPr>
              <w:spacing w:line="360" w:lineRule="auto"/>
              <w:ind w:left="80"/>
              <w:rPr>
                <w:rFonts w:ascii="宋体" w:hAnsi="宋体" w:cs="宋体"/>
                <w:sz w:val="22"/>
                <w:szCs w:val="22"/>
              </w:rPr>
            </w:pPr>
            <w:r>
              <w:rPr>
                <w:rFonts w:hint="eastAsia" w:ascii="宋体" w:hAnsi="宋体" w:cs="宋体"/>
                <w:spacing w:val="9"/>
                <w:sz w:val="22"/>
                <w:szCs w:val="22"/>
              </w:rPr>
              <w:t>□</w:t>
            </w:r>
            <w:r>
              <w:rPr>
                <w:rFonts w:hint="eastAsia" w:ascii="宋体" w:hAnsi="宋体" w:cs="宋体"/>
                <w:spacing w:val="7"/>
                <w:sz w:val="22"/>
                <w:szCs w:val="22"/>
              </w:rPr>
              <w:t>变更金额=审批的变更预算</w:t>
            </w:r>
          </w:p>
          <w:p>
            <w:pPr>
              <w:spacing w:line="360" w:lineRule="auto"/>
              <w:ind w:left="80"/>
              <w:rPr>
                <w:rFonts w:ascii="宋体" w:hAnsi="宋体" w:cs="宋体"/>
                <w:sz w:val="22"/>
                <w:szCs w:val="22"/>
              </w:rPr>
            </w:pPr>
            <w:r>
              <w:rPr>
                <w:rFonts w:hint="eastAsia" w:ascii="宋体" w:hAnsi="宋体" w:cs="宋体"/>
                <w:spacing w:val="12"/>
                <w:sz w:val="22"/>
                <w:szCs w:val="22"/>
              </w:rPr>
              <w:t>☑</w:t>
            </w:r>
            <w:r>
              <w:rPr>
                <w:rFonts w:hint="eastAsia" w:ascii="宋体" w:hAnsi="宋体" w:cs="宋体"/>
                <w:spacing w:val="7"/>
                <w:sz w:val="22"/>
                <w:szCs w:val="22"/>
              </w:rPr>
              <w:t>变更金额=审批的变更预算× (1-中标下浮率)</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819" w:hRule="atLeast"/>
        </w:trPr>
        <w:tc>
          <w:tcPr>
            <w:tcW w:w="709" w:type="dxa"/>
          </w:tcPr>
          <w:p>
            <w:pPr>
              <w:spacing w:line="360" w:lineRule="auto"/>
              <w:rPr>
                <w:rFonts w:ascii="宋体" w:hAnsi="宋体" w:cs="宋体"/>
                <w:sz w:val="22"/>
                <w:szCs w:val="22"/>
              </w:rPr>
            </w:pPr>
          </w:p>
          <w:p>
            <w:pPr>
              <w:spacing w:line="360" w:lineRule="auto"/>
              <w:ind w:left="270"/>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9</w:t>
            </w:r>
          </w:p>
        </w:tc>
        <w:tc>
          <w:tcPr>
            <w:tcW w:w="1244" w:type="dxa"/>
            <w:vAlign w:val="center"/>
          </w:tcPr>
          <w:p>
            <w:pPr>
              <w:spacing w:line="360" w:lineRule="auto"/>
              <w:jc w:val="left"/>
              <w:rPr>
                <w:rFonts w:ascii="宋体" w:hAnsi="宋体" w:cs="宋体"/>
                <w:sz w:val="22"/>
                <w:szCs w:val="22"/>
              </w:rPr>
            </w:pPr>
          </w:p>
          <w:p>
            <w:pPr>
              <w:spacing w:line="360" w:lineRule="auto"/>
              <w:ind w:left="327"/>
              <w:jc w:val="left"/>
              <w:rPr>
                <w:rFonts w:ascii="宋体" w:hAnsi="宋体" w:cs="宋体"/>
                <w:sz w:val="22"/>
                <w:szCs w:val="22"/>
              </w:rPr>
            </w:pPr>
            <w:r>
              <w:rPr>
                <w:rFonts w:hint="eastAsia" w:ascii="宋体" w:hAnsi="宋体" w:cs="宋体"/>
                <w:spacing w:val="2"/>
                <w:sz w:val="22"/>
                <w:szCs w:val="22"/>
              </w:rPr>
              <w:t>15.5.2</w:t>
            </w:r>
          </w:p>
        </w:tc>
        <w:tc>
          <w:tcPr>
            <w:tcW w:w="7466" w:type="dxa"/>
            <w:gridSpan w:val="2"/>
          </w:tcPr>
          <w:p>
            <w:pPr>
              <w:spacing w:line="360" w:lineRule="auto"/>
              <w:ind w:left="59" w:right="157" w:hanging="1"/>
              <w:rPr>
                <w:rFonts w:ascii="宋体" w:hAnsi="宋体" w:cs="宋体"/>
                <w:sz w:val="22"/>
                <w:szCs w:val="22"/>
              </w:rPr>
            </w:pPr>
            <w:r>
              <w:rPr>
                <w:rFonts w:hint="eastAsia" w:ascii="宋体" w:hAnsi="宋体" w:cs="宋体"/>
                <w:spacing w:val="18"/>
                <w:sz w:val="22"/>
                <w:szCs w:val="22"/>
              </w:rPr>
              <w:t>承包</w:t>
            </w:r>
            <w:r>
              <w:rPr>
                <w:rFonts w:hint="eastAsia" w:ascii="宋体" w:hAnsi="宋体" w:cs="宋体"/>
                <w:spacing w:val="14"/>
                <w:sz w:val="22"/>
                <w:szCs w:val="22"/>
              </w:rPr>
              <w:t>人</w:t>
            </w:r>
            <w:r>
              <w:rPr>
                <w:rFonts w:hint="eastAsia" w:ascii="宋体" w:hAnsi="宋体" w:cs="宋体"/>
                <w:spacing w:val="9"/>
                <w:sz w:val="22"/>
                <w:szCs w:val="22"/>
              </w:rPr>
              <w:t>提出的合理化建议降低了合同价格或者提高了工程经济效益的，发包人</w:t>
            </w:r>
            <w:r>
              <w:rPr>
                <w:rFonts w:hint="eastAsia" w:ascii="宋体" w:hAnsi="宋体" w:cs="宋体"/>
                <w:spacing w:val="6"/>
                <w:sz w:val="22"/>
                <w:szCs w:val="22"/>
              </w:rPr>
              <w:t>按所节约成</w:t>
            </w:r>
            <w:r>
              <w:rPr>
                <w:rFonts w:hint="eastAsia" w:ascii="宋体" w:hAnsi="宋体" w:cs="宋体"/>
                <w:spacing w:val="3"/>
                <w:sz w:val="22"/>
                <w:szCs w:val="22"/>
              </w:rPr>
              <w:t>本的</w:t>
            </w:r>
            <w:r>
              <w:rPr>
                <w:rFonts w:hint="eastAsia" w:ascii="宋体" w:hAnsi="宋体" w:cs="宋体"/>
                <w:spacing w:val="3"/>
                <w:sz w:val="22"/>
                <w:szCs w:val="22"/>
                <w:u w:val="single" w:color="010101"/>
              </w:rPr>
              <w:t xml:space="preserve">  / </w:t>
            </w:r>
            <w:r>
              <w:rPr>
                <w:rFonts w:hint="eastAsia" w:ascii="宋体" w:hAnsi="宋体" w:cs="宋体"/>
                <w:spacing w:val="3"/>
                <w:sz w:val="22"/>
                <w:szCs w:val="22"/>
              </w:rPr>
              <w:t xml:space="preserve"> %或增加收益的</w:t>
            </w:r>
            <w:r>
              <w:rPr>
                <w:rFonts w:hint="eastAsia" w:ascii="宋体" w:hAnsi="宋体" w:cs="宋体"/>
                <w:spacing w:val="3"/>
                <w:sz w:val="22"/>
                <w:szCs w:val="22"/>
                <w:u w:val="single" w:color="010101"/>
              </w:rPr>
              <w:t xml:space="preserve">  /  </w:t>
            </w:r>
            <w:r>
              <w:rPr>
                <w:rFonts w:hint="eastAsia" w:ascii="宋体" w:hAnsi="宋体" w:cs="宋体"/>
                <w:spacing w:val="3"/>
                <w:sz w:val="22"/>
                <w:szCs w:val="22"/>
              </w:rPr>
              <w:t>%给予奖励。</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5" w:hRule="atLeast"/>
        </w:trPr>
        <w:tc>
          <w:tcPr>
            <w:tcW w:w="709" w:type="dxa"/>
          </w:tcPr>
          <w:p>
            <w:pPr>
              <w:spacing w:line="360" w:lineRule="auto"/>
              <w:ind w:left="257"/>
              <w:rPr>
                <w:rFonts w:ascii="宋体" w:hAnsi="宋体" w:cs="宋体"/>
                <w:sz w:val="22"/>
                <w:szCs w:val="22"/>
              </w:rPr>
            </w:pPr>
            <w:r>
              <w:rPr>
                <w:rFonts w:hint="eastAsia" w:ascii="宋体" w:hAnsi="宋体" w:cs="宋体"/>
                <w:spacing w:val="-1"/>
                <w:sz w:val="22"/>
                <w:szCs w:val="22"/>
              </w:rPr>
              <w:t>2</w:t>
            </w:r>
            <w:r>
              <w:rPr>
                <w:rFonts w:hint="eastAsia" w:ascii="宋体" w:hAnsi="宋体" w:cs="宋体"/>
                <w:sz w:val="22"/>
                <w:szCs w:val="22"/>
              </w:rPr>
              <w:t>0</w:t>
            </w:r>
          </w:p>
        </w:tc>
        <w:tc>
          <w:tcPr>
            <w:tcW w:w="1244" w:type="dxa"/>
            <w:vAlign w:val="center"/>
          </w:tcPr>
          <w:p>
            <w:pPr>
              <w:spacing w:line="360" w:lineRule="auto"/>
              <w:ind w:left="430"/>
              <w:jc w:val="left"/>
              <w:rPr>
                <w:rFonts w:ascii="宋体" w:hAnsi="宋体" w:cs="宋体"/>
                <w:sz w:val="22"/>
                <w:szCs w:val="22"/>
              </w:rPr>
            </w:pPr>
            <w:r>
              <w:rPr>
                <w:rFonts w:hint="eastAsia" w:ascii="宋体" w:hAnsi="宋体" w:cs="宋体"/>
                <w:spacing w:val="4"/>
                <w:sz w:val="22"/>
                <w:szCs w:val="22"/>
              </w:rPr>
              <w:t>16.1</w:t>
            </w:r>
          </w:p>
        </w:tc>
        <w:tc>
          <w:tcPr>
            <w:tcW w:w="7466" w:type="dxa"/>
            <w:gridSpan w:val="2"/>
          </w:tcPr>
          <w:p>
            <w:pPr>
              <w:spacing w:line="360" w:lineRule="auto"/>
              <w:ind w:left="80"/>
              <w:rPr>
                <w:rFonts w:ascii="宋体" w:hAnsi="宋体" w:cs="宋体"/>
                <w:sz w:val="22"/>
                <w:szCs w:val="22"/>
              </w:rPr>
            </w:pPr>
            <w:r>
              <w:rPr>
                <w:rFonts w:hint="eastAsia" w:ascii="宋体" w:hAnsi="宋体" w:cs="宋体"/>
                <w:spacing w:val="11"/>
                <w:sz w:val="22"/>
                <w:szCs w:val="22"/>
              </w:rPr>
              <w:t>☑</w:t>
            </w:r>
            <w:r>
              <w:rPr>
                <w:rFonts w:hint="eastAsia" w:ascii="宋体" w:hAnsi="宋体" w:cs="宋体"/>
                <w:spacing w:val="8"/>
                <w:sz w:val="22"/>
                <w:szCs w:val="22"/>
              </w:rPr>
              <w:t>因物价波动引起的价格调整按照</w:t>
            </w:r>
            <w:r>
              <w:rPr>
                <w:rFonts w:hint="eastAsia" w:ascii="宋体" w:hAnsi="宋体" w:cs="宋体"/>
                <w:spacing w:val="8"/>
                <w:sz w:val="22"/>
                <w:szCs w:val="22"/>
                <w:u w:val="single"/>
              </w:rPr>
              <w:t xml:space="preserve"> 16.1 </w:t>
            </w:r>
            <w:r>
              <w:rPr>
                <w:rFonts w:hint="eastAsia" w:ascii="宋体" w:hAnsi="宋体" w:cs="宋体"/>
                <w:spacing w:val="8"/>
                <w:sz w:val="22"/>
                <w:szCs w:val="22"/>
              </w:rPr>
              <w:t>项约定的原则处理</w:t>
            </w:r>
          </w:p>
          <w:p>
            <w:pPr>
              <w:spacing w:line="360" w:lineRule="auto"/>
              <w:ind w:left="80"/>
              <w:rPr>
                <w:rFonts w:ascii="宋体" w:hAnsi="宋体" w:cs="宋体"/>
                <w:sz w:val="22"/>
                <w:szCs w:val="22"/>
              </w:rPr>
            </w:pPr>
            <w:r>
              <w:rPr>
                <w:rFonts w:hint="eastAsia" w:ascii="宋体" w:hAnsi="宋体" w:cs="宋体"/>
                <w:spacing w:val="8"/>
                <w:sz w:val="22"/>
                <w:szCs w:val="22"/>
              </w:rPr>
              <w:t>□</w:t>
            </w:r>
            <w:r>
              <w:rPr>
                <w:rFonts w:hint="eastAsia" w:ascii="宋体" w:hAnsi="宋体" w:cs="宋体"/>
                <w:spacing w:val="6"/>
                <w:sz w:val="22"/>
                <w:szCs w:val="22"/>
              </w:rPr>
              <w:t>合同期内不调价</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949" w:hRule="atLeast"/>
        </w:trPr>
        <w:tc>
          <w:tcPr>
            <w:tcW w:w="709" w:type="dxa"/>
          </w:tcPr>
          <w:p>
            <w:pPr>
              <w:spacing w:line="360" w:lineRule="auto"/>
              <w:rPr>
                <w:rFonts w:ascii="宋体" w:hAnsi="宋体" w:cs="宋体"/>
                <w:sz w:val="22"/>
                <w:szCs w:val="22"/>
              </w:rPr>
            </w:pPr>
          </w:p>
          <w:p>
            <w:pPr>
              <w:spacing w:line="360" w:lineRule="auto"/>
              <w:ind w:left="257"/>
              <w:rPr>
                <w:rFonts w:ascii="宋体" w:hAnsi="宋体" w:cs="宋体"/>
                <w:sz w:val="22"/>
                <w:szCs w:val="22"/>
              </w:rPr>
            </w:pPr>
            <w:r>
              <w:rPr>
                <w:rFonts w:hint="eastAsia" w:ascii="宋体" w:hAnsi="宋体" w:cs="宋体"/>
                <w:spacing w:val="-1"/>
                <w:sz w:val="22"/>
                <w:szCs w:val="22"/>
              </w:rPr>
              <w:t>2</w:t>
            </w:r>
            <w:r>
              <w:rPr>
                <w:rFonts w:hint="eastAsia" w:ascii="宋体" w:hAnsi="宋体" w:cs="宋体"/>
                <w:sz w:val="22"/>
                <w:szCs w:val="22"/>
              </w:rPr>
              <w:t>1</w:t>
            </w:r>
          </w:p>
        </w:tc>
        <w:tc>
          <w:tcPr>
            <w:tcW w:w="1244" w:type="dxa"/>
            <w:vAlign w:val="center"/>
          </w:tcPr>
          <w:p>
            <w:pPr>
              <w:spacing w:line="360" w:lineRule="auto"/>
              <w:jc w:val="left"/>
              <w:rPr>
                <w:rFonts w:ascii="宋体" w:hAnsi="宋体" w:cs="宋体"/>
                <w:sz w:val="22"/>
                <w:szCs w:val="22"/>
              </w:rPr>
            </w:pPr>
          </w:p>
          <w:p>
            <w:pPr>
              <w:spacing w:line="360" w:lineRule="auto"/>
              <w:ind w:left="327"/>
              <w:jc w:val="left"/>
              <w:rPr>
                <w:rFonts w:ascii="宋体" w:hAnsi="宋体" w:cs="宋体"/>
                <w:sz w:val="22"/>
                <w:szCs w:val="22"/>
              </w:rPr>
            </w:pPr>
            <w:r>
              <w:rPr>
                <w:rFonts w:hint="eastAsia" w:ascii="宋体" w:hAnsi="宋体" w:cs="宋体"/>
                <w:spacing w:val="4"/>
                <w:sz w:val="22"/>
                <w:szCs w:val="22"/>
              </w:rPr>
              <w:t>1</w:t>
            </w:r>
            <w:r>
              <w:rPr>
                <w:rFonts w:hint="eastAsia" w:ascii="宋体" w:hAnsi="宋体" w:cs="宋体"/>
                <w:spacing w:val="3"/>
                <w:sz w:val="22"/>
                <w:szCs w:val="22"/>
              </w:rPr>
              <w:t>7</w:t>
            </w:r>
            <w:r>
              <w:rPr>
                <w:rFonts w:hint="eastAsia" w:ascii="宋体" w:hAnsi="宋体" w:cs="宋体"/>
                <w:spacing w:val="2"/>
                <w:sz w:val="22"/>
                <w:szCs w:val="22"/>
              </w:rPr>
              <w:t>.1.7</w:t>
            </w:r>
          </w:p>
        </w:tc>
        <w:tc>
          <w:tcPr>
            <w:tcW w:w="7466" w:type="dxa"/>
            <w:gridSpan w:val="2"/>
          </w:tcPr>
          <w:p>
            <w:pPr>
              <w:spacing w:line="360" w:lineRule="auto"/>
              <w:ind w:left="60"/>
              <w:rPr>
                <w:rFonts w:ascii="宋体" w:hAnsi="宋体" w:cs="宋体"/>
                <w:sz w:val="22"/>
                <w:szCs w:val="22"/>
              </w:rPr>
            </w:pPr>
            <w:r>
              <w:rPr>
                <w:rFonts w:hint="eastAsia" w:ascii="宋体" w:hAnsi="宋体" w:cs="宋体"/>
                <w:spacing w:val="15"/>
                <w:sz w:val="22"/>
                <w:szCs w:val="22"/>
              </w:rPr>
              <w:t>路</w:t>
            </w:r>
            <w:r>
              <w:rPr>
                <w:rFonts w:hint="eastAsia" w:ascii="宋体" w:hAnsi="宋体" w:cs="宋体"/>
                <w:spacing w:val="8"/>
                <w:sz w:val="22"/>
                <w:szCs w:val="22"/>
              </w:rPr>
              <w:t>面备料款的暂定计量和支付：</w:t>
            </w:r>
          </w:p>
          <w:p>
            <w:pPr>
              <w:spacing w:line="360" w:lineRule="auto"/>
              <w:ind w:left="58" w:right="261"/>
              <w:rPr>
                <w:rFonts w:ascii="宋体" w:hAnsi="宋体" w:cs="宋体"/>
                <w:sz w:val="22"/>
                <w:szCs w:val="22"/>
              </w:rPr>
            </w:pPr>
            <w:r>
              <w:rPr>
                <w:rFonts w:hint="eastAsia" w:ascii="宋体" w:hAnsi="宋体" w:cs="宋体"/>
                <w:spacing w:val="6"/>
                <w:sz w:val="22"/>
                <w:szCs w:val="22"/>
              </w:rPr>
              <w:t>计量数</w:t>
            </w:r>
            <w:r>
              <w:rPr>
                <w:rFonts w:hint="eastAsia" w:ascii="宋体" w:hAnsi="宋体" w:cs="宋体"/>
                <w:spacing w:val="5"/>
                <w:sz w:val="22"/>
                <w:szCs w:val="22"/>
              </w:rPr>
              <w:t>量</w:t>
            </w:r>
            <w:r>
              <w:rPr>
                <w:rFonts w:hint="eastAsia" w:ascii="宋体" w:hAnsi="宋体" w:cs="宋体"/>
                <w:spacing w:val="3"/>
                <w:sz w:val="22"/>
                <w:szCs w:val="22"/>
              </w:rPr>
              <w:t>：以承包人实际进场并经监理人和发包人代表验收确认数量的</w:t>
            </w:r>
            <w:r>
              <w:rPr>
                <w:rFonts w:hint="eastAsia" w:ascii="宋体" w:hAnsi="宋体" w:cs="宋体"/>
                <w:spacing w:val="3"/>
                <w:sz w:val="22"/>
                <w:szCs w:val="22"/>
                <w:u w:val="single"/>
              </w:rPr>
              <w:t xml:space="preserve">80 </w:t>
            </w:r>
            <w:r>
              <w:rPr>
                <w:rFonts w:hint="eastAsia" w:ascii="宋体" w:hAnsi="宋体" w:cs="宋体"/>
                <w:spacing w:val="3"/>
                <w:sz w:val="22"/>
                <w:szCs w:val="22"/>
              </w:rPr>
              <w:t>%</w:t>
            </w:r>
            <w:r>
              <w:rPr>
                <w:rFonts w:hint="eastAsia" w:ascii="宋体" w:hAnsi="宋体" w:cs="宋体"/>
                <w:sz w:val="22"/>
                <w:szCs w:val="22"/>
              </w:rPr>
              <w:t>计。</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5" w:hRule="atLeast"/>
        </w:trPr>
        <w:tc>
          <w:tcPr>
            <w:tcW w:w="709" w:type="dxa"/>
          </w:tcPr>
          <w:p>
            <w:pPr>
              <w:spacing w:line="360" w:lineRule="auto"/>
              <w:ind w:left="257"/>
              <w:rPr>
                <w:rFonts w:ascii="宋体" w:hAnsi="宋体" w:cs="宋体"/>
                <w:sz w:val="22"/>
                <w:szCs w:val="22"/>
              </w:rPr>
            </w:pPr>
            <w:r>
              <w:rPr>
                <w:rFonts w:hint="eastAsia" w:ascii="宋体" w:hAnsi="宋体" w:cs="宋体"/>
                <w:spacing w:val="-1"/>
                <w:sz w:val="22"/>
                <w:szCs w:val="22"/>
              </w:rPr>
              <w:t>2</w:t>
            </w:r>
            <w:r>
              <w:rPr>
                <w:rFonts w:hint="eastAsia" w:ascii="宋体" w:hAnsi="宋体" w:cs="宋体"/>
                <w:sz w:val="22"/>
                <w:szCs w:val="22"/>
              </w:rPr>
              <w:t>2</w:t>
            </w:r>
          </w:p>
        </w:tc>
        <w:tc>
          <w:tcPr>
            <w:tcW w:w="1244" w:type="dxa"/>
            <w:vAlign w:val="center"/>
          </w:tcPr>
          <w:p>
            <w:pPr>
              <w:spacing w:line="360" w:lineRule="auto"/>
              <w:ind w:left="72"/>
              <w:jc w:val="left"/>
              <w:rPr>
                <w:rFonts w:ascii="宋体" w:hAnsi="宋体" w:cs="宋体"/>
                <w:sz w:val="22"/>
                <w:szCs w:val="22"/>
              </w:rPr>
            </w:pPr>
            <w:r>
              <w:rPr>
                <w:rFonts w:hint="eastAsia" w:ascii="宋体" w:hAnsi="宋体" w:cs="宋体"/>
                <w:spacing w:val="2"/>
                <w:sz w:val="22"/>
                <w:szCs w:val="22"/>
              </w:rPr>
              <w:t>17.2.1 (1)</w:t>
            </w:r>
          </w:p>
        </w:tc>
        <w:tc>
          <w:tcPr>
            <w:tcW w:w="7466" w:type="dxa"/>
            <w:gridSpan w:val="2"/>
            <w:vAlign w:val="center"/>
          </w:tcPr>
          <w:p>
            <w:pPr>
              <w:spacing w:line="360" w:lineRule="auto"/>
              <w:ind w:left="59"/>
              <w:jc w:val="left"/>
              <w:rPr>
                <w:rFonts w:ascii="宋体" w:hAnsi="宋体" w:cs="宋体"/>
                <w:sz w:val="22"/>
                <w:szCs w:val="22"/>
                <w:highlight w:val="none"/>
              </w:rPr>
            </w:pPr>
            <w:r>
              <w:rPr>
                <w:rFonts w:hint="eastAsia" w:ascii="宋体" w:hAnsi="宋体" w:cs="宋体"/>
                <w:spacing w:val="1"/>
                <w:sz w:val="22"/>
                <w:szCs w:val="22"/>
                <w:highlight w:val="none"/>
              </w:rPr>
              <w:t>开工预付款金额：</w:t>
            </w:r>
            <w:r>
              <w:rPr>
                <w:rFonts w:hint="eastAsia" w:ascii="宋体" w:hAnsi="宋体" w:cs="宋体"/>
                <w:sz w:val="22"/>
                <w:szCs w:val="22"/>
                <w:highlight w:val="none"/>
                <w:u w:val="single" w:color="010101"/>
                <w:lang w:val="en-US" w:eastAsia="zh-CN"/>
              </w:rPr>
              <w:t>合同金额（扣除暂列金）的15</w:t>
            </w:r>
            <w:r>
              <w:rPr>
                <w:rFonts w:hint="eastAsia" w:ascii="宋体" w:hAnsi="宋体" w:cs="宋体"/>
                <w:sz w:val="22"/>
                <w:szCs w:val="22"/>
                <w:highlight w:val="none"/>
              </w:rPr>
              <w:t>%</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5" w:hRule="atLeast"/>
        </w:trPr>
        <w:tc>
          <w:tcPr>
            <w:tcW w:w="709" w:type="dxa"/>
          </w:tcPr>
          <w:p>
            <w:pPr>
              <w:spacing w:line="360" w:lineRule="auto"/>
              <w:ind w:left="257"/>
              <w:rPr>
                <w:rFonts w:ascii="宋体" w:hAnsi="宋体" w:cs="宋体"/>
                <w:sz w:val="22"/>
                <w:szCs w:val="22"/>
              </w:rPr>
            </w:pPr>
            <w:r>
              <w:rPr>
                <w:rFonts w:hint="eastAsia" w:ascii="宋体" w:hAnsi="宋体" w:cs="宋体"/>
                <w:spacing w:val="-1"/>
                <w:sz w:val="22"/>
                <w:szCs w:val="22"/>
              </w:rPr>
              <w:t>2</w:t>
            </w:r>
            <w:r>
              <w:rPr>
                <w:rFonts w:hint="eastAsia" w:ascii="宋体" w:hAnsi="宋体" w:cs="宋体"/>
                <w:sz w:val="22"/>
                <w:szCs w:val="22"/>
              </w:rPr>
              <w:t>3</w:t>
            </w:r>
          </w:p>
        </w:tc>
        <w:tc>
          <w:tcPr>
            <w:tcW w:w="1244" w:type="dxa"/>
            <w:vAlign w:val="center"/>
          </w:tcPr>
          <w:p>
            <w:pPr>
              <w:spacing w:line="360" w:lineRule="auto"/>
              <w:ind w:left="72"/>
              <w:jc w:val="left"/>
              <w:rPr>
                <w:rFonts w:ascii="宋体" w:hAnsi="宋体" w:cs="宋体"/>
                <w:sz w:val="22"/>
                <w:szCs w:val="22"/>
              </w:rPr>
            </w:pPr>
            <w:r>
              <w:rPr>
                <w:rFonts w:hint="eastAsia" w:ascii="宋体" w:hAnsi="宋体" w:cs="宋体"/>
                <w:spacing w:val="2"/>
                <w:sz w:val="22"/>
                <w:szCs w:val="22"/>
              </w:rPr>
              <w:t>17.2.1 (2)</w:t>
            </w:r>
          </w:p>
        </w:tc>
        <w:tc>
          <w:tcPr>
            <w:tcW w:w="7466" w:type="dxa"/>
            <w:gridSpan w:val="2"/>
            <w:vAlign w:val="center"/>
          </w:tcPr>
          <w:p>
            <w:pPr>
              <w:spacing w:line="360" w:lineRule="auto"/>
              <w:ind w:left="58"/>
              <w:jc w:val="left"/>
              <w:rPr>
                <w:rFonts w:ascii="宋体" w:hAnsi="宋体" w:cs="宋体"/>
                <w:sz w:val="22"/>
                <w:szCs w:val="22"/>
              </w:rPr>
            </w:pPr>
            <w:r>
              <w:rPr>
                <w:rFonts w:hint="eastAsia" w:ascii="宋体" w:hAnsi="宋体" w:cs="宋体"/>
                <w:spacing w:val="8"/>
                <w:sz w:val="22"/>
                <w:szCs w:val="22"/>
              </w:rPr>
              <w:t>材</w:t>
            </w:r>
            <w:r>
              <w:rPr>
                <w:rFonts w:hint="eastAsia" w:ascii="宋体" w:hAnsi="宋体" w:cs="宋体"/>
                <w:spacing w:val="5"/>
                <w:sz w:val="22"/>
                <w:szCs w:val="22"/>
              </w:rPr>
              <w:t>料</w:t>
            </w:r>
            <w:r>
              <w:rPr>
                <w:rFonts w:hint="eastAsia" w:ascii="宋体" w:hAnsi="宋体" w:cs="宋体"/>
                <w:spacing w:val="4"/>
                <w:sz w:val="22"/>
                <w:szCs w:val="22"/>
              </w:rPr>
              <w:t>、设备预付款比例：</w:t>
            </w:r>
            <w:r>
              <w:rPr>
                <w:rFonts w:hint="eastAsia" w:ascii="宋体" w:hAnsi="宋体" w:cs="宋体"/>
                <w:spacing w:val="4"/>
                <w:sz w:val="22"/>
                <w:szCs w:val="22"/>
                <w:u w:val="single" w:color="010101"/>
              </w:rPr>
              <w:t xml:space="preserve">  /   </w:t>
            </w:r>
            <w:r>
              <w:rPr>
                <w:rFonts w:hint="eastAsia" w:ascii="宋体" w:hAnsi="宋体" w:cs="宋体"/>
                <w:spacing w:val="4"/>
                <w:sz w:val="22"/>
                <w:szCs w:val="22"/>
              </w:rPr>
              <w:t>等主要材料、设备单据所列费用的</w:t>
            </w:r>
            <w:r>
              <w:rPr>
                <w:rFonts w:hint="eastAsia" w:ascii="宋体" w:hAnsi="宋体" w:cs="宋体"/>
                <w:spacing w:val="4"/>
                <w:sz w:val="22"/>
                <w:szCs w:val="22"/>
                <w:u w:val="single" w:color="010101"/>
              </w:rPr>
              <w:t xml:space="preserve">  / </w:t>
            </w:r>
            <w:r>
              <w:rPr>
                <w:rFonts w:hint="eastAsia" w:ascii="宋体" w:hAnsi="宋体" w:cs="宋体"/>
                <w:spacing w:val="4"/>
                <w:sz w:val="22"/>
                <w:szCs w:val="22"/>
              </w:rPr>
              <w:t>%</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5" w:hRule="atLeast"/>
        </w:trPr>
        <w:tc>
          <w:tcPr>
            <w:tcW w:w="709" w:type="dxa"/>
          </w:tcPr>
          <w:p>
            <w:pPr>
              <w:spacing w:line="360" w:lineRule="auto"/>
              <w:ind w:left="257"/>
              <w:rPr>
                <w:rFonts w:ascii="宋体" w:hAnsi="宋体" w:cs="宋体"/>
                <w:sz w:val="22"/>
                <w:szCs w:val="22"/>
              </w:rPr>
            </w:pPr>
            <w:r>
              <w:rPr>
                <w:rFonts w:hint="eastAsia" w:ascii="宋体" w:hAnsi="宋体" w:cs="宋体"/>
                <w:spacing w:val="-1"/>
                <w:sz w:val="22"/>
                <w:szCs w:val="22"/>
              </w:rPr>
              <w:t>2</w:t>
            </w:r>
            <w:r>
              <w:rPr>
                <w:rFonts w:hint="eastAsia" w:ascii="宋体" w:hAnsi="宋体" w:cs="宋体"/>
                <w:sz w:val="22"/>
                <w:szCs w:val="22"/>
              </w:rPr>
              <w:t>4</w:t>
            </w:r>
          </w:p>
        </w:tc>
        <w:tc>
          <w:tcPr>
            <w:tcW w:w="1244" w:type="dxa"/>
            <w:vAlign w:val="center"/>
          </w:tcPr>
          <w:p>
            <w:pPr>
              <w:spacing w:line="360" w:lineRule="auto"/>
              <w:ind w:left="327"/>
              <w:jc w:val="left"/>
              <w:rPr>
                <w:rFonts w:ascii="宋体" w:hAnsi="宋体" w:cs="宋体"/>
                <w:sz w:val="22"/>
                <w:szCs w:val="22"/>
              </w:rPr>
            </w:pPr>
            <w:r>
              <w:rPr>
                <w:rFonts w:hint="eastAsia" w:ascii="宋体" w:hAnsi="宋体" w:cs="宋体"/>
                <w:spacing w:val="2"/>
                <w:sz w:val="22"/>
                <w:szCs w:val="22"/>
              </w:rPr>
              <w:t>17.3.2</w:t>
            </w:r>
          </w:p>
        </w:tc>
        <w:tc>
          <w:tcPr>
            <w:tcW w:w="7466" w:type="dxa"/>
            <w:gridSpan w:val="2"/>
            <w:vAlign w:val="center"/>
          </w:tcPr>
          <w:p>
            <w:pPr>
              <w:spacing w:line="360" w:lineRule="auto"/>
              <w:ind w:left="58"/>
              <w:jc w:val="left"/>
              <w:rPr>
                <w:rFonts w:ascii="宋体" w:hAnsi="宋体" w:cs="宋体"/>
                <w:sz w:val="22"/>
                <w:szCs w:val="22"/>
              </w:rPr>
            </w:pPr>
            <w:r>
              <w:rPr>
                <w:rFonts w:hint="eastAsia" w:ascii="宋体" w:hAnsi="宋体" w:cs="宋体"/>
                <w:spacing w:val="6"/>
                <w:sz w:val="22"/>
                <w:szCs w:val="22"/>
              </w:rPr>
              <w:t xml:space="preserve">承包人在每个付款周期末向监理人提交进度付款申请单的份数：6 </w:t>
            </w:r>
            <w:r>
              <w:rPr>
                <w:rFonts w:hint="eastAsia" w:ascii="宋体" w:hAnsi="宋体" w:cs="宋体"/>
                <w:spacing w:val="4"/>
                <w:sz w:val="22"/>
                <w:szCs w:val="22"/>
              </w:rPr>
              <w:t>份</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5" w:hRule="atLeast"/>
        </w:trPr>
        <w:tc>
          <w:tcPr>
            <w:tcW w:w="709" w:type="dxa"/>
          </w:tcPr>
          <w:p>
            <w:pPr>
              <w:spacing w:line="360" w:lineRule="auto"/>
              <w:ind w:left="257"/>
              <w:rPr>
                <w:rFonts w:ascii="宋体" w:hAnsi="宋体" w:cs="宋体"/>
                <w:sz w:val="22"/>
                <w:szCs w:val="22"/>
              </w:rPr>
            </w:pPr>
            <w:r>
              <w:rPr>
                <w:rFonts w:hint="eastAsia" w:ascii="宋体" w:hAnsi="宋体" w:cs="宋体"/>
                <w:spacing w:val="-1"/>
                <w:sz w:val="22"/>
                <w:szCs w:val="22"/>
              </w:rPr>
              <w:t>2</w:t>
            </w:r>
            <w:r>
              <w:rPr>
                <w:rFonts w:hint="eastAsia" w:ascii="宋体" w:hAnsi="宋体" w:cs="宋体"/>
                <w:sz w:val="22"/>
                <w:szCs w:val="22"/>
              </w:rPr>
              <w:t>5</w:t>
            </w:r>
          </w:p>
        </w:tc>
        <w:tc>
          <w:tcPr>
            <w:tcW w:w="1244" w:type="dxa"/>
            <w:vAlign w:val="center"/>
          </w:tcPr>
          <w:p>
            <w:pPr>
              <w:spacing w:line="360" w:lineRule="auto"/>
              <w:ind w:left="168"/>
              <w:jc w:val="left"/>
              <w:rPr>
                <w:rFonts w:ascii="宋体" w:hAnsi="宋体" w:cs="宋体"/>
                <w:sz w:val="22"/>
                <w:szCs w:val="22"/>
              </w:rPr>
            </w:pPr>
            <w:r>
              <w:rPr>
                <w:rFonts w:hint="eastAsia" w:ascii="宋体" w:hAnsi="宋体" w:cs="宋体"/>
                <w:spacing w:val="4"/>
                <w:position w:val="1"/>
                <w:sz w:val="22"/>
                <w:szCs w:val="22"/>
              </w:rPr>
              <w:t>1</w:t>
            </w:r>
            <w:r>
              <w:rPr>
                <w:rFonts w:hint="eastAsia" w:ascii="宋体" w:hAnsi="宋体" w:cs="宋体"/>
                <w:spacing w:val="2"/>
                <w:position w:val="1"/>
                <w:sz w:val="22"/>
                <w:szCs w:val="22"/>
              </w:rPr>
              <w:t>7.3.3(1)</w:t>
            </w:r>
          </w:p>
        </w:tc>
        <w:tc>
          <w:tcPr>
            <w:tcW w:w="7466" w:type="dxa"/>
            <w:gridSpan w:val="2"/>
            <w:vAlign w:val="center"/>
          </w:tcPr>
          <w:p>
            <w:pPr>
              <w:spacing w:line="360" w:lineRule="auto"/>
              <w:ind w:left="57"/>
              <w:jc w:val="left"/>
              <w:rPr>
                <w:rFonts w:ascii="宋体" w:hAnsi="宋体" w:cs="宋体"/>
                <w:sz w:val="22"/>
                <w:szCs w:val="22"/>
                <w:highlight w:val="none"/>
              </w:rPr>
            </w:pPr>
            <w:r>
              <w:rPr>
                <w:rFonts w:hint="eastAsia" w:ascii="宋体" w:hAnsi="宋体" w:cs="宋体"/>
                <w:spacing w:val="3"/>
                <w:sz w:val="22"/>
                <w:szCs w:val="22"/>
                <w:highlight w:val="none"/>
              </w:rPr>
              <w:t>进度付款证书最低限额：</w:t>
            </w:r>
            <w:r>
              <w:rPr>
                <w:rFonts w:hint="eastAsia" w:ascii="宋体" w:hAnsi="宋体" w:cs="宋体"/>
                <w:spacing w:val="3"/>
                <w:sz w:val="22"/>
                <w:szCs w:val="22"/>
                <w:highlight w:val="none"/>
                <w:u w:val="single" w:color="010101"/>
              </w:rPr>
              <w:t xml:space="preserve"> </w:t>
            </w:r>
            <w:r>
              <w:rPr>
                <w:rFonts w:hint="eastAsia" w:ascii="宋体" w:hAnsi="宋体" w:cs="宋体"/>
                <w:spacing w:val="3"/>
                <w:sz w:val="22"/>
                <w:szCs w:val="22"/>
                <w:highlight w:val="none"/>
                <w:u w:val="single" w:color="010101"/>
                <w:lang w:val="en-US" w:eastAsia="zh-CN"/>
              </w:rPr>
              <w:t>50</w:t>
            </w:r>
            <w:r>
              <w:rPr>
                <w:rFonts w:hint="eastAsia" w:ascii="宋体" w:hAnsi="宋体" w:cs="宋体"/>
                <w:spacing w:val="3"/>
                <w:sz w:val="22"/>
                <w:szCs w:val="22"/>
                <w:highlight w:val="none"/>
              </w:rPr>
              <w:t>万</w:t>
            </w:r>
            <w:r>
              <w:rPr>
                <w:rFonts w:hint="eastAsia" w:ascii="宋体" w:hAnsi="宋体" w:cs="宋体"/>
                <w:spacing w:val="2"/>
                <w:sz w:val="22"/>
                <w:szCs w:val="22"/>
                <w:highlight w:val="none"/>
              </w:rPr>
              <w:t>元</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7" w:hRule="atLeast"/>
        </w:trPr>
        <w:tc>
          <w:tcPr>
            <w:tcW w:w="709" w:type="dxa"/>
          </w:tcPr>
          <w:p>
            <w:pPr>
              <w:spacing w:line="360" w:lineRule="auto"/>
              <w:ind w:left="257"/>
              <w:rPr>
                <w:rFonts w:ascii="宋体" w:hAnsi="宋体" w:cs="宋体"/>
                <w:sz w:val="22"/>
                <w:szCs w:val="22"/>
              </w:rPr>
            </w:pPr>
            <w:r>
              <w:rPr>
                <w:rFonts w:hint="eastAsia" w:ascii="宋体" w:hAnsi="宋体" w:cs="宋体"/>
                <w:spacing w:val="-1"/>
                <w:sz w:val="22"/>
                <w:szCs w:val="22"/>
              </w:rPr>
              <w:t>2</w:t>
            </w:r>
            <w:r>
              <w:rPr>
                <w:rFonts w:hint="eastAsia" w:ascii="宋体" w:hAnsi="宋体" w:cs="宋体"/>
                <w:sz w:val="22"/>
                <w:szCs w:val="22"/>
              </w:rPr>
              <w:t>6</w:t>
            </w:r>
          </w:p>
        </w:tc>
        <w:tc>
          <w:tcPr>
            <w:tcW w:w="1244" w:type="dxa"/>
            <w:vAlign w:val="center"/>
          </w:tcPr>
          <w:p>
            <w:pPr>
              <w:spacing w:line="360" w:lineRule="auto"/>
              <w:ind w:left="168"/>
              <w:jc w:val="left"/>
              <w:rPr>
                <w:rFonts w:ascii="宋体" w:hAnsi="宋体" w:cs="宋体"/>
                <w:sz w:val="22"/>
                <w:szCs w:val="22"/>
              </w:rPr>
            </w:pPr>
            <w:r>
              <w:rPr>
                <w:rFonts w:hint="eastAsia" w:ascii="宋体" w:hAnsi="宋体" w:cs="宋体"/>
                <w:spacing w:val="4"/>
                <w:position w:val="1"/>
                <w:sz w:val="22"/>
                <w:szCs w:val="22"/>
              </w:rPr>
              <w:t>1</w:t>
            </w:r>
            <w:r>
              <w:rPr>
                <w:rFonts w:hint="eastAsia" w:ascii="宋体" w:hAnsi="宋体" w:cs="宋体"/>
                <w:spacing w:val="2"/>
                <w:position w:val="1"/>
                <w:sz w:val="22"/>
                <w:szCs w:val="22"/>
              </w:rPr>
              <w:t>7.3.3(2)</w:t>
            </w:r>
          </w:p>
        </w:tc>
        <w:tc>
          <w:tcPr>
            <w:tcW w:w="7466" w:type="dxa"/>
            <w:gridSpan w:val="2"/>
            <w:vAlign w:val="center"/>
          </w:tcPr>
          <w:p>
            <w:pPr>
              <w:spacing w:line="360" w:lineRule="auto"/>
              <w:ind w:left="57"/>
              <w:jc w:val="left"/>
              <w:rPr>
                <w:rFonts w:hint="default" w:ascii="宋体" w:hAnsi="宋体" w:eastAsia="宋体" w:cs="宋体"/>
                <w:sz w:val="22"/>
                <w:szCs w:val="22"/>
                <w:highlight w:val="none"/>
                <w:lang w:val="en-US" w:eastAsia="zh-CN"/>
              </w:rPr>
            </w:pPr>
            <w:r>
              <w:rPr>
                <w:rFonts w:hint="eastAsia" w:ascii="宋体" w:hAnsi="宋体" w:cs="宋体"/>
                <w:spacing w:val="1"/>
                <w:sz w:val="22"/>
                <w:szCs w:val="22"/>
                <w:highlight w:val="none"/>
              </w:rPr>
              <w:t>逾期付款违约金的利率：</w:t>
            </w:r>
            <w:r>
              <w:rPr>
                <w:rFonts w:hint="eastAsia" w:ascii="宋体" w:hAnsi="宋体" w:cs="宋体"/>
                <w:spacing w:val="1"/>
                <w:sz w:val="22"/>
                <w:szCs w:val="22"/>
                <w:highlight w:val="none"/>
                <w:u w:val="single"/>
                <w:lang w:val="en-US" w:eastAsia="zh-CN"/>
              </w:rPr>
              <w:t>全国银行间同业拆借中心公布的同类同期的贷款市场报价利率。</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2069" w:hRule="atLeast"/>
        </w:trPr>
        <w:tc>
          <w:tcPr>
            <w:tcW w:w="709" w:type="dxa"/>
          </w:tcPr>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ind w:left="257"/>
              <w:rPr>
                <w:rFonts w:ascii="宋体" w:hAnsi="宋体" w:cs="宋体"/>
                <w:sz w:val="22"/>
                <w:szCs w:val="22"/>
              </w:rPr>
            </w:pPr>
            <w:r>
              <w:rPr>
                <w:rFonts w:hint="eastAsia" w:ascii="宋体" w:hAnsi="宋体" w:cs="宋体"/>
                <w:spacing w:val="-1"/>
                <w:sz w:val="22"/>
                <w:szCs w:val="22"/>
              </w:rPr>
              <w:t>2</w:t>
            </w:r>
            <w:r>
              <w:rPr>
                <w:rFonts w:hint="eastAsia" w:ascii="宋体" w:hAnsi="宋体" w:cs="宋体"/>
                <w:sz w:val="22"/>
                <w:szCs w:val="22"/>
              </w:rPr>
              <w:t>7</w:t>
            </w:r>
          </w:p>
        </w:tc>
        <w:tc>
          <w:tcPr>
            <w:tcW w:w="1244" w:type="dxa"/>
            <w:vAlign w:val="center"/>
          </w:tcPr>
          <w:p>
            <w:pPr>
              <w:spacing w:line="360" w:lineRule="auto"/>
              <w:jc w:val="left"/>
              <w:rPr>
                <w:rFonts w:ascii="宋体" w:hAnsi="宋体" w:cs="宋体"/>
                <w:sz w:val="22"/>
                <w:szCs w:val="22"/>
              </w:rPr>
            </w:pPr>
          </w:p>
          <w:p>
            <w:pPr>
              <w:spacing w:line="360" w:lineRule="auto"/>
              <w:jc w:val="left"/>
              <w:rPr>
                <w:rFonts w:ascii="宋体" w:hAnsi="宋体" w:cs="宋体"/>
                <w:sz w:val="22"/>
                <w:szCs w:val="22"/>
              </w:rPr>
            </w:pPr>
          </w:p>
          <w:p>
            <w:pPr>
              <w:spacing w:line="360" w:lineRule="auto"/>
              <w:jc w:val="left"/>
              <w:rPr>
                <w:rFonts w:ascii="宋体" w:hAnsi="宋体" w:cs="宋体"/>
                <w:sz w:val="22"/>
                <w:szCs w:val="22"/>
              </w:rPr>
            </w:pPr>
          </w:p>
          <w:p>
            <w:pPr>
              <w:spacing w:line="360" w:lineRule="auto"/>
              <w:ind w:left="327"/>
              <w:jc w:val="left"/>
              <w:rPr>
                <w:rFonts w:ascii="宋体" w:hAnsi="宋体" w:cs="宋体"/>
                <w:sz w:val="22"/>
                <w:szCs w:val="22"/>
              </w:rPr>
            </w:pPr>
            <w:r>
              <w:rPr>
                <w:rFonts w:hint="eastAsia" w:ascii="宋体" w:hAnsi="宋体" w:cs="宋体"/>
                <w:spacing w:val="5"/>
                <w:sz w:val="22"/>
                <w:szCs w:val="22"/>
              </w:rPr>
              <w:t>1</w:t>
            </w:r>
            <w:r>
              <w:rPr>
                <w:rFonts w:hint="eastAsia" w:ascii="宋体" w:hAnsi="宋体" w:cs="宋体"/>
                <w:spacing w:val="4"/>
                <w:sz w:val="22"/>
                <w:szCs w:val="22"/>
              </w:rPr>
              <w:t>7.4.1</w:t>
            </w:r>
          </w:p>
        </w:tc>
        <w:tc>
          <w:tcPr>
            <w:tcW w:w="7466" w:type="dxa"/>
            <w:gridSpan w:val="2"/>
          </w:tcPr>
          <w:p>
            <w:pPr>
              <w:spacing w:line="360" w:lineRule="auto"/>
              <w:ind w:left="58" w:right="51"/>
              <w:rPr>
                <w:rFonts w:ascii="宋体" w:hAnsi="宋体" w:cs="宋体"/>
                <w:sz w:val="22"/>
                <w:szCs w:val="22"/>
                <w:highlight w:val="none"/>
              </w:rPr>
            </w:pPr>
            <w:r>
              <w:rPr>
                <w:rFonts w:hint="eastAsia" w:ascii="宋体" w:hAnsi="宋体" w:cs="宋体"/>
                <w:spacing w:val="6"/>
                <w:sz w:val="22"/>
                <w:szCs w:val="22"/>
                <w:highlight w:val="none"/>
              </w:rPr>
              <w:t>质量保证金限额：</w:t>
            </w:r>
            <w:r>
              <w:rPr>
                <w:rFonts w:hint="eastAsia" w:ascii="宋体" w:hAnsi="宋体" w:cs="宋体"/>
                <w:spacing w:val="6"/>
                <w:sz w:val="22"/>
                <w:szCs w:val="22"/>
                <w:highlight w:val="none"/>
                <w:u w:val="single"/>
              </w:rPr>
              <w:t xml:space="preserve"> 3 </w:t>
            </w:r>
            <w:r>
              <w:rPr>
                <w:rFonts w:hint="eastAsia" w:ascii="宋体" w:hAnsi="宋体" w:cs="宋体"/>
                <w:spacing w:val="6"/>
                <w:sz w:val="22"/>
                <w:szCs w:val="22"/>
                <w:highlight w:val="none"/>
              </w:rPr>
              <w:t>%</w:t>
            </w:r>
            <w:r>
              <w:rPr>
                <w:rFonts w:hint="eastAsia" w:ascii="宋体" w:hAnsi="宋体" w:cs="宋体"/>
                <w:spacing w:val="6"/>
                <w:sz w:val="22"/>
                <w:szCs w:val="22"/>
                <w:highlight w:val="none"/>
                <w:lang w:val="en-US" w:eastAsia="zh-CN"/>
              </w:rPr>
              <w:t>结算价</w:t>
            </w:r>
            <w:r>
              <w:rPr>
                <w:rFonts w:hint="eastAsia" w:ascii="宋体" w:hAnsi="宋体" w:cs="宋体"/>
                <w:spacing w:val="6"/>
                <w:sz w:val="22"/>
                <w:szCs w:val="22"/>
                <w:highlight w:val="none"/>
              </w:rPr>
              <w:t>。若交工验收时承包人具备被招标项目所在</w:t>
            </w:r>
            <w:r>
              <w:rPr>
                <w:rFonts w:hint="eastAsia" w:ascii="宋体" w:hAnsi="宋体" w:cs="宋体"/>
                <w:sz w:val="22"/>
                <w:szCs w:val="22"/>
                <w:highlight w:val="none"/>
              </w:rPr>
              <w:t xml:space="preserve"> </w:t>
            </w:r>
            <w:r>
              <w:rPr>
                <w:rFonts w:hint="eastAsia" w:ascii="宋体" w:hAnsi="宋体" w:cs="宋体"/>
                <w:spacing w:val="10"/>
                <w:sz w:val="22"/>
                <w:szCs w:val="22"/>
                <w:highlight w:val="none"/>
              </w:rPr>
              <w:t>地</w:t>
            </w:r>
            <w:r>
              <w:rPr>
                <w:rFonts w:hint="eastAsia" w:ascii="宋体" w:hAnsi="宋体" w:cs="宋体"/>
                <w:spacing w:val="6"/>
                <w:sz w:val="22"/>
                <w:szCs w:val="22"/>
                <w:highlight w:val="none"/>
              </w:rPr>
              <w:t>省级交通主管部门评定的最高信用等级，发包人给予</w:t>
            </w:r>
            <w:r>
              <w:rPr>
                <w:rFonts w:hint="eastAsia" w:ascii="宋体" w:hAnsi="宋体" w:cs="宋体"/>
                <w:spacing w:val="6"/>
                <w:sz w:val="22"/>
                <w:szCs w:val="22"/>
                <w:highlight w:val="none"/>
                <w:u w:val="single"/>
              </w:rPr>
              <w:t xml:space="preserve"> / </w:t>
            </w:r>
            <w:r>
              <w:rPr>
                <w:rFonts w:hint="eastAsia" w:ascii="宋体" w:hAnsi="宋体" w:cs="宋体"/>
                <w:spacing w:val="6"/>
                <w:sz w:val="22"/>
                <w:szCs w:val="22"/>
                <w:highlight w:val="none"/>
              </w:rPr>
              <w:t xml:space="preserve"> %工程价款结算总额</w:t>
            </w:r>
            <w:r>
              <w:rPr>
                <w:rFonts w:hint="eastAsia" w:ascii="宋体" w:hAnsi="宋体" w:cs="宋体"/>
                <w:sz w:val="22"/>
                <w:szCs w:val="22"/>
                <w:highlight w:val="none"/>
              </w:rPr>
              <w:t xml:space="preserve"> </w:t>
            </w:r>
            <w:r>
              <w:rPr>
                <w:rFonts w:hint="eastAsia" w:ascii="宋体" w:hAnsi="宋体" w:cs="宋体"/>
                <w:spacing w:val="13"/>
                <w:sz w:val="22"/>
                <w:szCs w:val="22"/>
                <w:highlight w:val="none"/>
              </w:rPr>
              <w:t>质</w:t>
            </w:r>
            <w:r>
              <w:rPr>
                <w:rFonts w:hint="eastAsia" w:ascii="宋体" w:hAnsi="宋体" w:cs="宋体"/>
                <w:spacing w:val="7"/>
                <w:sz w:val="22"/>
                <w:szCs w:val="22"/>
                <w:highlight w:val="none"/>
              </w:rPr>
              <w:t>量保证金的优惠。</w:t>
            </w:r>
          </w:p>
          <w:p>
            <w:pPr>
              <w:spacing w:line="360" w:lineRule="auto"/>
              <w:ind w:left="59"/>
              <w:rPr>
                <w:rFonts w:ascii="宋体" w:hAnsi="宋体" w:cs="宋体"/>
                <w:sz w:val="22"/>
                <w:szCs w:val="22"/>
                <w:highlight w:val="none"/>
              </w:rPr>
            </w:pPr>
            <w:r>
              <w:rPr>
                <w:rFonts w:hint="eastAsia" w:ascii="宋体" w:hAnsi="宋体" w:cs="宋体"/>
                <w:spacing w:val="11"/>
                <w:sz w:val="22"/>
                <w:szCs w:val="22"/>
                <w:highlight w:val="none"/>
              </w:rPr>
              <w:t>质</w:t>
            </w:r>
            <w:r>
              <w:rPr>
                <w:rFonts w:hint="eastAsia" w:ascii="宋体" w:hAnsi="宋体" w:cs="宋体"/>
                <w:spacing w:val="8"/>
                <w:sz w:val="22"/>
                <w:szCs w:val="22"/>
                <w:highlight w:val="none"/>
              </w:rPr>
              <w:t>量保证金是否计付利息：</w:t>
            </w:r>
          </w:p>
          <w:p>
            <w:pPr>
              <w:spacing w:line="360" w:lineRule="auto"/>
              <w:ind w:left="80"/>
              <w:rPr>
                <w:rFonts w:ascii="宋体" w:hAnsi="宋体" w:cs="宋体"/>
                <w:sz w:val="22"/>
                <w:szCs w:val="22"/>
                <w:highlight w:val="none"/>
              </w:rPr>
            </w:pPr>
            <w:r>
              <w:rPr>
                <w:rFonts w:hint="eastAsia" w:ascii="宋体" w:hAnsi="宋体" w:cs="宋体"/>
                <w:spacing w:val="8"/>
                <w:sz w:val="22"/>
                <w:szCs w:val="22"/>
                <w:highlight w:val="none"/>
              </w:rPr>
              <w:t>□</w:t>
            </w:r>
            <w:r>
              <w:rPr>
                <w:rFonts w:hint="eastAsia" w:ascii="宋体" w:hAnsi="宋体" w:cs="宋体"/>
                <w:spacing w:val="6"/>
                <w:sz w:val="22"/>
                <w:szCs w:val="22"/>
                <w:highlight w:val="none"/>
              </w:rPr>
              <w:t>是，利息的计算方式：</w:t>
            </w:r>
          </w:p>
          <w:p>
            <w:pPr>
              <w:spacing w:line="360" w:lineRule="auto"/>
              <w:ind w:left="80"/>
              <w:rPr>
                <w:rFonts w:ascii="宋体" w:hAnsi="宋体" w:cs="宋体"/>
                <w:sz w:val="22"/>
                <w:szCs w:val="22"/>
                <w:highlight w:val="none"/>
              </w:rPr>
            </w:pPr>
            <w:r>
              <w:rPr>
                <w:rFonts w:hint="eastAsia" w:ascii="宋体" w:hAnsi="宋体" w:cs="宋体"/>
                <w:spacing w:val="-6"/>
                <w:sz w:val="22"/>
                <w:szCs w:val="22"/>
                <w:highlight w:val="none"/>
              </w:rPr>
              <w:t>☑否</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5" w:hRule="atLeast"/>
        </w:trPr>
        <w:tc>
          <w:tcPr>
            <w:tcW w:w="709" w:type="dxa"/>
          </w:tcPr>
          <w:p>
            <w:pPr>
              <w:spacing w:line="360" w:lineRule="auto"/>
              <w:ind w:left="257"/>
              <w:rPr>
                <w:rFonts w:ascii="宋体" w:hAnsi="宋体" w:cs="宋体"/>
                <w:sz w:val="22"/>
                <w:szCs w:val="22"/>
              </w:rPr>
            </w:pPr>
            <w:r>
              <w:rPr>
                <w:rFonts w:hint="eastAsia" w:ascii="宋体" w:hAnsi="宋体" w:cs="宋体"/>
                <w:spacing w:val="-1"/>
                <w:sz w:val="22"/>
                <w:szCs w:val="22"/>
              </w:rPr>
              <w:t>2</w:t>
            </w:r>
            <w:r>
              <w:rPr>
                <w:rFonts w:hint="eastAsia" w:ascii="宋体" w:hAnsi="宋体" w:cs="宋体"/>
                <w:sz w:val="22"/>
                <w:szCs w:val="22"/>
              </w:rPr>
              <w:t>8</w:t>
            </w:r>
          </w:p>
        </w:tc>
        <w:tc>
          <w:tcPr>
            <w:tcW w:w="1244" w:type="dxa"/>
            <w:vAlign w:val="center"/>
          </w:tcPr>
          <w:p>
            <w:pPr>
              <w:spacing w:line="360" w:lineRule="auto"/>
              <w:ind w:left="72"/>
              <w:jc w:val="left"/>
              <w:rPr>
                <w:rFonts w:ascii="宋体" w:hAnsi="宋体" w:cs="宋体"/>
                <w:sz w:val="22"/>
                <w:szCs w:val="22"/>
              </w:rPr>
            </w:pPr>
            <w:r>
              <w:rPr>
                <w:rFonts w:hint="eastAsia" w:ascii="宋体" w:hAnsi="宋体" w:cs="宋体"/>
                <w:spacing w:val="2"/>
                <w:sz w:val="22"/>
                <w:szCs w:val="22"/>
              </w:rPr>
              <w:t>17.5.1 (1)</w:t>
            </w:r>
          </w:p>
        </w:tc>
        <w:tc>
          <w:tcPr>
            <w:tcW w:w="7466" w:type="dxa"/>
            <w:gridSpan w:val="2"/>
            <w:vAlign w:val="center"/>
          </w:tcPr>
          <w:p>
            <w:pPr>
              <w:spacing w:line="360" w:lineRule="auto"/>
              <w:ind w:left="58"/>
              <w:jc w:val="left"/>
              <w:rPr>
                <w:rFonts w:ascii="宋体" w:hAnsi="宋体" w:cs="宋体"/>
                <w:sz w:val="22"/>
                <w:szCs w:val="22"/>
              </w:rPr>
            </w:pPr>
            <w:r>
              <w:rPr>
                <w:rFonts w:hint="eastAsia" w:ascii="宋体" w:hAnsi="宋体" w:cs="宋体"/>
                <w:spacing w:val="8"/>
                <w:sz w:val="22"/>
                <w:szCs w:val="22"/>
              </w:rPr>
              <w:t>承包人向监</w:t>
            </w:r>
            <w:r>
              <w:rPr>
                <w:rFonts w:hint="eastAsia" w:ascii="宋体" w:hAnsi="宋体" w:cs="宋体"/>
                <w:spacing w:val="5"/>
                <w:sz w:val="22"/>
                <w:szCs w:val="22"/>
              </w:rPr>
              <w:t>理</w:t>
            </w:r>
            <w:r>
              <w:rPr>
                <w:rFonts w:hint="eastAsia" w:ascii="宋体" w:hAnsi="宋体" w:cs="宋体"/>
                <w:spacing w:val="4"/>
                <w:sz w:val="22"/>
                <w:szCs w:val="22"/>
              </w:rPr>
              <w:t>人提交交工付款申请单(包括相关证明材料)的份数：</w:t>
            </w:r>
            <w:r>
              <w:rPr>
                <w:rFonts w:hint="eastAsia" w:ascii="宋体" w:hAnsi="宋体" w:cs="宋体"/>
                <w:spacing w:val="4"/>
                <w:sz w:val="22"/>
                <w:szCs w:val="22"/>
                <w:u w:val="single" w:color="010101"/>
              </w:rPr>
              <w:t xml:space="preserve"> 6 </w:t>
            </w:r>
            <w:r>
              <w:rPr>
                <w:rFonts w:hint="eastAsia" w:ascii="宋体" w:hAnsi="宋体" w:cs="宋体"/>
                <w:spacing w:val="4"/>
                <w:sz w:val="22"/>
                <w:szCs w:val="22"/>
              </w:rPr>
              <w:t>份</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5" w:hRule="atLeast"/>
        </w:trPr>
        <w:tc>
          <w:tcPr>
            <w:tcW w:w="709" w:type="dxa"/>
          </w:tcPr>
          <w:p>
            <w:pPr>
              <w:spacing w:line="360" w:lineRule="auto"/>
              <w:ind w:left="257"/>
              <w:rPr>
                <w:rFonts w:ascii="宋体" w:hAnsi="宋体" w:cs="宋体"/>
                <w:sz w:val="22"/>
                <w:szCs w:val="22"/>
              </w:rPr>
            </w:pPr>
            <w:r>
              <w:rPr>
                <w:rFonts w:hint="eastAsia" w:ascii="宋体" w:hAnsi="宋体" w:cs="宋体"/>
                <w:spacing w:val="-1"/>
                <w:sz w:val="22"/>
                <w:szCs w:val="22"/>
              </w:rPr>
              <w:t>2</w:t>
            </w:r>
            <w:r>
              <w:rPr>
                <w:rFonts w:hint="eastAsia" w:ascii="宋体" w:hAnsi="宋体" w:cs="宋体"/>
                <w:sz w:val="22"/>
                <w:szCs w:val="22"/>
              </w:rPr>
              <w:t>9</w:t>
            </w:r>
          </w:p>
        </w:tc>
        <w:tc>
          <w:tcPr>
            <w:tcW w:w="1244" w:type="dxa"/>
            <w:vAlign w:val="center"/>
          </w:tcPr>
          <w:p>
            <w:pPr>
              <w:spacing w:line="360" w:lineRule="auto"/>
              <w:ind w:left="72"/>
              <w:jc w:val="left"/>
              <w:rPr>
                <w:rFonts w:ascii="宋体" w:hAnsi="宋体" w:cs="宋体"/>
                <w:sz w:val="22"/>
                <w:szCs w:val="22"/>
              </w:rPr>
            </w:pPr>
            <w:r>
              <w:rPr>
                <w:rFonts w:hint="eastAsia" w:ascii="宋体" w:hAnsi="宋体" w:cs="宋体"/>
                <w:spacing w:val="2"/>
                <w:sz w:val="22"/>
                <w:szCs w:val="22"/>
              </w:rPr>
              <w:t>17.6.1 (1)</w:t>
            </w:r>
          </w:p>
        </w:tc>
        <w:tc>
          <w:tcPr>
            <w:tcW w:w="7466" w:type="dxa"/>
            <w:gridSpan w:val="2"/>
            <w:vAlign w:val="center"/>
          </w:tcPr>
          <w:p>
            <w:pPr>
              <w:spacing w:line="360" w:lineRule="auto"/>
              <w:ind w:left="58"/>
              <w:jc w:val="left"/>
              <w:rPr>
                <w:rFonts w:ascii="宋体" w:hAnsi="宋体" w:cs="宋体"/>
                <w:sz w:val="22"/>
                <w:szCs w:val="22"/>
              </w:rPr>
            </w:pPr>
            <w:r>
              <w:rPr>
                <w:rFonts w:hint="eastAsia" w:ascii="宋体" w:hAnsi="宋体" w:cs="宋体"/>
                <w:spacing w:val="8"/>
                <w:sz w:val="22"/>
                <w:szCs w:val="22"/>
              </w:rPr>
              <w:t>承包人向监</w:t>
            </w:r>
            <w:r>
              <w:rPr>
                <w:rFonts w:hint="eastAsia" w:ascii="宋体" w:hAnsi="宋体" w:cs="宋体"/>
                <w:spacing w:val="5"/>
                <w:sz w:val="22"/>
                <w:szCs w:val="22"/>
              </w:rPr>
              <w:t>理</w:t>
            </w:r>
            <w:r>
              <w:rPr>
                <w:rFonts w:hint="eastAsia" w:ascii="宋体" w:hAnsi="宋体" w:cs="宋体"/>
                <w:spacing w:val="4"/>
                <w:sz w:val="22"/>
                <w:szCs w:val="22"/>
              </w:rPr>
              <w:t>人提交最终结清申请单(包括相关证明材料)的份数：</w:t>
            </w:r>
            <w:r>
              <w:rPr>
                <w:rFonts w:hint="eastAsia" w:ascii="宋体" w:hAnsi="宋体" w:cs="宋体"/>
                <w:spacing w:val="4"/>
                <w:sz w:val="22"/>
                <w:szCs w:val="22"/>
                <w:u w:val="single" w:color="010101"/>
              </w:rPr>
              <w:t xml:space="preserve"> 6 </w:t>
            </w:r>
            <w:r>
              <w:rPr>
                <w:rFonts w:hint="eastAsia" w:ascii="宋体" w:hAnsi="宋体" w:cs="宋体"/>
                <w:spacing w:val="4"/>
                <w:sz w:val="22"/>
                <w:szCs w:val="22"/>
              </w:rPr>
              <w:t>份</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5" w:hRule="atLeast"/>
        </w:trPr>
        <w:tc>
          <w:tcPr>
            <w:tcW w:w="709" w:type="dxa"/>
          </w:tcPr>
          <w:p>
            <w:pPr>
              <w:spacing w:line="360" w:lineRule="auto"/>
              <w:ind w:left="259"/>
              <w:rPr>
                <w:rFonts w:ascii="宋体" w:hAnsi="宋体" w:cs="宋体"/>
                <w:sz w:val="22"/>
                <w:szCs w:val="22"/>
              </w:rPr>
            </w:pPr>
            <w:r>
              <w:rPr>
                <w:rFonts w:hint="eastAsia" w:ascii="宋体" w:hAnsi="宋体" w:cs="宋体"/>
                <w:spacing w:val="-2"/>
                <w:sz w:val="22"/>
                <w:szCs w:val="22"/>
              </w:rPr>
              <w:t>3</w:t>
            </w:r>
            <w:r>
              <w:rPr>
                <w:rFonts w:hint="eastAsia" w:ascii="宋体" w:hAnsi="宋体" w:cs="宋体"/>
                <w:spacing w:val="-1"/>
                <w:sz w:val="22"/>
                <w:szCs w:val="22"/>
              </w:rPr>
              <w:t>0</w:t>
            </w:r>
          </w:p>
        </w:tc>
        <w:tc>
          <w:tcPr>
            <w:tcW w:w="1244" w:type="dxa"/>
            <w:vAlign w:val="center"/>
          </w:tcPr>
          <w:p>
            <w:pPr>
              <w:spacing w:line="360" w:lineRule="auto"/>
              <w:ind w:left="168"/>
              <w:jc w:val="left"/>
              <w:rPr>
                <w:rFonts w:ascii="宋体" w:hAnsi="宋体" w:cs="宋体"/>
                <w:sz w:val="22"/>
                <w:szCs w:val="22"/>
              </w:rPr>
            </w:pPr>
            <w:r>
              <w:rPr>
                <w:rFonts w:hint="eastAsia" w:ascii="宋体" w:hAnsi="宋体" w:cs="宋体"/>
                <w:spacing w:val="2"/>
                <w:sz w:val="22"/>
                <w:szCs w:val="22"/>
              </w:rPr>
              <w:t>18.2</w:t>
            </w:r>
            <w:r>
              <w:rPr>
                <w:rFonts w:hint="eastAsia" w:ascii="宋体" w:hAnsi="宋体" w:cs="宋体"/>
                <w:spacing w:val="1"/>
                <w:sz w:val="22"/>
                <w:szCs w:val="22"/>
              </w:rPr>
              <w:t xml:space="preserve"> (2)</w:t>
            </w:r>
          </w:p>
        </w:tc>
        <w:tc>
          <w:tcPr>
            <w:tcW w:w="7466" w:type="dxa"/>
            <w:gridSpan w:val="2"/>
            <w:vAlign w:val="center"/>
          </w:tcPr>
          <w:p>
            <w:pPr>
              <w:spacing w:line="360" w:lineRule="auto"/>
              <w:ind w:left="59"/>
              <w:jc w:val="left"/>
              <w:rPr>
                <w:rFonts w:ascii="宋体" w:hAnsi="宋体" w:cs="宋体"/>
                <w:sz w:val="22"/>
                <w:szCs w:val="22"/>
              </w:rPr>
            </w:pPr>
            <w:r>
              <w:rPr>
                <w:rFonts w:hint="eastAsia" w:ascii="宋体" w:hAnsi="宋体" w:cs="宋体"/>
                <w:spacing w:val="-2"/>
                <w:sz w:val="22"/>
                <w:szCs w:val="22"/>
              </w:rPr>
              <w:t>竣工资料的份数：</w:t>
            </w:r>
            <w:r>
              <w:rPr>
                <w:rFonts w:hint="eastAsia" w:ascii="宋体" w:hAnsi="宋体" w:cs="宋体"/>
                <w:spacing w:val="-2"/>
                <w:sz w:val="22"/>
                <w:szCs w:val="22"/>
                <w:u w:val="single" w:color="010101"/>
              </w:rPr>
              <w:t xml:space="preserve"> 6 </w:t>
            </w:r>
            <w:r>
              <w:rPr>
                <w:rFonts w:hint="eastAsia" w:ascii="宋体" w:hAnsi="宋体" w:cs="宋体"/>
                <w:sz w:val="22"/>
                <w:szCs w:val="22"/>
              </w:rPr>
              <w:t>份（另外提供1份扫描电子件）</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1128" w:hRule="atLeast"/>
        </w:trPr>
        <w:tc>
          <w:tcPr>
            <w:tcW w:w="709" w:type="dxa"/>
          </w:tcPr>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ind w:left="259"/>
              <w:rPr>
                <w:rFonts w:ascii="宋体" w:hAnsi="宋体" w:cs="宋体"/>
                <w:sz w:val="22"/>
                <w:szCs w:val="22"/>
              </w:rPr>
            </w:pPr>
            <w:r>
              <w:rPr>
                <w:rFonts w:hint="eastAsia" w:ascii="宋体" w:hAnsi="宋体" w:cs="宋体"/>
                <w:spacing w:val="-2"/>
                <w:sz w:val="22"/>
                <w:szCs w:val="22"/>
              </w:rPr>
              <w:t>3</w:t>
            </w:r>
            <w:r>
              <w:rPr>
                <w:rFonts w:hint="eastAsia" w:ascii="宋体" w:hAnsi="宋体" w:cs="宋体"/>
                <w:spacing w:val="-1"/>
                <w:sz w:val="22"/>
                <w:szCs w:val="22"/>
              </w:rPr>
              <w:t>1</w:t>
            </w:r>
          </w:p>
        </w:tc>
        <w:tc>
          <w:tcPr>
            <w:tcW w:w="1244" w:type="dxa"/>
            <w:vAlign w:val="center"/>
          </w:tcPr>
          <w:p>
            <w:pPr>
              <w:spacing w:line="360" w:lineRule="auto"/>
              <w:jc w:val="left"/>
              <w:rPr>
                <w:rFonts w:ascii="宋体" w:hAnsi="宋体" w:cs="宋体"/>
                <w:sz w:val="22"/>
                <w:szCs w:val="22"/>
              </w:rPr>
            </w:pPr>
          </w:p>
          <w:p>
            <w:pPr>
              <w:spacing w:line="360" w:lineRule="auto"/>
              <w:ind w:left="327"/>
              <w:jc w:val="left"/>
              <w:rPr>
                <w:rFonts w:ascii="宋体" w:hAnsi="宋体" w:cs="宋体"/>
                <w:sz w:val="22"/>
                <w:szCs w:val="22"/>
              </w:rPr>
            </w:pPr>
            <w:r>
              <w:rPr>
                <w:rFonts w:hint="eastAsia" w:ascii="宋体" w:hAnsi="宋体" w:cs="宋体"/>
                <w:spacing w:val="5"/>
                <w:sz w:val="22"/>
                <w:szCs w:val="22"/>
              </w:rPr>
              <w:t>1</w:t>
            </w:r>
            <w:r>
              <w:rPr>
                <w:rFonts w:hint="eastAsia" w:ascii="宋体" w:hAnsi="宋体" w:cs="宋体"/>
                <w:spacing w:val="4"/>
                <w:sz w:val="22"/>
                <w:szCs w:val="22"/>
              </w:rPr>
              <w:t>8.5.1</w:t>
            </w:r>
          </w:p>
        </w:tc>
        <w:tc>
          <w:tcPr>
            <w:tcW w:w="7466" w:type="dxa"/>
            <w:gridSpan w:val="2"/>
          </w:tcPr>
          <w:p>
            <w:pPr>
              <w:spacing w:line="360" w:lineRule="auto"/>
              <w:ind w:left="61" w:right="52" w:hanging="1"/>
              <w:jc w:val="left"/>
              <w:rPr>
                <w:rFonts w:ascii="宋体" w:hAnsi="宋体" w:cs="宋体"/>
                <w:sz w:val="22"/>
                <w:szCs w:val="22"/>
              </w:rPr>
            </w:pPr>
            <w:r>
              <w:rPr>
                <w:rFonts w:hint="eastAsia" w:ascii="宋体" w:hAnsi="宋体" w:cs="宋体"/>
                <w:spacing w:val="15"/>
                <w:sz w:val="22"/>
                <w:szCs w:val="22"/>
              </w:rPr>
              <w:t>单</w:t>
            </w:r>
            <w:r>
              <w:rPr>
                <w:rFonts w:hint="eastAsia" w:ascii="宋体" w:hAnsi="宋体" w:cs="宋体"/>
                <w:spacing w:val="9"/>
                <w:sz w:val="22"/>
                <w:szCs w:val="22"/>
              </w:rPr>
              <w:t>位工程或工程设备是否需投入施工期运行：</w:t>
            </w:r>
            <w:r>
              <w:rPr>
                <w:rFonts w:hint="eastAsia" w:ascii="宋体" w:hAnsi="宋体" w:cs="宋体"/>
                <w:spacing w:val="9"/>
                <w:sz w:val="22"/>
                <w:szCs w:val="22"/>
                <w:u w:val="single" w:color="010101"/>
              </w:rPr>
              <w:t xml:space="preserve"> 是或否</w:t>
            </w:r>
            <w:r>
              <w:rPr>
                <w:rFonts w:hint="eastAsia" w:ascii="宋体" w:hAnsi="宋体" w:cs="宋体"/>
                <w:sz w:val="22"/>
                <w:szCs w:val="22"/>
              </w:rPr>
              <w:t xml:space="preserve">                       </w:t>
            </w:r>
            <w:r>
              <w:rPr>
                <w:rFonts w:hint="eastAsia" w:ascii="宋体" w:hAnsi="宋体" w:cs="宋体"/>
                <w:spacing w:val="24"/>
                <w:sz w:val="22"/>
                <w:szCs w:val="22"/>
              </w:rPr>
              <w:t>如</w:t>
            </w:r>
            <w:r>
              <w:rPr>
                <w:rFonts w:hint="eastAsia" w:ascii="宋体" w:hAnsi="宋体" w:cs="宋体"/>
                <w:spacing w:val="23"/>
                <w:sz w:val="22"/>
                <w:szCs w:val="22"/>
              </w:rPr>
              <w:t>单</w:t>
            </w:r>
            <w:r>
              <w:rPr>
                <w:rFonts w:hint="eastAsia" w:ascii="宋体" w:hAnsi="宋体" w:cs="宋体"/>
                <w:spacing w:val="12"/>
                <w:sz w:val="22"/>
                <w:szCs w:val="22"/>
              </w:rPr>
              <w:t>位工程或工程设备需要进行施工期运行，需要施工期运行的单位工程或工程</w:t>
            </w:r>
            <w:r>
              <w:rPr>
                <w:rFonts w:hint="eastAsia" w:ascii="宋体" w:hAnsi="宋体" w:cs="宋体"/>
                <w:spacing w:val="7"/>
                <w:sz w:val="22"/>
                <w:szCs w:val="22"/>
              </w:rPr>
              <w:t>设备规定如下：</w:t>
            </w:r>
            <w:r>
              <w:rPr>
                <w:rFonts w:hint="eastAsia" w:ascii="宋体" w:hAnsi="宋体" w:cs="宋体"/>
                <w:sz w:val="22"/>
                <w:szCs w:val="22"/>
                <w:u w:val="single"/>
              </w:rPr>
              <w:t xml:space="preserve">                           </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919" w:hRule="atLeast"/>
        </w:trPr>
        <w:tc>
          <w:tcPr>
            <w:tcW w:w="709" w:type="dxa"/>
          </w:tcPr>
          <w:p>
            <w:pPr>
              <w:spacing w:line="360" w:lineRule="auto"/>
              <w:rPr>
                <w:rFonts w:ascii="宋体" w:hAnsi="宋体" w:cs="宋体"/>
                <w:sz w:val="22"/>
                <w:szCs w:val="22"/>
              </w:rPr>
            </w:pPr>
          </w:p>
          <w:p>
            <w:pPr>
              <w:spacing w:line="360" w:lineRule="auto"/>
              <w:ind w:left="259"/>
              <w:rPr>
                <w:rFonts w:ascii="宋体" w:hAnsi="宋体" w:cs="宋体"/>
                <w:sz w:val="22"/>
                <w:szCs w:val="22"/>
              </w:rPr>
            </w:pPr>
            <w:r>
              <w:rPr>
                <w:rFonts w:hint="eastAsia" w:ascii="宋体" w:hAnsi="宋体" w:cs="宋体"/>
                <w:spacing w:val="-2"/>
                <w:sz w:val="22"/>
                <w:szCs w:val="22"/>
              </w:rPr>
              <w:t>3</w:t>
            </w:r>
            <w:r>
              <w:rPr>
                <w:rFonts w:hint="eastAsia" w:ascii="宋体" w:hAnsi="宋体" w:cs="宋体"/>
                <w:spacing w:val="-1"/>
                <w:sz w:val="22"/>
                <w:szCs w:val="22"/>
              </w:rPr>
              <w:t>2</w:t>
            </w:r>
          </w:p>
        </w:tc>
        <w:tc>
          <w:tcPr>
            <w:tcW w:w="1244" w:type="dxa"/>
            <w:vAlign w:val="center"/>
          </w:tcPr>
          <w:p>
            <w:pPr>
              <w:spacing w:line="360" w:lineRule="auto"/>
              <w:ind w:left="327"/>
              <w:jc w:val="left"/>
              <w:rPr>
                <w:rFonts w:ascii="宋体" w:hAnsi="宋体" w:cs="宋体"/>
                <w:sz w:val="22"/>
                <w:szCs w:val="22"/>
              </w:rPr>
            </w:pPr>
            <w:r>
              <w:rPr>
                <w:rFonts w:hint="eastAsia" w:ascii="宋体" w:hAnsi="宋体" w:cs="宋体"/>
                <w:spacing w:val="5"/>
                <w:sz w:val="22"/>
                <w:szCs w:val="22"/>
              </w:rPr>
              <w:t>1</w:t>
            </w:r>
            <w:r>
              <w:rPr>
                <w:rFonts w:hint="eastAsia" w:ascii="宋体" w:hAnsi="宋体" w:cs="宋体"/>
                <w:spacing w:val="4"/>
                <w:sz w:val="22"/>
                <w:szCs w:val="22"/>
              </w:rPr>
              <w:t>8.6.1</w:t>
            </w:r>
          </w:p>
        </w:tc>
        <w:tc>
          <w:tcPr>
            <w:tcW w:w="7466" w:type="dxa"/>
            <w:gridSpan w:val="2"/>
          </w:tcPr>
          <w:p>
            <w:pPr>
              <w:spacing w:line="360" w:lineRule="auto"/>
              <w:ind w:left="59"/>
              <w:rPr>
                <w:rFonts w:ascii="宋体" w:hAnsi="宋体" w:cs="宋体"/>
                <w:sz w:val="22"/>
                <w:szCs w:val="22"/>
              </w:rPr>
            </w:pPr>
            <w:r>
              <w:rPr>
                <w:rFonts w:hint="eastAsia" w:ascii="宋体" w:hAnsi="宋体" w:cs="宋体"/>
                <w:spacing w:val="12"/>
                <w:sz w:val="22"/>
                <w:szCs w:val="22"/>
              </w:rPr>
              <w:t>本</w:t>
            </w:r>
            <w:r>
              <w:rPr>
                <w:rFonts w:hint="eastAsia" w:ascii="宋体" w:hAnsi="宋体" w:cs="宋体"/>
                <w:spacing w:val="9"/>
                <w:sz w:val="22"/>
                <w:szCs w:val="22"/>
              </w:rPr>
              <w:t>工程及工程设备是否进行试运行：</w:t>
            </w:r>
            <w:r>
              <w:rPr>
                <w:rFonts w:hint="eastAsia" w:ascii="宋体" w:hAnsi="宋体" w:cs="宋体"/>
                <w:spacing w:val="9"/>
                <w:sz w:val="22"/>
                <w:szCs w:val="22"/>
                <w:u w:val="single" w:color="010101"/>
              </w:rPr>
              <w:t xml:space="preserve"> 是或否</w:t>
            </w:r>
            <w:r>
              <w:rPr>
                <w:rFonts w:hint="eastAsia" w:ascii="宋体" w:hAnsi="宋体" w:cs="宋体"/>
                <w:sz w:val="22"/>
                <w:szCs w:val="22"/>
                <w:u w:val="single" w:color="010101"/>
              </w:rPr>
              <w:t xml:space="preserve"> </w:t>
            </w:r>
          </w:p>
          <w:p>
            <w:pPr>
              <w:spacing w:line="360" w:lineRule="auto"/>
              <w:ind w:left="62"/>
              <w:rPr>
                <w:rFonts w:ascii="宋体" w:hAnsi="宋体" w:cs="宋体"/>
                <w:sz w:val="22"/>
                <w:szCs w:val="22"/>
              </w:rPr>
            </w:pPr>
            <w:r>
              <w:rPr>
                <w:rFonts w:hint="eastAsia" w:ascii="宋体" w:hAnsi="宋体" w:cs="宋体"/>
                <w:spacing w:val="14"/>
                <w:sz w:val="22"/>
                <w:szCs w:val="22"/>
              </w:rPr>
              <w:t>如</w:t>
            </w:r>
            <w:r>
              <w:rPr>
                <w:rFonts w:hint="eastAsia" w:ascii="宋体" w:hAnsi="宋体" w:cs="宋体"/>
                <w:spacing w:val="9"/>
                <w:sz w:val="22"/>
                <w:szCs w:val="22"/>
              </w:rPr>
              <w:t>本工程及工程设备需要进行试运行，试运行的具体规定如下：</w:t>
            </w:r>
            <w:r>
              <w:rPr>
                <w:rFonts w:hint="eastAsia" w:ascii="宋体" w:hAnsi="宋体" w:cs="宋体"/>
                <w:sz w:val="22"/>
                <w:szCs w:val="22"/>
                <w:u w:val="single" w:color="010101"/>
              </w:rPr>
              <w:t xml:space="preserve">             </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3767" w:hRule="atLeast"/>
        </w:trPr>
        <w:tc>
          <w:tcPr>
            <w:tcW w:w="709" w:type="dxa"/>
          </w:tcPr>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ind w:left="259"/>
              <w:rPr>
                <w:rFonts w:ascii="宋体" w:hAnsi="宋体" w:cs="宋体"/>
                <w:sz w:val="22"/>
                <w:szCs w:val="22"/>
              </w:rPr>
            </w:pPr>
            <w:r>
              <w:rPr>
                <w:rFonts w:hint="eastAsia" w:ascii="宋体" w:hAnsi="宋体" w:cs="宋体"/>
                <w:spacing w:val="-2"/>
                <w:sz w:val="22"/>
                <w:szCs w:val="22"/>
              </w:rPr>
              <w:t>3</w:t>
            </w:r>
            <w:r>
              <w:rPr>
                <w:rFonts w:hint="eastAsia" w:ascii="宋体" w:hAnsi="宋体" w:cs="宋体"/>
                <w:spacing w:val="-1"/>
                <w:sz w:val="22"/>
                <w:szCs w:val="22"/>
              </w:rPr>
              <w:t>3</w:t>
            </w:r>
          </w:p>
        </w:tc>
        <w:tc>
          <w:tcPr>
            <w:tcW w:w="1244" w:type="dxa"/>
            <w:vAlign w:val="center"/>
          </w:tcPr>
          <w:p>
            <w:pPr>
              <w:spacing w:line="360" w:lineRule="auto"/>
              <w:jc w:val="left"/>
              <w:rPr>
                <w:rFonts w:ascii="宋体" w:hAnsi="宋体" w:cs="宋体"/>
                <w:sz w:val="22"/>
                <w:szCs w:val="22"/>
              </w:rPr>
            </w:pPr>
          </w:p>
          <w:p>
            <w:pPr>
              <w:spacing w:line="360" w:lineRule="auto"/>
              <w:ind w:left="168"/>
              <w:jc w:val="left"/>
              <w:rPr>
                <w:rFonts w:ascii="宋体" w:hAnsi="宋体" w:cs="宋体"/>
                <w:sz w:val="22"/>
                <w:szCs w:val="22"/>
              </w:rPr>
            </w:pPr>
            <w:r>
              <w:rPr>
                <w:rFonts w:hint="eastAsia" w:ascii="宋体" w:hAnsi="宋体" w:cs="宋体"/>
                <w:spacing w:val="2"/>
                <w:sz w:val="22"/>
                <w:szCs w:val="22"/>
              </w:rPr>
              <w:t>19.7</w:t>
            </w:r>
            <w:r>
              <w:rPr>
                <w:rFonts w:hint="eastAsia" w:ascii="宋体" w:hAnsi="宋体" w:cs="宋体"/>
                <w:spacing w:val="1"/>
                <w:sz w:val="22"/>
                <w:szCs w:val="22"/>
              </w:rPr>
              <w:t xml:space="preserve"> (1)</w:t>
            </w:r>
          </w:p>
        </w:tc>
        <w:tc>
          <w:tcPr>
            <w:tcW w:w="7466" w:type="dxa"/>
            <w:gridSpan w:val="2"/>
          </w:tcPr>
          <w:p>
            <w:pPr>
              <w:spacing w:line="360" w:lineRule="auto"/>
              <w:ind w:left="59"/>
              <w:rPr>
                <w:rFonts w:ascii="宋体" w:hAnsi="宋体" w:cs="宋体"/>
                <w:sz w:val="22"/>
                <w:szCs w:val="22"/>
                <w:highlight w:val="none"/>
              </w:rPr>
            </w:pPr>
            <w:r>
              <w:rPr>
                <w:rFonts w:hint="eastAsia" w:ascii="宋体" w:hAnsi="宋体" w:cs="宋体"/>
                <w:spacing w:val="5"/>
                <w:sz w:val="22"/>
                <w:szCs w:val="22"/>
                <w:highlight w:val="none"/>
              </w:rPr>
              <w:t>保修期：</w:t>
            </w:r>
          </w:p>
          <w:p>
            <w:pPr>
              <w:spacing w:line="360" w:lineRule="auto"/>
              <w:ind w:left="93"/>
              <w:rPr>
                <w:rFonts w:ascii="宋体" w:hAnsi="宋体" w:cs="宋体"/>
                <w:sz w:val="22"/>
                <w:szCs w:val="22"/>
                <w:highlight w:val="none"/>
              </w:rPr>
            </w:pPr>
            <w:r>
              <w:rPr>
                <w:rFonts w:hint="eastAsia" w:ascii="宋体" w:hAnsi="宋体" w:cs="宋体"/>
                <w:spacing w:val="8"/>
                <w:sz w:val="22"/>
                <w:szCs w:val="22"/>
                <w:highlight w:val="none"/>
              </w:rPr>
              <w:t>自本项目</w:t>
            </w:r>
            <w:r>
              <w:rPr>
                <w:rFonts w:hint="eastAsia" w:ascii="宋体" w:hAnsi="宋体" w:cs="宋体"/>
                <w:spacing w:val="7"/>
                <w:sz w:val="22"/>
                <w:szCs w:val="22"/>
                <w:highlight w:val="none"/>
              </w:rPr>
              <w:t>实</w:t>
            </w:r>
            <w:r>
              <w:rPr>
                <w:rFonts w:hint="eastAsia" w:ascii="宋体" w:hAnsi="宋体" w:cs="宋体"/>
                <w:spacing w:val="4"/>
                <w:sz w:val="22"/>
                <w:szCs w:val="22"/>
                <w:highlight w:val="none"/>
              </w:rPr>
              <w:t>际交工日期之日起计算</w:t>
            </w:r>
            <w:r>
              <w:rPr>
                <w:rFonts w:hint="eastAsia" w:ascii="宋体" w:hAnsi="宋体" w:cs="宋体"/>
                <w:spacing w:val="4"/>
                <w:sz w:val="22"/>
                <w:szCs w:val="22"/>
                <w:highlight w:val="none"/>
                <w:u w:val="single"/>
              </w:rPr>
              <w:t xml:space="preserve"> </w:t>
            </w:r>
            <w:r>
              <w:rPr>
                <w:rFonts w:hint="eastAsia" w:ascii="宋体" w:hAnsi="宋体" w:cs="宋体"/>
                <w:spacing w:val="4"/>
                <w:sz w:val="22"/>
                <w:szCs w:val="22"/>
                <w:highlight w:val="none"/>
                <w:u w:val="single"/>
                <w:lang w:val="en-US" w:eastAsia="zh-CN"/>
              </w:rPr>
              <w:t>5</w:t>
            </w:r>
            <w:r>
              <w:rPr>
                <w:rFonts w:hint="eastAsia" w:ascii="宋体" w:hAnsi="宋体" w:cs="宋体"/>
                <w:spacing w:val="4"/>
                <w:sz w:val="22"/>
                <w:szCs w:val="22"/>
                <w:highlight w:val="none"/>
                <w:u w:val="single"/>
              </w:rPr>
              <w:t xml:space="preserve"> </w:t>
            </w:r>
            <w:r>
              <w:rPr>
                <w:rFonts w:hint="eastAsia" w:ascii="宋体" w:hAnsi="宋体" w:cs="宋体"/>
                <w:spacing w:val="4"/>
                <w:sz w:val="22"/>
                <w:szCs w:val="22"/>
                <w:highlight w:val="none"/>
              </w:rPr>
              <w:t>年 (绿化工程、房建工程除外) ；</w:t>
            </w:r>
          </w:p>
          <w:p>
            <w:pPr>
              <w:spacing w:line="360" w:lineRule="auto"/>
              <w:ind w:left="58" w:right="54" w:firstLine="2"/>
              <w:rPr>
                <w:rFonts w:ascii="宋体" w:hAnsi="宋体" w:cs="宋体"/>
                <w:sz w:val="22"/>
                <w:szCs w:val="22"/>
                <w:highlight w:val="none"/>
              </w:rPr>
            </w:pPr>
            <w:r>
              <w:rPr>
                <w:rFonts w:hint="eastAsia" w:ascii="宋体" w:hAnsi="宋体" w:cs="宋体"/>
                <w:spacing w:val="16"/>
                <w:sz w:val="22"/>
                <w:szCs w:val="22"/>
                <w:highlight w:val="none"/>
              </w:rPr>
              <w:t>绿</w:t>
            </w:r>
            <w:r>
              <w:rPr>
                <w:rFonts w:hint="eastAsia" w:ascii="宋体" w:hAnsi="宋体" w:cs="宋体"/>
                <w:spacing w:val="9"/>
                <w:sz w:val="22"/>
                <w:szCs w:val="22"/>
                <w:highlight w:val="none"/>
              </w:rPr>
              <w:t>化工程：自本项目实际交工日期之日起计算</w:t>
            </w:r>
            <w:r>
              <w:rPr>
                <w:rFonts w:hint="eastAsia" w:ascii="宋体" w:hAnsi="宋体" w:cs="宋体"/>
                <w:spacing w:val="9"/>
                <w:sz w:val="22"/>
                <w:szCs w:val="22"/>
                <w:highlight w:val="none"/>
                <w:u w:val="single" w:color="010101"/>
              </w:rPr>
              <w:t xml:space="preserve"> 12 </w:t>
            </w:r>
            <w:r>
              <w:rPr>
                <w:rFonts w:hint="eastAsia" w:ascii="宋体" w:hAnsi="宋体" w:cs="宋体"/>
                <w:spacing w:val="9"/>
                <w:sz w:val="22"/>
                <w:szCs w:val="22"/>
                <w:highlight w:val="none"/>
              </w:rPr>
              <w:t>个月后，移交发包人或发包人委托的养护单位进行后续的管理养护工作</w:t>
            </w:r>
            <w:r>
              <w:rPr>
                <w:rFonts w:hint="eastAsia" w:ascii="宋体" w:hAnsi="宋体" w:cs="宋体"/>
                <w:spacing w:val="8"/>
                <w:sz w:val="22"/>
                <w:szCs w:val="22"/>
                <w:highlight w:val="none"/>
              </w:rPr>
              <w:t>；</w:t>
            </w:r>
          </w:p>
          <w:p>
            <w:pPr>
              <w:spacing w:line="360" w:lineRule="auto"/>
              <w:ind w:left="59"/>
              <w:rPr>
                <w:rFonts w:ascii="宋体" w:hAnsi="宋体" w:cs="宋体"/>
                <w:sz w:val="22"/>
                <w:szCs w:val="22"/>
                <w:highlight w:val="none"/>
              </w:rPr>
            </w:pPr>
            <w:r>
              <w:rPr>
                <w:rFonts w:hint="eastAsia" w:ascii="宋体" w:hAnsi="宋体" w:cs="宋体"/>
                <w:spacing w:val="9"/>
                <w:sz w:val="22"/>
                <w:szCs w:val="22"/>
                <w:highlight w:val="none"/>
              </w:rPr>
              <w:t>房</w:t>
            </w:r>
            <w:r>
              <w:rPr>
                <w:rFonts w:hint="eastAsia" w:ascii="宋体" w:hAnsi="宋体" w:cs="宋体"/>
                <w:spacing w:val="5"/>
                <w:sz w:val="22"/>
                <w:szCs w:val="22"/>
                <w:highlight w:val="none"/>
              </w:rPr>
              <w:t>建工程：自该房建工程竣工验收合格之日起计算，其中：</w:t>
            </w:r>
          </w:p>
          <w:p>
            <w:pPr>
              <w:spacing w:line="360" w:lineRule="auto"/>
              <w:ind w:left="69"/>
              <w:rPr>
                <w:rFonts w:ascii="宋体" w:hAnsi="宋体" w:cs="宋体"/>
                <w:sz w:val="22"/>
                <w:szCs w:val="22"/>
                <w:highlight w:val="none"/>
              </w:rPr>
            </w:pPr>
            <w:r>
              <w:rPr>
                <w:rFonts w:hint="eastAsia" w:ascii="宋体" w:hAnsi="宋体" w:cs="宋体"/>
                <w:spacing w:val="14"/>
                <w:sz w:val="22"/>
                <w:szCs w:val="22"/>
                <w:highlight w:val="none"/>
              </w:rPr>
              <w:t>(1</w:t>
            </w:r>
            <w:r>
              <w:rPr>
                <w:rFonts w:hint="eastAsia" w:ascii="宋体" w:hAnsi="宋体" w:cs="宋体"/>
                <w:spacing w:val="8"/>
                <w:sz w:val="22"/>
                <w:szCs w:val="22"/>
                <w:highlight w:val="none"/>
              </w:rPr>
              <w:t>)</w:t>
            </w:r>
            <w:r>
              <w:rPr>
                <w:rFonts w:hint="eastAsia" w:ascii="宋体" w:hAnsi="宋体" w:cs="宋体"/>
                <w:spacing w:val="7"/>
                <w:sz w:val="22"/>
                <w:szCs w:val="22"/>
                <w:highlight w:val="none"/>
              </w:rPr>
              <w:t xml:space="preserve"> 地基基础工程和主体结构工程，为设计文件规定的该工程的合理使用年限；</w:t>
            </w:r>
          </w:p>
          <w:p>
            <w:pPr>
              <w:spacing w:line="360" w:lineRule="auto"/>
              <w:ind w:left="69"/>
              <w:rPr>
                <w:rFonts w:ascii="宋体" w:hAnsi="宋体" w:cs="宋体"/>
                <w:sz w:val="22"/>
                <w:szCs w:val="22"/>
                <w:highlight w:val="none"/>
              </w:rPr>
            </w:pPr>
            <w:r>
              <w:rPr>
                <w:rFonts w:hint="eastAsia" w:ascii="宋体" w:hAnsi="宋体" w:cs="宋体"/>
                <w:spacing w:val="17"/>
                <w:sz w:val="22"/>
                <w:szCs w:val="22"/>
                <w:highlight w:val="none"/>
              </w:rPr>
              <w:t>(</w:t>
            </w:r>
            <w:r>
              <w:rPr>
                <w:rFonts w:hint="eastAsia" w:ascii="宋体" w:hAnsi="宋体" w:cs="宋体"/>
                <w:spacing w:val="11"/>
                <w:sz w:val="22"/>
                <w:szCs w:val="22"/>
                <w:highlight w:val="none"/>
              </w:rPr>
              <w:t>2) 屋面防水工程、有防水要求的卫生间、房间和外墙面的防渗漏，为</w:t>
            </w:r>
            <w:r>
              <w:rPr>
                <w:rFonts w:hint="eastAsia" w:ascii="宋体" w:hAnsi="宋体" w:cs="宋体"/>
                <w:spacing w:val="11"/>
                <w:sz w:val="22"/>
                <w:szCs w:val="22"/>
                <w:highlight w:val="none"/>
                <w:u w:val="single" w:color="010101"/>
              </w:rPr>
              <w:t xml:space="preserve">  </w:t>
            </w:r>
            <w:r>
              <w:rPr>
                <w:rFonts w:hint="eastAsia" w:ascii="宋体" w:hAnsi="宋体" w:cs="宋体"/>
                <w:spacing w:val="11"/>
                <w:sz w:val="22"/>
                <w:szCs w:val="22"/>
                <w:highlight w:val="none"/>
              </w:rPr>
              <w:t>年；</w:t>
            </w:r>
          </w:p>
          <w:p>
            <w:pPr>
              <w:spacing w:line="360" w:lineRule="auto"/>
              <w:ind w:left="69"/>
              <w:rPr>
                <w:rFonts w:ascii="宋体" w:hAnsi="宋体" w:cs="宋体"/>
                <w:sz w:val="22"/>
                <w:szCs w:val="22"/>
                <w:highlight w:val="none"/>
              </w:rPr>
            </w:pPr>
            <w:r>
              <w:rPr>
                <w:rFonts w:hint="eastAsia" w:ascii="宋体" w:hAnsi="宋体" w:cs="宋体"/>
                <w:spacing w:val="17"/>
                <w:sz w:val="22"/>
                <w:szCs w:val="22"/>
                <w:highlight w:val="none"/>
              </w:rPr>
              <w:t>(</w:t>
            </w:r>
            <w:r>
              <w:rPr>
                <w:rFonts w:hint="eastAsia" w:ascii="宋体" w:hAnsi="宋体" w:cs="宋体"/>
                <w:spacing w:val="13"/>
                <w:sz w:val="22"/>
                <w:szCs w:val="22"/>
                <w:highlight w:val="none"/>
              </w:rPr>
              <w:t>3) 装修工程为</w:t>
            </w:r>
            <w:r>
              <w:rPr>
                <w:rFonts w:hint="eastAsia" w:ascii="宋体" w:hAnsi="宋体" w:cs="宋体"/>
                <w:spacing w:val="13"/>
                <w:sz w:val="22"/>
                <w:szCs w:val="22"/>
                <w:highlight w:val="none"/>
                <w:u w:val="single" w:color="010101"/>
              </w:rPr>
              <w:t xml:space="preserve">  </w:t>
            </w:r>
            <w:r>
              <w:rPr>
                <w:rFonts w:hint="eastAsia" w:ascii="宋体" w:hAnsi="宋体" w:cs="宋体"/>
                <w:spacing w:val="13"/>
                <w:sz w:val="22"/>
                <w:szCs w:val="22"/>
                <w:highlight w:val="none"/>
              </w:rPr>
              <w:t>年；</w:t>
            </w:r>
          </w:p>
          <w:p>
            <w:pPr>
              <w:spacing w:line="360" w:lineRule="auto"/>
              <w:ind w:left="69"/>
              <w:rPr>
                <w:rFonts w:ascii="宋体" w:hAnsi="宋体" w:cs="宋体"/>
                <w:sz w:val="22"/>
                <w:szCs w:val="22"/>
                <w:highlight w:val="none"/>
              </w:rPr>
            </w:pPr>
            <w:r>
              <w:rPr>
                <w:rFonts w:hint="eastAsia" w:ascii="宋体" w:hAnsi="宋体" w:cs="宋体"/>
                <w:spacing w:val="14"/>
                <w:sz w:val="22"/>
                <w:szCs w:val="22"/>
                <w:highlight w:val="none"/>
              </w:rPr>
              <w:t>(4</w:t>
            </w:r>
            <w:r>
              <w:rPr>
                <w:rFonts w:hint="eastAsia" w:ascii="宋体" w:hAnsi="宋体" w:cs="宋体"/>
                <w:spacing w:val="9"/>
                <w:sz w:val="22"/>
                <w:szCs w:val="22"/>
                <w:highlight w:val="none"/>
              </w:rPr>
              <w:t>)</w:t>
            </w:r>
            <w:r>
              <w:rPr>
                <w:rFonts w:hint="eastAsia" w:ascii="宋体" w:hAnsi="宋体" w:cs="宋体"/>
                <w:spacing w:val="7"/>
                <w:sz w:val="22"/>
                <w:szCs w:val="22"/>
                <w:highlight w:val="none"/>
              </w:rPr>
              <w:t xml:space="preserve"> 电气管线、给排水管道、设备安装工程为</w:t>
            </w:r>
            <w:r>
              <w:rPr>
                <w:rFonts w:hint="eastAsia" w:ascii="宋体" w:hAnsi="宋体" w:cs="宋体"/>
                <w:spacing w:val="7"/>
                <w:sz w:val="22"/>
                <w:szCs w:val="22"/>
                <w:highlight w:val="none"/>
                <w:u w:val="single" w:color="010101"/>
              </w:rPr>
              <w:t xml:space="preserve">  </w:t>
            </w:r>
            <w:r>
              <w:rPr>
                <w:rFonts w:hint="eastAsia" w:ascii="宋体" w:hAnsi="宋体" w:cs="宋体"/>
                <w:spacing w:val="7"/>
                <w:sz w:val="22"/>
                <w:szCs w:val="22"/>
                <w:highlight w:val="none"/>
              </w:rPr>
              <w:t xml:space="preserve"> 年；</w:t>
            </w:r>
          </w:p>
          <w:p>
            <w:pPr>
              <w:spacing w:line="360" w:lineRule="auto"/>
              <w:ind w:left="69"/>
              <w:rPr>
                <w:rFonts w:ascii="宋体" w:hAnsi="宋体" w:cs="宋体"/>
                <w:sz w:val="22"/>
                <w:szCs w:val="22"/>
                <w:highlight w:val="none"/>
              </w:rPr>
            </w:pPr>
            <w:r>
              <w:rPr>
                <w:rFonts w:hint="eastAsia" w:ascii="宋体" w:hAnsi="宋体" w:cs="宋体"/>
                <w:spacing w:val="22"/>
                <w:sz w:val="22"/>
                <w:szCs w:val="22"/>
                <w:highlight w:val="none"/>
              </w:rPr>
              <w:t>(</w:t>
            </w:r>
            <w:r>
              <w:rPr>
                <w:rFonts w:hint="eastAsia" w:ascii="宋体" w:hAnsi="宋体" w:cs="宋体"/>
                <w:spacing w:val="18"/>
                <w:sz w:val="22"/>
                <w:szCs w:val="22"/>
                <w:highlight w:val="none"/>
              </w:rPr>
              <w:t>5</w:t>
            </w:r>
            <w:r>
              <w:rPr>
                <w:rFonts w:hint="eastAsia" w:ascii="宋体" w:hAnsi="宋体" w:cs="宋体"/>
                <w:spacing w:val="11"/>
                <w:sz w:val="22"/>
                <w:szCs w:val="22"/>
                <w:highlight w:val="none"/>
              </w:rPr>
              <w:t>) 供热与供冷系统，为</w:t>
            </w:r>
            <w:r>
              <w:rPr>
                <w:rFonts w:hint="eastAsia" w:ascii="宋体" w:hAnsi="宋体" w:cs="宋体"/>
                <w:spacing w:val="11"/>
                <w:sz w:val="22"/>
                <w:szCs w:val="22"/>
                <w:highlight w:val="none"/>
                <w:u w:val="single" w:color="010101"/>
              </w:rPr>
              <w:t xml:space="preserve">  </w:t>
            </w:r>
            <w:r>
              <w:rPr>
                <w:rFonts w:hint="eastAsia" w:ascii="宋体" w:hAnsi="宋体" w:cs="宋体"/>
                <w:spacing w:val="11"/>
                <w:sz w:val="22"/>
                <w:szCs w:val="22"/>
                <w:highlight w:val="none"/>
              </w:rPr>
              <w:t>个采暖期、供冷期；</w:t>
            </w:r>
          </w:p>
          <w:p>
            <w:pPr>
              <w:spacing w:line="360" w:lineRule="auto"/>
              <w:ind w:left="69"/>
              <w:rPr>
                <w:rFonts w:ascii="宋体" w:hAnsi="宋体" w:cs="宋体"/>
                <w:sz w:val="22"/>
                <w:szCs w:val="22"/>
                <w:highlight w:val="none"/>
              </w:rPr>
            </w:pPr>
            <w:r>
              <w:rPr>
                <w:rFonts w:hint="eastAsia" w:ascii="宋体" w:hAnsi="宋体" w:cs="宋体"/>
                <w:spacing w:val="8"/>
                <w:sz w:val="22"/>
                <w:szCs w:val="22"/>
                <w:highlight w:val="none"/>
              </w:rPr>
              <w:t>(6) 住宅小区内的给排水设施、道路、 电力等配套工程为</w:t>
            </w:r>
            <w:r>
              <w:rPr>
                <w:rFonts w:hint="eastAsia" w:ascii="宋体" w:hAnsi="宋体" w:cs="宋体"/>
                <w:spacing w:val="8"/>
                <w:sz w:val="22"/>
                <w:szCs w:val="22"/>
                <w:highlight w:val="none"/>
                <w:u w:val="single" w:color="010101"/>
              </w:rPr>
              <w:t xml:space="preserve">  </w:t>
            </w:r>
            <w:r>
              <w:rPr>
                <w:rFonts w:hint="eastAsia" w:ascii="宋体" w:hAnsi="宋体" w:cs="宋体"/>
                <w:spacing w:val="8"/>
                <w:sz w:val="22"/>
                <w:szCs w:val="22"/>
                <w:highlight w:val="none"/>
              </w:rPr>
              <w:t>年</w:t>
            </w:r>
            <w:r>
              <w:rPr>
                <w:rFonts w:hint="eastAsia" w:ascii="宋体" w:hAnsi="宋体" w:cs="宋体"/>
                <w:spacing w:val="5"/>
                <w:sz w:val="22"/>
                <w:szCs w:val="22"/>
                <w:highlight w:val="none"/>
              </w:rPr>
              <w:t>；</w:t>
            </w:r>
          </w:p>
          <w:p>
            <w:pPr>
              <w:spacing w:line="360" w:lineRule="auto"/>
              <w:ind w:left="69"/>
              <w:rPr>
                <w:rFonts w:ascii="宋体" w:hAnsi="宋体" w:cs="宋体"/>
                <w:sz w:val="22"/>
                <w:szCs w:val="22"/>
                <w:highlight w:val="none"/>
              </w:rPr>
            </w:pPr>
            <w:r>
              <w:rPr>
                <w:rFonts w:hint="eastAsia" w:ascii="宋体" w:hAnsi="宋体" w:cs="宋体"/>
                <w:spacing w:val="15"/>
                <w:sz w:val="22"/>
                <w:szCs w:val="22"/>
                <w:highlight w:val="none"/>
              </w:rPr>
              <w:t>(7) 其他约定如下：</w:t>
            </w:r>
            <w:r>
              <w:rPr>
                <w:rFonts w:hint="eastAsia" w:ascii="宋体" w:hAnsi="宋体" w:cs="宋体"/>
                <w:sz w:val="22"/>
                <w:szCs w:val="22"/>
                <w:highlight w:val="none"/>
                <w:u w:val="single"/>
              </w:rPr>
              <w:t xml:space="preserve">                      </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5" w:hRule="atLeast"/>
        </w:trPr>
        <w:tc>
          <w:tcPr>
            <w:tcW w:w="709" w:type="dxa"/>
          </w:tcPr>
          <w:p>
            <w:pPr>
              <w:spacing w:line="360" w:lineRule="auto"/>
              <w:ind w:left="259"/>
              <w:rPr>
                <w:rFonts w:ascii="宋体" w:hAnsi="宋体" w:cs="宋体"/>
                <w:sz w:val="22"/>
                <w:szCs w:val="22"/>
              </w:rPr>
            </w:pPr>
            <w:r>
              <w:rPr>
                <w:rFonts w:hint="eastAsia" w:ascii="宋体" w:hAnsi="宋体" w:cs="宋体"/>
                <w:spacing w:val="-2"/>
                <w:sz w:val="22"/>
                <w:szCs w:val="22"/>
              </w:rPr>
              <w:t>3</w:t>
            </w:r>
            <w:r>
              <w:rPr>
                <w:rFonts w:hint="eastAsia" w:ascii="宋体" w:hAnsi="宋体" w:cs="宋体"/>
                <w:spacing w:val="-1"/>
                <w:sz w:val="22"/>
                <w:szCs w:val="22"/>
              </w:rPr>
              <w:t>4</w:t>
            </w:r>
          </w:p>
        </w:tc>
        <w:tc>
          <w:tcPr>
            <w:tcW w:w="1244" w:type="dxa"/>
            <w:vAlign w:val="center"/>
          </w:tcPr>
          <w:p>
            <w:pPr>
              <w:spacing w:line="360" w:lineRule="auto"/>
              <w:ind w:left="417"/>
              <w:jc w:val="left"/>
              <w:rPr>
                <w:rFonts w:ascii="宋体" w:hAnsi="宋体" w:cs="宋体"/>
                <w:sz w:val="22"/>
                <w:szCs w:val="22"/>
              </w:rPr>
            </w:pPr>
            <w:r>
              <w:rPr>
                <w:rFonts w:hint="eastAsia" w:ascii="宋体" w:hAnsi="宋体" w:cs="宋体"/>
                <w:spacing w:val="8"/>
                <w:sz w:val="22"/>
                <w:szCs w:val="22"/>
              </w:rPr>
              <w:t>2</w:t>
            </w:r>
            <w:r>
              <w:rPr>
                <w:rFonts w:hint="eastAsia" w:ascii="宋体" w:hAnsi="宋体" w:cs="宋体"/>
                <w:spacing w:val="7"/>
                <w:sz w:val="22"/>
                <w:szCs w:val="22"/>
              </w:rPr>
              <w:t>0.1</w:t>
            </w:r>
          </w:p>
        </w:tc>
        <w:tc>
          <w:tcPr>
            <w:tcW w:w="7466" w:type="dxa"/>
            <w:gridSpan w:val="2"/>
            <w:vAlign w:val="center"/>
          </w:tcPr>
          <w:p>
            <w:pPr>
              <w:spacing w:line="360" w:lineRule="auto"/>
              <w:ind w:left="61"/>
              <w:jc w:val="left"/>
              <w:rPr>
                <w:rFonts w:ascii="宋体" w:hAnsi="宋体" w:cs="宋体"/>
                <w:sz w:val="22"/>
                <w:szCs w:val="22"/>
              </w:rPr>
            </w:pPr>
            <w:r>
              <w:rPr>
                <w:rFonts w:hint="eastAsia" w:ascii="宋体" w:hAnsi="宋体" w:cs="宋体"/>
                <w:spacing w:val="4"/>
                <w:sz w:val="22"/>
                <w:szCs w:val="22"/>
              </w:rPr>
              <w:t>建筑工程一切险及第</w:t>
            </w:r>
            <w:r>
              <w:rPr>
                <w:rFonts w:hint="eastAsia" w:ascii="宋体" w:hAnsi="宋体" w:cs="宋体"/>
                <w:spacing w:val="3"/>
                <w:sz w:val="22"/>
                <w:szCs w:val="22"/>
              </w:rPr>
              <w:t>三</w:t>
            </w:r>
            <w:r>
              <w:rPr>
                <w:rFonts w:hint="eastAsia" w:ascii="宋体" w:hAnsi="宋体" w:cs="宋体"/>
                <w:spacing w:val="2"/>
                <w:sz w:val="22"/>
                <w:szCs w:val="22"/>
              </w:rPr>
              <w:t>者责任险的保险费率：</w:t>
            </w:r>
            <w:r>
              <w:rPr>
                <w:rFonts w:hint="eastAsia" w:ascii="宋体" w:hAnsi="宋体" w:cs="宋体"/>
                <w:spacing w:val="2"/>
                <w:sz w:val="22"/>
                <w:szCs w:val="22"/>
                <w:u w:val="single" w:color="010101"/>
              </w:rPr>
              <w:t xml:space="preserve"> 4 </w:t>
            </w:r>
            <w:r>
              <w:rPr>
                <w:rFonts w:hint="eastAsia" w:ascii="宋体" w:hAnsi="宋体" w:cs="宋体"/>
                <w:spacing w:val="2"/>
                <w:sz w:val="22"/>
                <w:szCs w:val="22"/>
              </w:rPr>
              <w:t>‰；</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5" w:hRule="atLeast"/>
        </w:trPr>
        <w:tc>
          <w:tcPr>
            <w:tcW w:w="709" w:type="dxa"/>
          </w:tcPr>
          <w:p>
            <w:pPr>
              <w:spacing w:line="360" w:lineRule="auto"/>
              <w:ind w:left="259"/>
              <w:rPr>
                <w:rFonts w:ascii="宋体" w:hAnsi="宋体" w:cs="宋体"/>
                <w:sz w:val="22"/>
                <w:szCs w:val="22"/>
              </w:rPr>
            </w:pPr>
            <w:r>
              <w:rPr>
                <w:rFonts w:hint="eastAsia" w:ascii="宋体" w:hAnsi="宋体" w:cs="宋体"/>
                <w:spacing w:val="-2"/>
                <w:sz w:val="22"/>
                <w:szCs w:val="22"/>
              </w:rPr>
              <w:t>3</w:t>
            </w:r>
            <w:r>
              <w:rPr>
                <w:rFonts w:hint="eastAsia" w:ascii="宋体" w:hAnsi="宋体" w:cs="宋体"/>
                <w:spacing w:val="-1"/>
                <w:sz w:val="22"/>
                <w:szCs w:val="22"/>
              </w:rPr>
              <w:t>5</w:t>
            </w:r>
          </w:p>
        </w:tc>
        <w:tc>
          <w:tcPr>
            <w:tcW w:w="1244" w:type="dxa"/>
            <w:vAlign w:val="center"/>
          </w:tcPr>
          <w:p>
            <w:pPr>
              <w:spacing w:line="360" w:lineRule="auto"/>
              <w:ind w:left="314"/>
              <w:jc w:val="left"/>
              <w:rPr>
                <w:rFonts w:ascii="宋体" w:hAnsi="宋体" w:cs="宋体"/>
                <w:sz w:val="22"/>
                <w:szCs w:val="22"/>
              </w:rPr>
            </w:pPr>
            <w:r>
              <w:rPr>
                <w:rFonts w:hint="eastAsia" w:ascii="宋体" w:hAnsi="宋体" w:cs="宋体"/>
                <w:spacing w:val="5"/>
                <w:sz w:val="22"/>
                <w:szCs w:val="22"/>
              </w:rPr>
              <w:t>2</w:t>
            </w:r>
            <w:r>
              <w:rPr>
                <w:rFonts w:hint="eastAsia" w:ascii="宋体" w:hAnsi="宋体" w:cs="宋体"/>
                <w:spacing w:val="4"/>
                <w:sz w:val="22"/>
                <w:szCs w:val="22"/>
              </w:rPr>
              <w:t>0.4.2</w:t>
            </w:r>
          </w:p>
        </w:tc>
        <w:tc>
          <w:tcPr>
            <w:tcW w:w="7466" w:type="dxa"/>
            <w:gridSpan w:val="2"/>
            <w:vAlign w:val="center"/>
          </w:tcPr>
          <w:p>
            <w:pPr>
              <w:spacing w:line="360" w:lineRule="auto"/>
              <w:ind w:left="58"/>
              <w:jc w:val="left"/>
              <w:rPr>
                <w:rFonts w:ascii="宋体" w:hAnsi="宋体" w:cs="宋体"/>
                <w:sz w:val="22"/>
                <w:szCs w:val="22"/>
              </w:rPr>
            </w:pPr>
            <w:r>
              <w:rPr>
                <w:rFonts w:hint="eastAsia" w:ascii="宋体" w:hAnsi="宋体" w:cs="宋体"/>
                <w:spacing w:val="8"/>
                <w:sz w:val="22"/>
                <w:szCs w:val="22"/>
              </w:rPr>
              <w:t>第三者责</w:t>
            </w:r>
            <w:r>
              <w:rPr>
                <w:rFonts w:hint="eastAsia" w:ascii="宋体" w:hAnsi="宋体" w:cs="宋体"/>
                <w:spacing w:val="5"/>
                <w:sz w:val="22"/>
                <w:szCs w:val="22"/>
              </w:rPr>
              <w:t>任</w:t>
            </w:r>
            <w:r>
              <w:rPr>
                <w:rFonts w:hint="eastAsia" w:ascii="宋体" w:hAnsi="宋体" w:cs="宋体"/>
                <w:spacing w:val="4"/>
                <w:sz w:val="22"/>
                <w:szCs w:val="22"/>
              </w:rPr>
              <w:t>险的最低投保金额：</w:t>
            </w:r>
            <w:r>
              <w:rPr>
                <w:rFonts w:hint="eastAsia" w:ascii="宋体" w:hAnsi="宋体" w:cs="宋体"/>
                <w:spacing w:val="4"/>
                <w:sz w:val="22"/>
                <w:szCs w:val="22"/>
                <w:u w:val="single" w:color="010101"/>
              </w:rPr>
              <w:t xml:space="preserve"> 150 </w:t>
            </w:r>
            <w:r>
              <w:rPr>
                <w:rFonts w:hint="eastAsia" w:ascii="宋体" w:hAnsi="宋体" w:cs="宋体"/>
                <w:spacing w:val="4"/>
                <w:sz w:val="22"/>
                <w:szCs w:val="22"/>
              </w:rPr>
              <w:t>万元，事故次数不限(不计免赔额)</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7" w:hRule="atLeast"/>
        </w:trPr>
        <w:tc>
          <w:tcPr>
            <w:tcW w:w="709" w:type="dxa"/>
          </w:tcPr>
          <w:p>
            <w:pPr>
              <w:spacing w:line="360" w:lineRule="auto"/>
              <w:ind w:left="259"/>
              <w:rPr>
                <w:rFonts w:ascii="宋体" w:hAnsi="宋体" w:cs="宋体"/>
                <w:sz w:val="22"/>
                <w:szCs w:val="22"/>
              </w:rPr>
            </w:pPr>
            <w:r>
              <w:rPr>
                <w:rFonts w:hint="eastAsia" w:ascii="宋体" w:hAnsi="宋体" w:cs="宋体"/>
                <w:spacing w:val="-2"/>
                <w:sz w:val="22"/>
                <w:szCs w:val="22"/>
              </w:rPr>
              <w:t>3</w:t>
            </w:r>
            <w:r>
              <w:rPr>
                <w:rFonts w:hint="eastAsia" w:ascii="宋体" w:hAnsi="宋体" w:cs="宋体"/>
                <w:spacing w:val="-1"/>
                <w:sz w:val="22"/>
                <w:szCs w:val="22"/>
              </w:rPr>
              <w:t>6</w:t>
            </w:r>
          </w:p>
        </w:tc>
        <w:tc>
          <w:tcPr>
            <w:tcW w:w="1244" w:type="dxa"/>
            <w:vAlign w:val="center"/>
          </w:tcPr>
          <w:p>
            <w:pPr>
              <w:spacing w:line="360" w:lineRule="auto"/>
              <w:jc w:val="left"/>
              <w:rPr>
                <w:rFonts w:ascii="宋体" w:hAnsi="宋体" w:cs="宋体"/>
                <w:sz w:val="22"/>
                <w:szCs w:val="22"/>
              </w:rPr>
            </w:pPr>
          </w:p>
          <w:p>
            <w:pPr>
              <w:spacing w:line="360" w:lineRule="auto"/>
              <w:ind w:left="314"/>
              <w:jc w:val="left"/>
              <w:rPr>
                <w:rFonts w:ascii="宋体" w:hAnsi="宋体" w:cs="宋体"/>
                <w:sz w:val="22"/>
                <w:szCs w:val="22"/>
              </w:rPr>
            </w:pPr>
            <w:r>
              <w:rPr>
                <w:rFonts w:hint="eastAsia" w:ascii="宋体" w:hAnsi="宋体" w:cs="宋体"/>
                <w:spacing w:val="8"/>
                <w:sz w:val="22"/>
                <w:szCs w:val="22"/>
              </w:rPr>
              <w:t>2</w:t>
            </w:r>
            <w:r>
              <w:rPr>
                <w:rFonts w:hint="eastAsia" w:ascii="宋体" w:hAnsi="宋体" w:cs="宋体"/>
                <w:spacing w:val="6"/>
                <w:sz w:val="22"/>
                <w:szCs w:val="22"/>
              </w:rPr>
              <w:t>1.1.1</w:t>
            </w:r>
          </w:p>
        </w:tc>
        <w:tc>
          <w:tcPr>
            <w:tcW w:w="7466" w:type="dxa"/>
            <w:gridSpan w:val="2"/>
          </w:tcPr>
          <w:p>
            <w:pPr>
              <w:spacing w:line="360" w:lineRule="auto"/>
              <w:ind w:left="61"/>
              <w:rPr>
                <w:rFonts w:ascii="宋体" w:hAnsi="宋体" w:cs="宋体"/>
                <w:sz w:val="22"/>
                <w:szCs w:val="22"/>
              </w:rPr>
            </w:pPr>
            <w:r>
              <w:rPr>
                <w:rFonts w:hint="eastAsia" w:ascii="宋体" w:hAnsi="宋体" w:cs="宋体"/>
                <w:spacing w:val="12"/>
                <w:sz w:val="22"/>
                <w:szCs w:val="22"/>
              </w:rPr>
              <w:t>2</w:t>
            </w:r>
            <w:r>
              <w:rPr>
                <w:rFonts w:hint="eastAsia" w:ascii="宋体" w:hAnsi="宋体" w:cs="宋体"/>
                <w:spacing w:val="7"/>
                <w:sz w:val="22"/>
                <w:szCs w:val="22"/>
              </w:rPr>
              <w:t>1</w:t>
            </w:r>
            <w:r>
              <w:rPr>
                <w:rFonts w:hint="eastAsia" w:ascii="宋体" w:hAnsi="宋体" w:cs="宋体"/>
                <w:spacing w:val="6"/>
                <w:sz w:val="22"/>
                <w:szCs w:val="22"/>
              </w:rPr>
              <w:t>.1.1 (6)不可抗力的其他情形：</w:t>
            </w:r>
            <w:r>
              <w:rPr>
                <w:rFonts w:hint="eastAsia" w:ascii="宋体" w:hAnsi="宋体" w:cs="宋体"/>
                <w:sz w:val="22"/>
                <w:szCs w:val="22"/>
                <w:u w:val="single"/>
              </w:rPr>
              <w:t xml:space="preserve"> 不能预见、不能避免且不能克服的客观情况。</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7" w:hRule="atLeast"/>
        </w:trPr>
        <w:tc>
          <w:tcPr>
            <w:tcW w:w="709" w:type="dxa"/>
          </w:tcPr>
          <w:p>
            <w:pPr>
              <w:spacing w:line="360" w:lineRule="auto"/>
              <w:rPr>
                <w:rFonts w:ascii="宋体" w:hAnsi="宋体" w:cs="宋体"/>
                <w:sz w:val="22"/>
                <w:szCs w:val="22"/>
              </w:rPr>
            </w:pPr>
          </w:p>
          <w:p>
            <w:pPr>
              <w:spacing w:line="360" w:lineRule="auto"/>
              <w:ind w:left="259"/>
              <w:rPr>
                <w:rFonts w:ascii="宋体" w:hAnsi="宋体" w:cs="宋体"/>
                <w:spacing w:val="-2"/>
                <w:sz w:val="22"/>
                <w:szCs w:val="22"/>
              </w:rPr>
            </w:pPr>
            <w:r>
              <w:rPr>
                <w:rFonts w:hint="eastAsia" w:ascii="宋体" w:hAnsi="宋体" w:cs="宋体"/>
                <w:spacing w:val="-2"/>
                <w:sz w:val="22"/>
                <w:szCs w:val="22"/>
              </w:rPr>
              <w:t>3</w:t>
            </w:r>
            <w:r>
              <w:rPr>
                <w:rFonts w:hint="eastAsia" w:ascii="宋体" w:hAnsi="宋体" w:cs="宋体"/>
                <w:spacing w:val="-1"/>
                <w:sz w:val="22"/>
                <w:szCs w:val="22"/>
              </w:rPr>
              <w:t>7</w:t>
            </w:r>
          </w:p>
        </w:tc>
        <w:tc>
          <w:tcPr>
            <w:tcW w:w="1244" w:type="dxa"/>
            <w:vAlign w:val="center"/>
          </w:tcPr>
          <w:p>
            <w:pPr>
              <w:spacing w:line="360" w:lineRule="auto"/>
              <w:jc w:val="left"/>
              <w:rPr>
                <w:rFonts w:ascii="宋体" w:hAnsi="宋体" w:cs="宋体"/>
                <w:sz w:val="22"/>
                <w:szCs w:val="22"/>
              </w:rPr>
            </w:pPr>
          </w:p>
          <w:p>
            <w:pPr>
              <w:spacing w:line="360" w:lineRule="auto"/>
              <w:ind w:left="417"/>
              <w:jc w:val="left"/>
              <w:rPr>
                <w:rFonts w:ascii="宋体" w:hAnsi="宋体" w:cs="宋体"/>
                <w:spacing w:val="8"/>
                <w:sz w:val="22"/>
                <w:szCs w:val="22"/>
              </w:rPr>
            </w:pPr>
            <w:r>
              <w:rPr>
                <w:rFonts w:hint="eastAsia" w:ascii="宋体" w:hAnsi="宋体" w:cs="宋体"/>
                <w:spacing w:val="8"/>
                <w:sz w:val="22"/>
                <w:szCs w:val="22"/>
              </w:rPr>
              <w:t>2</w:t>
            </w:r>
            <w:r>
              <w:rPr>
                <w:rFonts w:hint="eastAsia" w:ascii="宋体" w:hAnsi="宋体" w:cs="宋体"/>
                <w:spacing w:val="7"/>
                <w:sz w:val="22"/>
                <w:szCs w:val="22"/>
              </w:rPr>
              <w:t>4.1</w:t>
            </w:r>
          </w:p>
        </w:tc>
        <w:tc>
          <w:tcPr>
            <w:tcW w:w="7466" w:type="dxa"/>
            <w:gridSpan w:val="2"/>
          </w:tcPr>
          <w:p>
            <w:pPr>
              <w:spacing w:line="360" w:lineRule="auto"/>
              <w:ind w:left="63"/>
              <w:rPr>
                <w:rFonts w:ascii="宋体" w:hAnsi="宋体" w:cs="宋体"/>
                <w:spacing w:val="12"/>
                <w:sz w:val="22"/>
                <w:szCs w:val="22"/>
                <w:highlight w:val="none"/>
              </w:rPr>
            </w:pPr>
            <w:r>
              <w:rPr>
                <w:rFonts w:hint="eastAsia" w:ascii="宋体" w:hAnsi="宋体" w:cs="宋体"/>
                <w:spacing w:val="12"/>
                <w:sz w:val="22"/>
                <w:szCs w:val="22"/>
                <w:highlight w:val="none"/>
              </w:rPr>
              <w:t>争</w:t>
            </w:r>
            <w:r>
              <w:rPr>
                <w:rFonts w:hint="eastAsia" w:ascii="宋体" w:hAnsi="宋体" w:cs="宋体"/>
                <w:spacing w:val="11"/>
                <w:sz w:val="22"/>
                <w:szCs w:val="22"/>
                <w:highlight w:val="none"/>
              </w:rPr>
              <w:t>议</w:t>
            </w:r>
            <w:r>
              <w:rPr>
                <w:rFonts w:hint="eastAsia" w:ascii="宋体" w:hAnsi="宋体" w:cs="宋体"/>
                <w:spacing w:val="6"/>
                <w:sz w:val="22"/>
                <w:szCs w:val="22"/>
                <w:highlight w:val="none"/>
              </w:rPr>
              <w:t>的最终解决方式：</w:t>
            </w:r>
            <w:r>
              <w:rPr>
                <w:rFonts w:hint="eastAsia" w:ascii="宋体" w:hAnsi="宋体" w:cs="宋体"/>
                <w:spacing w:val="6"/>
                <w:sz w:val="22"/>
                <w:szCs w:val="22"/>
                <w:highlight w:val="none"/>
                <w:u w:val="single" w:color="010101"/>
                <w:lang w:val="en-US" w:eastAsia="zh-CN"/>
              </w:rPr>
              <w:t>中山市</w:t>
            </w:r>
            <w:r>
              <w:rPr>
                <w:rFonts w:hint="eastAsia" w:ascii="宋体" w:hAnsi="宋体" w:cs="宋体"/>
                <w:spacing w:val="6"/>
                <w:sz w:val="22"/>
                <w:szCs w:val="22"/>
                <w:highlight w:val="none"/>
              </w:rPr>
              <w:t>人民法院提起诉讼。</w:t>
            </w:r>
          </w:p>
        </w:tc>
      </w:tr>
      <w:tr>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677" w:hRule="atLeast"/>
        </w:trPr>
        <w:tc>
          <w:tcPr>
            <w:tcW w:w="709" w:type="dxa"/>
          </w:tcPr>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ind w:left="259"/>
              <w:rPr>
                <w:rFonts w:ascii="宋体" w:hAnsi="宋体" w:cs="宋体"/>
                <w:spacing w:val="-2"/>
                <w:sz w:val="22"/>
                <w:szCs w:val="22"/>
              </w:rPr>
            </w:pPr>
            <w:r>
              <w:rPr>
                <w:rFonts w:hint="eastAsia" w:ascii="宋体" w:hAnsi="宋体" w:cs="宋体"/>
                <w:spacing w:val="-2"/>
                <w:sz w:val="22"/>
                <w:szCs w:val="22"/>
              </w:rPr>
              <w:t>3</w:t>
            </w:r>
            <w:r>
              <w:rPr>
                <w:rFonts w:hint="eastAsia" w:ascii="宋体" w:hAnsi="宋体" w:cs="宋体"/>
                <w:spacing w:val="-1"/>
                <w:sz w:val="22"/>
                <w:szCs w:val="22"/>
              </w:rPr>
              <w:t>8</w:t>
            </w:r>
          </w:p>
        </w:tc>
        <w:tc>
          <w:tcPr>
            <w:tcW w:w="1244" w:type="dxa"/>
            <w:vAlign w:val="center"/>
          </w:tcPr>
          <w:p>
            <w:pPr>
              <w:spacing w:line="360" w:lineRule="auto"/>
              <w:jc w:val="left"/>
              <w:rPr>
                <w:rFonts w:ascii="宋体" w:hAnsi="宋体" w:cs="宋体"/>
                <w:sz w:val="22"/>
                <w:szCs w:val="22"/>
              </w:rPr>
            </w:pPr>
          </w:p>
          <w:p>
            <w:pPr>
              <w:spacing w:line="360" w:lineRule="auto"/>
              <w:ind w:left="417"/>
              <w:jc w:val="left"/>
              <w:rPr>
                <w:rFonts w:ascii="宋体" w:hAnsi="宋体" w:cs="宋体"/>
                <w:spacing w:val="8"/>
                <w:sz w:val="22"/>
                <w:szCs w:val="22"/>
              </w:rPr>
            </w:pPr>
            <w:r>
              <w:rPr>
                <w:rFonts w:hint="eastAsia" w:ascii="宋体" w:hAnsi="宋体" w:cs="宋体"/>
                <w:spacing w:val="4"/>
                <w:sz w:val="22"/>
                <w:szCs w:val="22"/>
              </w:rPr>
              <w:t>2</w:t>
            </w:r>
            <w:r>
              <w:rPr>
                <w:rFonts w:hint="eastAsia" w:ascii="宋体" w:hAnsi="宋体" w:cs="宋体"/>
                <w:spacing w:val="3"/>
                <w:sz w:val="22"/>
                <w:szCs w:val="22"/>
              </w:rPr>
              <w:t>5.4</w:t>
            </w:r>
          </w:p>
        </w:tc>
        <w:tc>
          <w:tcPr>
            <w:tcW w:w="7466" w:type="dxa"/>
            <w:gridSpan w:val="2"/>
          </w:tcPr>
          <w:p>
            <w:pPr>
              <w:spacing w:line="360" w:lineRule="auto"/>
              <w:ind w:left="14"/>
              <w:rPr>
                <w:rFonts w:ascii="宋体" w:hAnsi="宋体" w:cs="宋体"/>
                <w:spacing w:val="8"/>
                <w:sz w:val="22"/>
                <w:szCs w:val="22"/>
              </w:rPr>
            </w:pPr>
            <w:r>
              <w:rPr>
                <w:rFonts w:hint="eastAsia" w:ascii="宋体" w:hAnsi="宋体" w:cs="宋体"/>
                <w:spacing w:val="12"/>
                <w:sz w:val="22"/>
                <w:szCs w:val="22"/>
              </w:rPr>
              <w:t>结算单元按合同约定完成并通过质量中间验收，原则上</w:t>
            </w:r>
            <w:r>
              <w:rPr>
                <w:rFonts w:hint="eastAsia" w:ascii="宋体" w:hAnsi="宋体" w:cs="宋体"/>
                <w:spacing w:val="12"/>
                <w:sz w:val="22"/>
                <w:szCs w:val="22"/>
                <w:u w:val="single"/>
              </w:rPr>
              <w:t>3</w:t>
            </w:r>
            <w:r>
              <w:rPr>
                <w:rFonts w:hint="eastAsia" w:ascii="宋体" w:hAnsi="宋体" w:cs="宋体"/>
                <w:spacing w:val="12"/>
                <w:sz w:val="22"/>
                <w:szCs w:val="22"/>
              </w:rPr>
              <w:t>个月内完</w:t>
            </w:r>
            <w:r>
              <w:rPr>
                <w:rFonts w:hint="eastAsia" w:ascii="宋体" w:hAnsi="宋体" w:cs="宋体"/>
                <w:spacing w:val="8"/>
                <w:sz w:val="22"/>
                <w:szCs w:val="22"/>
              </w:rPr>
              <w:t>成过程结算文件的编制、审核、签认工作。</w:t>
            </w:r>
          </w:p>
          <w:p>
            <w:pPr>
              <w:spacing w:line="360" w:lineRule="auto"/>
              <w:ind w:left="14"/>
              <w:rPr>
                <w:rFonts w:ascii="宋体" w:hAnsi="宋体" w:cs="宋体"/>
                <w:spacing w:val="12"/>
                <w:sz w:val="22"/>
                <w:szCs w:val="22"/>
              </w:rPr>
            </w:pPr>
            <w:r>
              <w:rPr>
                <w:rFonts w:hint="eastAsia" w:ascii="宋体" w:hAnsi="宋体" w:cs="宋体"/>
                <w:spacing w:val="8"/>
                <w:sz w:val="22"/>
                <w:szCs w:val="22"/>
              </w:rPr>
              <w:t>未按要求完成过程结算的费用项, 最高支付金额不宜超过发包人审核确认的97%, 过程结算后方可支付剩余金额。完工结算率低于30%的合同段,在后续计量支付中可暂扣10%的工程进度款。</w:t>
            </w:r>
          </w:p>
        </w:tc>
      </w:tr>
    </w:tbl>
    <w:p>
      <w:pPr>
        <w:pStyle w:val="12"/>
        <w:ind w:firstLine="460"/>
        <w:rPr>
          <w:rFonts w:ascii="宋体" w:hAnsi="宋体" w:cs="宋体"/>
          <w:sz w:val="23"/>
          <w:szCs w:val="23"/>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ind w:firstLine="0" w:firstLineChars="0"/>
      </w:pPr>
    </w:p>
    <w:p>
      <w:pPr>
        <w:spacing w:before="114"/>
        <w:ind w:left="2675"/>
        <w:rPr>
          <w:rFonts w:ascii="黑体" w:hAnsi="黑体" w:eastAsia="黑体" w:cs="黑体"/>
          <w:spacing w:val="-41"/>
          <w:sz w:val="35"/>
          <w:szCs w:val="35"/>
        </w:rPr>
      </w:pPr>
    </w:p>
    <w:p>
      <w:pPr>
        <w:spacing w:before="114"/>
        <w:ind w:left="2627" w:hanging="2627" w:hangingChars="945"/>
        <w:jc w:val="center"/>
        <w:rPr>
          <w:rFonts w:ascii="宋体" w:hAnsi="宋体" w:cs="宋体"/>
          <w:sz w:val="36"/>
          <w:szCs w:val="36"/>
        </w:rPr>
      </w:pPr>
      <w:r>
        <w:rPr>
          <w:rFonts w:hint="eastAsia" w:ascii="宋体" w:hAnsi="宋体" w:cs="宋体"/>
          <w:spacing w:val="-41"/>
          <w:sz w:val="36"/>
          <w:szCs w:val="36"/>
        </w:rPr>
        <w:t>项</w:t>
      </w:r>
      <w:r>
        <w:rPr>
          <w:rFonts w:hint="eastAsia" w:ascii="宋体" w:hAnsi="宋体" w:cs="宋体"/>
          <w:spacing w:val="-31"/>
          <w:sz w:val="36"/>
          <w:szCs w:val="36"/>
        </w:rPr>
        <w:t xml:space="preserve"> 目 专 用 合 同 条 款</w:t>
      </w:r>
    </w:p>
    <w:p>
      <w:pPr>
        <w:spacing w:line="302" w:lineRule="auto"/>
      </w:pPr>
    </w:p>
    <w:p>
      <w:pPr>
        <w:spacing w:line="303" w:lineRule="auto"/>
      </w:pPr>
    </w:p>
    <w:p>
      <w:pPr>
        <w:spacing w:line="360" w:lineRule="auto"/>
        <w:ind w:left="14"/>
        <w:rPr>
          <w:rFonts w:ascii="宋体" w:hAnsi="宋体" w:cs="宋体"/>
          <w:sz w:val="22"/>
          <w:szCs w:val="22"/>
        </w:rPr>
      </w:pPr>
      <w:r>
        <w:rPr>
          <w:rFonts w:hint="eastAsia" w:ascii="宋体" w:hAnsi="宋体" w:cs="宋体"/>
          <w:spacing w:val="16"/>
          <w:sz w:val="22"/>
          <w:szCs w:val="22"/>
        </w:rPr>
        <w:t>说</w:t>
      </w:r>
      <w:r>
        <w:rPr>
          <w:rFonts w:hint="eastAsia" w:ascii="宋体" w:hAnsi="宋体" w:cs="宋体"/>
          <w:spacing w:val="10"/>
          <w:sz w:val="22"/>
          <w:szCs w:val="22"/>
        </w:rPr>
        <w:t>明</w:t>
      </w:r>
      <w:r>
        <w:rPr>
          <w:rFonts w:hint="eastAsia" w:ascii="宋体" w:hAnsi="宋体" w:cs="宋体"/>
          <w:spacing w:val="8"/>
          <w:sz w:val="22"/>
          <w:szCs w:val="22"/>
        </w:rPr>
        <w:t>：本部分所列的项目专用合同条款是对“公路工程专用合同条款”中规定必须在项</w:t>
      </w:r>
      <w:r>
        <w:rPr>
          <w:rFonts w:hint="eastAsia" w:ascii="宋体" w:hAnsi="宋体" w:cs="宋体"/>
          <w:spacing w:val="16"/>
          <w:sz w:val="22"/>
          <w:szCs w:val="22"/>
        </w:rPr>
        <w:t>目专</w:t>
      </w:r>
      <w:r>
        <w:rPr>
          <w:rFonts w:hint="eastAsia" w:ascii="宋体" w:hAnsi="宋体" w:cs="宋体"/>
          <w:spacing w:val="11"/>
          <w:sz w:val="22"/>
          <w:szCs w:val="22"/>
        </w:rPr>
        <w:t>用</w:t>
      </w:r>
      <w:r>
        <w:rPr>
          <w:rFonts w:hint="eastAsia" w:ascii="宋体" w:hAnsi="宋体" w:cs="宋体"/>
          <w:spacing w:val="8"/>
          <w:sz w:val="22"/>
          <w:szCs w:val="22"/>
        </w:rPr>
        <w:t>合同条款中明确的内容的集中，招标人编制的“项目专用合同条款”不限</w:t>
      </w:r>
      <w:r>
        <w:rPr>
          <w:rFonts w:hint="eastAsia" w:ascii="宋体" w:hAnsi="宋体" w:cs="宋体"/>
          <w:spacing w:val="5"/>
          <w:sz w:val="22"/>
          <w:szCs w:val="22"/>
        </w:rPr>
        <w:t>于本部分所列内容。合同条款中如果国家或有关部门颁布了新的技术标准或规范</w:t>
      </w:r>
      <w:r>
        <w:rPr>
          <w:rFonts w:hint="eastAsia" w:ascii="宋体" w:hAnsi="宋体" w:cs="宋体"/>
          <w:sz w:val="22"/>
          <w:szCs w:val="22"/>
        </w:rPr>
        <w:t>，</w:t>
      </w:r>
      <w:r>
        <w:rPr>
          <w:rFonts w:hint="eastAsia" w:ascii="宋体" w:hAnsi="宋体" w:cs="宋体"/>
          <w:spacing w:val="16"/>
          <w:sz w:val="22"/>
          <w:szCs w:val="22"/>
        </w:rPr>
        <w:t>则</w:t>
      </w:r>
      <w:r>
        <w:rPr>
          <w:rFonts w:hint="eastAsia" w:ascii="宋体" w:hAnsi="宋体" w:cs="宋体"/>
          <w:spacing w:val="8"/>
          <w:sz w:val="22"/>
          <w:szCs w:val="22"/>
        </w:rPr>
        <w:t>应采用新的标准或规范进行执行。</w:t>
      </w:r>
    </w:p>
    <w:p>
      <w:pPr>
        <w:spacing w:line="360" w:lineRule="auto"/>
        <w:rPr>
          <w:rFonts w:ascii="宋体" w:hAnsi="宋体" w:cs="宋体"/>
          <w:sz w:val="22"/>
          <w:szCs w:val="22"/>
        </w:rPr>
      </w:pPr>
    </w:p>
    <w:p>
      <w:pPr>
        <w:spacing w:line="360" w:lineRule="auto"/>
        <w:ind w:left="499"/>
        <w:rPr>
          <w:rFonts w:ascii="宋体" w:hAnsi="宋体" w:cs="宋体"/>
          <w:sz w:val="22"/>
          <w:szCs w:val="22"/>
        </w:rPr>
      </w:pPr>
      <w:r>
        <w:rPr>
          <w:rFonts w:hint="eastAsia" w:ascii="宋体" w:hAnsi="宋体" w:cs="宋体"/>
          <w:spacing w:val="7"/>
          <w:position w:val="1"/>
          <w:sz w:val="22"/>
          <w:szCs w:val="22"/>
        </w:rPr>
        <w:t>1</w:t>
      </w:r>
      <w:r>
        <w:rPr>
          <w:rFonts w:hint="eastAsia" w:ascii="宋体" w:hAnsi="宋体" w:cs="宋体"/>
          <w:spacing w:val="4"/>
          <w:position w:val="1"/>
          <w:sz w:val="22"/>
          <w:szCs w:val="22"/>
        </w:rPr>
        <w:t>.一般约定</w:t>
      </w:r>
    </w:p>
    <w:p>
      <w:pPr>
        <w:spacing w:line="360" w:lineRule="auto"/>
        <w:ind w:left="499"/>
        <w:rPr>
          <w:rFonts w:ascii="宋体" w:hAnsi="宋体" w:cs="宋体"/>
          <w:sz w:val="22"/>
          <w:szCs w:val="22"/>
        </w:rPr>
      </w:pPr>
      <w:r>
        <w:rPr>
          <w:rFonts w:hint="eastAsia" w:ascii="宋体" w:hAnsi="宋体" w:cs="宋体"/>
          <w:spacing w:val="4"/>
          <w:sz w:val="22"/>
          <w:szCs w:val="22"/>
        </w:rPr>
        <w:t>1.1 词语定义</w:t>
      </w:r>
    </w:p>
    <w:p>
      <w:pPr>
        <w:spacing w:line="360" w:lineRule="auto"/>
        <w:ind w:left="482"/>
        <w:rPr>
          <w:rFonts w:ascii="宋体" w:hAnsi="宋体" w:cs="宋体"/>
          <w:sz w:val="22"/>
          <w:szCs w:val="22"/>
        </w:rPr>
      </w:pPr>
      <w:r>
        <w:rPr>
          <w:rFonts w:hint="eastAsia" w:ascii="宋体" w:hAnsi="宋体" w:cs="宋体"/>
          <w:spacing w:val="2"/>
          <w:sz w:val="22"/>
          <w:szCs w:val="22"/>
        </w:rPr>
        <w:t xml:space="preserve">第 </w:t>
      </w:r>
      <w:r>
        <w:rPr>
          <w:rFonts w:hint="eastAsia" w:ascii="宋体" w:hAnsi="宋体" w:cs="宋体"/>
          <w:spacing w:val="1"/>
          <w:sz w:val="22"/>
          <w:szCs w:val="22"/>
        </w:rPr>
        <w:t>1.1.2 款细化为：</w:t>
      </w:r>
    </w:p>
    <w:p>
      <w:pPr>
        <w:spacing w:line="360" w:lineRule="auto"/>
        <w:ind w:left="499"/>
        <w:rPr>
          <w:rFonts w:ascii="宋体" w:hAnsi="宋体" w:cs="宋体"/>
          <w:sz w:val="22"/>
          <w:szCs w:val="22"/>
        </w:rPr>
      </w:pPr>
      <w:r>
        <w:rPr>
          <w:rFonts w:hint="eastAsia" w:ascii="宋体" w:hAnsi="宋体" w:cs="宋体"/>
          <w:spacing w:val="2"/>
          <w:sz w:val="22"/>
          <w:szCs w:val="22"/>
        </w:rPr>
        <w:t>1.1.2 合同</w:t>
      </w:r>
      <w:r>
        <w:rPr>
          <w:rFonts w:hint="eastAsia" w:ascii="宋体" w:hAnsi="宋体" w:cs="宋体"/>
          <w:spacing w:val="1"/>
          <w:sz w:val="22"/>
          <w:szCs w:val="22"/>
        </w:rPr>
        <w:t>当事人和人员</w:t>
      </w:r>
    </w:p>
    <w:p>
      <w:pPr>
        <w:spacing w:line="360" w:lineRule="auto"/>
        <w:ind w:left="483"/>
        <w:rPr>
          <w:rFonts w:ascii="宋体" w:hAnsi="宋体" w:cs="宋体"/>
          <w:sz w:val="22"/>
          <w:szCs w:val="22"/>
        </w:rPr>
      </w:pPr>
      <w:r>
        <w:rPr>
          <w:rFonts w:hint="eastAsia" w:ascii="宋体" w:hAnsi="宋体" w:cs="宋体"/>
          <w:spacing w:val="2"/>
          <w:sz w:val="22"/>
          <w:szCs w:val="22"/>
        </w:rPr>
        <w:t>本项补充第 1.1.2.9 目~第 1.</w:t>
      </w:r>
      <w:r>
        <w:rPr>
          <w:rFonts w:hint="eastAsia" w:ascii="宋体" w:hAnsi="宋体" w:cs="宋体"/>
          <w:spacing w:val="1"/>
          <w:sz w:val="22"/>
          <w:szCs w:val="22"/>
        </w:rPr>
        <w:t>1.2.11 目：</w:t>
      </w:r>
    </w:p>
    <w:p>
      <w:pPr>
        <w:spacing w:line="360" w:lineRule="auto"/>
        <w:ind w:left="499"/>
        <w:rPr>
          <w:rFonts w:ascii="宋体" w:hAnsi="宋体" w:cs="宋体"/>
          <w:sz w:val="22"/>
          <w:szCs w:val="22"/>
        </w:rPr>
      </w:pPr>
      <w:r>
        <w:rPr>
          <w:rFonts w:hint="eastAsia" w:ascii="宋体" w:hAnsi="宋体" w:cs="宋体"/>
          <w:spacing w:val="1"/>
          <w:sz w:val="22"/>
          <w:szCs w:val="22"/>
        </w:rPr>
        <w:t>1.</w:t>
      </w:r>
      <w:r>
        <w:rPr>
          <w:rFonts w:hint="eastAsia" w:ascii="宋体" w:hAnsi="宋体" w:cs="宋体"/>
          <w:sz w:val="22"/>
          <w:szCs w:val="22"/>
        </w:rPr>
        <w:t>1.2.9 发包人代表：</w:t>
      </w:r>
    </w:p>
    <w:p>
      <w:pPr>
        <w:spacing w:line="360" w:lineRule="auto"/>
        <w:ind w:left="10" w:right="-38" w:firstLine="475"/>
        <w:rPr>
          <w:rFonts w:ascii="宋体" w:hAnsi="宋体" w:cs="宋体"/>
          <w:sz w:val="22"/>
          <w:szCs w:val="22"/>
        </w:rPr>
      </w:pPr>
      <w:r>
        <w:rPr>
          <w:rFonts w:hint="eastAsia" w:ascii="宋体" w:hAnsi="宋体" w:cs="宋体"/>
          <w:spacing w:val="8"/>
          <w:sz w:val="22"/>
          <w:szCs w:val="22"/>
        </w:rPr>
        <w:t>发包人代表(或称发包人驻地代表) 是发包人派出到合同段执行发包人授予的一</w:t>
      </w:r>
      <w:r>
        <w:rPr>
          <w:rFonts w:hint="eastAsia" w:ascii="宋体" w:hAnsi="宋体" w:cs="宋体"/>
          <w:spacing w:val="7"/>
          <w:sz w:val="22"/>
          <w:szCs w:val="22"/>
        </w:rPr>
        <w:t>定</w:t>
      </w:r>
      <w:r>
        <w:rPr>
          <w:rFonts w:hint="eastAsia" w:ascii="宋体" w:hAnsi="宋体" w:cs="宋体"/>
          <w:spacing w:val="15"/>
          <w:sz w:val="22"/>
          <w:szCs w:val="22"/>
        </w:rPr>
        <w:t>权</w:t>
      </w:r>
      <w:r>
        <w:rPr>
          <w:rFonts w:hint="eastAsia" w:ascii="宋体" w:hAnsi="宋体" w:cs="宋体"/>
          <w:spacing w:val="8"/>
          <w:sz w:val="22"/>
          <w:szCs w:val="22"/>
        </w:rPr>
        <w:t>力及职责的现场管理人员。</w:t>
      </w:r>
    </w:p>
    <w:p>
      <w:pPr>
        <w:spacing w:line="360" w:lineRule="auto"/>
        <w:ind w:left="499"/>
        <w:rPr>
          <w:rFonts w:ascii="宋体" w:hAnsi="宋体" w:cs="宋体"/>
          <w:sz w:val="22"/>
          <w:szCs w:val="22"/>
        </w:rPr>
      </w:pPr>
      <w:r>
        <w:rPr>
          <w:rFonts w:hint="eastAsia" w:ascii="宋体" w:hAnsi="宋体" w:cs="宋体"/>
          <w:spacing w:val="4"/>
          <w:sz w:val="22"/>
          <w:szCs w:val="22"/>
        </w:rPr>
        <w:t>1.1.2.10 试验检测中心承包人 (试验人)</w:t>
      </w:r>
      <w:r>
        <w:rPr>
          <w:rFonts w:hint="eastAsia" w:ascii="宋体" w:hAnsi="宋体" w:cs="宋体"/>
          <w:spacing w:val="3"/>
          <w:sz w:val="22"/>
          <w:szCs w:val="22"/>
        </w:rPr>
        <w:t xml:space="preserve"> </w:t>
      </w:r>
      <w:r>
        <w:rPr>
          <w:rFonts w:hint="eastAsia" w:ascii="宋体" w:hAnsi="宋体" w:cs="宋体"/>
          <w:sz w:val="22"/>
          <w:szCs w:val="22"/>
        </w:rPr>
        <w:t>：</w:t>
      </w:r>
    </w:p>
    <w:p>
      <w:pPr>
        <w:spacing w:line="360" w:lineRule="auto"/>
        <w:ind w:left="12" w:right="106" w:firstLine="474"/>
        <w:rPr>
          <w:rFonts w:ascii="宋体" w:hAnsi="宋体" w:cs="宋体"/>
          <w:sz w:val="22"/>
          <w:szCs w:val="22"/>
        </w:rPr>
      </w:pPr>
      <w:r>
        <w:rPr>
          <w:rFonts w:hint="eastAsia" w:ascii="宋体" w:hAnsi="宋体" w:cs="宋体"/>
          <w:spacing w:val="16"/>
          <w:sz w:val="22"/>
          <w:szCs w:val="22"/>
        </w:rPr>
        <w:t>受</w:t>
      </w:r>
      <w:r>
        <w:rPr>
          <w:rFonts w:hint="eastAsia" w:ascii="宋体" w:hAnsi="宋体" w:cs="宋体"/>
          <w:spacing w:val="14"/>
          <w:sz w:val="22"/>
          <w:szCs w:val="22"/>
        </w:rPr>
        <w:t>发</w:t>
      </w:r>
      <w:r>
        <w:rPr>
          <w:rFonts w:hint="eastAsia" w:ascii="宋体" w:hAnsi="宋体" w:cs="宋体"/>
          <w:spacing w:val="8"/>
          <w:sz w:val="22"/>
          <w:szCs w:val="22"/>
        </w:rPr>
        <w:t>包人委托实施本合同工程试验检测工作管理的法人或其他组织，代表发包人对</w:t>
      </w:r>
      <w:r>
        <w:rPr>
          <w:rFonts w:hint="eastAsia" w:ascii="宋体" w:hAnsi="宋体" w:cs="宋体"/>
          <w:spacing w:val="18"/>
          <w:sz w:val="22"/>
          <w:szCs w:val="22"/>
        </w:rPr>
        <w:t>本</w:t>
      </w:r>
      <w:r>
        <w:rPr>
          <w:rFonts w:hint="eastAsia" w:ascii="宋体" w:hAnsi="宋体" w:cs="宋体"/>
          <w:spacing w:val="9"/>
          <w:sz w:val="22"/>
          <w:szCs w:val="22"/>
        </w:rPr>
        <w:t>合同工程进行抽检，以及对承包人的试验检测工作进行现场管理。</w:t>
      </w:r>
    </w:p>
    <w:p>
      <w:pPr>
        <w:spacing w:line="360" w:lineRule="auto"/>
        <w:ind w:left="499"/>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7"/>
          <w:sz w:val="22"/>
          <w:szCs w:val="22"/>
        </w:rPr>
        <w:t>.</w:t>
      </w:r>
      <w:r>
        <w:rPr>
          <w:rFonts w:hint="eastAsia" w:ascii="宋体" w:hAnsi="宋体" w:cs="宋体"/>
          <w:spacing w:val="4"/>
          <w:sz w:val="22"/>
          <w:szCs w:val="22"/>
        </w:rPr>
        <w:t>1.2.11 第三方监测、风险管理及科研单位：</w:t>
      </w:r>
    </w:p>
    <w:p>
      <w:pPr>
        <w:spacing w:line="360" w:lineRule="auto"/>
        <w:rPr>
          <w:rFonts w:ascii="宋体" w:hAnsi="宋体" w:cs="宋体"/>
          <w:sz w:val="22"/>
          <w:szCs w:val="22"/>
        </w:rPr>
      </w:pPr>
      <w:r>
        <w:rPr>
          <w:rFonts w:hint="eastAsia" w:ascii="宋体" w:hAnsi="宋体" w:cs="宋体"/>
          <w:spacing w:val="18"/>
          <w:sz w:val="22"/>
          <w:szCs w:val="22"/>
        </w:rPr>
        <w:t>受</w:t>
      </w:r>
      <w:r>
        <w:rPr>
          <w:rFonts w:hint="eastAsia" w:ascii="宋体" w:hAnsi="宋体" w:cs="宋体"/>
          <w:spacing w:val="9"/>
          <w:sz w:val="22"/>
          <w:szCs w:val="22"/>
        </w:rPr>
        <w:t>发包人委托实施本合同工程监测、风险管理及科研任务的法人或其他组织。</w:t>
      </w:r>
    </w:p>
    <w:p>
      <w:pPr>
        <w:spacing w:line="360" w:lineRule="auto"/>
        <w:ind w:left="499"/>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w:t>
      </w:r>
      <w:r>
        <w:rPr>
          <w:rFonts w:hint="eastAsia" w:ascii="宋体" w:hAnsi="宋体" w:cs="宋体"/>
          <w:spacing w:val="-4"/>
          <w:sz w:val="22"/>
          <w:szCs w:val="22"/>
        </w:rPr>
        <w:t>1.6 其他</w:t>
      </w:r>
    </w:p>
    <w:p>
      <w:pPr>
        <w:spacing w:line="360" w:lineRule="auto"/>
        <w:ind w:left="483"/>
        <w:rPr>
          <w:rFonts w:ascii="宋体" w:hAnsi="宋体" w:cs="宋体"/>
          <w:sz w:val="22"/>
          <w:szCs w:val="22"/>
        </w:rPr>
      </w:pPr>
      <w:r>
        <w:rPr>
          <w:rFonts w:hint="eastAsia" w:ascii="宋体" w:hAnsi="宋体" w:cs="宋体"/>
          <w:spacing w:val="-2"/>
          <w:sz w:val="22"/>
          <w:szCs w:val="22"/>
        </w:rPr>
        <w:t>本项补充</w:t>
      </w:r>
      <w:r>
        <w:rPr>
          <w:rFonts w:hint="eastAsia" w:ascii="宋体" w:hAnsi="宋体" w:cs="宋体"/>
          <w:spacing w:val="-1"/>
          <w:sz w:val="22"/>
          <w:szCs w:val="22"/>
        </w:rPr>
        <w:t>第 1.1.6.10 目：</w:t>
      </w:r>
    </w:p>
    <w:p>
      <w:pPr>
        <w:spacing w:line="360" w:lineRule="auto"/>
        <w:ind w:left="499"/>
        <w:rPr>
          <w:rFonts w:ascii="宋体" w:hAnsi="宋体" w:cs="宋体"/>
          <w:sz w:val="22"/>
          <w:szCs w:val="22"/>
        </w:rPr>
      </w:pPr>
      <w:r>
        <w:rPr>
          <w:rFonts w:hint="eastAsia" w:ascii="宋体" w:hAnsi="宋体" w:cs="宋体"/>
          <w:spacing w:val="2"/>
          <w:sz w:val="22"/>
          <w:szCs w:val="22"/>
        </w:rPr>
        <w:t>1.1.6.10 首</w:t>
      </w:r>
      <w:r>
        <w:rPr>
          <w:rFonts w:hint="eastAsia" w:ascii="宋体" w:hAnsi="宋体" w:cs="宋体"/>
          <w:spacing w:val="1"/>
          <w:sz w:val="22"/>
          <w:szCs w:val="22"/>
        </w:rPr>
        <w:t>件工程认可制：</w:t>
      </w:r>
    </w:p>
    <w:p>
      <w:pPr>
        <w:spacing w:line="360" w:lineRule="auto"/>
        <w:ind w:left="5"/>
        <w:rPr>
          <w:rFonts w:ascii="宋体" w:hAnsi="宋体" w:cs="宋体"/>
          <w:sz w:val="22"/>
          <w:szCs w:val="22"/>
        </w:rPr>
      </w:pPr>
      <w:r>
        <w:rPr>
          <w:rFonts w:hint="eastAsia" w:ascii="宋体" w:hAnsi="宋体" w:cs="宋体"/>
          <w:spacing w:val="16"/>
          <w:sz w:val="22"/>
          <w:szCs w:val="22"/>
        </w:rPr>
        <w:t>简</w:t>
      </w:r>
      <w:r>
        <w:rPr>
          <w:rFonts w:hint="eastAsia" w:ascii="宋体" w:hAnsi="宋体" w:cs="宋体"/>
          <w:spacing w:val="14"/>
          <w:sz w:val="22"/>
          <w:szCs w:val="22"/>
        </w:rPr>
        <w:t>称</w:t>
      </w:r>
      <w:r>
        <w:rPr>
          <w:rFonts w:hint="eastAsia" w:ascii="宋体" w:hAnsi="宋体" w:cs="宋体"/>
          <w:spacing w:val="8"/>
          <w:sz w:val="22"/>
          <w:szCs w:val="22"/>
        </w:rPr>
        <w:t>首件制，指每一个分项工程开工前，承包人先按施工组织设计中的工艺技术要</w:t>
      </w:r>
      <w:r>
        <w:rPr>
          <w:rFonts w:hint="eastAsia" w:ascii="宋体" w:hAnsi="宋体" w:cs="宋体"/>
          <w:spacing w:val="4"/>
          <w:sz w:val="22"/>
          <w:szCs w:val="22"/>
        </w:rPr>
        <w:t>求完成样品工程，随后对样品的各项质量指标进行检测，并对检测结果进行分析、对</w:t>
      </w:r>
      <w:r>
        <w:rPr>
          <w:rFonts w:hint="eastAsia" w:ascii="宋体" w:hAnsi="宋体" w:cs="宋体"/>
          <w:spacing w:val="2"/>
          <w:sz w:val="22"/>
          <w:szCs w:val="22"/>
        </w:rPr>
        <w:t>比</w:t>
      </w:r>
      <w:r>
        <w:rPr>
          <w:rFonts w:hint="eastAsia" w:ascii="宋体" w:hAnsi="宋体" w:cs="宋体"/>
          <w:sz w:val="22"/>
          <w:szCs w:val="22"/>
        </w:rPr>
        <w:t>，</w:t>
      </w:r>
      <w:r>
        <w:rPr>
          <w:rFonts w:hint="eastAsia" w:ascii="宋体" w:hAnsi="宋体" w:cs="宋体"/>
          <w:spacing w:val="16"/>
          <w:sz w:val="22"/>
          <w:szCs w:val="22"/>
        </w:rPr>
        <w:t>再</w:t>
      </w:r>
      <w:r>
        <w:rPr>
          <w:rFonts w:hint="eastAsia" w:ascii="宋体" w:hAnsi="宋体" w:cs="宋体"/>
          <w:spacing w:val="14"/>
          <w:sz w:val="22"/>
          <w:szCs w:val="22"/>
        </w:rPr>
        <w:t>对</w:t>
      </w:r>
      <w:r>
        <w:rPr>
          <w:rFonts w:hint="eastAsia" w:ascii="宋体" w:hAnsi="宋体" w:cs="宋体"/>
          <w:spacing w:val="8"/>
          <w:sz w:val="22"/>
          <w:szCs w:val="22"/>
        </w:rPr>
        <w:t>施工组织设计进行修改完善。承包人从满足要求的试件中确定一个优良的首件，从</w:t>
      </w:r>
      <w:r>
        <w:rPr>
          <w:rFonts w:hint="eastAsia" w:ascii="宋体" w:hAnsi="宋体" w:cs="宋体"/>
          <w:spacing w:val="16"/>
          <w:sz w:val="22"/>
          <w:szCs w:val="22"/>
        </w:rPr>
        <w:t>程</w:t>
      </w:r>
      <w:r>
        <w:rPr>
          <w:rFonts w:hint="eastAsia" w:ascii="宋体" w:hAnsi="宋体" w:cs="宋体"/>
          <w:spacing w:val="14"/>
          <w:sz w:val="22"/>
          <w:szCs w:val="22"/>
        </w:rPr>
        <w:t>序</w:t>
      </w:r>
      <w:r>
        <w:rPr>
          <w:rFonts w:hint="eastAsia" w:ascii="宋体" w:hAnsi="宋体" w:cs="宋体"/>
          <w:spacing w:val="8"/>
          <w:sz w:val="22"/>
          <w:szCs w:val="22"/>
        </w:rPr>
        <w:t>报建、技术培训、技术交底、材料进场、施工方案和施工工艺、材料试验、现场管</w:t>
      </w:r>
      <w:r>
        <w:rPr>
          <w:rFonts w:hint="eastAsia" w:ascii="宋体" w:hAnsi="宋体" w:cs="宋体"/>
          <w:spacing w:val="16"/>
          <w:sz w:val="22"/>
          <w:szCs w:val="22"/>
        </w:rPr>
        <w:t>理</w:t>
      </w:r>
      <w:r>
        <w:rPr>
          <w:rFonts w:hint="eastAsia" w:ascii="宋体" w:hAnsi="宋体" w:cs="宋体"/>
          <w:spacing w:val="14"/>
          <w:sz w:val="22"/>
          <w:szCs w:val="22"/>
        </w:rPr>
        <w:t>和</w:t>
      </w:r>
      <w:r>
        <w:rPr>
          <w:rFonts w:hint="eastAsia" w:ascii="宋体" w:hAnsi="宋体" w:cs="宋体"/>
          <w:spacing w:val="8"/>
          <w:sz w:val="22"/>
          <w:szCs w:val="22"/>
        </w:rPr>
        <w:t>质量控制等方面，整理出一套标准样本，获得更科学、更合理的施工参数、质量保</w:t>
      </w:r>
      <w:r>
        <w:rPr>
          <w:rFonts w:hint="eastAsia" w:ascii="宋体" w:hAnsi="宋体" w:cs="宋体"/>
          <w:spacing w:val="14"/>
          <w:sz w:val="22"/>
          <w:szCs w:val="22"/>
        </w:rPr>
        <w:t>证措施</w:t>
      </w:r>
      <w:r>
        <w:rPr>
          <w:rFonts w:hint="eastAsia" w:ascii="宋体" w:hAnsi="宋体" w:cs="宋体"/>
          <w:spacing w:val="9"/>
          <w:sz w:val="22"/>
          <w:szCs w:val="22"/>
        </w:rPr>
        <w:t>和</w:t>
      </w:r>
      <w:r>
        <w:rPr>
          <w:rFonts w:hint="eastAsia" w:ascii="宋体" w:hAnsi="宋体" w:cs="宋体"/>
          <w:spacing w:val="7"/>
          <w:sz w:val="22"/>
          <w:szCs w:val="22"/>
        </w:rPr>
        <w:t>安全保证措施，并作为施工 (批量生产) 的依据，使施工 (批量生产) 过程中</w:t>
      </w:r>
      <w:r>
        <w:rPr>
          <w:rFonts w:hint="eastAsia" w:ascii="宋体" w:hAnsi="宋体" w:cs="宋体"/>
          <w:spacing w:val="8"/>
          <w:sz w:val="22"/>
          <w:szCs w:val="22"/>
        </w:rPr>
        <w:t>整个工程质量和外观效果处于可控范围内，杜绝施工(批量生产) 后可能产生的各种</w:t>
      </w:r>
      <w:r>
        <w:rPr>
          <w:rFonts w:hint="eastAsia" w:ascii="宋体" w:hAnsi="宋体" w:cs="宋体"/>
          <w:spacing w:val="5"/>
          <w:sz w:val="22"/>
          <w:szCs w:val="22"/>
        </w:rPr>
        <w:t>质</w:t>
      </w:r>
      <w:r>
        <w:rPr>
          <w:rFonts w:hint="eastAsia" w:ascii="宋体" w:hAnsi="宋体" w:cs="宋体"/>
          <w:spacing w:val="17"/>
          <w:sz w:val="22"/>
          <w:szCs w:val="22"/>
        </w:rPr>
        <w:t>量</w:t>
      </w:r>
      <w:r>
        <w:rPr>
          <w:rFonts w:hint="eastAsia" w:ascii="宋体" w:hAnsi="宋体" w:cs="宋体"/>
          <w:spacing w:val="9"/>
          <w:sz w:val="22"/>
          <w:szCs w:val="22"/>
        </w:rPr>
        <w:t>隐患。凡未经首件工程认可的工艺过程，一律不得批量应用。</w:t>
      </w:r>
    </w:p>
    <w:p>
      <w:pPr>
        <w:spacing w:line="360" w:lineRule="auto"/>
        <w:ind w:left="493"/>
        <w:rPr>
          <w:rFonts w:ascii="宋体" w:hAnsi="宋体" w:cs="宋体"/>
          <w:sz w:val="22"/>
          <w:szCs w:val="22"/>
        </w:rPr>
      </w:pPr>
      <w:r>
        <w:rPr>
          <w:rFonts w:hint="eastAsia" w:ascii="宋体" w:hAnsi="宋体" w:cs="宋体"/>
          <w:spacing w:val="6"/>
          <w:sz w:val="22"/>
          <w:szCs w:val="22"/>
        </w:rPr>
        <w:t>1.6 图纸和承包人文件</w:t>
      </w:r>
    </w:p>
    <w:p>
      <w:pPr>
        <w:spacing w:line="360" w:lineRule="auto"/>
        <w:ind w:left="476" w:right="326" w:firstLine="16"/>
        <w:rPr>
          <w:rFonts w:ascii="宋体" w:hAnsi="宋体" w:cs="宋体"/>
          <w:sz w:val="22"/>
          <w:szCs w:val="22"/>
        </w:rPr>
      </w:pPr>
      <w:r>
        <w:rPr>
          <w:rFonts w:hint="eastAsia" w:ascii="宋体" w:hAnsi="宋体" w:cs="宋体"/>
          <w:spacing w:val="-1"/>
          <w:sz w:val="22"/>
          <w:szCs w:val="22"/>
        </w:rPr>
        <w:t>1.6.1 图纸</w:t>
      </w:r>
      <w:r>
        <w:rPr>
          <w:rFonts w:hint="eastAsia" w:ascii="宋体" w:hAnsi="宋体" w:cs="宋体"/>
          <w:sz w:val="22"/>
          <w:szCs w:val="22"/>
        </w:rPr>
        <w:t xml:space="preserve">的提供 </w:t>
      </w:r>
    </w:p>
    <w:p>
      <w:pPr>
        <w:spacing w:line="360" w:lineRule="auto"/>
        <w:ind w:left="476" w:right="326" w:firstLine="16"/>
        <w:rPr>
          <w:rFonts w:ascii="宋体" w:hAnsi="宋体" w:cs="宋体"/>
          <w:sz w:val="22"/>
          <w:szCs w:val="22"/>
        </w:rPr>
      </w:pPr>
      <w:r>
        <w:rPr>
          <w:rFonts w:hint="eastAsia" w:ascii="宋体" w:hAnsi="宋体" w:cs="宋体"/>
          <w:spacing w:val="9"/>
          <w:sz w:val="22"/>
          <w:szCs w:val="22"/>
        </w:rPr>
        <w:t>本</w:t>
      </w:r>
      <w:r>
        <w:rPr>
          <w:rFonts w:hint="eastAsia" w:ascii="宋体" w:hAnsi="宋体" w:cs="宋体"/>
          <w:spacing w:val="6"/>
          <w:sz w:val="22"/>
          <w:szCs w:val="22"/>
        </w:rPr>
        <w:t>项细化为：</w:t>
      </w:r>
    </w:p>
    <w:p>
      <w:pPr>
        <w:spacing w:line="360" w:lineRule="auto"/>
        <w:ind w:left="5" w:firstLine="474"/>
        <w:rPr>
          <w:rFonts w:ascii="宋体" w:hAnsi="宋体" w:cs="宋体"/>
          <w:sz w:val="22"/>
          <w:szCs w:val="22"/>
        </w:rPr>
      </w:pPr>
      <w:r>
        <w:rPr>
          <w:rFonts w:hint="eastAsia" w:ascii="宋体" w:hAnsi="宋体" w:cs="宋体"/>
          <w:spacing w:val="8"/>
          <w:sz w:val="22"/>
          <w:szCs w:val="22"/>
        </w:rPr>
        <w:t>发包人应在发出中标通知书之后 42 天内，向承包人免费提供由发包人或其委托</w:t>
      </w:r>
      <w:r>
        <w:rPr>
          <w:rFonts w:hint="eastAsia" w:ascii="宋体" w:hAnsi="宋体" w:cs="宋体"/>
          <w:spacing w:val="7"/>
          <w:sz w:val="22"/>
          <w:szCs w:val="22"/>
        </w:rPr>
        <w:t>的</w:t>
      </w:r>
      <w:r>
        <w:rPr>
          <w:rFonts w:hint="eastAsia" w:ascii="宋体" w:hAnsi="宋体" w:cs="宋体"/>
          <w:spacing w:val="10"/>
          <w:sz w:val="22"/>
          <w:szCs w:val="22"/>
        </w:rPr>
        <w:t>设计单</w:t>
      </w:r>
      <w:r>
        <w:rPr>
          <w:rFonts w:hint="eastAsia" w:ascii="宋体" w:hAnsi="宋体" w:cs="宋体"/>
          <w:spacing w:val="5"/>
          <w:sz w:val="22"/>
          <w:szCs w:val="22"/>
        </w:rPr>
        <w:t>位设计的施工图纸、技术规范和其他技术资料 2 份，并向承包人进行技术交底。</w:t>
      </w:r>
      <w:r>
        <w:rPr>
          <w:rFonts w:hint="eastAsia" w:ascii="宋体" w:hAnsi="宋体" w:cs="宋体"/>
          <w:spacing w:val="16"/>
          <w:sz w:val="22"/>
          <w:szCs w:val="22"/>
        </w:rPr>
        <w:t>承</w:t>
      </w:r>
      <w:r>
        <w:rPr>
          <w:rFonts w:hint="eastAsia" w:ascii="宋体" w:hAnsi="宋体" w:cs="宋体"/>
          <w:spacing w:val="13"/>
          <w:sz w:val="22"/>
          <w:szCs w:val="22"/>
        </w:rPr>
        <w:t>包</w:t>
      </w:r>
      <w:r>
        <w:rPr>
          <w:rFonts w:hint="eastAsia" w:ascii="宋体" w:hAnsi="宋体" w:cs="宋体"/>
          <w:spacing w:val="8"/>
          <w:sz w:val="22"/>
          <w:szCs w:val="22"/>
        </w:rPr>
        <w:t>人需要更多份数时，应自费复制。上述图纸、技术规范和其他技术资料，未经发包</w:t>
      </w:r>
      <w:r>
        <w:rPr>
          <w:rFonts w:hint="eastAsia" w:ascii="宋体" w:hAnsi="宋体" w:cs="宋体"/>
          <w:spacing w:val="12"/>
          <w:sz w:val="22"/>
          <w:szCs w:val="22"/>
        </w:rPr>
        <w:t>人书面</w:t>
      </w:r>
      <w:r>
        <w:rPr>
          <w:rFonts w:hint="eastAsia" w:ascii="宋体" w:hAnsi="宋体" w:cs="宋体"/>
          <w:spacing w:val="9"/>
          <w:sz w:val="22"/>
          <w:szCs w:val="22"/>
        </w:rPr>
        <w:t>同意，承包人不得提供给与本工程无关的第三方。</w:t>
      </w:r>
    </w:p>
    <w:p>
      <w:pPr>
        <w:spacing w:line="360" w:lineRule="auto"/>
        <w:ind w:left="493"/>
        <w:rPr>
          <w:rFonts w:ascii="宋体" w:hAnsi="宋体" w:cs="宋体"/>
          <w:sz w:val="22"/>
          <w:szCs w:val="22"/>
        </w:rPr>
      </w:pPr>
      <w:r>
        <w:rPr>
          <w:rFonts w:hint="eastAsia" w:ascii="宋体" w:hAnsi="宋体" w:cs="宋体"/>
          <w:spacing w:val="-1"/>
          <w:position w:val="17"/>
          <w:sz w:val="22"/>
          <w:szCs w:val="22"/>
        </w:rPr>
        <w:t>1.6.3 图纸</w:t>
      </w:r>
      <w:r>
        <w:rPr>
          <w:rFonts w:hint="eastAsia" w:ascii="宋体" w:hAnsi="宋体" w:cs="宋体"/>
          <w:position w:val="17"/>
          <w:sz w:val="22"/>
          <w:szCs w:val="22"/>
        </w:rPr>
        <w:t>的修改</w:t>
      </w:r>
    </w:p>
    <w:p>
      <w:pPr>
        <w:spacing w:line="360" w:lineRule="auto"/>
        <w:ind w:left="486"/>
        <w:rPr>
          <w:rFonts w:ascii="宋体" w:hAnsi="宋体" w:cs="宋体"/>
          <w:sz w:val="22"/>
          <w:szCs w:val="22"/>
        </w:rPr>
      </w:pPr>
      <w:r>
        <w:rPr>
          <w:rFonts w:hint="eastAsia" w:ascii="宋体" w:hAnsi="宋体" w:cs="宋体"/>
          <w:spacing w:val="6"/>
          <w:sz w:val="22"/>
          <w:szCs w:val="22"/>
        </w:rPr>
        <w:t>本项补充</w:t>
      </w:r>
      <w:r>
        <w:rPr>
          <w:rFonts w:hint="eastAsia" w:ascii="宋体" w:hAnsi="宋体" w:cs="宋体"/>
          <w:spacing w:val="5"/>
          <w:sz w:val="22"/>
          <w:szCs w:val="22"/>
        </w:rPr>
        <w:t>：</w:t>
      </w:r>
    </w:p>
    <w:p>
      <w:pPr>
        <w:spacing w:line="360" w:lineRule="auto"/>
        <w:ind w:left="5" w:firstLine="470"/>
        <w:rPr>
          <w:rFonts w:ascii="宋体" w:hAnsi="宋体" w:cs="宋体"/>
          <w:sz w:val="22"/>
          <w:szCs w:val="22"/>
        </w:rPr>
      </w:pPr>
      <w:r>
        <w:rPr>
          <w:rFonts w:hint="eastAsia" w:ascii="宋体" w:hAnsi="宋体" w:cs="宋体"/>
          <w:spacing w:val="16"/>
          <w:sz w:val="22"/>
          <w:szCs w:val="22"/>
        </w:rPr>
        <w:t>承包</w:t>
      </w:r>
      <w:r>
        <w:rPr>
          <w:rFonts w:hint="eastAsia" w:ascii="宋体" w:hAnsi="宋体" w:cs="宋体"/>
          <w:spacing w:val="11"/>
          <w:sz w:val="22"/>
          <w:szCs w:val="22"/>
        </w:rPr>
        <w:t>人</w:t>
      </w:r>
      <w:r>
        <w:rPr>
          <w:rFonts w:hint="eastAsia" w:ascii="宋体" w:hAnsi="宋体" w:cs="宋体"/>
          <w:spacing w:val="8"/>
          <w:sz w:val="22"/>
          <w:szCs w:val="22"/>
        </w:rPr>
        <w:t>不得对施工图的任何部分进行修改，所有设计修改必须经设计单位认可及发</w:t>
      </w:r>
      <w:r>
        <w:rPr>
          <w:rFonts w:hint="eastAsia" w:ascii="宋体" w:hAnsi="宋体" w:cs="宋体"/>
          <w:spacing w:val="6"/>
          <w:sz w:val="22"/>
          <w:szCs w:val="22"/>
        </w:rPr>
        <w:t>包人书面同意</w:t>
      </w:r>
      <w:r>
        <w:rPr>
          <w:rFonts w:hint="eastAsia" w:ascii="宋体" w:hAnsi="宋体" w:cs="宋体"/>
          <w:spacing w:val="3"/>
          <w:sz w:val="22"/>
          <w:szCs w:val="22"/>
        </w:rPr>
        <w:t>，否则视为承包人违约并按 22.1 款处理。</w:t>
      </w:r>
    </w:p>
    <w:p>
      <w:pPr>
        <w:spacing w:line="360" w:lineRule="auto"/>
        <w:ind w:left="493"/>
        <w:rPr>
          <w:rFonts w:ascii="宋体" w:hAnsi="宋体" w:cs="宋体"/>
          <w:sz w:val="22"/>
          <w:szCs w:val="22"/>
        </w:rPr>
      </w:pPr>
      <w:r>
        <w:rPr>
          <w:rFonts w:hint="eastAsia" w:ascii="宋体" w:hAnsi="宋体" w:cs="宋体"/>
          <w:spacing w:val="-1"/>
          <w:position w:val="17"/>
          <w:sz w:val="22"/>
          <w:szCs w:val="22"/>
        </w:rPr>
        <w:t>1.6.4 图纸</w:t>
      </w:r>
      <w:r>
        <w:rPr>
          <w:rFonts w:hint="eastAsia" w:ascii="宋体" w:hAnsi="宋体" w:cs="宋体"/>
          <w:position w:val="17"/>
          <w:sz w:val="22"/>
          <w:szCs w:val="22"/>
        </w:rPr>
        <w:t>的错误</w:t>
      </w:r>
    </w:p>
    <w:p>
      <w:pPr>
        <w:spacing w:line="360" w:lineRule="auto"/>
        <w:ind w:left="6"/>
        <w:rPr>
          <w:rFonts w:ascii="宋体" w:hAnsi="宋体" w:cs="宋体"/>
          <w:sz w:val="22"/>
          <w:szCs w:val="22"/>
        </w:rPr>
      </w:pPr>
      <w:r>
        <w:rPr>
          <w:rFonts w:hint="eastAsia" w:ascii="宋体" w:hAnsi="宋体" w:cs="宋体"/>
          <w:spacing w:val="9"/>
          <w:sz w:val="22"/>
          <w:szCs w:val="22"/>
        </w:rPr>
        <w:t>本</w:t>
      </w:r>
      <w:r>
        <w:rPr>
          <w:rFonts w:hint="eastAsia" w:ascii="宋体" w:hAnsi="宋体" w:cs="宋体"/>
          <w:spacing w:val="6"/>
          <w:sz w:val="22"/>
          <w:szCs w:val="22"/>
        </w:rPr>
        <w:t>项细化为：</w:t>
      </w:r>
    </w:p>
    <w:p>
      <w:pPr>
        <w:spacing w:line="360" w:lineRule="auto"/>
        <w:ind w:left="5" w:firstLine="470"/>
        <w:rPr>
          <w:rFonts w:ascii="宋体" w:hAnsi="宋体" w:cs="宋体"/>
          <w:sz w:val="22"/>
          <w:szCs w:val="22"/>
        </w:rPr>
      </w:pPr>
      <w:r>
        <w:rPr>
          <w:rFonts w:hint="eastAsia" w:ascii="宋体" w:hAnsi="宋体" w:cs="宋体"/>
          <w:spacing w:val="16"/>
          <w:sz w:val="22"/>
          <w:szCs w:val="22"/>
        </w:rPr>
        <w:t>承包</w:t>
      </w:r>
      <w:r>
        <w:rPr>
          <w:rFonts w:hint="eastAsia" w:ascii="宋体" w:hAnsi="宋体" w:cs="宋体"/>
          <w:spacing w:val="11"/>
          <w:sz w:val="22"/>
          <w:szCs w:val="22"/>
        </w:rPr>
        <w:t>人</w:t>
      </w:r>
      <w:r>
        <w:rPr>
          <w:rFonts w:hint="eastAsia" w:ascii="宋体" w:hAnsi="宋体" w:cs="宋体"/>
          <w:spacing w:val="8"/>
          <w:sz w:val="22"/>
          <w:szCs w:val="22"/>
        </w:rPr>
        <w:t>须组织相关技术工作人员对有关的工程设计、技术规范、图纸或其他资料进</w:t>
      </w:r>
      <w:r>
        <w:rPr>
          <w:rFonts w:hint="eastAsia" w:ascii="宋体" w:hAnsi="宋体" w:cs="宋体"/>
          <w:spacing w:val="16"/>
          <w:sz w:val="22"/>
          <w:szCs w:val="22"/>
        </w:rPr>
        <w:t>行</w:t>
      </w:r>
      <w:r>
        <w:rPr>
          <w:rFonts w:hint="eastAsia" w:ascii="宋体" w:hAnsi="宋体" w:cs="宋体"/>
          <w:spacing w:val="13"/>
          <w:sz w:val="22"/>
          <w:szCs w:val="22"/>
        </w:rPr>
        <w:t>复</w:t>
      </w:r>
      <w:r>
        <w:rPr>
          <w:rFonts w:hint="eastAsia" w:ascii="宋体" w:hAnsi="宋体" w:cs="宋体"/>
          <w:spacing w:val="8"/>
          <w:sz w:val="22"/>
          <w:szCs w:val="22"/>
        </w:rPr>
        <w:t>核，发现资料中的任何差错、遗漏或缺陷后，应及时通知监理人。承包人未能在合</w:t>
      </w:r>
      <w:r>
        <w:rPr>
          <w:rFonts w:hint="eastAsia" w:ascii="宋体" w:hAnsi="宋体" w:cs="宋体"/>
          <w:spacing w:val="16"/>
          <w:sz w:val="22"/>
          <w:szCs w:val="22"/>
        </w:rPr>
        <w:t>同</w:t>
      </w:r>
      <w:r>
        <w:rPr>
          <w:rFonts w:hint="eastAsia" w:ascii="宋体" w:hAnsi="宋体" w:cs="宋体"/>
          <w:spacing w:val="13"/>
          <w:sz w:val="22"/>
          <w:szCs w:val="22"/>
        </w:rPr>
        <w:t>规</w:t>
      </w:r>
      <w:r>
        <w:rPr>
          <w:rFonts w:hint="eastAsia" w:ascii="宋体" w:hAnsi="宋体" w:cs="宋体"/>
          <w:spacing w:val="8"/>
          <w:sz w:val="22"/>
          <w:szCs w:val="22"/>
        </w:rPr>
        <w:t>定的时间内将发现的有关工程设计、技术规范、图纸或其他资料中的差错、遗漏或</w:t>
      </w:r>
      <w:r>
        <w:rPr>
          <w:rFonts w:hint="eastAsia" w:ascii="宋体" w:hAnsi="宋体" w:cs="宋体"/>
          <w:spacing w:val="18"/>
          <w:sz w:val="22"/>
          <w:szCs w:val="22"/>
        </w:rPr>
        <w:t>缺</w:t>
      </w:r>
      <w:r>
        <w:rPr>
          <w:rFonts w:hint="eastAsia" w:ascii="宋体" w:hAnsi="宋体" w:cs="宋体"/>
          <w:spacing w:val="9"/>
          <w:sz w:val="22"/>
          <w:szCs w:val="22"/>
        </w:rPr>
        <w:t>陷通知监理人的，由此造成的一切损失和责任均由承包人承担。</w:t>
      </w:r>
    </w:p>
    <w:p>
      <w:pPr>
        <w:spacing w:line="360" w:lineRule="auto"/>
        <w:ind w:left="6" w:right="230" w:firstLine="469"/>
        <w:rPr>
          <w:rFonts w:ascii="宋体" w:hAnsi="宋体" w:cs="宋体"/>
          <w:sz w:val="22"/>
          <w:szCs w:val="22"/>
        </w:rPr>
      </w:pPr>
      <w:r>
        <w:rPr>
          <w:rFonts w:hint="eastAsia" w:ascii="宋体" w:hAnsi="宋体" w:cs="宋体"/>
          <w:spacing w:val="1"/>
          <w:sz w:val="22"/>
          <w:szCs w:val="22"/>
        </w:rPr>
        <w:t>针对图纸与工程量清单的差、错、漏等问题，承包人</w:t>
      </w:r>
      <w:r>
        <w:rPr>
          <w:rFonts w:hint="eastAsia" w:ascii="宋体" w:hAnsi="宋体" w:cs="宋体"/>
          <w:sz w:val="22"/>
          <w:szCs w:val="22"/>
        </w:rPr>
        <w:t>应在合同签订后 3 个月内提出，</w:t>
      </w:r>
      <w:r>
        <w:rPr>
          <w:rFonts w:hint="eastAsia" w:ascii="宋体" w:hAnsi="宋体" w:cs="宋体"/>
          <w:spacing w:val="9"/>
          <w:sz w:val="22"/>
          <w:szCs w:val="22"/>
        </w:rPr>
        <w:t>合同签订后6个月内完成设计工程量核查，统一作为一次变更处理。</w:t>
      </w:r>
    </w:p>
    <w:p>
      <w:pPr>
        <w:spacing w:line="360" w:lineRule="auto"/>
        <w:ind w:left="478"/>
        <w:rPr>
          <w:rFonts w:ascii="宋体" w:hAnsi="宋体" w:cs="宋体"/>
          <w:sz w:val="22"/>
          <w:szCs w:val="22"/>
        </w:rPr>
      </w:pPr>
      <w:r>
        <w:rPr>
          <w:rFonts w:hint="eastAsia" w:ascii="宋体" w:hAnsi="宋体" w:cs="宋体"/>
          <w:spacing w:val="10"/>
          <w:sz w:val="22"/>
          <w:szCs w:val="22"/>
        </w:rPr>
        <w:t>2</w:t>
      </w:r>
      <w:r>
        <w:rPr>
          <w:rFonts w:hint="eastAsia" w:ascii="宋体" w:hAnsi="宋体" w:cs="宋体"/>
          <w:spacing w:val="7"/>
          <w:sz w:val="22"/>
          <w:szCs w:val="22"/>
        </w:rPr>
        <w:t>. 发包人义务</w:t>
      </w:r>
    </w:p>
    <w:p>
      <w:pPr>
        <w:spacing w:line="360" w:lineRule="auto"/>
        <w:ind w:left="478"/>
        <w:rPr>
          <w:rFonts w:ascii="宋体" w:hAnsi="宋体" w:cs="宋体"/>
          <w:sz w:val="22"/>
          <w:szCs w:val="22"/>
        </w:rPr>
      </w:pPr>
      <w:r>
        <w:rPr>
          <w:rFonts w:hint="eastAsia" w:ascii="宋体" w:hAnsi="宋体" w:cs="宋体"/>
          <w:spacing w:val="12"/>
          <w:position w:val="17"/>
          <w:sz w:val="22"/>
          <w:szCs w:val="22"/>
        </w:rPr>
        <w:t>2</w:t>
      </w:r>
      <w:r>
        <w:rPr>
          <w:rFonts w:hint="eastAsia" w:ascii="宋体" w:hAnsi="宋体" w:cs="宋体"/>
          <w:spacing w:val="7"/>
          <w:position w:val="17"/>
          <w:sz w:val="22"/>
          <w:szCs w:val="22"/>
        </w:rPr>
        <w:t>.</w:t>
      </w:r>
      <w:r>
        <w:rPr>
          <w:rFonts w:hint="eastAsia" w:ascii="宋体" w:hAnsi="宋体" w:cs="宋体"/>
          <w:spacing w:val="6"/>
          <w:position w:val="17"/>
          <w:sz w:val="22"/>
          <w:szCs w:val="22"/>
        </w:rPr>
        <w:t>3 提供施工场地</w:t>
      </w:r>
    </w:p>
    <w:p>
      <w:pPr>
        <w:spacing w:line="360" w:lineRule="auto"/>
        <w:ind w:left="476"/>
        <w:rPr>
          <w:rFonts w:ascii="宋体" w:hAnsi="宋体" w:cs="宋体"/>
          <w:sz w:val="22"/>
          <w:szCs w:val="22"/>
        </w:rPr>
      </w:pPr>
      <w:r>
        <w:rPr>
          <w:rFonts w:hint="eastAsia" w:ascii="宋体" w:hAnsi="宋体" w:cs="宋体"/>
          <w:spacing w:val="6"/>
          <w:sz w:val="22"/>
          <w:szCs w:val="22"/>
        </w:rPr>
        <w:t>本款补充</w:t>
      </w:r>
      <w:r>
        <w:rPr>
          <w:rFonts w:hint="eastAsia" w:ascii="宋体" w:hAnsi="宋体" w:cs="宋体"/>
          <w:spacing w:val="5"/>
          <w:sz w:val="22"/>
          <w:szCs w:val="22"/>
        </w:rPr>
        <w:t>：</w:t>
      </w:r>
    </w:p>
    <w:p>
      <w:pPr>
        <w:spacing w:line="360" w:lineRule="auto"/>
        <w:ind w:left="5" w:right="230" w:firstLine="470"/>
        <w:rPr>
          <w:rFonts w:ascii="宋体" w:hAnsi="宋体" w:cs="宋体"/>
          <w:sz w:val="22"/>
          <w:szCs w:val="22"/>
        </w:rPr>
      </w:pPr>
      <w:r>
        <w:rPr>
          <w:rFonts w:hint="eastAsia" w:ascii="宋体" w:hAnsi="宋体" w:cs="宋体"/>
          <w:spacing w:val="27"/>
          <w:sz w:val="22"/>
          <w:szCs w:val="22"/>
        </w:rPr>
        <w:t>承</w:t>
      </w:r>
      <w:r>
        <w:rPr>
          <w:rFonts w:hint="eastAsia" w:ascii="宋体" w:hAnsi="宋体" w:cs="宋体"/>
          <w:spacing w:val="15"/>
          <w:sz w:val="22"/>
          <w:szCs w:val="22"/>
        </w:rPr>
        <w:t>包人应主动协助发包人做好本合同段范围内土地征收、房屋拆迁及管线迁改工</w:t>
      </w:r>
      <w:r>
        <w:rPr>
          <w:rFonts w:hint="eastAsia" w:ascii="宋体" w:hAnsi="宋体" w:cs="宋体"/>
          <w:spacing w:val="4"/>
          <w:sz w:val="22"/>
          <w:szCs w:val="22"/>
        </w:rPr>
        <w:t>作。如果由于发包人未能按照本款规定办妥永久占地征用手续，影响承包人工程施工</w:t>
      </w:r>
      <w:r>
        <w:rPr>
          <w:rFonts w:hint="eastAsia" w:ascii="宋体" w:hAnsi="宋体" w:cs="宋体"/>
          <w:spacing w:val="1"/>
          <w:sz w:val="22"/>
          <w:szCs w:val="22"/>
        </w:rPr>
        <w:t>的</w:t>
      </w:r>
      <w:r>
        <w:rPr>
          <w:rFonts w:hint="eastAsia" w:ascii="宋体" w:hAnsi="宋体" w:cs="宋体"/>
          <w:sz w:val="22"/>
          <w:szCs w:val="22"/>
        </w:rPr>
        <w:t>，</w:t>
      </w:r>
      <w:r>
        <w:rPr>
          <w:rFonts w:hint="eastAsia" w:ascii="宋体" w:hAnsi="宋体" w:cs="宋体"/>
          <w:spacing w:val="18"/>
          <w:sz w:val="22"/>
          <w:szCs w:val="22"/>
        </w:rPr>
        <w:t>承</w:t>
      </w:r>
      <w:r>
        <w:rPr>
          <w:rFonts w:hint="eastAsia" w:ascii="宋体" w:hAnsi="宋体" w:cs="宋体"/>
          <w:spacing w:val="9"/>
          <w:sz w:val="22"/>
          <w:szCs w:val="22"/>
        </w:rPr>
        <w:t>包人须及时调整工程施工组织安排，合理组织和安排工程施工。</w:t>
      </w:r>
    </w:p>
    <w:p>
      <w:pPr>
        <w:widowControl/>
        <w:kinsoku w:val="0"/>
        <w:autoSpaceDE w:val="0"/>
        <w:autoSpaceDN w:val="0"/>
        <w:adjustRightInd w:val="0"/>
        <w:snapToGrid w:val="0"/>
        <w:spacing w:line="360" w:lineRule="auto"/>
        <w:ind w:left="11" w:right="108" w:firstLine="476"/>
        <w:textAlignment w:val="baseline"/>
        <w:rPr>
          <w:rFonts w:ascii="宋体" w:hAnsi="宋体" w:cs="宋体"/>
          <w:spacing w:val="7"/>
          <w:sz w:val="22"/>
          <w:szCs w:val="22"/>
        </w:rPr>
      </w:pPr>
      <w:r>
        <w:rPr>
          <w:rFonts w:hint="eastAsia" w:ascii="宋体" w:hAnsi="宋体" w:cs="宋体"/>
          <w:spacing w:val="16"/>
          <w:sz w:val="22"/>
          <w:szCs w:val="22"/>
        </w:rPr>
        <w:t>但如</w:t>
      </w:r>
      <w:r>
        <w:rPr>
          <w:rFonts w:hint="eastAsia" w:ascii="宋体" w:hAnsi="宋体" w:cs="宋体"/>
          <w:spacing w:val="13"/>
          <w:sz w:val="22"/>
          <w:szCs w:val="22"/>
        </w:rPr>
        <w:t>果</w:t>
      </w:r>
      <w:r>
        <w:rPr>
          <w:rFonts w:hint="eastAsia" w:ascii="宋体" w:hAnsi="宋体" w:cs="宋体"/>
          <w:spacing w:val="8"/>
          <w:sz w:val="22"/>
          <w:szCs w:val="22"/>
        </w:rPr>
        <w:t>由于承包人未能按照本款规定提交占地计划，因而影响发包人办理永久工程占地征用手续而导致延误工期或增加费用，则由承包人自行负责</w:t>
      </w:r>
      <w:r>
        <w:rPr>
          <w:rFonts w:hint="eastAsia" w:ascii="宋体" w:hAnsi="宋体" w:cs="宋体"/>
          <w:spacing w:val="7"/>
          <w:sz w:val="22"/>
          <w:szCs w:val="22"/>
        </w:rPr>
        <w:t>。</w:t>
      </w:r>
    </w:p>
    <w:p>
      <w:pPr>
        <w:spacing w:line="360" w:lineRule="auto"/>
        <w:ind w:left="476" w:right="-94" w:firstLine="1"/>
        <w:rPr>
          <w:rFonts w:ascii="宋体" w:hAnsi="宋体" w:cs="宋体"/>
          <w:sz w:val="22"/>
          <w:szCs w:val="22"/>
        </w:rPr>
      </w:pPr>
      <w:r>
        <w:rPr>
          <w:rFonts w:hint="eastAsia" w:ascii="宋体" w:hAnsi="宋体" w:cs="宋体"/>
          <w:spacing w:val="-2"/>
          <w:sz w:val="22"/>
          <w:szCs w:val="22"/>
        </w:rPr>
        <w:t>2.8 其</w:t>
      </w:r>
      <w:r>
        <w:rPr>
          <w:rFonts w:hint="eastAsia" w:ascii="宋体" w:hAnsi="宋体" w:cs="宋体"/>
          <w:spacing w:val="-1"/>
          <w:sz w:val="22"/>
          <w:szCs w:val="22"/>
        </w:rPr>
        <w:t>他义务</w:t>
      </w:r>
      <w:r>
        <w:rPr>
          <w:rFonts w:hint="eastAsia" w:ascii="宋体" w:hAnsi="宋体" w:cs="宋体"/>
          <w:spacing w:val="6"/>
          <w:sz w:val="22"/>
          <w:szCs w:val="22"/>
        </w:rPr>
        <w:t>本款补充</w:t>
      </w:r>
      <w:r>
        <w:rPr>
          <w:rFonts w:hint="eastAsia" w:ascii="宋体" w:hAnsi="宋体" w:cs="宋体"/>
          <w:spacing w:val="5"/>
          <w:sz w:val="22"/>
          <w:szCs w:val="22"/>
        </w:rPr>
        <w:t>：</w:t>
      </w:r>
    </w:p>
    <w:p>
      <w:pPr>
        <w:spacing w:line="360" w:lineRule="auto"/>
        <w:ind w:left="17" w:right="106" w:firstLine="469"/>
        <w:rPr>
          <w:rFonts w:ascii="宋体" w:hAnsi="宋体" w:cs="宋体"/>
          <w:sz w:val="22"/>
          <w:szCs w:val="22"/>
        </w:rPr>
      </w:pPr>
      <w:r>
        <w:rPr>
          <w:rFonts w:hint="eastAsia" w:ascii="宋体" w:hAnsi="宋体" w:cs="宋体"/>
          <w:spacing w:val="21"/>
          <w:sz w:val="22"/>
          <w:szCs w:val="22"/>
        </w:rPr>
        <w:t>(</w:t>
      </w:r>
      <w:r>
        <w:rPr>
          <w:rFonts w:hint="eastAsia" w:ascii="宋体" w:hAnsi="宋体" w:cs="宋体"/>
          <w:spacing w:val="14"/>
          <w:sz w:val="22"/>
          <w:szCs w:val="22"/>
        </w:rPr>
        <w:t>1) 发包人不提供进出施工现场的水、陆交通通道，不提供水、电、通讯的接入</w:t>
      </w:r>
      <w:r>
        <w:rPr>
          <w:rFonts w:hint="eastAsia" w:ascii="宋体" w:hAnsi="宋体" w:cs="宋体"/>
          <w:spacing w:val="9"/>
          <w:sz w:val="22"/>
          <w:szCs w:val="22"/>
        </w:rPr>
        <w:t>点</w:t>
      </w:r>
      <w:r>
        <w:rPr>
          <w:rFonts w:hint="eastAsia" w:ascii="宋体" w:hAnsi="宋体" w:cs="宋体"/>
          <w:spacing w:val="8"/>
          <w:sz w:val="22"/>
          <w:szCs w:val="22"/>
        </w:rPr>
        <w:t>及施工船舶临时停泊水域及停靠码头，由承包人自行落实解决，相关费用已包含在合</w:t>
      </w:r>
      <w:r>
        <w:rPr>
          <w:rFonts w:hint="eastAsia" w:ascii="宋体" w:hAnsi="宋体" w:cs="宋体"/>
          <w:spacing w:val="9"/>
          <w:sz w:val="22"/>
          <w:szCs w:val="22"/>
        </w:rPr>
        <w:t>同</w:t>
      </w:r>
      <w:r>
        <w:rPr>
          <w:rFonts w:hint="eastAsia" w:ascii="宋体" w:hAnsi="宋体" w:cs="宋体"/>
          <w:spacing w:val="8"/>
          <w:sz w:val="22"/>
          <w:szCs w:val="22"/>
        </w:rPr>
        <w:t>价格中，发包人不另行支付(除合同另有约定外)。</w:t>
      </w:r>
    </w:p>
    <w:p>
      <w:pPr>
        <w:spacing w:line="360" w:lineRule="auto"/>
        <w:ind w:left="4" w:right="-94" w:firstLine="482"/>
        <w:rPr>
          <w:rFonts w:ascii="宋体" w:hAnsi="宋体" w:cs="宋体"/>
          <w:sz w:val="22"/>
          <w:szCs w:val="22"/>
        </w:rPr>
      </w:pPr>
      <w:r>
        <w:rPr>
          <w:rFonts w:hint="eastAsia" w:ascii="宋体" w:hAnsi="宋体" w:cs="宋体"/>
          <w:spacing w:val="26"/>
          <w:sz w:val="22"/>
          <w:szCs w:val="22"/>
        </w:rPr>
        <w:t>(</w:t>
      </w:r>
      <w:r>
        <w:rPr>
          <w:rFonts w:hint="eastAsia" w:ascii="宋体" w:hAnsi="宋体" w:cs="宋体"/>
          <w:spacing w:val="18"/>
          <w:sz w:val="22"/>
          <w:szCs w:val="22"/>
        </w:rPr>
        <w:t>2</w:t>
      </w:r>
      <w:r>
        <w:rPr>
          <w:rFonts w:hint="eastAsia" w:ascii="宋体" w:hAnsi="宋体" w:cs="宋体"/>
          <w:spacing w:val="13"/>
          <w:sz w:val="22"/>
          <w:szCs w:val="22"/>
        </w:rPr>
        <w:t>) 施工过程中的淤泥、弃方、建筑垃圾等抛弃地点 (倾倒区) 由承包人自行解</w:t>
      </w:r>
      <w:r>
        <w:rPr>
          <w:rFonts w:hint="eastAsia" w:ascii="宋体" w:hAnsi="宋体" w:cs="宋体"/>
          <w:spacing w:val="14"/>
          <w:sz w:val="22"/>
          <w:szCs w:val="22"/>
        </w:rPr>
        <w:t>决</w:t>
      </w:r>
      <w:r>
        <w:rPr>
          <w:rFonts w:hint="eastAsia" w:ascii="宋体" w:hAnsi="宋体" w:cs="宋体"/>
          <w:spacing w:val="8"/>
          <w:sz w:val="22"/>
          <w:szCs w:val="22"/>
        </w:rPr>
        <w:t>，并负责办理相关许可手续，承担因申请和使用倾倒区的一切费用 (含环境监测、渔</w:t>
      </w:r>
      <w:r>
        <w:rPr>
          <w:rFonts w:hint="eastAsia" w:ascii="宋体" w:hAnsi="宋体" w:cs="宋体"/>
          <w:spacing w:val="14"/>
          <w:sz w:val="22"/>
          <w:szCs w:val="22"/>
        </w:rPr>
        <w:t>业资源补</w:t>
      </w:r>
      <w:r>
        <w:rPr>
          <w:rFonts w:hint="eastAsia" w:ascii="宋体" w:hAnsi="宋体" w:cs="宋体"/>
          <w:spacing w:val="10"/>
          <w:sz w:val="22"/>
          <w:szCs w:val="22"/>
        </w:rPr>
        <w:t>偿</w:t>
      </w:r>
      <w:r>
        <w:rPr>
          <w:rFonts w:hint="eastAsia" w:ascii="宋体" w:hAnsi="宋体" w:cs="宋体"/>
          <w:spacing w:val="7"/>
          <w:sz w:val="22"/>
          <w:szCs w:val="22"/>
        </w:rPr>
        <w:t>等)，相关费用已包含在合同价格中 (除合同另有约定外)。如承包人不按</w:t>
      </w:r>
      <w:r>
        <w:rPr>
          <w:rFonts w:hint="eastAsia" w:ascii="宋体" w:hAnsi="宋体" w:cs="宋体"/>
          <w:spacing w:val="8"/>
          <w:sz w:val="22"/>
          <w:szCs w:val="22"/>
        </w:rPr>
        <w:t>要求倾倒淤泥、弃方、建筑垃圾等引起的一切责任 (包括违约金、赔偿等) 均由承包</w:t>
      </w:r>
      <w:r>
        <w:rPr>
          <w:rFonts w:hint="eastAsia" w:ascii="宋体" w:hAnsi="宋体" w:cs="宋体"/>
          <w:spacing w:val="6"/>
          <w:sz w:val="22"/>
          <w:szCs w:val="22"/>
        </w:rPr>
        <w:t>人</w:t>
      </w:r>
      <w:r>
        <w:rPr>
          <w:rFonts w:hint="eastAsia" w:ascii="宋体" w:hAnsi="宋体" w:cs="宋体"/>
          <w:spacing w:val="4"/>
          <w:sz w:val="22"/>
          <w:szCs w:val="22"/>
        </w:rPr>
        <w:t>负责</w:t>
      </w:r>
      <w:r>
        <w:rPr>
          <w:rFonts w:hint="eastAsia" w:ascii="宋体" w:hAnsi="宋体" w:cs="宋体"/>
          <w:spacing w:val="3"/>
          <w:sz w:val="22"/>
          <w:szCs w:val="22"/>
        </w:rPr>
        <w:t>。</w:t>
      </w:r>
    </w:p>
    <w:p>
      <w:pPr>
        <w:spacing w:line="360" w:lineRule="auto"/>
        <w:ind w:left="496"/>
        <w:rPr>
          <w:rFonts w:ascii="宋体" w:hAnsi="宋体" w:cs="宋体"/>
          <w:sz w:val="22"/>
          <w:szCs w:val="22"/>
        </w:rPr>
      </w:pPr>
      <w:r>
        <w:rPr>
          <w:rFonts w:hint="eastAsia" w:ascii="宋体" w:hAnsi="宋体" w:cs="宋体"/>
          <w:spacing w:val="24"/>
          <w:sz w:val="22"/>
          <w:szCs w:val="22"/>
        </w:rPr>
        <w:t>(</w:t>
      </w:r>
      <w:r>
        <w:rPr>
          <w:rFonts w:hint="eastAsia" w:ascii="宋体" w:hAnsi="宋体" w:cs="宋体"/>
          <w:spacing w:val="13"/>
          <w:sz w:val="22"/>
          <w:szCs w:val="22"/>
        </w:rPr>
        <w:t>3</w:t>
      </w:r>
      <w:r>
        <w:rPr>
          <w:rFonts w:hint="eastAsia" w:ascii="宋体" w:hAnsi="宋体" w:cs="宋体"/>
          <w:spacing w:val="12"/>
          <w:sz w:val="22"/>
          <w:szCs w:val="22"/>
        </w:rPr>
        <w:t>) 发包人应在合同签订前向承包人提供工程款支付担保。</w:t>
      </w:r>
    </w:p>
    <w:p>
      <w:pPr>
        <w:spacing w:line="360" w:lineRule="auto"/>
        <w:ind w:left="480"/>
        <w:rPr>
          <w:rFonts w:ascii="宋体" w:hAnsi="宋体" w:cs="宋体"/>
          <w:sz w:val="22"/>
          <w:szCs w:val="22"/>
        </w:rPr>
      </w:pPr>
      <w:r>
        <w:rPr>
          <w:rFonts w:hint="eastAsia" w:ascii="宋体" w:hAnsi="宋体" w:cs="宋体"/>
          <w:spacing w:val="6"/>
          <w:position w:val="1"/>
          <w:sz w:val="22"/>
          <w:szCs w:val="22"/>
        </w:rPr>
        <w:t>3.监理人</w:t>
      </w:r>
    </w:p>
    <w:p>
      <w:pPr>
        <w:spacing w:line="360" w:lineRule="auto"/>
        <w:ind w:left="475" w:right="-94" w:firstLine="4"/>
        <w:rPr>
          <w:rFonts w:ascii="宋体" w:hAnsi="宋体" w:cs="宋体"/>
          <w:sz w:val="22"/>
          <w:szCs w:val="22"/>
        </w:rPr>
      </w:pPr>
      <w:r>
        <w:rPr>
          <w:rFonts w:hint="eastAsia" w:ascii="宋体" w:hAnsi="宋体" w:cs="宋体"/>
          <w:spacing w:val="11"/>
          <w:sz w:val="22"/>
          <w:szCs w:val="22"/>
        </w:rPr>
        <w:t>3</w:t>
      </w:r>
      <w:r>
        <w:rPr>
          <w:rFonts w:hint="eastAsia" w:ascii="宋体" w:hAnsi="宋体" w:cs="宋体"/>
          <w:spacing w:val="7"/>
          <w:sz w:val="22"/>
          <w:szCs w:val="22"/>
        </w:rPr>
        <w:t>.1 监理人的职责和权力</w:t>
      </w:r>
      <w:r>
        <w:rPr>
          <w:rFonts w:hint="eastAsia" w:ascii="宋体" w:hAnsi="宋体" w:cs="宋体"/>
          <w:sz w:val="22"/>
          <w:szCs w:val="22"/>
        </w:rPr>
        <w:t xml:space="preserve"> </w:t>
      </w:r>
    </w:p>
    <w:p>
      <w:pPr>
        <w:spacing w:line="360" w:lineRule="auto"/>
        <w:ind w:left="475" w:right="-94" w:firstLine="4"/>
        <w:rPr>
          <w:rFonts w:ascii="宋体" w:hAnsi="宋体" w:cs="宋体"/>
          <w:sz w:val="22"/>
          <w:szCs w:val="22"/>
        </w:rPr>
      </w:pPr>
      <w:r>
        <w:rPr>
          <w:rFonts w:hint="eastAsia" w:ascii="宋体" w:hAnsi="宋体" w:cs="宋体"/>
          <w:spacing w:val="-8"/>
          <w:sz w:val="22"/>
          <w:szCs w:val="22"/>
        </w:rPr>
        <w:t>第</w:t>
      </w:r>
      <w:r>
        <w:rPr>
          <w:rFonts w:hint="eastAsia" w:ascii="宋体" w:hAnsi="宋体" w:cs="宋体"/>
          <w:spacing w:val="-7"/>
          <w:sz w:val="22"/>
          <w:szCs w:val="22"/>
        </w:rPr>
        <w:t xml:space="preserve"> </w:t>
      </w:r>
      <w:r>
        <w:rPr>
          <w:rFonts w:hint="eastAsia" w:ascii="宋体" w:hAnsi="宋体" w:cs="宋体"/>
          <w:spacing w:val="-4"/>
          <w:sz w:val="22"/>
          <w:szCs w:val="22"/>
        </w:rPr>
        <w:t>3.1.1 项补充：</w:t>
      </w:r>
    </w:p>
    <w:p>
      <w:pPr>
        <w:spacing w:line="360" w:lineRule="auto"/>
        <w:ind w:left="480"/>
        <w:rPr>
          <w:rFonts w:ascii="宋体" w:hAnsi="宋体" w:cs="宋体"/>
          <w:sz w:val="22"/>
          <w:szCs w:val="22"/>
        </w:rPr>
      </w:pPr>
      <w:r>
        <w:rPr>
          <w:rFonts w:hint="eastAsia" w:ascii="宋体" w:hAnsi="宋体" w:cs="宋体"/>
          <w:spacing w:val="10"/>
          <w:sz w:val="22"/>
          <w:szCs w:val="22"/>
        </w:rPr>
        <w:t>3</w:t>
      </w:r>
      <w:r>
        <w:rPr>
          <w:rFonts w:hint="eastAsia" w:ascii="宋体" w:hAnsi="宋体" w:cs="宋体"/>
          <w:spacing w:val="5"/>
          <w:sz w:val="22"/>
          <w:szCs w:val="22"/>
        </w:rPr>
        <w:t>.1.1 (6) 本项细化为：</w:t>
      </w:r>
    </w:p>
    <w:p>
      <w:pPr>
        <w:spacing w:line="360" w:lineRule="auto"/>
        <w:ind w:left="487"/>
        <w:rPr>
          <w:rFonts w:ascii="宋体" w:hAnsi="宋体" w:cs="宋体"/>
          <w:sz w:val="22"/>
          <w:szCs w:val="22"/>
        </w:rPr>
      </w:pPr>
      <w:r>
        <w:rPr>
          <w:rFonts w:hint="eastAsia" w:ascii="宋体" w:hAnsi="宋体" w:cs="宋体"/>
          <w:spacing w:val="16"/>
          <w:sz w:val="22"/>
          <w:szCs w:val="22"/>
        </w:rPr>
        <w:t>(</w:t>
      </w:r>
      <w:r>
        <w:rPr>
          <w:rFonts w:hint="eastAsia" w:ascii="宋体" w:hAnsi="宋体" w:cs="宋体"/>
          <w:spacing w:val="11"/>
          <w:sz w:val="22"/>
          <w:szCs w:val="22"/>
        </w:rPr>
        <w:t>6) 根据第 15.3 款发出的变更指示，均需要经发包人事先书面批准。</w:t>
      </w:r>
    </w:p>
    <w:p>
      <w:pPr>
        <w:spacing w:line="360" w:lineRule="auto"/>
        <w:ind w:left="6" w:firstLine="470"/>
        <w:rPr>
          <w:rFonts w:ascii="宋体" w:hAnsi="宋体" w:cs="宋体"/>
          <w:sz w:val="22"/>
          <w:szCs w:val="22"/>
        </w:rPr>
      </w:pPr>
      <w:r>
        <w:rPr>
          <w:rFonts w:hint="eastAsia" w:ascii="宋体" w:hAnsi="宋体" w:cs="宋体"/>
          <w:spacing w:val="16"/>
          <w:sz w:val="22"/>
          <w:szCs w:val="22"/>
        </w:rPr>
        <w:t>增加</w:t>
      </w:r>
      <w:r>
        <w:rPr>
          <w:rFonts w:hint="eastAsia" w:ascii="宋体" w:hAnsi="宋体" w:cs="宋体"/>
          <w:spacing w:val="10"/>
          <w:sz w:val="22"/>
          <w:szCs w:val="22"/>
        </w:rPr>
        <w:t>以</w:t>
      </w:r>
      <w:r>
        <w:rPr>
          <w:rFonts w:hint="eastAsia" w:ascii="宋体" w:hAnsi="宋体" w:cs="宋体"/>
          <w:spacing w:val="8"/>
          <w:sz w:val="22"/>
          <w:szCs w:val="22"/>
        </w:rPr>
        <w:t>下内容：监理人关于本合同段工程的有关决定，都必须抄送发包人。发包人</w:t>
      </w:r>
      <w:r>
        <w:rPr>
          <w:rFonts w:hint="eastAsia" w:ascii="宋体" w:hAnsi="宋体" w:cs="宋体"/>
          <w:spacing w:val="16"/>
          <w:sz w:val="22"/>
          <w:szCs w:val="22"/>
        </w:rPr>
        <w:t>和承包</w:t>
      </w:r>
      <w:r>
        <w:rPr>
          <w:rFonts w:hint="eastAsia" w:ascii="宋体" w:hAnsi="宋体" w:cs="宋体"/>
          <w:spacing w:val="9"/>
          <w:sz w:val="22"/>
          <w:szCs w:val="22"/>
        </w:rPr>
        <w:t>人</w:t>
      </w:r>
      <w:r>
        <w:rPr>
          <w:rFonts w:hint="eastAsia" w:ascii="宋体" w:hAnsi="宋体" w:cs="宋体"/>
          <w:spacing w:val="8"/>
          <w:sz w:val="22"/>
          <w:szCs w:val="22"/>
        </w:rPr>
        <w:t>双方对工程施工的有关协议或决定，必须抄送监理人。监理人涉及工程变更、</w:t>
      </w:r>
      <w:r>
        <w:rPr>
          <w:rFonts w:hint="eastAsia" w:ascii="宋体" w:hAnsi="宋体" w:cs="宋体"/>
          <w:spacing w:val="16"/>
          <w:sz w:val="22"/>
          <w:szCs w:val="22"/>
        </w:rPr>
        <w:t>工</w:t>
      </w:r>
      <w:r>
        <w:rPr>
          <w:rFonts w:hint="eastAsia" w:ascii="宋体" w:hAnsi="宋体" w:cs="宋体"/>
          <w:spacing w:val="12"/>
          <w:sz w:val="22"/>
          <w:szCs w:val="22"/>
        </w:rPr>
        <w:t>程</w:t>
      </w:r>
      <w:r>
        <w:rPr>
          <w:rFonts w:hint="eastAsia" w:ascii="宋体" w:hAnsi="宋体" w:cs="宋体"/>
          <w:spacing w:val="8"/>
          <w:sz w:val="22"/>
          <w:szCs w:val="22"/>
        </w:rPr>
        <w:t>量增减、议价、索赔、改变工期、改变技术标准、改变重大施工技术方案，以及与</w:t>
      </w:r>
      <w:r>
        <w:rPr>
          <w:rFonts w:hint="eastAsia" w:ascii="宋体" w:hAnsi="宋体" w:cs="宋体"/>
          <w:spacing w:val="18"/>
          <w:sz w:val="22"/>
          <w:szCs w:val="22"/>
        </w:rPr>
        <w:t>费</w:t>
      </w:r>
      <w:r>
        <w:rPr>
          <w:rFonts w:hint="eastAsia" w:ascii="宋体" w:hAnsi="宋体" w:cs="宋体"/>
          <w:spacing w:val="11"/>
          <w:sz w:val="22"/>
          <w:szCs w:val="22"/>
        </w:rPr>
        <w:t>用</w:t>
      </w:r>
      <w:r>
        <w:rPr>
          <w:rFonts w:hint="eastAsia" w:ascii="宋体" w:hAnsi="宋体" w:cs="宋体"/>
          <w:spacing w:val="9"/>
          <w:sz w:val="22"/>
          <w:szCs w:val="22"/>
        </w:rPr>
        <w:t>有关的指令，均需事先与发包人协商，发包人书面认可后方能生效。</w:t>
      </w:r>
    </w:p>
    <w:p>
      <w:pPr>
        <w:spacing w:line="360" w:lineRule="auto"/>
        <w:ind w:left="475"/>
        <w:rPr>
          <w:rFonts w:ascii="宋体" w:hAnsi="宋体" w:cs="宋体"/>
          <w:sz w:val="22"/>
          <w:szCs w:val="22"/>
        </w:rPr>
      </w:pPr>
      <w:r>
        <w:rPr>
          <w:rFonts w:hint="eastAsia" w:ascii="宋体" w:hAnsi="宋体" w:cs="宋体"/>
          <w:spacing w:val="-8"/>
          <w:sz w:val="22"/>
          <w:szCs w:val="22"/>
        </w:rPr>
        <w:t>第</w:t>
      </w:r>
      <w:r>
        <w:rPr>
          <w:rFonts w:hint="eastAsia" w:ascii="宋体" w:hAnsi="宋体" w:cs="宋体"/>
          <w:spacing w:val="-7"/>
          <w:sz w:val="22"/>
          <w:szCs w:val="22"/>
        </w:rPr>
        <w:t xml:space="preserve"> </w:t>
      </w:r>
      <w:r>
        <w:rPr>
          <w:rFonts w:hint="eastAsia" w:ascii="宋体" w:hAnsi="宋体" w:cs="宋体"/>
          <w:spacing w:val="-4"/>
          <w:sz w:val="22"/>
          <w:szCs w:val="22"/>
        </w:rPr>
        <w:t>3.1.2 项补充：</w:t>
      </w:r>
    </w:p>
    <w:p>
      <w:pPr>
        <w:spacing w:line="360" w:lineRule="auto"/>
        <w:ind w:left="5" w:firstLine="484"/>
        <w:rPr>
          <w:rFonts w:ascii="宋体" w:hAnsi="宋体" w:cs="宋体"/>
          <w:sz w:val="22"/>
          <w:szCs w:val="22"/>
        </w:rPr>
      </w:pPr>
      <w:r>
        <w:rPr>
          <w:rFonts w:hint="eastAsia" w:ascii="宋体" w:hAnsi="宋体" w:cs="宋体"/>
          <w:spacing w:val="13"/>
          <w:sz w:val="22"/>
          <w:szCs w:val="22"/>
        </w:rPr>
        <w:t>除</w:t>
      </w:r>
      <w:r>
        <w:rPr>
          <w:rFonts w:hint="eastAsia" w:ascii="宋体" w:hAnsi="宋体" w:cs="宋体"/>
          <w:spacing w:val="8"/>
          <w:sz w:val="22"/>
          <w:szCs w:val="22"/>
        </w:rPr>
        <w:t>本合同规定必须经发包人另行批准的事项外，如果监理人已经行使了上述职权，</w:t>
      </w:r>
      <w:r>
        <w:rPr>
          <w:rFonts w:hint="eastAsia" w:ascii="宋体" w:hAnsi="宋体" w:cs="宋体"/>
          <w:sz w:val="22"/>
          <w:szCs w:val="22"/>
        </w:rPr>
        <w:t xml:space="preserve"> </w:t>
      </w:r>
      <w:r>
        <w:rPr>
          <w:rFonts w:hint="eastAsia" w:ascii="宋体" w:hAnsi="宋体" w:cs="宋体"/>
          <w:spacing w:val="16"/>
          <w:sz w:val="22"/>
          <w:szCs w:val="22"/>
        </w:rPr>
        <w:t>都</w:t>
      </w:r>
      <w:r>
        <w:rPr>
          <w:rFonts w:hint="eastAsia" w:ascii="宋体" w:hAnsi="宋体" w:cs="宋体"/>
          <w:spacing w:val="13"/>
          <w:sz w:val="22"/>
          <w:szCs w:val="22"/>
        </w:rPr>
        <w:t>应</w:t>
      </w:r>
      <w:r>
        <w:rPr>
          <w:rFonts w:hint="eastAsia" w:ascii="宋体" w:hAnsi="宋体" w:cs="宋体"/>
          <w:spacing w:val="8"/>
          <w:sz w:val="22"/>
          <w:szCs w:val="22"/>
        </w:rPr>
        <w:t>认为已从发包人处取得了必要的批准。但如果监理人的某些决定不妥或有错误，不</w:t>
      </w:r>
      <w:r>
        <w:rPr>
          <w:rFonts w:hint="eastAsia" w:ascii="宋体" w:hAnsi="宋体" w:cs="宋体"/>
          <w:spacing w:val="11"/>
          <w:sz w:val="22"/>
          <w:szCs w:val="22"/>
        </w:rPr>
        <w:t>妨</w:t>
      </w:r>
      <w:r>
        <w:rPr>
          <w:rFonts w:hint="eastAsia" w:ascii="宋体" w:hAnsi="宋体" w:cs="宋体"/>
          <w:spacing w:val="9"/>
          <w:sz w:val="22"/>
          <w:szCs w:val="22"/>
        </w:rPr>
        <w:t>碍政府监督部门或发包人事后进行撤销或变更。</w:t>
      </w:r>
    </w:p>
    <w:p>
      <w:pPr>
        <w:spacing w:line="360" w:lineRule="auto"/>
        <w:ind w:left="476"/>
        <w:rPr>
          <w:rFonts w:ascii="宋体" w:hAnsi="宋体" w:cs="宋体"/>
          <w:sz w:val="22"/>
          <w:szCs w:val="22"/>
        </w:rPr>
      </w:pPr>
      <w:r>
        <w:rPr>
          <w:rFonts w:hint="eastAsia" w:ascii="宋体" w:hAnsi="宋体" w:cs="宋体"/>
          <w:spacing w:val="12"/>
          <w:sz w:val="22"/>
          <w:szCs w:val="22"/>
        </w:rPr>
        <w:t>本</w:t>
      </w:r>
      <w:r>
        <w:rPr>
          <w:rFonts w:hint="eastAsia" w:ascii="宋体" w:hAnsi="宋体" w:cs="宋体"/>
          <w:spacing w:val="9"/>
          <w:sz w:val="22"/>
          <w:szCs w:val="22"/>
        </w:rPr>
        <w:t>条</w:t>
      </w:r>
      <w:r>
        <w:rPr>
          <w:rFonts w:hint="eastAsia" w:ascii="宋体" w:hAnsi="宋体" w:cs="宋体"/>
          <w:spacing w:val="6"/>
          <w:sz w:val="22"/>
          <w:szCs w:val="22"/>
        </w:rPr>
        <w:t>增加第 3.6 款和第 3.7 款：</w:t>
      </w:r>
    </w:p>
    <w:p>
      <w:pPr>
        <w:widowControl/>
        <w:kinsoku w:val="0"/>
        <w:autoSpaceDE w:val="0"/>
        <w:autoSpaceDN w:val="0"/>
        <w:adjustRightInd w:val="0"/>
        <w:snapToGrid w:val="0"/>
        <w:spacing w:line="360" w:lineRule="auto"/>
        <w:ind w:left="482"/>
        <w:textAlignment w:val="baseline"/>
        <w:rPr>
          <w:rFonts w:ascii="宋体" w:hAnsi="宋体" w:cs="宋体"/>
          <w:sz w:val="22"/>
          <w:szCs w:val="22"/>
        </w:rPr>
      </w:pPr>
      <w:r>
        <w:rPr>
          <w:rFonts w:hint="eastAsia" w:ascii="宋体" w:hAnsi="宋体" w:cs="宋体"/>
          <w:spacing w:val="9"/>
          <w:sz w:val="22"/>
          <w:szCs w:val="22"/>
        </w:rPr>
        <w:t>3.6 发包人、监理人、试验人、承包人、风险管理等单位的关</w:t>
      </w:r>
      <w:r>
        <w:rPr>
          <w:rFonts w:hint="eastAsia" w:ascii="宋体" w:hAnsi="宋体" w:cs="宋体"/>
          <w:spacing w:val="4"/>
          <w:sz w:val="22"/>
          <w:szCs w:val="22"/>
        </w:rPr>
        <w:t>系</w:t>
      </w:r>
    </w:p>
    <w:p>
      <w:pPr>
        <w:widowControl/>
        <w:kinsoku w:val="0"/>
        <w:autoSpaceDE w:val="0"/>
        <w:autoSpaceDN w:val="0"/>
        <w:adjustRightInd w:val="0"/>
        <w:snapToGrid w:val="0"/>
        <w:spacing w:line="360" w:lineRule="auto"/>
        <w:ind w:left="6" w:firstLine="476"/>
        <w:textAlignment w:val="baseline"/>
        <w:rPr>
          <w:rFonts w:ascii="宋体" w:hAnsi="宋体" w:cs="宋体"/>
          <w:sz w:val="22"/>
          <w:szCs w:val="22"/>
        </w:rPr>
      </w:pPr>
      <w:r>
        <w:rPr>
          <w:rFonts w:hint="eastAsia" w:ascii="宋体" w:hAnsi="宋体" w:cs="宋体"/>
          <w:spacing w:val="14"/>
          <w:sz w:val="22"/>
          <w:szCs w:val="22"/>
        </w:rPr>
        <w:t>3.6</w:t>
      </w:r>
      <w:r>
        <w:rPr>
          <w:rFonts w:hint="eastAsia" w:ascii="宋体" w:hAnsi="宋体" w:cs="宋体"/>
          <w:spacing w:val="13"/>
          <w:sz w:val="22"/>
          <w:szCs w:val="22"/>
        </w:rPr>
        <w:t>.</w:t>
      </w:r>
      <w:r>
        <w:rPr>
          <w:rFonts w:hint="eastAsia" w:ascii="宋体" w:hAnsi="宋体" w:cs="宋体"/>
          <w:spacing w:val="7"/>
          <w:sz w:val="22"/>
          <w:szCs w:val="22"/>
        </w:rPr>
        <w:t>1 在整个建设过程中，发包人与监理人、试验人、第三方监测、风险管理单位</w:t>
      </w:r>
      <w:r>
        <w:rPr>
          <w:rFonts w:hint="eastAsia" w:ascii="宋体" w:hAnsi="宋体" w:cs="宋体"/>
          <w:spacing w:val="16"/>
          <w:sz w:val="22"/>
          <w:szCs w:val="22"/>
        </w:rPr>
        <w:t>之</w:t>
      </w:r>
      <w:r>
        <w:rPr>
          <w:rFonts w:hint="eastAsia" w:ascii="宋体" w:hAnsi="宋体" w:cs="宋体"/>
          <w:spacing w:val="14"/>
          <w:sz w:val="22"/>
          <w:szCs w:val="22"/>
        </w:rPr>
        <w:t>间</w:t>
      </w:r>
      <w:r>
        <w:rPr>
          <w:rFonts w:hint="eastAsia" w:ascii="宋体" w:hAnsi="宋体" w:cs="宋体"/>
          <w:spacing w:val="8"/>
          <w:sz w:val="22"/>
          <w:szCs w:val="22"/>
        </w:rPr>
        <w:t>是委托与被委托的关系；监理人与承包人是监理与被监理的关系；承包人在项目实</w:t>
      </w:r>
      <w:r>
        <w:rPr>
          <w:rFonts w:hint="eastAsia" w:ascii="宋体" w:hAnsi="宋体" w:cs="宋体"/>
          <w:spacing w:val="16"/>
          <w:sz w:val="22"/>
          <w:szCs w:val="22"/>
        </w:rPr>
        <w:t>施</w:t>
      </w:r>
      <w:r>
        <w:rPr>
          <w:rFonts w:hint="eastAsia" w:ascii="宋体" w:hAnsi="宋体" w:cs="宋体"/>
          <w:spacing w:val="14"/>
          <w:sz w:val="22"/>
          <w:szCs w:val="22"/>
        </w:rPr>
        <w:t>过</w:t>
      </w:r>
      <w:r>
        <w:rPr>
          <w:rFonts w:hint="eastAsia" w:ascii="宋体" w:hAnsi="宋体" w:cs="宋体"/>
          <w:spacing w:val="8"/>
          <w:sz w:val="22"/>
          <w:szCs w:val="22"/>
        </w:rPr>
        <w:t>程中，必须接受发包人的统一管理，同时应按合同规定接受监理人和试验人的监督</w:t>
      </w:r>
      <w:r>
        <w:rPr>
          <w:rFonts w:hint="eastAsia" w:ascii="宋体" w:hAnsi="宋体" w:cs="宋体"/>
          <w:spacing w:val="4"/>
          <w:sz w:val="22"/>
          <w:szCs w:val="22"/>
        </w:rPr>
        <w:t>和管理。任何与施工承包合同有关的施工活动，都必须同时经发包人和</w:t>
      </w:r>
      <w:r>
        <w:rPr>
          <w:rFonts w:hint="eastAsia" w:ascii="宋体" w:hAnsi="宋体" w:cs="宋体"/>
          <w:spacing w:val="8"/>
          <w:sz w:val="22"/>
          <w:szCs w:val="22"/>
        </w:rPr>
        <w:t>监理人审查认定，认为符合合同规定，发包人才同意计量。承包人应服从发包人的统一协调，积极配合发包人委托的单位开展工作，相关费用已包含在合同总价中。</w:t>
      </w:r>
    </w:p>
    <w:p>
      <w:pPr>
        <w:spacing w:line="360" w:lineRule="auto"/>
        <w:ind w:left="4" w:firstLine="476"/>
        <w:rPr>
          <w:rFonts w:ascii="宋体" w:hAnsi="宋体" w:cs="宋体"/>
          <w:sz w:val="22"/>
          <w:szCs w:val="22"/>
        </w:rPr>
      </w:pPr>
      <w:r>
        <w:rPr>
          <w:rFonts w:hint="eastAsia" w:ascii="宋体" w:hAnsi="宋体" w:cs="宋体"/>
          <w:spacing w:val="14"/>
          <w:sz w:val="22"/>
          <w:szCs w:val="22"/>
        </w:rPr>
        <w:t>3</w:t>
      </w:r>
      <w:r>
        <w:rPr>
          <w:rFonts w:hint="eastAsia" w:ascii="宋体" w:hAnsi="宋体" w:cs="宋体"/>
          <w:spacing w:val="13"/>
          <w:sz w:val="22"/>
          <w:szCs w:val="22"/>
        </w:rPr>
        <w:t>.</w:t>
      </w:r>
      <w:r>
        <w:rPr>
          <w:rFonts w:hint="eastAsia" w:ascii="宋体" w:hAnsi="宋体" w:cs="宋体"/>
          <w:spacing w:val="7"/>
          <w:sz w:val="22"/>
          <w:szCs w:val="22"/>
        </w:rPr>
        <w:t>6.2 本项目工程实行承包人自检、社会监理 (含试验人) 、发包人管理和政府监</w:t>
      </w:r>
      <w:r>
        <w:rPr>
          <w:rFonts w:hint="eastAsia" w:ascii="宋体" w:hAnsi="宋体" w:cs="宋体"/>
          <w:spacing w:val="16"/>
          <w:sz w:val="22"/>
          <w:szCs w:val="22"/>
        </w:rPr>
        <w:t>督</w:t>
      </w:r>
      <w:r>
        <w:rPr>
          <w:rFonts w:hint="eastAsia" w:ascii="宋体" w:hAnsi="宋体" w:cs="宋体"/>
          <w:spacing w:val="14"/>
          <w:sz w:val="22"/>
          <w:szCs w:val="22"/>
        </w:rPr>
        <w:t>的</w:t>
      </w:r>
      <w:r>
        <w:rPr>
          <w:rFonts w:hint="eastAsia" w:ascii="宋体" w:hAnsi="宋体" w:cs="宋体"/>
          <w:spacing w:val="8"/>
          <w:sz w:val="22"/>
          <w:szCs w:val="22"/>
        </w:rPr>
        <w:t>质量保证体系。对工程质量出现问题而降低质量标准或返工而造成的一切经济和工</w:t>
      </w:r>
      <w:r>
        <w:rPr>
          <w:rFonts w:hint="eastAsia" w:ascii="宋体" w:hAnsi="宋体" w:cs="宋体"/>
          <w:sz w:val="22"/>
          <w:szCs w:val="22"/>
        </w:rPr>
        <w:t xml:space="preserve"> </w:t>
      </w:r>
      <w:r>
        <w:rPr>
          <w:rFonts w:hint="eastAsia" w:ascii="宋体" w:hAnsi="宋体" w:cs="宋体"/>
          <w:spacing w:val="16"/>
          <w:sz w:val="22"/>
          <w:szCs w:val="22"/>
        </w:rPr>
        <w:t>期</w:t>
      </w:r>
      <w:r>
        <w:rPr>
          <w:rFonts w:hint="eastAsia" w:ascii="宋体" w:hAnsi="宋体" w:cs="宋体"/>
          <w:spacing w:val="14"/>
          <w:sz w:val="22"/>
          <w:szCs w:val="22"/>
        </w:rPr>
        <w:t>损</w:t>
      </w:r>
      <w:r>
        <w:rPr>
          <w:rFonts w:hint="eastAsia" w:ascii="宋体" w:hAnsi="宋体" w:cs="宋体"/>
          <w:spacing w:val="8"/>
          <w:sz w:val="22"/>
          <w:szCs w:val="22"/>
        </w:rPr>
        <w:t>失，由承包人承担，并视为承包人违约；监理人根据监理合同规定负监理不周的责</w:t>
      </w:r>
      <w:r>
        <w:rPr>
          <w:rFonts w:hint="eastAsia" w:ascii="宋体" w:hAnsi="宋体" w:cs="宋体"/>
          <w:spacing w:val="18"/>
          <w:sz w:val="22"/>
          <w:szCs w:val="22"/>
        </w:rPr>
        <w:t>任</w:t>
      </w:r>
      <w:r>
        <w:rPr>
          <w:rFonts w:hint="eastAsia" w:ascii="宋体" w:hAnsi="宋体" w:cs="宋体"/>
          <w:spacing w:val="17"/>
          <w:sz w:val="22"/>
          <w:szCs w:val="22"/>
        </w:rPr>
        <w:t>。</w:t>
      </w:r>
      <w:r>
        <w:rPr>
          <w:rFonts w:hint="eastAsia" w:ascii="宋体" w:hAnsi="宋体" w:cs="宋体"/>
          <w:spacing w:val="9"/>
          <w:sz w:val="22"/>
          <w:szCs w:val="22"/>
        </w:rPr>
        <w:t>监理人对某一分部或分项工程的认可不影响政府机构或发包人在事后的否定。</w:t>
      </w:r>
    </w:p>
    <w:p>
      <w:pPr>
        <w:spacing w:line="360" w:lineRule="auto"/>
        <w:ind w:left="480"/>
        <w:rPr>
          <w:rFonts w:ascii="宋体" w:hAnsi="宋体" w:cs="宋体"/>
          <w:sz w:val="22"/>
          <w:szCs w:val="22"/>
        </w:rPr>
      </w:pPr>
      <w:r>
        <w:rPr>
          <w:rFonts w:hint="eastAsia" w:ascii="宋体" w:hAnsi="宋体" w:cs="宋体"/>
          <w:spacing w:val="14"/>
          <w:sz w:val="22"/>
          <w:szCs w:val="22"/>
        </w:rPr>
        <w:t>3</w:t>
      </w:r>
      <w:r>
        <w:rPr>
          <w:rFonts w:hint="eastAsia" w:ascii="宋体" w:hAnsi="宋体" w:cs="宋体"/>
          <w:spacing w:val="8"/>
          <w:sz w:val="22"/>
          <w:szCs w:val="22"/>
        </w:rPr>
        <w:t>.</w:t>
      </w:r>
      <w:r>
        <w:rPr>
          <w:rFonts w:hint="eastAsia" w:ascii="宋体" w:hAnsi="宋体" w:cs="宋体"/>
          <w:spacing w:val="7"/>
          <w:sz w:val="22"/>
          <w:szCs w:val="22"/>
        </w:rPr>
        <w:t>7 发包人代表 (或称发包人驻地代表)</w:t>
      </w:r>
    </w:p>
    <w:p>
      <w:pPr>
        <w:spacing w:line="360" w:lineRule="auto"/>
        <w:ind w:left="6" w:right="-94" w:firstLine="474"/>
        <w:rPr>
          <w:rFonts w:ascii="宋体" w:hAnsi="宋体" w:cs="宋体"/>
          <w:sz w:val="22"/>
          <w:szCs w:val="22"/>
        </w:rPr>
      </w:pPr>
      <w:r>
        <w:rPr>
          <w:rFonts w:hint="eastAsia" w:ascii="宋体" w:hAnsi="宋体" w:cs="宋体"/>
          <w:spacing w:val="14"/>
          <w:sz w:val="22"/>
          <w:szCs w:val="22"/>
        </w:rPr>
        <w:t>3.7</w:t>
      </w:r>
      <w:r>
        <w:rPr>
          <w:rFonts w:hint="eastAsia" w:ascii="宋体" w:hAnsi="宋体" w:cs="宋体"/>
          <w:spacing w:val="13"/>
          <w:sz w:val="22"/>
          <w:szCs w:val="22"/>
        </w:rPr>
        <w:t>.</w:t>
      </w:r>
      <w:r>
        <w:rPr>
          <w:rFonts w:hint="eastAsia" w:ascii="宋体" w:hAnsi="宋体" w:cs="宋体"/>
          <w:spacing w:val="7"/>
          <w:sz w:val="22"/>
          <w:szCs w:val="22"/>
        </w:rPr>
        <w:t>1 发包人代表根据发包人的授权，代表发包人履行项目管理和控制职责，具体</w:t>
      </w:r>
      <w:r>
        <w:rPr>
          <w:rFonts w:hint="eastAsia" w:ascii="宋体" w:hAnsi="宋体" w:cs="宋体"/>
          <w:spacing w:val="15"/>
          <w:sz w:val="22"/>
          <w:szCs w:val="22"/>
        </w:rPr>
        <w:t>职</w:t>
      </w:r>
      <w:r>
        <w:rPr>
          <w:rFonts w:hint="eastAsia" w:ascii="宋体" w:hAnsi="宋体" w:cs="宋体"/>
          <w:spacing w:val="8"/>
          <w:sz w:val="22"/>
          <w:szCs w:val="22"/>
        </w:rPr>
        <w:t>责和权限由发包人另行明确。</w:t>
      </w:r>
    </w:p>
    <w:p>
      <w:pPr>
        <w:spacing w:line="360" w:lineRule="auto"/>
        <w:ind w:left="10" w:firstLine="470"/>
        <w:rPr>
          <w:rFonts w:ascii="宋体" w:hAnsi="宋体" w:cs="宋体"/>
          <w:sz w:val="22"/>
          <w:szCs w:val="22"/>
        </w:rPr>
      </w:pPr>
      <w:r>
        <w:rPr>
          <w:rFonts w:hint="eastAsia" w:ascii="宋体" w:hAnsi="宋体" w:cs="宋体"/>
          <w:spacing w:val="14"/>
          <w:sz w:val="22"/>
          <w:szCs w:val="22"/>
        </w:rPr>
        <w:t>3.7</w:t>
      </w:r>
      <w:r>
        <w:rPr>
          <w:rFonts w:hint="eastAsia" w:ascii="宋体" w:hAnsi="宋体" w:cs="宋体"/>
          <w:spacing w:val="13"/>
          <w:sz w:val="22"/>
          <w:szCs w:val="22"/>
        </w:rPr>
        <w:t>.</w:t>
      </w:r>
      <w:r>
        <w:rPr>
          <w:rFonts w:hint="eastAsia" w:ascii="宋体" w:hAnsi="宋体" w:cs="宋体"/>
          <w:spacing w:val="7"/>
          <w:sz w:val="22"/>
          <w:szCs w:val="22"/>
        </w:rPr>
        <w:t>2 发包人代表对承包人的现场工程质量、进度、安全、文明环保等进行检查和</w:t>
      </w:r>
      <w:r>
        <w:rPr>
          <w:rFonts w:hint="eastAsia" w:ascii="宋体" w:hAnsi="宋体" w:cs="宋体"/>
          <w:spacing w:val="9"/>
          <w:sz w:val="22"/>
          <w:szCs w:val="22"/>
        </w:rPr>
        <w:t>督导，并有权要求承包人对存在问题进行整改</w:t>
      </w:r>
      <w:r>
        <w:rPr>
          <w:rFonts w:hint="eastAsia" w:ascii="宋体" w:hAnsi="宋体" w:cs="宋体"/>
          <w:spacing w:val="5"/>
          <w:sz w:val="22"/>
          <w:szCs w:val="22"/>
        </w:rPr>
        <w:t>。</w:t>
      </w:r>
    </w:p>
    <w:p>
      <w:pPr>
        <w:spacing w:line="360" w:lineRule="auto"/>
        <w:ind w:left="474"/>
        <w:rPr>
          <w:rFonts w:ascii="宋体" w:hAnsi="宋体" w:cs="宋体"/>
          <w:sz w:val="22"/>
          <w:szCs w:val="22"/>
        </w:rPr>
      </w:pPr>
      <w:r>
        <w:rPr>
          <w:rFonts w:hint="eastAsia" w:ascii="宋体" w:hAnsi="宋体" w:cs="宋体"/>
          <w:spacing w:val="8"/>
          <w:position w:val="1"/>
          <w:sz w:val="22"/>
          <w:szCs w:val="22"/>
        </w:rPr>
        <w:t>4</w:t>
      </w:r>
      <w:r>
        <w:rPr>
          <w:rFonts w:hint="eastAsia" w:ascii="宋体" w:hAnsi="宋体" w:cs="宋体"/>
          <w:spacing w:val="7"/>
          <w:position w:val="1"/>
          <w:sz w:val="22"/>
          <w:szCs w:val="22"/>
        </w:rPr>
        <w:t>.承包人</w:t>
      </w:r>
    </w:p>
    <w:p>
      <w:pPr>
        <w:spacing w:line="360" w:lineRule="auto"/>
        <w:ind w:left="475"/>
        <w:rPr>
          <w:rFonts w:ascii="宋体" w:hAnsi="宋体" w:cs="宋体"/>
          <w:sz w:val="22"/>
          <w:szCs w:val="22"/>
        </w:rPr>
      </w:pPr>
      <w:r>
        <w:rPr>
          <w:rFonts w:hint="eastAsia" w:ascii="宋体" w:hAnsi="宋体" w:cs="宋体"/>
          <w:spacing w:val="9"/>
          <w:position w:val="17"/>
          <w:sz w:val="22"/>
          <w:szCs w:val="22"/>
        </w:rPr>
        <w:t>承包人的一般义</w:t>
      </w:r>
      <w:r>
        <w:rPr>
          <w:rFonts w:hint="eastAsia" w:ascii="宋体" w:hAnsi="宋体" w:cs="宋体"/>
          <w:spacing w:val="7"/>
          <w:position w:val="17"/>
          <w:sz w:val="22"/>
          <w:szCs w:val="22"/>
        </w:rPr>
        <w:t>务</w:t>
      </w:r>
    </w:p>
    <w:p>
      <w:pPr>
        <w:spacing w:line="360" w:lineRule="auto"/>
        <w:ind w:left="474"/>
        <w:rPr>
          <w:rFonts w:ascii="宋体" w:hAnsi="宋体" w:cs="宋体"/>
          <w:sz w:val="22"/>
          <w:szCs w:val="22"/>
        </w:rPr>
      </w:pPr>
      <w:r>
        <w:rPr>
          <w:rFonts w:hint="eastAsia" w:ascii="宋体" w:hAnsi="宋体" w:cs="宋体"/>
          <w:spacing w:val="1"/>
          <w:sz w:val="22"/>
          <w:szCs w:val="22"/>
        </w:rPr>
        <w:t>4</w:t>
      </w:r>
      <w:r>
        <w:rPr>
          <w:rFonts w:hint="eastAsia" w:ascii="宋体" w:hAnsi="宋体" w:cs="宋体"/>
          <w:sz w:val="22"/>
          <w:szCs w:val="22"/>
        </w:rPr>
        <w:t>.1.2 依法纳税</w:t>
      </w:r>
    </w:p>
    <w:p>
      <w:pPr>
        <w:spacing w:line="360" w:lineRule="auto"/>
        <w:ind w:left="476"/>
        <w:rPr>
          <w:rFonts w:ascii="宋体" w:hAnsi="宋体" w:cs="宋体"/>
          <w:sz w:val="22"/>
          <w:szCs w:val="22"/>
        </w:rPr>
      </w:pPr>
      <w:r>
        <w:rPr>
          <w:rFonts w:hint="eastAsia" w:ascii="宋体" w:hAnsi="宋体" w:cs="宋体"/>
          <w:spacing w:val="6"/>
          <w:sz w:val="22"/>
          <w:szCs w:val="22"/>
        </w:rPr>
        <w:t>本项补充</w:t>
      </w:r>
      <w:r>
        <w:rPr>
          <w:rFonts w:hint="eastAsia" w:ascii="宋体" w:hAnsi="宋体" w:cs="宋体"/>
          <w:spacing w:val="5"/>
          <w:sz w:val="22"/>
          <w:szCs w:val="22"/>
        </w:rPr>
        <w:t>：</w:t>
      </w:r>
    </w:p>
    <w:p>
      <w:pPr>
        <w:spacing w:line="360" w:lineRule="auto"/>
        <w:ind w:left="4" w:firstLine="475"/>
        <w:rPr>
          <w:rFonts w:ascii="宋体" w:hAnsi="宋体" w:cs="宋体"/>
          <w:sz w:val="22"/>
          <w:szCs w:val="22"/>
        </w:rPr>
      </w:pPr>
      <w:r>
        <w:rPr>
          <w:rFonts w:hint="eastAsia" w:ascii="宋体" w:hAnsi="宋体" w:cs="宋体"/>
          <w:spacing w:val="10"/>
          <w:sz w:val="22"/>
          <w:szCs w:val="22"/>
        </w:rPr>
        <w:t>省</w:t>
      </w:r>
      <w:r>
        <w:rPr>
          <w:rFonts w:hint="eastAsia" w:ascii="宋体" w:hAnsi="宋体" w:cs="宋体"/>
          <w:spacing w:val="6"/>
          <w:sz w:val="22"/>
          <w:szCs w:val="22"/>
        </w:rPr>
        <w:t>、</w:t>
      </w:r>
      <w:r>
        <w:rPr>
          <w:rFonts w:hint="eastAsia" w:ascii="宋体" w:hAnsi="宋体" w:cs="宋体"/>
          <w:spacing w:val="5"/>
          <w:sz w:val="22"/>
          <w:szCs w:val="22"/>
        </w:rPr>
        <w:t>市和地方有关单位要收取的税费和规费(包括但不限于按交通运输部公布的《公</w:t>
      </w:r>
      <w:r>
        <w:rPr>
          <w:rFonts w:hint="eastAsia" w:ascii="宋体" w:hAnsi="宋体" w:cs="宋体"/>
          <w:spacing w:val="14"/>
          <w:sz w:val="22"/>
          <w:szCs w:val="22"/>
        </w:rPr>
        <w:t>路工</w:t>
      </w:r>
      <w:r>
        <w:rPr>
          <w:rFonts w:hint="eastAsia" w:ascii="宋体" w:hAnsi="宋体" w:cs="宋体"/>
          <w:spacing w:val="10"/>
          <w:sz w:val="22"/>
          <w:szCs w:val="22"/>
        </w:rPr>
        <w:t>程</w:t>
      </w:r>
      <w:r>
        <w:rPr>
          <w:rFonts w:hint="eastAsia" w:ascii="宋体" w:hAnsi="宋体" w:cs="宋体"/>
          <w:spacing w:val="7"/>
          <w:sz w:val="22"/>
          <w:szCs w:val="22"/>
        </w:rPr>
        <w:t>建设项目概算预算编制办法》 (</w:t>
      </w:r>
      <w:r>
        <w:rPr>
          <w:rFonts w:hint="eastAsia" w:ascii="宋体" w:hAnsi="宋体" w:cs="宋体"/>
          <w:sz w:val="22"/>
          <w:szCs w:val="22"/>
        </w:rPr>
        <w:t>JTG</w:t>
      </w:r>
      <w:r>
        <w:rPr>
          <w:rFonts w:hint="eastAsia" w:ascii="宋体" w:hAnsi="宋体" w:cs="宋体"/>
          <w:spacing w:val="7"/>
          <w:sz w:val="22"/>
          <w:szCs w:val="22"/>
        </w:rPr>
        <w:t xml:space="preserve"> 3830-2018)规定的建筑安装工程造价内的增</w:t>
      </w:r>
      <w:r>
        <w:rPr>
          <w:rFonts w:hint="eastAsia" w:ascii="宋体" w:hAnsi="宋体" w:cs="宋体"/>
          <w:sz w:val="22"/>
          <w:szCs w:val="22"/>
        </w:rPr>
        <w:t xml:space="preserve"> </w:t>
      </w:r>
      <w:r>
        <w:rPr>
          <w:rFonts w:hint="eastAsia" w:ascii="宋体" w:hAnsi="宋体" w:cs="宋体"/>
          <w:spacing w:val="14"/>
          <w:sz w:val="22"/>
          <w:szCs w:val="22"/>
        </w:rPr>
        <w:t>值</w:t>
      </w:r>
      <w:r>
        <w:rPr>
          <w:rFonts w:hint="eastAsia" w:ascii="宋体" w:hAnsi="宋体" w:cs="宋体"/>
          <w:spacing w:val="8"/>
          <w:sz w:val="22"/>
          <w:szCs w:val="22"/>
        </w:rPr>
        <w:t>税、城市维护建设税、教育费附加和地方教育附加税、堤围防护费等) ，已包含在工</w:t>
      </w:r>
      <w:r>
        <w:rPr>
          <w:rFonts w:hint="eastAsia" w:ascii="宋体" w:hAnsi="宋体" w:cs="宋体"/>
          <w:spacing w:val="17"/>
          <w:sz w:val="22"/>
          <w:szCs w:val="22"/>
        </w:rPr>
        <w:t>程</w:t>
      </w:r>
      <w:r>
        <w:rPr>
          <w:rFonts w:hint="eastAsia" w:ascii="宋体" w:hAnsi="宋体" w:cs="宋体"/>
          <w:spacing w:val="9"/>
          <w:sz w:val="22"/>
          <w:szCs w:val="22"/>
        </w:rPr>
        <w:t>量清单单价及总价中，由承包人负责缴纳并承担所需费用。</w:t>
      </w:r>
    </w:p>
    <w:p>
      <w:pPr>
        <w:spacing w:line="360" w:lineRule="auto"/>
        <w:ind w:left="474"/>
        <w:rPr>
          <w:rFonts w:ascii="宋体" w:hAnsi="宋体" w:cs="宋体"/>
          <w:sz w:val="22"/>
          <w:szCs w:val="22"/>
        </w:rPr>
      </w:pPr>
      <w:r>
        <w:rPr>
          <w:rFonts w:hint="eastAsia" w:ascii="宋体" w:hAnsi="宋体" w:cs="宋体"/>
          <w:spacing w:val="13"/>
          <w:position w:val="17"/>
          <w:sz w:val="22"/>
          <w:szCs w:val="22"/>
        </w:rPr>
        <w:t>4</w:t>
      </w:r>
      <w:r>
        <w:rPr>
          <w:rFonts w:hint="eastAsia" w:ascii="宋体" w:hAnsi="宋体" w:cs="宋体"/>
          <w:spacing w:val="8"/>
          <w:position w:val="17"/>
          <w:sz w:val="22"/>
          <w:szCs w:val="22"/>
        </w:rPr>
        <w:t>.1.4 对施工作业和施工方法的完备性负责</w:t>
      </w:r>
    </w:p>
    <w:p>
      <w:pPr>
        <w:spacing w:line="360" w:lineRule="auto"/>
        <w:ind w:left="476"/>
        <w:rPr>
          <w:rFonts w:ascii="宋体" w:hAnsi="宋体" w:cs="宋体"/>
          <w:sz w:val="22"/>
          <w:szCs w:val="22"/>
        </w:rPr>
      </w:pPr>
      <w:r>
        <w:rPr>
          <w:rFonts w:hint="eastAsia" w:ascii="宋体" w:hAnsi="宋体" w:cs="宋体"/>
          <w:spacing w:val="9"/>
          <w:sz w:val="22"/>
          <w:szCs w:val="22"/>
        </w:rPr>
        <w:t>本</w:t>
      </w:r>
      <w:r>
        <w:rPr>
          <w:rFonts w:hint="eastAsia" w:ascii="宋体" w:hAnsi="宋体" w:cs="宋体"/>
          <w:spacing w:val="6"/>
          <w:sz w:val="22"/>
          <w:szCs w:val="22"/>
        </w:rPr>
        <w:t>项细化为：</w:t>
      </w:r>
    </w:p>
    <w:p>
      <w:pPr>
        <w:spacing w:line="360" w:lineRule="auto"/>
        <w:ind w:left="4" w:firstLine="471"/>
        <w:rPr>
          <w:rFonts w:ascii="宋体" w:hAnsi="宋体" w:cs="宋体"/>
          <w:sz w:val="22"/>
          <w:szCs w:val="22"/>
        </w:rPr>
      </w:pPr>
      <w:r>
        <w:rPr>
          <w:rFonts w:hint="eastAsia" w:ascii="宋体" w:hAnsi="宋体" w:cs="宋体"/>
          <w:spacing w:val="16"/>
          <w:sz w:val="22"/>
          <w:szCs w:val="22"/>
        </w:rPr>
        <w:t>承包</w:t>
      </w:r>
      <w:r>
        <w:rPr>
          <w:rFonts w:hint="eastAsia" w:ascii="宋体" w:hAnsi="宋体" w:cs="宋体"/>
          <w:spacing w:val="11"/>
          <w:sz w:val="22"/>
          <w:szCs w:val="22"/>
        </w:rPr>
        <w:t>人</w:t>
      </w:r>
      <w:r>
        <w:rPr>
          <w:rFonts w:hint="eastAsia" w:ascii="宋体" w:hAnsi="宋体" w:cs="宋体"/>
          <w:spacing w:val="8"/>
          <w:sz w:val="22"/>
          <w:szCs w:val="22"/>
        </w:rPr>
        <w:t>应按合同约定的工作内容和施工进度要求，根据《广东省高速公路工程施工</w:t>
      </w:r>
      <w:r>
        <w:rPr>
          <w:rFonts w:hint="eastAsia" w:ascii="宋体" w:hAnsi="宋体" w:cs="宋体"/>
          <w:spacing w:val="16"/>
          <w:sz w:val="22"/>
          <w:szCs w:val="22"/>
        </w:rPr>
        <w:t>组</w:t>
      </w:r>
      <w:r>
        <w:rPr>
          <w:rFonts w:hint="eastAsia" w:ascii="宋体" w:hAnsi="宋体" w:cs="宋体"/>
          <w:spacing w:val="14"/>
          <w:sz w:val="22"/>
          <w:szCs w:val="22"/>
        </w:rPr>
        <w:t>织</w:t>
      </w:r>
      <w:r>
        <w:rPr>
          <w:rFonts w:hint="eastAsia" w:ascii="宋体" w:hAnsi="宋体" w:cs="宋体"/>
          <w:spacing w:val="8"/>
          <w:sz w:val="22"/>
          <w:szCs w:val="22"/>
        </w:rPr>
        <w:t>设计和施工方案标准化管理指南》编制施工组织设计和施工方案，并对所有施工作</w:t>
      </w:r>
      <w:r>
        <w:rPr>
          <w:rFonts w:hint="eastAsia" w:ascii="宋体" w:hAnsi="宋体" w:cs="宋体"/>
          <w:sz w:val="22"/>
          <w:szCs w:val="22"/>
        </w:rPr>
        <w:t xml:space="preserve"> </w:t>
      </w:r>
      <w:r>
        <w:rPr>
          <w:rFonts w:hint="eastAsia" w:ascii="宋体" w:hAnsi="宋体" w:cs="宋体"/>
          <w:spacing w:val="16"/>
          <w:sz w:val="22"/>
          <w:szCs w:val="22"/>
        </w:rPr>
        <w:t>业</w:t>
      </w:r>
      <w:r>
        <w:rPr>
          <w:rFonts w:hint="eastAsia" w:ascii="宋体" w:hAnsi="宋体" w:cs="宋体"/>
          <w:spacing w:val="14"/>
          <w:sz w:val="22"/>
          <w:szCs w:val="22"/>
        </w:rPr>
        <w:t>和</w:t>
      </w:r>
      <w:r>
        <w:rPr>
          <w:rFonts w:hint="eastAsia" w:ascii="宋体" w:hAnsi="宋体" w:cs="宋体"/>
          <w:spacing w:val="8"/>
          <w:sz w:val="22"/>
          <w:szCs w:val="22"/>
        </w:rPr>
        <w:t>施工方案的完备性和安全可靠性负责。承包人应对施工组织设计和施工方案开展内</w:t>
      </w:r>
      <w:r>
        <w:rPr>
          <w:rFonts w:hint="eastAsia" w:ascii="宋体" w:hAnsi="宋体" w:cs="宋体"/>
          <w:spacing w:val="11"/>
          <w:sz w:val="22"/>
          <w:szCs w:val="22"/>
        </w:rPr>
        <w:t>部</w:t>
      </w:r>
      <w:r>
        <w:rPr>
          <w:rFonts w:hint="eastAsia" w:ascii="宋体" w:hAnsi="宋体" w:cs="宋体"/>
          <w:spacing w:val="8"/>
          <w:sz w:val="22"/>
          <w:szCs w:val="22"/>
        </w:rPr>
        <w:t>审查、专家论证 (必要时) 和报批工作。</w:t>
      </w:r>
    </w:p>
    <w:p>
      <w:pPr>
        <w:spacing w:line="360" w:lineRule="auto"/>
        <w:ind w:left="474"/>
        <w:rPr>
          <w:rFonts w:ascii="宋体" w:hAnsi="宋体" w:cs="宋体"/>
          <w:sz w:val="22"/>
          <w:szCs w:val="22"/>
        </w:rPr>
      </w:pPr>
      <w:r>
        <w:rPr>
          <w:rFonts w:hint="eastAsia" w:ascii="宋体" w:hAnsi="宋体" w:cs="宋体"/>
          <w:spacing w:val="8"/>
          <w:position w:val="17"/>
          <w:sz w:val="22"/>
          <w:szCs w:val="22"/>
        </w:rPr>
        <w:t>4.</w:t>
      </w:r>
      <w:r>
        <w:rPr>
          <w:rFonts w:hint="eastAsia" w:ascii="宋体" w:hAnsi="宋体" w:cs="宋体"/>
          <w:spacing w:val="5"/>
          <w:position w:val="17"/>
          <w:sz w:val="22"/>
          <w:szCs w:val="22"/>
        </w:rPr>
        <w:t>1</w:t>
      </w:r>
      <w:r>
        <w:rPr>
          <w:rFonts w:hint="eastAsia" w:ascii="宋体" w:hAnsi="宋体" w:cs="宋体"/>
          <w:spacing w:val="4"/>
          <w:position w:val="17"/>
          <w:sz w:val="22"/>
          <w:szCs w:val="22"/>
        </w:rPr>
        <w:t>.5 保证工程施工和人员的安全</w:t>
      </w:r>
    </w:p>
    <w:p>
      <w:pPr>
        <w:spacing w:line="360" w:lineRule="auto"/>
        <w:ind w:left="476"/>
        <w:rPr>
          <w:rFonts w:ascii="宋体" w:hAnsi="宋体" w:cs="宋体"/>
          <w:sz w:val="22"/>
          <w:szCs w:val="22"/>
        </w:rPr>
      </w:pPr>
      <w:r>
        <w:rPr>
          <w:rFonts w:hint="eastAsia" w:ascii="宋体" w:hAnsi="宋体" w:cs="宋体"/>
          <w:spacing w:val="6"/>
          <w:sz w:val="22"/>
          <w:szCs w:val="22"/>
        </w:rPr>
        <w:t>本项补充</w:t>
      </w:r>
      <w:r>
        <w:rPr>
          <w:rFonts w:hint="eastAsia" w:ascii="宋体" w:hAnsi="宋体" w:cs="宋体"/>
          <w:spacing w:val="5"/>
          <w:sz w:val="22"/>
          <w:szCs w:val="22"/>
        </w:rPr>
        <w:t>：</w:t>
      </w:r>
    </w:p>
    <w:p>
      <w:pPr>
        <w:spacing w:line="360" w:lineRule="auto"/>
        <w:ind w:left="4" w:firstLine="471"/>
        <w:rPr>
          <w:rFonts w:ascii="宋体" w:hAnsi="宋体" w:cs="宋体"/>
          <w:sz w:val="22"/>
          <w:szCs w:val="22"/>
        </w:rPr>
      </w:pPr>
      <w:r>
        <w:rPr>
          <w:rFonts w:hint="eastAsia" w:ascii="宋体" w:hAnsi="宋体" w:cs="宋体"/>
          <w:spacing w:val="16"/>
          <w:sz w:val="22"/>
          <w:szCs w:val="22"/>
        </w:rPr>
        <w:t>承包</w:t>
      </w:r>
      <w:r>
        <w:rPr>
          <w:rFonts w:hint="eastAsia" w:ascii="宋体" w:hAnsi="宋体" w:cs="宋体"/>
          <w:spacing w:val="11"/>
          <w:sz w:val="22"/>
          <w:szCs w:val="22"/>
        </w:rPr>
        <w:t>人</w:t>
      </w:r>
      <w:r>
        <w:rPr>
          <w:rFonts w:hint="eastAsia" w:ascii="宋体" w:hAnsi="宋体" w:cs="宋体"/>
          <w:spacing w:val="8"/>
          <w:sz w:val="22"/>
          <w:szCs w:val="22"/>
        </w:rPr>
        <w:t>在施工中必须按相关规定和标准设置安全标志、标牌等必要的安全设施，否</w:t>
      </w:r>
      <w:r>
        <w:rPr>
          <w:rFonts w:hint="eastAsia" w:ascii="宋体" w:hAnsi="宋体" w:cs="宋体"/>
          <w:spacing w:val="16"/>
          <w:sz w:val="22"/>
          <w:szCs w:val="22"/>
        </w:rPr>
        <w:t>则</w:t>
      </w:r>
      <w:r>
        <w:rPr>
          <w:rFonts w:hint="eastAsia" w:ascii="宋体" w:hAnsi="宋体" w:cs="宋体"/>
          <w:spacing w:val="14"/>
          <w:sz w:val="22"/>
          <w:szCs w:val="22"/>
        </w:rPr>
        <w:t>发</w:t>
      </w:r>
      <w:r>
        <w:rPr>
          <w:rFonts w:hint="eastAsia" w:ascii="宋体" w:hAnsi="宋体" w:cs="宋体"/>
          <w:spacing w:val="8"/>
          <w:sz w:val="22"/>
          <w:szCs w:val="22"/>
        </w:rPr>
        <w:t>包人将委托其他单位制作或设置，发生的费用从安全生产费中扣除，不足部分从工</w:t>
      </w:r>
      <w:r>
        <w:rPr>
          <w:rFonts w:hint="eastAsia" w:ascii="宋体" w:hAnsi="宋体" w:cs="宋体"/>
          <w:spacing w:val="7"/>
          <w:sz w:val="22"/>
          <w:szCs w:val="22"/>
        </w:rPr>
        <w:t>程款中扣除</w:t>
      </w:r>
      <w:r>
        <w:rPr>
          <w:rFonts w:hint="eastAsia" w:ascii="宋体" w:hAnsi="宋体" w:cs="宋体"/>
          <w:spacing w:val="6"/>
          <w:sz w:val="22"/>
          <w:szCs w:val="22"/>
        </w:rPr>
        <w:t>。</w:t>
      </w:r>
    </w:p>
    <w:p>
      <w:pPr>
        <w:spacing w:line="360" w:lineRule="auto"/>
        <w:ind w:left="475" w:right="106" w:hanging="1"/>
        <w:rPr>
          <w:rFonts w:ascii="宋体" w:hAnsi="宋体" w:cs="宋体"/>
          <w:sz w:val="22"/>
          <w:szCs w:val="22"/>
        </w:rPr>
      </w:pPr>
      <w:r>
        <w:rPr>
          <w:rFonts w:hint="eastAsia" w:ascii="宋体" w:hAnsi="宋体" w:cs="宋体"/>
          <w:spacing w:val="10"/>
          <w:sz w:val="22"/>
          <w:szCs w:val="22"/>
        </w:rPr>
        <w:t>4.1</w:t>
      </w:r>
      <w:r>
        <w:rPr>
          <w:rFonts w:hint="eastAsia" w:ascii="宋体" w:hAnsi="宋体" w:cs="宋体"/>
          <w:spacing w:val="6"/>
          <w:sz w:val="22"/>
          <w:szCs w:val="22"/>
        </w:rPr>
        <w:t>.</w:t>
      </w:r>
      <w:r>
        <w:rPr>
          <w:rFonts w:hint="eastAsia" w:ascii="宋体" w:hAnsi="宋体" w:cs="宋体"/>
          <w:spacing w:val="5"/>
          <w:sz w:val="22"/>
          <w:szCs w:val="22"/>
        </w:rPr>
        <w:t>7 避免施工对公众与他人的利益造成损害</w:t>
      </w:r>
      <w:r>
        <w:rPr>
          <w:rFonts w:hint="eastAsia" w:ascii="宋体" w:hAnsi="宋体" w:cs="宋体"/>
          <w:sz w:val="22"/>
          <w:szCs w:val="22"/>
        </w:rPr>
        <w:t xml:space="preserve"> </w:t>
      </w:r>
      <w:r>
        <w:rPr>
          <w:rFonts w:hint="eastAsia" w:ascii="宋体" w:hAnsi="宋体" w:cs="宋体"/>
          <w:spacing w:val="9"/>
          <w:sz w:val="22"/>
          <w:szCs w:val="22"/>
        </w:rPr>
        <w:t>本</w:t>
      </w:r>
      <w:r>
        <w:rPr>
          <w:rFonts w:hint="eastAsia" w:ascii="宋体" w:hAnsi="宋体" w:cs="宋体"/>
          <w:spacing w:val="6"/>
          <w:sz w:val="22"/>
          <w:szCs w:val="22"/>
        </w:rPr>
        <w:t>款细化为：</w:t>
      </w:r>
    </w:p>
    <w:p>
      <w:pPr>
        <w:spacing w:line="360" w:lineRule="auto"/>
        <w:ind w:left="7" w:firstLine="510"/>
        <w:rPr>
          <w:rFonts w:ascii="宋体" w:hAnsi="宋体" w:cs="宋体"/>
          <w:sz w:val="22"/>
          <w:szCs w:val="22"/>
        </w:rPr>
      </w:pPr>
      <w:r>
        <w:rPr>
          <w:rFonts w:hint="eastAsia" w:ascii="宋体" w:hAnsi="宋体" w:cs="宋体"/>
          <w:spacing w:val="20"/>
          <w:sz w:val="22"/>
          <w:szCs w:val="22"/>
        </w:rPr>
        <w:t>(</w:t>
      </w:r>
      <w:r>
        <w:rPr>
          <w:rFonts w:hint="eastAsia" w:ascii="宋体" w:hAnsi="宋体" w:cs="宋体"/>
          <w:spacing w:val="10"/>
          <w:sz w:val="22"/>
          <w:szCs w:val="22"/>
        </w:rPr>
        <w:t>1)承包人在进行合同约定的各项工作时，不得侵害发包人与他人使用公用道路、</w:t>
      </w:r>
      <w:r>
        <w:rPr>
          <w:rFonts w:hint="eastAsia" w:ascii="宋体" w:hAnsi="宋体" w:cs="宋体"/>
          <w:spacing w:val="16"/>
          <w:sz w:val="22"/>
          <w:szCs w:val="22"/>
        </w:rPr>
        <w:t>水</w:t>
      </w:r>
      <w:r>
        <w:rPr>
          <w:rFonts w:hint="eastAsia" w:ascii="宋体" w:hAnsi="宋体" w:cs="宋体"/>
          <w:spacing w:val="11"/>
          <w:sz w:val="22"/>
          <w:szCs w:val="22"/>
        </w:rPr>
        <w:t>源</w:t>
      </w:r>
      <w:r>
        <w:rPr>
          <w:rFonts w:hint="eastAsia" w:ascii="宋体" w:hAnsi="宋体" w:cs="宋体"/>
          <w:spacing w:val="8"/>
          <w:sz w:val="22"/>
          <w:szCs w:val="22"/>
        </w:rPr>
        <w:t>、市政管网等公共设施的权利，避免对邻近的公共设施产生干扰。承包人占用或使</w:t>
      </w:r>
      <w:r>
        <w:rPr>
          <w:rFonts w:hint="eastAsia" w:ascii="宋体" w:hAnsi="宋体" w:cs="宋体"/>
          <w:spacing w:val="15"/>
          <w:sz w:val="22"/>
          <w:szCs w:val="22"/>
        </w:rPr>
        <w:t>用</w:t>
      </w:r>
      <w:r>
        <w:rPr>
          <w:rFonts w:hint="eastAsia" w:ascii="宋体" w:hAnsi="宋体" w:cs="宋体"/>
          <w:spacing w:val="9"/>
          <w:sz w:val="22"/>
          <w:szCs w:val="22"/>
        </w:rPr>
        <w:t>他人的施工场地，影响他人作业或生活的，应承担相应责任。</w:t>
      </w:r>
    </w:p>
    <w:p>
      <w:pPr>
        <w:tabs>
          <w:tab w:val="left" w:pos="7980"/>
        </w:tabs>
        <w:spacing w:line="360" w:lineRule="auto"/>
        <w:ind w:left="4" w:right="-94" w:firstLine="513"/>
        <w:rPr>
          <w:rFonts w:ascii="宋体" w:hAnsi="宋体" w:cs="宋体"/>
          <w:spacing w:val="10"/>
          <w:sz w:val="22"/>
          <w:szCs w:val="22"/>
        </w:rPr>
      </w:pPr>
      <w:r>
        <w:rPr>
          <w:rFonts w:hint="eastAsia" w:ascii="宋体" w:hAnsi="宋体" w:cs="宋体"/>
          <w:spacing w:val="10"/>
          <w:sz w:val="22"/>
          <w:szCs w:val="22"/>
        </w:rPr>
        <w:t>(2)承包人对实施和完成本合同工程及缺陷修复工程中的一切施工作业</w:t>
      </w:r>
    </w:p>
    <w:p>
      <w:pPr>
        <w:tabs>
          <w:tab w:val="left" w:pos="7980"/>
        </w:tabs>
        <w:spacing w:line="360" w:lineRule="auto"/>
        <w:rPr>
          <w:rFonts w:ascii="宋体" w:hAnsi="宋体" w:cs="宋体"/>
          <w:sz w:val="22"/>
          <w:szCs w:val="22"/>
        </w:rPr>
      </w:pPr>
      <w:r>
        <w:rPr>
          <w:rFonts w:hint="eastAsia" w:ascii="宋体" w:hAnsi="宋体" w:cs="宋体"/>
          <w:spacing w:val="10"/>
          <w:sz w:val="22"/>
          <w:szCs w:val="22"/>
        </w:rPr>
        <w:t>(尤其是</w:t>
      </w:r>
      <w:r>
        <w:rPr>
          <w:rFonts w:hint="eastAsia" w:ascii="宋体" w:hAnsi="宋体" w:cs="宋体"/>
          <w:spacing w:val="9"/>
          <w:sz w:val="22"/>
          <w:szCs w:val="22"/>
        </w:rPr>
        <w:t>爆</w:t>
      </w:r>
      <w:r>
        <w:rPr>
          <w:rFonts w:hint="eastAsia" w:ascii="宋体" w:hAnsi="宋体" w:cs="宋体"/>
          <w:spacing w:val="8"/>
          <w:sz w:val="22"/>
          <w:szCs w:val="22"/>
        </w:rPr>
        <w:t>破作业</w:t>
      </w:r>
      <w:r>
        <w:rPr>
          <w:rFonts w:hint="eastAsia" w:ascii="宋体" w:hAnsi="宋体" w:cs="宋体"/>
          <w:spacing w:val="7"/>
          <w:sz w:val="22"/>
          <w:szCs w:val="22"/>
        </w:rPr>
        <w:t>、</w:t>
      </w:r>
      <w:r>
        <w:rPr>
          <w:rFonts w:hint="eastAsia" w:ascii="宋体" w:hAnsi="宋体" w:cs="宋体"/>
          <w:spacing w:val="4"/>
          <w:sz w:val="22"/>
          <w:szCs w:val="22"/>
        </w:rPr>
        <w:t>钻孔桩施工、路基路面碾压等存在震动的施工作业以及需要临时改变当地交通、</w:t>
      </w:r>
      <w:r>
        <w:rPr>
          <w:rFonts w:hint="eastAsia" w:ascii="宋体" w:hAnsi="宋体" w:cs="宋体"/>
          <w:spacing w:val="8"/>
          <w:sz w:val="22"/>
          <w:szCs w:val="22"/>
        </w:rPr>
        <w:t>灌溉</w:t>
      </w:r>
      <w:r>
        <w:rPr>
          <w:rFonts w:hint="eastAsia" w:ascii="宋体" w:hAnsi="宋体" w:cs="宋体"/>
          <w:spacing w:val="7"/>
          <w:sz w:val="22"/>
          <w:szCs w:val="22"/>
        </w:rPr>
        <w:t>、</w:t>
      </w:r>
      <w:r>
        <w:rPr>
          <w:rFonts w:hint="eastAsia" w:ascii="宋体" w:hAnsi="宋体" w:cs="宋体"/>
          <w:spacing w:val="4"/>
          <w:sz w:val="22"/>
          <w:szCs w:val="22"/>
        </w:rPr>
        <w:t>排水现状的施工作业) ，有责任采取足够的预防措施，以保证不影响临近建筑物、</w:t>
      </w:r>
      <w:r>
        <w:rPr>
          <w:rFonts w:hint="eastAsia" w:ascii="宋体" w:hAnsi="宋体" w:cs="宋体"/>
          <w:spacing w:val="16"/>
          <w:sz w:val="22"/>
          <w:szCs w:val="22"/>
        </w:rPr>
        <w:t>构</w:t>
      </w:r>
      <w:r>
        <w:rPr>
          <w:rFonts w:hint="eastAsia" w:ascii="宋体" w:hAnsi="宋体" w:cs="宋体"/>
          <w:spacing w:val="14"/>
          <w:sz w:val="22"/>
          <w:szCs w:val="22"/>
        </w:rPr>
        <w:t>造</w:t>
      </w:r>
      <w:r>
        <w:rPr>
          <w:rFonts w:hint="eastAsia" w:ascii="宋体" w:hAnsi="宋体" w:cs="宋体"/>
          <w:spacing w:val="8"/>
          <w:sz w:val="22"/>
          <w:szCs w:val="22"/>
        </w:rPr>
        <w:t>物的安全与正常使用，不对群众的财产造成损失，也不干扰群众的生产、生活和通</w:t>
      </w:r>
      <w:r>
        <w:rPr>
          <w:rFonts w:hint="eastAsia" w:ascii="宋体" w:hAnsi="宋体" w:cs="宋体"/>
          <w:spacing w:val="7"/>
          <w:sz w:val="22"/>
          <w:szCs w:val="22"/>
        </w:rPr>
        <w:t>方</w:t>
      </w:r>
      <w:r>
        <w:rPr>
          <w:rFonts w:hint="eastAsia" w:ascii="宋体" w:hAnsi="宋体" w:cs="宋体"/>
          <w:spacing w:val="4"/>
          <w:sz w:val="22"/>
          <w:szCs w:val="22"/>
        </w:rPr>
        <w:t>便 (难以避免的一定程度的干扰除外)，如发生上述情况，并由此导致索赔、赔偿、</w:t>
      </w:r>
      <w:r>
        <w:rPr>
          <w:rFonts w:hint="eastAsia" w:ascii="宋体" w:hAnsi="宋体" w:cs="宋体"/>
          <w:spacing w:val="16"/>
          <w:sz w:val="22"/>
          <w:szCs w:val="22"/>
        </w:rPr>
        <w:t>诉</w:t>
      </w:r>
      <w:r>
        <w:rPr>
          <w:rFonts w:hint="eastAsia" w:ascii="宋体" w:hAnsi="宋体" w:cs="宋体"/>
          <w:spacing w:val="14"/>
          <w:sz w:val="22"/>
          <w:szCs w:val="22"/>
        </w:rPr>
        <w:t>讼</w:t>
      </w:r>
      <w:r>
        <w:rPr>
          <w:rFonts w:hint="eastAsia" w:ascii="宋体" w:hAnsi="宋体" w:cs="宋体"/>
          <w:spacing w:val="8"/>
          <w:sz w:val="22"/>
          <w:szCs w:val="22"/>
        </w:rPr>
        <w:t>费用及其他开支时，应由承包人承担一切责任及费用。承包人在报价和组织施工时</w:t>
      </w:r>
      <w:r>
        <w:rPr>
          <w:rFonts w:hint="eastAsia" w:ascii="宋体" w:hAnsi="宋体" w:cs="宋体"/>
          <w:sz w:val="22"/>
          <w:szCs w:val="22"/>
        </w:rPr>
        <w:t xml:space="preserve"> </w:t>
      </w:r>
      <w:r>
        <w:rPr>
          <w:rFonts w:hint="eastAsia" w:ascii="宋体" w:hAnsi="宋体" w:cs="宋体"/>
          <w:spacing w:val="9"/>
          <w:sz w:val="22"/>
          <w:szCs w:val="22"/>
        </w:rPr>
        <w:t>应</w:t>
      </w:r>
      <w:r>
        <w:rPr>
          <w:rFonts w:hint="eastAsia" w:ascii="宋体" w:hAnsi="宋体" w:cs="宋体"/>
          <w:spacing w:val="8"/>
          <w:sz w:val="22"/>
          <w:szCs w:val="22"/>
        </w:rPr>
        <w:t>充分考虑这一因素。</w:t>
      </w:r>
    </w:p>
    <w:p>
      <w:pPr>
        <w:spacing w:line="360" w:lineRule="auto"/>
        <w:ind w:left="5" w:firstLine="481"/>
        <w:rPr>
          <w:rFonts w:ascii="宋体" w:hAnsi="宋体" w:cs="宋体"/>
          <w:sz w:val="22"/>
          <w:szCs w:val="22"/>
        </w:rPr>
      </w:pPr>
      <w:r>
        <w:rPr>
          <w:rFonts w:hint="eastAsia" w:ascii="宋体" w:hAnsi="宋体" w:cs="宋体"/>
          <w:spacing w:val="21"/>
          <w:sz w:val="22"/>
          <w:szCs w:val="22"/>
        </w:rPr>
        <w:t>(</w:t>
      </w:r>
      <w:r>
        <w:rPr>
          <w:rFonts w:hint="eastAsia" w:ascii="宋体" w:hAnsi="宋体" w:cs="宋体"/>
          <w:spacing w:val="14"/>
          <w:sz w:val="22"/>
          <w:szCs w:val="22"/>
        </w:rPr>
        <w:t>3) 承包人在实施和完成本合同工程及缺陷修复工作中的一切施工作业，在经过</w:t>
      </w:r>
      <w:r>
        <w:rPr>
          <w:rFonts w:hint="eastAsia" w:ascii="宋体" w:hAnsi="宋体" w:cs="宋体"/>
          <w:spacing w:val="16"/>
          <w:sz w:val="22"/>
          <w:szCs w:val="22"/>
        </w:rPr>
        <w:t>原</w:t>
      </w:r>
      <w:r>
        <w:rPr>
          <w:rFonts w:hint="eastAsia" w:ascii="宋体" w:hAnsi="宋体" w:cs="宋体"/>
          <w:spacing w:val="13"/>
          <w:sz w:val="22"/>
          <w:szCs w:val="22"/>
        </w:rPr>
        <w:t>地</w:t>
      </w:r>
      <w:r>
        <w:rPr>
          <w:rFonts w:hint="eastAsia" w:ascii="宋体" w:hAnsi="宋体" w:cs="宋体"/>
          <w:spacing w:val="8"/>
          <w:sz w:val="22"/>
          <w:szCs w:val="22"/>
        </w:rPr>
        <w:t>貌为鱼塘时，须在征地红线处筑设围堰分界，围堰需坚固且堰顶标高应高出原塘基</w:t>
      </w:r>
      <w:r>
        <w:rPr>
          <w:rFonts w:hint="eastAsia" w:ascii="宋体" w:hAnsi="宋体" w:cs="宋体"/>
          <w:spacing w:val="5"/>
          <w:sz w:val="22"/>
          <w:szCs w:val="22"/>
        </w:rPr>
        <w:t>至少 0.5 米，以保证施工作业不污染、不影响征地红线外鱼塘的养殖与正常使用，不</w:t>
      </w:r>
      <w:r>
        <w:rPr>
          <w:rFonts w:hint="eastAsia" w:ascii="宋体" w:hAnsi="宋体" w:cs="宋体"/>
          <w:spacing w:val="2"/>
          <w:sz w:val="22"/>
          <w:szCs w:val="22"/>
        </w:rPr>
        <w:t>对</w:t>
      </w:r>
      <w:r>
        <w:rPr>
          <w:rFonts w:hint="eastAsia" w:ascii="宋体" w:hAnsi="宋体" w:cs="宋体"/>
          <w:spacing w:val="13"/>
          <w:sz w:val="22"/>
          <w:szCs w:val="22"/>
        </w:rPr>
        <w:t>群</w:t>
      </w:r>
      <w:r>
        <w:rPr>
          <w:rFonts w:hint="eastAsia" w:ascii="宋体" w:hAnsi="宋体" w:cs="宋体"/>
          <w:spacing w:val="8"/>
          <w:sz w:val="22"/>
          <w:szCs w:val="22"/>
        </w:rPr>
        <w:t>众的财产造成损失，施工过程也不干扰群众的生产。如因承包人责任(如施工考虑不</w:t>
      </w:r>
      <w:r>
        <w:rPr>
          <w:rFonts w:hint="eastAsia" w:ascii="宋体" w:hAnsi="宋体" w:cs="宋体"/>
          <w:spacing w:val="13"/>
          <w:sz w:val="22"/>
          <w:szCs w:val="22"/>
        </w:rPr>
        <w:t>周</w:t>
      </w:r>
      <w:r>
        <w:rPr>
          <w:rFonts w:hint="eastAsia" w:ascii="宋体" w:hAnsi="宋体" w:cs="宋体"/>
          <w:spacing w:val="8"/>
          <w:sz w:val="22"/>
          <w:szCs w:val="22"/>
        </w:rPr>
        <w:t>或措施不当等) 而造成征地红线外鱼塘污染的，承包人应负责对涉及的鱼塘进行清淤</w:t>
      </w:r>
      <w:r>
        <w:rPr>
          <w:rFonts w:hint="eastAsia" w:ascii="宋体" w:hAnsi="宋体" w:cs="宋体"/>
          <w:spacing w:val="16"/>
          <w:sz w:val="22"/>
          <w:szCs w:val="22"/>
        </w:rPr>
        <w:t>处</w:t>
      </w:r>
      <w:r>
        <w:rPr>
          <w:rFonts w:hint="eastAsia" w:ascii="宋体" w:hAnsi="宋体" w:cs="宋体"/>
          <w:spacing w:val="13"/>
          <w:sz w:val="22"/>
          <w:szCs w:val="22"/>
        </w:rPr>
        <w:t>理</w:t>
      </w:r>
      <w:r>
        <w:rPr>
          <w:rFonts w:hint="eastAsia" w:ascii="宋体" w:hAnsi="宋体" w:cs="宋体"/>
          <w:spacing w:val="8"/>
          <w:sz w:val="22"/>
          <w:szCs w:val="22"/>
        </w:rPr>
        <w:t>，并由此导致施工受阻、停工、索赔、赔偿、诉讼费用及其他开支时，应由承包人</w:t>
      </w:r>
      <w:r>
        <w:rPr>
          <w:rFonts w:hint="eastAsia" w:ascii="宋体" w:hAnsi="宋体" w:cs="宋体"/>
          <w:spacing w:val="16"/>
          <w:sz w:val="22"/>
          <w:szCs w:val="22"/>
        </w:rPr>
        <w:t>自</w:t>
      </w:r>
      <w:r>
        <w:rPr>
          <w:rFonts w:hint="eastAsia" w:ascii="宋体" w:hAnsi="宋体" w:cs="宋体"/>
          <w:spacing w:val="13"/>
          <w:sz w:val="22"/>
          <w:szCs w:val="22"/>
        </w:rPr>
        <w:t>行</w:t>
      </w:r>
      <w:r>
        <w:rPr>
          <w:rFonts w:hint="eastAsia" w:ascii="宋体" w:hAnsi="宋体" w:cs="宋体"/>
          <w:spacing w:val="8"/>
          <w:sz w:val="22"/>
          <w:szCs w:val="22"/>
        </w:rPr>
        <w:t>处理并承担一切责任及费用，同时发包人有权要求承包人采取措施进行补救。若承</w:t>
      </w:r>
      <w:r>
        <w:rPr>
          <w:rFonts w:hint="eastAsia" w:ascii="宋体" w:hAnsi="宋体" w:cs="宋体"/>
          <w:spacing w:val="16"/>
          <w:sz w:val="22"/>
          <w:szCs w:val="22"/>
        </w:rPr>
        <w:t>包</w:t>
      </w:r>
      <w:r>
        <w:rPr>
          <w:rFonts w:hint="eastAsia" w:ascii="宋体" w:hAnsi="宋体" w:cs="宋体"/>
          <w:spacing w:val="13"/>
          <w:sz w:val="22"/>
          <w:szCs w:val="22"/>
        </w:rPr>
        <w:t>人</w:t>
      </w:r>
      <w:r>
        <w:rPr>
          <w:rFonts w:hint="eastAsia" w:ascii="宋体" w:hAnsi="宋体" w:cs="宋体"/>
          <w:spacing w:val="8"/>
          <w:sz w:val="22"/>
          <w:szCs w:val="22"/>
        </w:rPr>
        <w:t>拒不接受或在限期内未采取必要措施的，发包人有权委托其他承包人或分包人进行</w:t>
      </w:r>
      <w:r>
        <w:rPr>
          <w:rFonts w:hint="eastAsia" w:ascii="宋体" w:hAnsi="宋体" w:cs="宋体"/>
          <w:spacing w:val="18"/>
          <w:sz w:val="22"/>
          <w:szCs w:val="22"/>
        </w:rPr>
        <w:t>补</w:t>
      </w:r>
      <w:r>
        <w:rPr>
          <w:rFonts w:hint="eastAsia" w:ascii="宋体" w:hAnsi="宋体" w:cs="宋体"/>
          <w:spacing w:val="16"/>
          <w:sz w:val="22"/>
          <w:szCs w:val="22"/>
        </w:rPr>
        <w:t>救</w:t>
      </w:r>
      <w:r>
        <w:rPr>
          <w:rFonts w:hint="eastAsia" w:ascii="宋体" w:hAnsi="宋体" w:cs="宋体"/>
          <w:spacing w:val="9"/>
          <w:sz w:val="22"/>
          <w:szCs w:val="22"/>
        </w:rPr>
        <w:t>，产生费用由承包人承担。承包人在报价和组织施工时应充分考虑这一因素。</w:t>
      </w:r>
    </w:p>
    <w:p>
      <w:pPr>
        <w:spacing w:line="360" w:lineRule="auto"/>
        <w:ind w:left="44" w:firstLine="442"/>
        <w:rPr>
          <w:rFonts w:ascii="宋体" w:hAnsi="宋体" w:cs="宋体"/>
          <w:sz w:val="22"/>
          <w:szCs w:val="22"/>
        </w:rPr>
      </w:pPr>
      <w:r>
        <w:rPr>
          <w:rFonts w:hint="eastAsia" w:ascii="宋体" w:hAnsi="宋体" w:cs="宋体"/>
          <w:spacing w:val="21"/>
          <w:sz w:val="22"/>
          <w:szCs w:val="22"/>
        </w:rPr>
        <w:t>(</w:t>
      </w:r>
      <w:r>
        <w:rPr>
          <w:rFonts w:hint="eastAsia" w:ascii="宋体" w:hAnsi="宋体" w:cs="宋体"/>
          <w:spacing w:val="14"/>
          <w:sz w:val="22"/>
          <w:szCs w:val="22"/>
        </w:rPr>
        <w:t>4) 承包人未经河道管理部门许可，不得擅自改变河岸现水边线、采用推填方式</w:t>
      </w:r>
      <w:r>
        <w:rPr>
          <w:rFonts w:hint="eastAsia" w:ascii="宋体" w:hAnsi="宋体" w:cs="宋体"/>
          <w:spacing w:val="16"/>
          <w:sz w:val="22"/>
          <w:szCs w:val="22"/>
        </w:rPr>
        <w:t>占</w:t>
      </w:r>
      <w:r>
        <w:rPr>
          <w:rFonts w:hint="eastAsia" w:ascii="宋体" w:hAnsi="宋体" w:cs="宋体"/>
          <w:spacing w:val="15"/>
          <w:sz w:val="22"/>
          <w:szCs w:val="22"/>
        </w:rPr>
        <w:t>用</w:t>
      </w:r>
      <w:r>
        <w:rPr>
          <w:rFonts w:hint="eastAsia" w:ascii="宋体" w:hAnsi="宋体" w:cs="宋体"/>
          <w:spacing w:val="8"/>
          <w:sz w:val="22"/>
          <w:szCs w:val="22"/>
        </w:rPr>
        <w:t>河道解决施工作业面不足或施工便道问题，否则引起的一切后果由承包人承担。</w:t>
      </w:r>
    </w:p>
    <w:p>
      <w:pPr>
        <w:spacing w:line="360" w:lineRule="auto"/>
        <w:ind w:left="9" w:firstLine="478"/>
        <w:rPr>
          <w:rFonts w:ascii="宋体" w:hAnsi="宋体" w:cs="宋体"/>
          <w:sz w:val="22"/>
          <w:szCs w:val="22"/>
        </w:rPr>
      </w:pPr>
      <w:r>
        <w:rPr>
          <w:rFonts w:hint="eastAsia" w:ascii="宋体" w:hAnsi="宋体" w:cs="宋体"/>
          <w:spacing w:val="24"/>
          <w:sz w:val="22"/>
          <w:szCs w:val="22"/>
        </w:rPr>
        <w:t>(</w:t>
      </w:r>
      <w:r>
        <w:rPr>
          <w:rFonts w:hint="eastAsia" w:ascii="宋体" w:hAnsi="宋体" w:cs="宋体"/>
          <w:spacing w:val="23"/>
          <w:sz w:val="22"/>
          <w:szCs w:val="22"/>
        </w:rPr>
        <w:t>5</w:t>
      </w:r>
      <w:r>
        <w:rPr>
          <w:rFonts w:hint="eastAsia" w:ascii="宋体" w:hAnsi="宋体" w:cs="宋体"/>
          <w:spacing w:val="12"/>
          <w:sz w:val="22"/>
          <w:szCs w:val="22"/>
        </w:rPr>
        <w:t>) 如桥梁桩基位于水域等地基软弱地段，承包人应采取相应的施工辅助措施，发</w:t>
      </w:r>
      <w:r>
        <w:rPr>
          <w:rFonts w:hint="eastAsia" w:ascii="宋体" w:hAnsi="宋体" w:cs="宋体"/>
          <w:spacing w:val="8"/>
          <w:sz w:val="22"/>
          <w:szCs w:val="22"/>
        </w:rPr>
        <w:t>生费用已包含在合同总价中。</w:t>
      </w:r>
    </w:p>
    <w:p>
      <w:pPr>
        <w:spacing w:line="360" w:lineRule="auto"/>
        <w:ind w:left="7" w:firstLine="479"/>
        <w:rPr>
          <w:rFonts w:ascii="宋体" w:hAnsi="宋体" w:cs="宋体"/>
          <w:sz w:val="22"/>
          <w:szCs w:val="22"/>
        </w:rPr>
      </w:pPr>
      <w:r>
        <w:rPr>
          <w:rFonts w:hint="eastAsia" w:ascii="宋体" w:hAnsi="宋体" w:cs="宋体"/>
          <w:spacing w:val="21"/>
          <w:sz w:val="22"/>
          <w:szCs w:val="22"/>
        </w:rPr>
        <w:t>(</w:t>
      </w:r>
      <w:r>
        <w:rPr>
          <w:rFonts w:hint="eastAsia" w:ascii="宋体" w:hAnsi="宋体" w:cs="宋体"/>
          <w:spacing w:val="14"/>
          <w:sz w:val="22"/>
          <w:szCs w:val="22"/>
        </w:rPr>
        <w:t>6) 承包人应按交警、交通、铁路、航道、海事、国土、市政园林、水务、管道</w:t>
      </w:r>
      <w:r>
        <w:rPr>
          <w:rFonts w:hint="eastAsia" w:ascii="宋体" w:hAnsi="宋体" w:cs="宋体"/>
          <w:sz w:val="22"/>
          <w:szCs w:val="22"/>
        </w:rPr>
        <w:t xml:space="preserve"> </w:t>
      </w:r>
      <w:r>
        <w:rPr>
          <w:rFonts w:hint="eastAsia" w:ascii="宋体" w:hAnsi="宋体" w:cs="宋体"/>
          <w:spacing w:val="11"/>
          <w:sz w:val="22"/>
          <w:szCs w:val="22"/>
        </w:rPr>
        <w:t>等</w:t>
      </w:r>
      <w:r>
        <w:rPr>
          <w:rFonts w:hint="eastAsia" w:ascii="宋体" w:hAnsi="宋体" w:cs="宋体"/>
          <w:spacing w:val="8"/>
          <w:sz w:val="22"/>
          <w:szCs w:val="22"/>
        </w:rPr>
        <w:t>管理部门的规定办理施工方案报批等相关手续，相关费用已包含在合同总价中(除合</w:t>
      </w:r>
      <w:r>
        <w:rPr>
          <w:rFonts w:hint="eastAsia" w:ascii="宋体" w:hAnsi="宋体" w:cs="宋体"/>
          <w:spacing w:val="12"/>
          <w:sz w:val="22"/>
          <w:szCs w:val="22"/>
        </w:rPr>
        <w:t>同</w:t>
      </w:r>
      <w:r>
        <w:rPr>
          <w:rFonts w:hint="eastAsia" w:ascii="宋体" w:hAnsi="宋体" w:cs="宋体"/>
          <w:spacing w:val="6"/>
          <w:sz w:val="22"/>
          <w:szCs w:val="22"/>
        </w:rPr>
        <w:t>另有约定外) 。</w:t>
      </w:r>
    </w:p>
    <w:p>
      <w:pPr>
        <w:spacing w:line="360" w:lineRule="auto"/>
        <w:ind w:left="34" w:firstLine="504" w:firstLineChars="200"/>
        <w:rPr>
          <w:rFonts w:ascii="宋体" w:hAnsi="宋体" w:cs="宋体"/>
          <w:sz w:val="22"/>
          <w:szCs w:val="22"/>
        </w:rPr>
      </w:pPr>
      <w:r>
        <w:rPr>
          <w:rFonts w:hint="eastAsia" w:ascii="宋体" w:hAnsi="宋体" w:cs="宋体"/>
          <w:spacing w:val="16"/>
          <w:sz w:val="22"/>
          <w:szCs w:val="22"/>
        </w:rPr>
        <w:t>承包</w:t>
      </w:r>
      <w:r>
        <w:rPr>
          <w:rFonts w:hint="eastAsia" w:ascii="宋体" w:hAnsi="宋体" w:cs="宋体"/>
          <w:spacing w:val="11"/>
          <w:sz w:val="22"/>
          <w:szCs w:val="22"/>
        </w:rPr>
        <w:t>人</w:t>
      </w:r>
      <w:r>
        <w:rPr>
          <w:rFonts w:hint="eastAsia" w:ascii="宋体" w:hAnsi="宋体" w:cs="宋体"/>
          <w:spacing w:val="8"/>
          <w:sz w:val="22"/>
          <w:szCs w:val="22"/>
        </w:rPr>
        <w:t xml:space="preserve">利用现有道路作为施工便道的，需对道路采取一定的保护措施，施工完成后应以不低于现有标准对施工损坏的道路进行修复 (具体标准须满足权属单位的要求) </w:t>
      </w:r>
      <w:r>
        <w:rPr>
          <w:rFonts w:hint="eastAsia" w:ascii="宋体" w:hAnsi="宋体" w:cs="宋体"/>
          <w:sz w:val="22"/>
          <w:szCs w:val="22"/>
        </w:rPr>
        <w:t>，</w:t>
      </w:r>
      <w:r>
        <w:rPr>
          <w:rFonts w:hint="eastAsia" w:ascii="宋体" w:hAnsi="宋体" w:cs="宋体"/>
          <w:spacing w:val="9"/>
          <w:sz w:val="22"/>
          <w:szCs w:val="22"/>
        </w:rPr>
        <w:t>由</w:t>
      </w:r>
      <w:r>
        <w:rPr>
          <w:rFonts w:hint="eastAsia" w:ascii="宋体" w:hAnsi="宋体" w:cs="宋体"/>
          <w:spacing w:val="7"/>
          <w:sz w:val="22"/>
          <w:szCs w:val="22"/>
        </w:rPr>
        <w:t>此产生的一切费用均由承包人承担。</w:t>
      </w:r>
    </w:p>
    <w:p>
      <w:pPr>
        <w:widowControl/>
        <w:kinsoku w:val="0"/>
        <w:autoSpaceDE w:val="0"/>
        <w:autoSpaceDN w:val="0"/>
        <w:adjustRightInd w:val="0"/>
        <w:snapToGrid w:val="0"/>
        <w:spacing w:line="360" w:lineRule="auto"/>
        <w:ind w:left="6" w:firstLine="482"/>
        <w:textAlignment w:val="baseline"/>
        <w:rPr>
          <w:rFonts w:ascii="宋体" w:hAnsi="宋体" w:cs="宋体"/>
          <w:sz w:val="22"/>
          <w:szCs w:val="22"/>
        </w:rPr>
      </w:pPr>
      <w:r>
        <w:rPr>
          <w:rFonts w:hint="eastAsia" w:ascii="宋体" w:hAnsi="宋体" w:cs="宋体"/>
          <w:spacing w:val="21"/>
          <w:sz w:val="22"/>
          <w:szCs w:val="22"/>
        </w:rPr>
        <w:t>(</w:t>
      </w:r>
      <w:r>
        <w:rPr>
          <w:rFonts w:hint="eastAsia" w:ascii="宋体" w:hAnsi="宋体" w:cs="宋体"/>
          <w:spacing w:val="14"/>
          <w:sz w:val="22"/>
          <w:szCs w:val="22"/>
        </w:rPr>
        <w:t>7) 承包人在实施和完成本合同工程及缺陷修复工作中的一切施工作业应保证发</w:t>
      </w:r>
      <w:r>
        <w:rPr>
          <w:rFonts w:hint="eastAsia" w:ascii="宋体" w:hAnsi="宋体" w:cs="宋体"/>
          <w:spacing w:val="16"/>
          <w:sz w:val="22"/>
          <w:szCs w:val="22"/>
        </w:rPr>
        <w:t>包</w:t>
      </w:r>
      <w:r>
        <w:rPr>
          <w:rFonts w:hint="eastAsia" w:ascii="宋体" w:hAnsi="宋体" w:cs="宋体"/>
          <w:spacing w:val="14"/>
          <w:sz w:val="22"/>
          <w:szCs w:val="22"/>
        </w:rPr>
        <w:t>人</w:t>
      </w:r>
      <w:r>
        <w:rPr>
          <w:rFonts w:hint="eastAsia" w:ascii="宋体" w:hAnsi="宋体" w:cs="宋体"/>
          <w:spacing w:val="8"/>
          <w:sz w:val="22"/>
          <w:szCs w:val="22"/>
        </w:rPr>
        <w:t>免于承担因承包人借用、占用或使用当地道路、铁路、航道、市政、水利或其他公</w:t>
      </w:r>
      <w:r>
        <w:rPr>
          <w:rFonts w:hint="eastAsia" w:ascii="宋体" w:hAnsi="宋体" w:cs="宋体"/>
          <w:sz w:val="22"/>
          <w:szCs w:val="22"/>
        </w:rPr>
        <w:t xml:space="preserve"> </w:t>
      </w:r>
      <w:r>
        <w:rPr>
          <w:rFonts w:hint="eastAsia" w:ascii="宋体" w:hAnsi="宋体" w:cs="宋体"/>
          <w:spacing w:val="16"/>
          <w:sz w:val="22"/>
          <w:szCs w:val="22"/>
        </w:rPr>
        <w:t>共</w:t>
      </w:r>
      <w:r>
        <w:rPr>
          <w:rFonts w:hint="eastAsia" w:ascii="宋体" w:hAnsi="宋体" w:cs="宋体"/>
          <w:spacing w:val="14"/>
          <w:sz w:val="22"/>
          <w:szCs w:val="22"/>
        </w:rPr>
        <w:t>设</w:t>
      </w:r>
      <w:r>
        <w:rPr>
          <w:rFonts w:hint="eastAsia" w:ascii="宋体" w:hAnsi="宋体" w:cs="宋体"/>
          <w:spacing w:val="8"/>
          <w:sz w:val="22"/>
          <w:szCs w:val="22"/>
        </w:rPr>
        <w:t>施所引发的补偿费、诉讼费、损害赔偿、指控费及其他开支。一旦发生，承包人自行承担因上述产生的所有费用，且发包人有</w:t>
      </w:r>
      <w:r>
        <w:rPr>
          <w:rFonts w:hint="eastAsia" w:ascii="宋体" w:hAnsi="宋体" w:cs="宋体"/>
          <w:spacing w:val="9"/>
          <w:sz w:val="22"/>
          <w:szCs w:val="22"/>
        </w:rPr>
        <w:t>权在承包人的工程进度款或结算款中扣回。</w:t>
      </w:r>
    </w:p>
    <w:p>
      <w:pPr>
        <w:spacing w:line="360" w:lineRule="auto"/>
        <w:ind w:left="4" w:firstLine="482"/>
        <w:rPr>
          <w:rFonts w:ascii="宋体" w:hAnsi="宋体" w:cs="宋体"/>
          <w:sz w:val="22"/>
          <w:szCs w:val="22"/>
        </w:rPr>
      </w:pPr>
      <w:r>
        <w:rPr>
          <w:rFonts w:hint="eastAsia" w:ascii="宋体" w:hAnsi="宋体" w:cs="宋体"/>
          <w:spacing w:val="21"/>
          <w:sz w:val="22"/>
          <w:szCs w:val="22"/>
        </w:rPr>
        <w:t>(</w:t>
      </w:r>
      <w:r>
        <w:rPr>
          <w:rFonts w:hint="eastAsia" w:ascii="宋体" w:hAnsi="宋体" w:cs="宋体"/>
          <w:spacing w:val="14"/>
          <w:sz w:val="22"/>
          <w:szCs w:val="22"/>
        </w:rPr>
        <w:t>8) 承包人应按有关环境保护、水土保持、文物保护、通航安全、防洪安全、放</w:t>
      </w:r>
      <w:r>
        <w:rPr>
          <w:rFonts w:hint="eastAsia" w:ascii="宋体" w:hAnsi="宋体" w:cs="宋体"/>
          <w:sz w:val="22"/>
          <w:szCs w:val="22"/>
        </w:rPr>
        <w:t xml:space="preserve"> </w:t>
      </w:r>
      <w:r>
        <w:rPr>
          <w:rFonts w:hint="eastAsia" w:ascii="宋体" w:hAnsi="宋体" w:cs="宋体"/>
          <w:spacing w:val="16"/>
          <w:sz w:val="22"/>
          <w:szCs w:val="22"/>
        </w:rPr>
        <w:t>射</w:t>
      </w:r>
      <w:r>
        <w:rPr>
          <w:rFonts w:hint="eastAsia" w:ascii="宋体" w:hAnsi="宋体" w:cs="宋体"/>
          <w:spacing w:val="14"/>
          <w:sz w:val="22"/>
          <w:szCs w:val="22"/>
        </w:rPr>
        <w:t>性</w:t>
      </w:r>
      <w:r>
        <w:rPr>
          <w:rFonts w:hint="eastAsia" w:ascii="宋体" w:hAnsi="宋体" w:cs="宋体"/>
          <w:spacing w:val="8"/>
          <w:sz w:val="22"/>
          <w:szCs w:val="22"/>
        </w:rPr>
        <w:t>环境评价、压覆矿床等专项评价报告以及相关审批部门批复意见的要求进行施工，</w:t>
      </w:r>
      <w:r>
        <w:rPr>
          <w:rFonts w:hint="eastAsia" w:ascii="宋体" w:hAnsi="宋体" w:cs="宋体"/>
          <w:sz w:val="22"/>
          <w:szCs w:val="22"/>
        </w:rPr>
        <w:t xml:space="preserve"> </w:t>
      </w:r>
      <w:r>
        <w:rPr>
          <w:rFonts w:hint="eastAsia" w:ascii="宋体" w:hAnsi="宋体" w:cs="宋体"/>
          <w:spacing w:val="22"/>
          <w:sz w:val="22"/>
          <w:szCs w:val="22"/>
        </w:rPr>
        <w:t>在</w:t>
      </w:r>
      <w:r>
        <w:rPr>
          <w:rFonts w:hint="eastAsia" w:ascii="宋体" w:hAnsi="宋体" w:cs="宋体"/>
          <w:spacing w:val="15"/>
          <w:sz w:val="22"/>
          <w:szCs w:val="22"/>
        </w:rPr>
        <w:t>施</w:t>
      </w:r>
      <w:r>
        <w:rPr>
          <w:rFonts w:hint="eastAsia" w:ascii="宋体" w:hAnsi="宋体" w:cs="宋体"/>
          <w:spacing w:val="11"/>
          <w:sz w:val="22"/>
          <w:szCs w:val="22"/>
        </w:rPr>
        <w:t>工过程中采用的施工工艺和施工措施所需费用已包含在合同总价中(除合同另有约</w:t>
      </w:r>
      <w:r>
        <w:rPr>
          <w:rFonts w:hint="eastAsia" w:ascii="宋体" w:hAnsi="宋体" w:cs="宋体"/>
          <w:spacing w:val="4"/>
          <w:sz w:val="22"/>
          <w:szCs w:val="22"/>
        </w:rPr>
        <w:t>定外)。</w:t>
      </w:r>
    </w:p>
    <w:p>
      <w:pPr>
        <w:spacing w:line="360" w:lineRule="auto"/>
        <w:ind w:left="51" w:firstLine="436"/>
        <w:rPr>
          <w:rFonts w:ascii="宋体" w:hAnsi="宋体" w:cs="宋体"/>
          <w:sz w:val="22"/>
          <w:szCs w:val="22"/>
        </w:rPr>
      </w:pPr>
      <w:r>
        <w:rPr>
          <w:rFonts w:hint="eastAsia" w:ascii="宋体" w:hAnsi="宋体" w:cs="宋体"/>
          <w:spacing w:val="21"/>
          <w:sz w:val="22"/>
          <w:szCs w:val="22"/>
        </w:rPr>
        <w:t>(</w:t>
      </w:r>
      <w:r>
        <w:rPr>
          <w:rFonts w:hint="eastAsia" w:ascii="宋体" w:hAnsi="宋体" w:cs="宋体"/>
          <w:spacing w:val="14"/>
          <w:sz w:val="22"/>
          <w:szCs w:val="22"/>
        </w:rPr>
        <w:t>9) 承包人由于未切实履行以上条款的约定，导致发生工程阻工、停工，造成项</w:t>
      </w:r>
      <w:r>
        <w:rPr>
          <w:rFonts w:hint="eastAsia" w:ascii="宋体" w:hAnsi="宋体" w:cs="宋体"/>
          <w:spacing w:val="2"/>
          <w:sz w:val="22"/>
          <w:szCs w:val="22"/>
        </w:rPr>
        <w:t>目工期延误，视为承</w:t>
      </w:r>
      <w:r>
        <w:rPr>
          <w:rFonts w:hint="eastAsia" w:ascii="宋体" w:hAnsi="宋体" w:cs="宋体"/>
          <w:spacing w:val="1"/>
          <w:sz w:val="22"/>
          <w:szCs w:val="22"/>
        </w:rPr>
        <w:t>包人违约，按 22.1 条处理。</w:t>
      </w:r>
    </w:p>
    <w:p>
      <w:pPr>
        <w:spacing w:line="360" w:lineRule="auto"/>
        <w:ind w:left="474"/>
        <w:rPr>
          <w:rFonts w:ascii="宋体" w:hAnsi="宋体" w:cs="宋体"/>
          <w:sz w:val="22"/>
          <w:szCs w:val="22"/>
        </w:rPr>
      </w:pPr>
      <w:r>
        <w:rPr>
          <w:rFonts w:hint="eastAsia" w:ascii="宋体" w:hAnsi="宋体" w:cs="宋体"/>
          <w:spacing w:val="4"/>
          <w:sz w:val="22"/>
          <w:szCs w:val="22"/>
        </w:rPr>
        <w:t>4.</w:t>
      </w:r>
      <w:r>
        <w:rPr>
          <w:rFonts w:hint="eastAsia" w:ascii="宋体" w:hAnsi="宋体" w:cs="宋体"/>
          <w:spacing w:val="3"/>
          <w:sz w:val="22"/>
          <w:szCs w:val="22"/>
        </w:rPr>
        <w:t>1</w:t>
      </w:r>
      <w:r>
        <w:rPr>
          <w:rFonts w:hint="eastAsia" w:ascii="宋体" w:hAnsi="宋体" w:cs="宋体"/>
          <w:spacing w:val="2"/>
          <w:sz w:val="22"/>
          <w:szCs w:val="22"/>
        </w:rPr>
        <w:t>.8 为他人提供方便</w:t>
      </w:r>
    </w:p>
    <w:p>
      <w:pPr>
        <w:spacing w:line="360" w:lineRule="auto"/>
        <w:ind w:left="476"/>
        <w:rPr>
          <w:rFonts w:ascii="宋体" w:hAnsi="宋体" w:cs="宋体"/>
          <w:sz w:val="22"/>
          <w:szCs w:val="22"/>
        </w:rPr>
      </w:pPr>
      <w:r>
        <w:rPr>
          <w:rFonts w:hint="eastAsia" w:ascii="宋体" w:hAnsi="宋体" w:cs="宋体"/>
          <w:spacing w:val="9"/>
          <w:sz w:val="22"/>
          <w:szCs w:val="22"/>
        </w:rPr>
        <w:t>本</w:t>
      </w:r>
      <w:r>
        <w:rPr>
          <w:rFonts w:hint="eastAsia" w:ascii="宋体" w:hAnsi="宋体" w:cs="宋体"/>
          <w:spacing w:val="6"/>
          <w:sz w:val="22"/>
          <w:szCs w:val="22"/>
        </w:rPr>
        <w:t>款细化为：</w:t>
      </w:r>
    </w:p>
    <w:p>
      <w:pPr>
        <w:spacing w:line="360" w:lineRule="auto"/>
        <w:ind w:left="5" w:firstLine="481"/>
        <w:rPr>
          <w:rFonts w:ascii="宋体" w:hAnsi="宋体" w:cs="宋体"/>
          <w:sz w:val="22"/>
          <w:szCs w:val="22"/>
        </w:rPr>
      </w:pPr>
      <w:r>
        <w:rPr>
          <w:rFonts w:hint="eastAsia" w:ascii="宋体" w:hAnsi="宋体" w:cs="宋体"/>
          <w:spacing w:val="10"/>
          <w:sz w:val="22"/>
          <w:szCs w:val="22"/>
        </w:rPr>
        <w:t>(1) 承包人应免费提供临时道路、便桥给本项目其他参建单位使用，并提供方便</w:t>
      </w:r>
      <w:r>
        <w:rPr>
          <w:rFonts w:hint="eastAsia" w:ascii="宋体" w:hAnsi="宋体" w:cs="宋体"/>
          <w:spacing w:val="6"/>
          <w:sz w:val="22"/>
          <w:szCs w:val="22"/>
        </w:rPr>
        <w:t>。</w:t>
      </w:r>
      <w:r>
        <w:rPr>
          <w:rFonts w:hint="eastAsia" w:ascii="宋体" w:hAnsi="宋体" w:cs="宋体"/>
          <w:spacing w:val="16"/>
          <w:sz w:val="22"/>
          <w:szCs w:val="22"/>
        </w:rPr>
        <w:t>承</w:t>
      </w:r>
      <w:r>
        <w:rPr>
          <w:rFonts w:hint="eastAsia" w:ascii="宋体" w:hAnsi="宋体" w:cs="宋体"/>
          <w:spacing w:val="13"/>
          <w:sz w:val="22"/>
          <w:szCs w:val="22"/>
        </w:rPr>
        <w:t>包</w:t>
      </w:r>
      <w:r>
        <w:rPr>
          <w:rFonts w:hint="eastAsia" w:ascii="宋体" w:hAnsi="宋体" w:cs="宋体"/>
          <w:spacing w:val="8"/>
          <w:sz w:val="22"/>
          <w:szCs w:val="22"/>
        </w:rPr>
        <w:t>人在施工期内，必须密切配合其他承包人在本合同段范围内的施工作业。如发生冲</w:t>
      </w:r>
      <w:r>
        <w:rPr>
          <w:rFonts w:hint="eastAsia" w:ascii="宋体" w:hAnsi="宋体" w:cs="宋体"/>
          <w:spacing w:val="10"/>
          <w:sz w:val="22"/>
          <w:szCs w:val="22"/>
        </w:rPr>
        <w:t>突</w:t>
      </w:r>
      <w:r>
        <w:rPr>
          <w:rFonts w:hint="eastAsia" w:ascii="宋体" w:hAnsi="宋体" w:cs="宋体"/>
          <w:spacing w:val="9"/>
          <w:sz w:val="22"/>
          <w:szCs w:val="22"/>
        </w:rPr>
        <w:t>，承包人应无条件接受发包人的协调及安排。</w:t>
      </w:r>
    </w:p>
    <w:p>
      <w:pPr>
        <w:spacing w:line="360" w:lineRule="auto"/>
        <w:ind w:left="5" w:firstLine="481"/>
        <w:rPr>
          <w:rFonts w:ascii="宋体" w:hAnsi="宋体" w:cs="宋体"/>
          <w:sz w:val="22"/>
          <w:szCs w:val="22"/>
        </w:rPr>
      </w:pPr>
      <w:r>
        <w:rPr>
          <w:rFonts w:hint="eastAsia" w:ascii="宋体" w:hAnsi="宋体" w:cs="宋体"/>
          <w:spacing w:val="21"/>
          <w:sz w:val="22"/>
          <w:szCs w:val="22"/>
        </w:rPr>
        <w:t>(</w:t>
      </w:r>
      <w:r>
        <w:rPr>
          <w:rFonts w:hint="eastAsia" w:ascii="宋体" w:hAnsi="宋体" w:cs="宋体"/>
          <w:spacing w:val="14"/>
          <w:sz w:val="22"/>
          <w:szCs w:val="22"/>
        </w:rPr>
        <w:t>2) 如果本项目的预制构件由预制合同段统一预制，无论运输安装由预制合同段</w:t>
      </w:r>
      <w:r>
        <w:rPr>
          <w:rFonts w:hint="eastAsia" w:ascii="宋体" w:hAnsi="宋体" w:cs="宋体"/>
          <w:spacing w:val="16"/>
          <w:sz w:val="22"/>
          <w:szCs w:val="22"/>
        </w:rPr>
        <w:t>负</w:t>
      </w:r>
      <w:r>
        <w:rPr>
          <w:rFonts w:hint="eastAsia" w:ascii="宋体" w:hAnsi="宋体" w:cs="宋体"/>
          <w:spacing w:val="13"/>
          <w:sz w:val="22"/>
          <w:szCs w:val="22"/>
        </w:rPr>
        <w:t>责</w:t>
      </w:r>
      <w:r>
        <w:rPr>
          <w:rFonts w:hint="eastAsia" w:ascii="宋体" w:hAnsi="宋体" w:cs="宋体"/>
          <w:spacing w:val="8"/>
          <w:sz w:val="22"/>
          <w:szCs w:val="22"/>
        </w:rPr>
        <w:t>还是使用单位自行负责，承包人应积极配合，免费提供临时道路、便桥供预制构件</w:t>
      </w:r>
      <w:r>
        <w:rPr>
          <w:rFonts w:hint="eastAsia" w:ascii="宋体" w:hAnsi="宋体" w:cs="宋体"/>
          <w:spacing w:val="12"/>
          <w:sz w:val="22"/>
          <w:szCs w:val="22"/>
        </w:rPr>
        <w:t>运</w:t>
      </w:r>
      <w:r>
        <w:rPr>
          <w:rFonts w:hint="eastAsia" w:ascii="宋体" w:hAnsi="宋体" w:cs="宋体"/>
          <w:spacing w:val="9"/>
          <w:sz w:val="22"/>
          <w:szCs w:val="22"/>
        </w:rPr>
        <w:t>输使用，并做好便道便桥的维护，确保安全畅通。</w:t>
      </w:r>
    </w:p>
    <w:p>
      <w:pPr>
        <w:spacing w:line="360" w:lineRule="auto"/>
        <w:ind w:left="5" w:firstLine="481"/>
        <w:rPr>
          <w:rFonts w:ascii="宋体" w:hAnsi="宋体" w:cs="宋体"/>
          <w:sz w:val="22"/>
          <w:szCs w:val="22"/>
        </w:rPr>
      </w:pPr>
      <w:r>
        <w:rPr>
          <w:rFonts w:hint="eastAsia" w:ascii="宋体" w:hAnsi="宋体" w:cs="宋体"/>
          <w:spacing w:val="11"/>
          <w:sz w:val="22"/>
          <w:szCs w:val="22"/>
        </w:rPr>
        <w:t>(3) 承包人应按照监理人或发包人的要求负责安装其他工程所需的预埋件。由</w:t>
      </w:r>
      <w:r>
        <w:rPr>
          <w:rFonts w:hint="eastAsia" w:ascii="宋体" w:hAnsi="宋体" w:cs="宋体"/>
          <w:spacing w:val="3"/>
          <w:sz w:val="22"/>
          <w:szCs w:val="22"/>
        </w:rPr>
        <w:t>于</w:t>
      </w:r>
      <w:r>
        <w:rPr>
          <w:rFonts w:hint="eastAsia" w:ascii="宋体" w:hAnsi="宋体" w:cs="宋体"/>
          <w:spacing w:val="8"/>
          <w:sz w:val="22"/>
          <w:szCs w:val="22"/>
        </w:rPr>
        <w:t xml:space="preserve">承包人未按相关设计图纸施工预埋件，造成的损失 (包括拆除、重新预埋所需费用等因此造成的全部损失) </w:t>
      </w:r>
      <w:r>
        <w:rPr>
          <w:rFonts w:hint="eastAsia" w:ascii="宋体" w:hAnsi="宋体" w:cs="宋体"/>
          <w:spacing w:val="5"/>
          <w:sz w:val="22"/>
          <w:szCs w:val="22"/>
        </w:rPr>
        <w:t>由</w:t>
      </w:r>
      <w:r>
        <w:rPr>
          <w:rFonts w:hint="eastAsia" w:ascii="宋体" w:hAnsi="宋体" w:cs="宋体"/>
          <w:spacing w:val="10"/>
          <w:sz w:val="22"/>
          <w:szCs w:val="22"/>
        </w:rPr>
        <w:t>承</w:t>
      </w:r>
      <w:r>
        <w:rPr>
          <w:rFonts w:hint="eastAsia" w:ascii="宋体" w:hAnsi="宋体" w:cs="宋体"/>
          <w:spacing w:val="6"/>
          <w:sz w:val="22"/>
          <w:szCs w:val="22"/>
        </w:rPr>
        <w:t>包人承担。</w:t>
      </w:r>
    </w:p>
    <w:p>
      <w:pPr>
        <w:spacing w:line="360" w:lineRule="auto"/>
        <w:ind w:left="5" w:firstLine="481"/>
        <w:rPr>
          <w:rFonts w:ascii="宋体" w:hAnsi="宋体" w:cs="宋体"/>
          <w:sz w:val="22"/>
          <w:szCs w:val="22"/>
        </w:rPr>
      </w:pPr>
      <w:r>
        <w:rPr>
          <w:rFonts w:hint="eastAsia" w:ascii="宋体" w:hAnsi="宋体" w:cs="宋体"/>
          <w:spacing w:val="17"/>
          <w:sz w:val="22"/>
          <w:szCs w:val="22"/>
        </w:rPr>
        <w:t>(</w:t>
      </w:r>
      <w:r>
        <w:rPr>
          <w:rFonts w:hint="eastAsia" w:ascii="宋体" w:hAnsi="宋体" w:cs="宋体"/>
          <w:spacing w:val="13"/>
          <w:sz w:val="22"/>
          <w:szCs w:val="22"/>
        </w:rPr>
        <w:t>4) 承包人应配合试验、检测单位完成相应的试验或检测工作，包括桩基检测、</w:t>
      </w:r>
      <w:r>
        <w:rPr>
          <w:rFonts w:hint="eastAsia" w:ascii="宋体" w:hAnsi="宋体" w:cs="宋体"/>
          <w:spacing w:val="10"/>
          <w:sz w:val="22"/>
          <w:szCs w:val="22"/>
        </w:rPr>
        <w:t>地</w:t>
      </w:r>
      <w:r>
        <w:rPr>
          <w:rFonts w:hint="eastAsia" w:ascii="宋体" w:hAnsi="宋体" w:cs="宋体"/>
          <w:spacing w:val="9"/>
          <w:sz w:val="22"/>
          <w:szCs w:val="22"/>
        </w:rPr>
        <w:t>质钻孔等，所需配合费用已包含在合同总价中(桩基静载、梁板荷载试验除外)。</w:t>
      </w:r>
    </w:p>
    <w:p>
      <w:pPr>
        <w:spacing w:line="360" w:lineRule="auto"/>
        <w:ind w:left="474"/>
        <w:rPr>
          <w:rFonts w:ascii="宋体" w:hAnsi="宋体" w:cs="宋体"/>
          <w:sz w:val="22"/>
          <w:szCs w:val="22"/>
        </w:rPr>
      </w:pPr>
      <w:r>
        <w:rPr>
          <w:rFonts w:hint="eastAsia" w:ascii="宋体" w:hAnsi="宋体" w:cs="宋体"/>
          <w:spacing w:val="6"/>
          <w:sz w:val="22"/>
          <w:szCs w:val="22"/>
        </w:rPr>
        <w:t>4.1.10 其他义务</w:t>
      </w:r>
    </w:p>
    <w:p>
      <w:pPr>
        <w:spacing w:line="360" w:lineRule="auto"/>
        <w:ind w:left="514"/>
        <w:rPr>
          <w:rFonts w:ascii="宋体" w:hAnsi="宋体" w:cs="宋体"/>
          <w:sz w:val="22"/>
          <w:szCs w:val="22"/>
        </w:rPr>
      </w:pPr>
      <w:r>
        <w:rPr>
          <w:rFonts w:hint="eastAsia" w:ascii="宋体" w:hAnsi="宋体" w:cs="宋体"/>
          <w:spacing w:val="2"/>
          <w:sz w:val="22"/>
          <w:szCs w:val="22"/>
        </w:rPr>
        <w:t>第 4.1.10 (1) 目补</w:t>
      </w:r>
      <w:r>
        <w:rPr>
          <w:rFonts w:hint="eastAsia" w:ascii="宋体" w:hAnsi="宋体" w:cs="宋体"/>
          <w:sz w:val="22"/>
          <w:szCs w:val="22"/>
        </w:rPr>
        <w:t>充：</w:t>
      </w:r>
    </w:p>
    <w:p>
      <w:pPr>
        <w:spacing w:line="360" w:lineRule="auto"/>
        <w:ind w:left="6" w:firstLine="497"/>
        <w:rPr>
          <w:rFonts w:ascii="宋体" w:hAnsi="宋体" w:cs="宋体"/>
          <w:sz w:val="22"/>
          <w:szCs w:val="22"/>
        </w:rPr>
      </w:pPr>
      <w:r>
        <w:rPr>
          <w:rFonts w:hint="eastAsia" w:ascii="宋体" w:hAnsi="宋体" w:cs="宋体"/>
          <w:spacing w:val="14"/>
          <w:sz w:val="22"/>
          <w:szCs w:val="22"/>
        </w:rPr>
        <w:t>临时用</w:t>
      </w:r>
      <w:r>
        <w:rPr>
          <w:rFonts w:hint="eastAsia" w:ascii="宋体" w:hAnsi="宋体" w:cs="宋体"/>
          <w:spacing w:val="13"/>
          <w:sz w:val="22"/>
          <w:szCs w:val="22"/>
        </w:rPr>
        <w:t>地</w:t>
      </w:r>
      <w:r>
        <w:rPr>
          <w:rFonts w:hint="eastAsia" w:ascii="宋体" w:hAnsi="宋体" w:cs="宋体"/>
          <w:spacing w:val="7"/>
          <w:sz w:val="22"/>
          <w:szCs w:val="22"/>
        </w:rPr>
        <w:t>的面积和使用期应满足工程需要和《广东省公路工程施工标准化指南》的</w:t>
      </w:r>
      <w:r>
        <w:rPr>
          <w:rFonts w:hint="eastAsia" w:ascii="宋体" w:hAnsi="宋体" w:cs="宋体"/>
          <w:sz w:val="22"/>
          <w:szCs w:val="22"/>
        </w:rPr>
        <w:t xml:space="preserve"> </w:t>
      </w:r>
      <w:r>
        <w:rPr>
          <w:rFonts w:hint="eastAsia" w:ascii="宋体" w:hAnsi="宋体" w:cs="宋体"/>
          <w:spacing w:val="16"/>
          <w:sz w:val="22"/>
          <w:szCs w:val="22"/>
        </w:rPr>
        <w:t>要</w:t>
      </w:r>
      <w:r>
        <w:rPr>
          <w:rFonts w:hint="eastAsia" w:ascii="宋体" w:hAnsi="宋体" w:cs="宋体"/>
          <w:spacing w:val="15"/>
          <w:sz w:val="22"/>
          <w:szCs w:val="22"/>
        </w:rPr>
        <w:t>求</w:t>
      </w:r>
      <w:r>
        <w:rPr>
          <w:rFonts w:hint="eastAsia" w:ascii="宋体" w:hAnsi="宋体" w:cs="宋体"/>
          <w:spacing w:val="8"/>
          <w:sz w:val="22"/>
          <w:szCs w:val="22"/>
        </w:rPr>
        <w:t>，因临时占地发生的协调、租用、复耕、验收等相关费用由承包人承担。临时用地</w:t>
      </w:r>
      <w:r>
        <w:rPr>
          <w:rFonts w:hint="eastAsia" w:ascii="宋体" w:hAnsi="宋体" w:cs="宋体"/>
          <w:sz w:val="22"/>
          <w:szCs w:val="22"/>
        </w:rPr>
        <w:t xml:space="preserve"> 中如有地面附着物 (包括但不限于电力、电信、房屋、坟墓等) ，其拆迁补偿费用已计入合同总价中。临时用地必须按规定办理相关手续，且不得对周边环境、公众及他人造成损害。</w:t>
      </w:r>
    </w:p>
    <w:p>
      <w:pPr>
        <w:widowControl/>
        <w:kinsoku w:val="0"/>
        <w:autoSpaceDE w:val="0"/>
        <w:autoSpaceDN w:val="0"/>
        <w:adjustRightInd w:val="0"/>
        <w:snapToGrid w:val="0"/>
        <w:spacing w:line="360" w:lineRule="auto"/>
        <w:ind w:left="391"/>
        <w:textAlignment w:val="baseline"/>
        <w:rPr>
          <w:rFonts w:ascii="宋体" w:hAnsi="宋体" w:cs="宋体"/>
          <w:sz w:val="22"/>
          <w:szCs w:val="22"/>
        </w:rPr>
      </w:pPr>
      <w:r>
        <w:rPr>
          <w:rFonts w:hint="eastAsia" w:ascii="宋体" w:hAnsi="宋体" w:cs="宋体"/>
          <w:spacing w:val="6"/>
          <w:sz w:val="22"/>
          <w:szCs w:val="22"/>
        </w:rPr>
        <w:t>将</w:t>
      </w:r>
      <w:r>
        <w:rPr>
          <w:rFonts w:hint="eastAsia" w:ascii="宋体" w:hAnsi="宋体" w:cs="宋体"/>
          <w:spacing w:val="5"/>
          <w:sz w:val="22"/>
          <w:szCs w:val="22"/>
        </w:rPr>
        <w:t>本</w:t>
      </w:r>
      <w:r>
        <w:rPr>
          <w:rFonts w:hint="eastAsia" w:ascii="宋体" w:hAnsi="宋体" w:cs="宋体"/>
          <w:spacing w:val="3"/>
          <w:sz w:val="22"/>
          <w:szCs w:val="22"/>
        </w:rPr>
        <w:t>款第 4.1.10(2)目细化为：</w:t>
      </w:r>
    </w:p>
    <w:p>
      <w:pPr>
        <w:widowControl/>
        <w:kinsoku w:val="0"/>
        <w:autoSpaceDE w:val="0"/>
        <w:autoSpaceDN w:val="0"/>
        <w:adjustRightInd w:val="0"/>
        <w:snapToGrid w:val="0"/>
        <w:spacing w:line="360" w:lineRule="auto"/>
        <w:ind w:left="6" w:firstLine="437"/>
        <w:textAlignment w:val="baseline"/>
        <w:rPr>
          <w:rFonts w:ascii="宋体" w:hAnsi="宋体" w:cs="宋体"/>
          <w:sz w:val="22"/>
          <w:szCs w:val="22"/>
        </w:rPr>
      </w:pPr>
      <w:r>
        <w:rPr>
          <w:rFonts w:hint="eastAsia" w:ascii="宋体" w:hAnsi="宋体" w:cs="宋体"/>
          <w:spacing w:val="7"/>
          <w:sz w:val="22"/>
          <w:szCs w:val="22"/>
        </w:rPr>
        <w:t>(</w:t>
      </w:r>
      <w:r>
        <w:rPr>
          <w:rFonts w:hint="eastAsia" w:ascii="宋体" w:hAnsi="宋体" w:cs="宋体"/>
          <w:spacing w:val="6"/>
          <w:sz w:val="22"/>
          <w:szCs w:val="22"/>
        </w:rPr>
        <w:t>2)除合同另有规定外，承包人应承担并支付为获得本合同工程所需的石料、砂、砾</w:t>
      </w:r>
      <w:r>
        <w:rPr>
          <w:rFonts w:hint="eastAsia" w:ascii="宋体" w:hAnsi="宋体" w:cs="宋体"/>
          <w:sz w:val="22"/>
          <w:szCs w:val="22"/>
        </w:rPr>
        <w:t xml:space="preserve"> </w:t>
      </w:r>
      <w:r>
        <w:rPr>
          <w:rFonts w:hint="eastAsia" w:ascii="宋体" w:hAnsi="宋体" w:cs="宋体"/>
          <w:spacing w:val="16"/>
          <w:sz w:val="22"/>
          <w:szCs w:val="22"/>
        </w:rPr>
        <w:t>石</w:t>
      </w:r>
      <w:r>
        <w:rPr>
          <w:rFonts w:hint="eastAsia" w:ascii="宋体" w:hAnsi="宋体" w:cs="宋体"/>
          <w:spacing w:val="14"/>
          <w:sz w:val="22"/>
          <w:szCs w:val="22"/>
        </w:rPr>
        <w:t>、</w:t>
      </w:r>
      <w:r>
        <w:rPr>
          <w:rFonts w:hint="eastAsia" w:ascii="宋体" w:hAnsi="宋体" w:cs="宋体"/>
          <w:spacing w:val="8"/>
          <w:sz w:val="22"/>
          <w:szCs w:val="22"/>
        </w:rPr>
        <w:t>黏土或其他当地材料等所发生的料场使用费及其他开支或补偿费。发包人应尽可能</w:t>
      </w:r>
      <w:r>
        <w:rPr>
          <w:rFonts w:hint="eastAsia" w:ascii="宋体" w:hAnsi="宋体" w:cs="宋体"/>
          <w:sz w:val="22"/>
          <w:szCs w:val="22"/>
        </w:rPr>
        <w:t xml:space="preserve"> </w:t>
      </w:r>
      <w:r>
        <w:rPr>
          <w:rFonts w:hint="eastAsia" w:ascii="宋体" w:hAnsi="宋体" w:cs="宋体"/>
          <w:spacing w:val="16"/>
          <w:sz w:val="22"/>
          <w:szCs w:val="22"/>
        </w:rPr>
        <w:t>协</w:t>
      </w:r>
      <w:r>
        <w:rPr>
          <w:rFonts w:hint="eastAsia" w:ascii="宋体" w:hAnsi="宋体" w:cs="宋体"/>
          <w:spacing w:val="14"/>
          <w:sz w:val="22"/>
          <w:szCs w:val="22"/>
        </w:rPr>
        <w:t>助</w:t>
      </w:r>
      <w:r>
        <w:rPr>
          <w:rFonts w:hint="eastAsia" w:ascii="宋体" w:hAnsi="宋体" w:cs="宋体"/>
          <w:spacing w:val="8"/>
          <w:sz w:val="22"/>
          <w:szCs w:val="22"/>
        </w:rPr>
        <w:t>承包人办理料场租用手续及解决使用过程中的有关问题。承包人应按发包人要求将</w:t>
      </w:r>
      <w:r>
        <w:rPr>
          <w:rFonts w:hint="eastAsia" w:ascii="宋体" w:hAnsi="宋体" w:cs="宋体"/>
          <w:spacing w:val="16"/>
          <w:sz w:val="22"/>
          <w:szCs w:val="22"/>
        </w:rPr>
        <w:t>砂</w:t>
      </w:r>
      <w:r>
        <w:rPr>
          <w:rFonts w:hint="eastAsia" w:ascii="宋体" w:hAnsi="宋体" w:cs="宋体"/>
          <w:spacing w:val="14"/>
          <w:sz w:val="22"/>
          <w:szCs w:val="22"/>
        </w:rPr>
        <w:t>、</w:t>
      </w:r>
      <w:r>
        <w:rPr>
          <w:rFonts w:hint="eastAsia" w:ascii="宋体" w:hAnsi="宋体" w:cs="宋体"/>
          <w:spacing w:val="8"/>
          <w:sz w:val="22"/>
          <w:szCs w:val="22"/>
        </w:rPr>
        <w:t>石料等地材的供货合同等资料提供给发包人和监理人备案。取材的料场和货源应保</w:t>
      </w:r>
      <w:r>
        <w:rPr>
          <w:rFonts w:hint="eastAsia" w:ascii="宋体" w:hAnsi="宋体" w:cs="宋体"/>
          <w:sz w:val="22"/>
          <w:szCs w:val="22"/>
        </w:rPr>
        <w:t xml:space="preserve"> </w:t>
      </w:r>
      <w:r>
        <w:rPr>
          <w:rFonts w:hint="eastAsia" w:ascii="宋体" w:hAnsi="宋体" w:cs="宋体"/>
          <w:spacing w:val="16"/>
          <w:sz w:val="22"/>
          <w:szCs w:val="22"/>
        </w:rPr>
        <w:t>持</w:t>
      </w:r>
      <w:r>
        <w:rPr>
          <w:rFonts w:hint="eastAsia" w:ascii="宋体" w:hAnsi="宋体" w:cs="宋体"/>
          <w:spacing w:val="14"/>
          <w:sz w:val="22"/>
          <w:szCs w:val="22"/>
        </w:rPr>
        <w:t>相</w:t>
      </w:r>
      <w:r>
        <w:rPr>
          <w:rFonts w:hint="eastAsia" w:ascii="宋体" w:hAnsi="宋体" w:cs="宋体"/>
          <w:spacing w:val="8"/>
          <w:sz w:val="22"/>
          <w:szCs w:val="22"/>
        </w:rPr>
        <w:t>对固定，承包人及其供货人应接受发包人和监理人的监督检查，如有变更应及时通</w:t>
      </w:r>
      <w:r>
        <w:rPr>
          <w:rFonts w:hint="eastAsia" w:ascii="宋体" w:hAnsi="宋体" w:cs="宋体"/>
          <w:sz w:val="22"/>
          <w:szCs w:val="22"/>
        </w:rPr>
        <w:t xml:space="preserve"> </w:t>
      </w:r>
      <w:r>
        <w:rPr>
          <w:rFonts w:hint="eastAsia" w:ascii="宋体" w:hAnsi="宋体" w:cs="宋体"/>
          <w:spacing w:val="16"/>
          <w:sz w:val="22"/>
          <w:szCs w:val="22"/>
        </w:rPr>
        <w:t>知</w:t>
      </w:r>
      <w:r>
        <w:rPr>
          <w:rFonts w:hint="eastAsia" w:ascii="宋体" w:hAnsi="宋体" w:cs="宋体"/>
          <w:spacing w:val="14"/>
          <w:sz w:val="22"/>
          <w:szCs w:val="22"/>
        </w:rPr>
        <w:t>发</w:t>
      </w:r>
      <w:r>
        <w:rPr>
          <w:rFonts w:hint="eastAsia" w:ascii="宋体" w:hAnsi="宋体" w:cs="宋体"/>
          <w:spacing w:val="8"/>
          <w:sz w:val="22"/>
          <w:szCs w:val="22"/>
        </w:rPr>
        <w:t>包人或监理人并送交相应有关资料。监理人征得发包人书面同意后有权要求承包人更换</w:t>
      </w:r>
      <w:r>
        <w:rPr>
          <w:rFonts w:hint="eastAsia" w:ascii="宋体" w:hAnsi="宋体" w:cs="宋体"/>
          <w:sz w:val="22"/>
          <w:szCs w:val="22"/>
        </w:rPr>
        <w:t xml:space="preserve"> </w:t>
      </w:r>
      <w:r>
        <w:rPr>
          <w:rFonts w:hint="eastAsia" w:ascii="宋体" w:hAnsi="宋体" w:cs="宋体"/>
          <w:spacing w:val="9"/>
          <w:sz w:val="22"/>
          <w:szCs w:val="22"/>
        </w:rPr>
        <w:t>不符合要求的料场，承包人必须接受</w:t>
      </w:r>
      <w:r>
        <w:rPr>
          <w:rFonts w:hint="eastAsia" w:ascii="宋体" w:hAnsi="宋体" w:cs="宋体"/>
          <w:spacing w:val="7"/>
          <w:sz w:val="22"/>
          <w:szCs w:val="22"/>
        </w:rPr>
        <w:t>。</w:t>
      </w:r>
    </w:p>
    <w:p>
      <w:pPr>
        <w:spacing w:line="360" w:lineRule="auto"/>
        <w:ind w:left="394"/>
        <w:rPr>
          <w:rFonts w:ascii="宋体" w:hAnsi="宋体" w:cs="宋体"/>
          <w:sz w:val="22"/>
          <w:szCs w:val="22"/>
        </w:rPr>
      </w:pPr>
      <w:r>
        <w:rPr>
          <w:rFonts w:hint="eastAsia" w:ascii="宋体" w:hAnsi="宋体" w:cs="宋体"/>
          <w:spacing w:val="6"/>
          <w:sz w:val="22"/>
          <w:szCs w:val="22"/>
        </w:rPr>
        <w:t>将</w:t>
      </w:r>
      <w:r>
        <w:rPr>
          <w:rFonts w:hint="eastAsia" w:ascii="宋体" w:hAnsi="宋体" w:cs="宋体"/>
          <w:spacing w:val="5"/>
          <w:sz w:val="22"/>
          <w:szCs w:val="22"/>
        </w:rPr>
        <w:t>本</w:t>
      </w:r>
      <w:r>
        <w:rPr>
          <w:rFonts w:hint="eastAsia" w:ascii="宋体" w:hAnsi="宋体" w:cs="宋体"/>
          <w:spacing w:val="3"/>
          <w:sz w:val="22"/>
          <w:szCs w:val="22"/>
        </w:rPr>
        <w:t>款第 4.1.10(3)目细化为：</w:t>
      </w:r>
    </w:p>
    <w:p>
      <w:pPr>
        <w:spacing w:line="360" w:lineRule="auto"/>
        <w:ind w:left="6" w:firstLine="432"/>
        <w:rPr>
          <w:rFonts w:ascii="宋体" w:hAnsi="宋体" w:cs="宋体"/>
          <w:sz w:val="22"/>
          <w:szCs w:val="22"/>
        </w:rPr>
      </w:pPr>
      <w:r>
        <w:rPr>
          <w:rFonts w:hint="eastAsia" w:ascii="宋体" w:hAnsi="宋体" w:cs="宋体"/>
          <w:spacing w:val="7"/>
          <w:sz w:val="22"/>
          <w:szCs w:val="22"/>
        </w:rPr>
        <w:t>(</w:t>
      </w:r>
      <w:r>
        <w:rPr>
          <w:rFonts w:hint="eastAsia" w:ascii="宋体" w:hAnsi="宋体" w:cs="宋体"/>
          <w:spacing w:val="6"/>
          <w:sz w:val="22"/>
          <w:szCs w:val="22"/>
        </w:rPr>
        <w:t>3)承包人应严格遵守国家有关解决拖欠工程款和民工工资的法律、法规，及时支付</w:t>
      </w:r>
      <w:r>
        <w:rPr>
          <w:rFonts w:hint="eastAsia" w:ascii="宋体" w:hAnsi="宋体" w:cs="宋体"/>
          <w:sz w:val="22"/>
          <w:szCs w:val="22"/>
        </w:rPr>
        <w:t xml:space="preserve"> </w:t>
      </w:r>
      <w:r>
        <w:rPr>
          <w:rFonts w:hint="eastAsia" w:ascii="宋体" w:hAnsi="宋体" w:cs="宋体"/>
          <w:spacing w:val="16"/>
          <w:sz w:val="22"/>
          <w:szCs w:val="22"/>
        </w:rPr>
        <w:t>工</w:t>
      </w:r>
      <w:r>
        <w:rPr>
          <w:rFonts w:hint="eastAsia" w:ascii="宋体" w:hAnsi="宋体" w:cs="宋体"/>
          <w:spacing w:val="12"/>
          <w:sz w:val="22"/>
          <w:szCs w:val="22"/>
        </w:rPr>
        <w:t>程</w:t>
      </w:r>
      <w:r>
        <w:rPr>
          <w:rFonts w:hint="eastAsia" w:ascii="宋体" w:hAnsi="宋体" w:cs="宋体"/>
          <w:spacing w:val="8"/>
          <w:sz w:val="22"/>
          <w:szCs w:val="22"/>
        </w:rPr>
        <w:t>中的材料、设备货款及民工工资等费用。承包人不得以任何借口拖欠材料、设备货</w:t>
      </w:r>
      <w:r>
        <w:rPr>
          <w:rFonts w:hint="eastAsia" w:ascii="宋体" w:hAnsi="宋体" w:cs="宋体"/>
          <w:sz w:val="22"/>
          <w:szCs w:val="22"/>
        </w:rPr>
        <w:t xml:space="preserve"> </w:t>
      </w:r>
      <w:r>
        <w:rPr>
          <w:rFonts w:hint="eastAsia" w:ascii="宋体" w:hAnsi="宋体" w:cs="宋体"/>
          <w:spacing w:val="16"/>
          <w:sz w:val="22"/>
          <w:szCs w:val="22"/>
        </w:rPr>
        <w:t>款</w:t>
      </w:r>
      <w:r>
        <w:rPr>
          <w:rFonts w:hint="eastAsia" w:ascii="宋体" w:hAnsi="宋体" w:cs="宋体"/>
          <w:spacing w:val="12"/>
          <w:sz w:val="22"/>
          <w:szCs w:val="22"/>
        </w:rPr>
        <w:t>及</w:t>
      </w:r>
      <w:r>
        <w:rPr>
          <w:rFonts w:hint="eastAsia" w:ascii="宋体" w:hAnsi="宋体" w:cs="宋体"/>
          <w:spacing w:val="8"/>
          <w:sz w:val="22"/>
          <w:szCs w:val="22"/>
        </w:rPr>
        <w:t>民工工资等费用，如果出现此种现象，发包人有权代为支付其拖欠的材料、设备货</w:t>
      </w:r>
      <w:r>
        <w:rPr>
          <w:rFonts w:hint="eastAsia" w:ascii="宋体" w:hAnsi="宋体" w:cs="宋体"/>
          <w:spacing w:val="16"/>
          <w:sz w:val="22"/>
          <w:szCs w:val="22"/>
        </w:rPr>
        <w:t>款</w:t>
      </w:r>
      <w:r>
        <w:rPr>
          <w:rFonts w:hint="eastAsia" w:ascii="宋体" w:hAnsi="宋体" w:cs="宋体"/>
          <w:spacing w:val="12"/>
          <w:sz w:val="22"/>
          <w:szCs w:val="22"/>
        </w:rPr>
        <w:t>及</w:t>
      </w:r>
      <w:r>
        <w:rPr>
          <w:rFonts w:hint="eastAsia" w:ascii="宋体" w:hAnsi="宋体" w:cs="宋体"/>
          <w:spacing w:val="8"/>
          <w:sz w:val="22"/>
          <w:szCs w:val="22"/>
        </w:rPr>
        <w:t>民工工资，并从应付给承包人的工程款中扣除相应款项。对恶意拖欠和拒不按计划</w:t>
      </w:r>
      <w:r>
        <w:rPr>
          <w:rFonts w:hint="eastAsia" w:ascii="宋体" w:hAnsi="宋体" w:cs="宋体"/>
          <w:sz w:val="22"/>
          <w:szCs w:val="22"/>
        </w:rPr>
        <w:t xml:space="preserve"> </w:t>
      </w:r>
      <w:r>
        <w:rPr>
          <w:rFonts w:hint="eastAsia" w:ascii="宋体" w:hAnsi="宋体" w:cs="宋体"/>
          <w:spacing w:val="15"/>
          <w:sz w:val="22"/>
          <w:szCs w:val="22"/>
        </w:rPr>
        <w:t>支</w:t>
      </w:r>
      <w:r>
        <w:rPr>
          <w:rFonts w:hint="eastAsia" w:ascii="宋体" w:hAnsi="宋体" w:cs="宋体"/>
          <w:spacing w:val="9"/>
          <w:sz w:val="22"/>
          <w:szCs w:val="22"/>
        </w:rPr>
        <w:t>付的，作为不良记录纳入公路建设市场信用信息管理系统。</w:t>
      </w:r>
    </w:p>
    <w:p>
      <w:pPr>
        <w:spacing w:line="360" w:lineRule="auto"/>
        <w:ind w:left="4" w:firstLine="392"/>
        <w:rPr>
          <w:rFonts w:ascii="宋体" w:hAnsi="宋体" w:cs="宋体"/>
          <w:sz w:val="22"/>
          <w:szCs w:val="22"/>
        </w:rPr>
      </w:pPr>
      <w:r>
        <w:rPr>
          <w:rFonts w:hint="eastAsia" w:ascii="宋体" w:hAnsi="宋体" w:cs="宋体"/>
          <w:spacing w:val="20"/>
          <w:sz w:val="22"/>
          <w:szCs w:val="22"/>
        </w:rPr>
        <w:t>承包</w:t>
      </w:r>
      <w:r>
        <w:rPr>
          <w:rFonts w:hint="eastAsia" w:ascii="宋体" w:hAnsi="宋体" w:cs="宋体"/>
          <w:spacing w:val="16"/>
          <w:sz w:val="22"/>
          <w:szCs w:val="22"/>
        </w:rPr>
        <w:t>人</w:t>
      </w:r>
      <w:r>
        <w:rPr>
          <w:rFonts w:hint="eastAsia" w:ascii="宋体" w:hAnsi="宋体" w:cs="宋体"/>
          <w:spacing w:val="10"/>
          <w:sz w:val="22"/>
          <w:szCs w:val="22"/>
        </w:rPr>
        <w:t>的项目经理部是民工工资支付行为的主体，承包人的项目经理是民工工资支</w:t>
      </w:r>
      <w:r>
        <w:rPr>
          <w:rFonts w:hint="eastAsia" w:ascii="宋体" w:hAnsi="宋体" w:cs="宋体"/>
          <w:spacing w:val="16"/>
          <w:sz w:val="22"/>
          <w:szCs w:val="22"/>
        </w:rPr>
        <w:t>付</w:t>
      </w:r>
      <w:r>
        <w:rPr>
          <w:rFonts w:hint="eastAsia" w:ascii="宋体" w:hAnsi="宋体" w:cs="宋体"/>
          <w:spacing w:val="14"/>
          <w:sz w:val="22"/>
          <w:szCs w:val="22"/>
        </w:rPr>
        <w:t>的</w:t>
      </w:r>
      <w:r>
        <w:rPr>
          <w:rFonts w:hint="eastAsia" w:ascii="宋体" w:hAnsi="宋体" w:cs="宋体"/>
          <w:spacing w:val="8"/>
          <w:sz w:val="22"/>
          <w:szCs w:val="22"/>
        </w:rPr>
        <w:t>责任人。项目经理部要建立全体民工花名册和工资支付表，确保将工资直接发放给</w:t>
      </w:r>
      <w:r>
        <w:rPr>
          <w:rFonts w:hint="eastAsia" w:ascii="宋体" w:hAnsi="宋体" w:cs="宋体"/>
          <w:spacing w:val="16"/>
          <w:sz w:val="22"/>
          <w:szCs w:val="22"/>
        </w:rPr>
        <w:t>民</w:t>
      </w:r>
      <w:r>
        <w:rPr>
          <w:rFonts w:hint="eastAsia" w:ascii="宋体" w:hAnsi="宋体" w:cs="宋体"/>
          <w:spacing w:val="14"/>
          <w:sz w:val="22"/>
          <w:szCs w:val="22"/>
        </w:rPr>
        <w:t>工</w:t>
      </w:r>
      <w:r>
        <w:rPr>
          <w:rFonts w:hint="eastAsia" w:ascii="宋体" w:hAnsi="宋体" w:cs="宋体"/>
          <w:spacing w:val="8"/>
          <w:sz w:val="22"/>
          <w:szCs w:val="22"/>
        </w:rPr>
        <w:t>本人，或委托银行发放民工工资，严禁发放给“包工头”或其他不具备用工主体资</w:t>
      </w:r>
      <w:r>
        <w:rPr>
          <w:rFonts w:hint="eastAsia" w:ascii="宋体" w:hAnsi="宋体" w:cs="宋体"/>
          <w:spacing w:val="16"/>
          <w:sz w:val="22"/>
          <w:szCs w:val="22"/>
        </w:rPr>
        <w:t>格</w:t>
      </w:r>
      <w:r>
        <w:rPr>
          <w:rFonts w:hint="eastAsia" w:ascii="宋体" w:hAnsi="宋体" w:cs="宋体"/>
          <w:spacing w:val="14"/>
          <w:sz w:val="22"/>
          <w:szCs w:val="22"/>
        </w:rPr>
        <w:t>的</w:t>
      </w:r>
      <w:r>
        <w:rPr>
          <w:rFonts w:hint="eastAsia" w:ascii="宋体" w:hAnsi="宋体" w:cs="宋体"/>
          <w:spacing w:val="8"/>
          <w:sz w:val="22"/>
          <w:szCs w:val="22"/>
        </w:rPr>
        <w:t>组织和个人。承包人要加强对分包企业劳动用工和工资发放的监督管理，不得以工</w:t>
      </w:r>
      <w:r>
        <w:rPr>
          <w:rFonts w:hint="eastAsia" w:ascii="宋体" w:hAnsi="宋体" w:cs="宋体"/>
          <w:spacing w:val="28"/>
          <w:sz w:val="22"/>
          <w:szCs w:val="22"/>
        </w:rPr>
        <w:t>程款</w:t>
      </w:r>
      <w:r>
        <w:rPr>
          <w:rFonts w:hint="eastAsia" w:ascii="宋体" w:hAnsi="宋体" w:cs="宋体"/>
          <w:spacing w:val="14"/>
          <w:sz w:val="22"/>
          <w:szCs w:val="22"/>
        </w:rPr>
        <w:t>未到位等为由克扣或拖欠民工工资，不得将合同应收工程款等经营风险转嫁给民</w:t>
      </w:r>
      <w:r>
        <w:rPr>
          <w:rFonts w:hint="eastAsia" w:ascii="宋体" w:hAnsi="宋体" w:cs="宋体"/>
          <w:spacing w:val="8"/>
          <w:sz w:val="22"/>
          <w:szCs w:val="22"/>
        </w:rPr>
        <w:t>工；因</w:t>
      </w:r>
      <w:r>
        <w:rPr>
          <w:rFonts w:hint="eastAsia" w:ascii="宋体" w:hAnsi="宋体" w:cs="宋体"/>
          <w:spacing w:val="4"/>
          <w:sz w:val="22"/>
          <w:szCs w:val="22"/>
        </w:rPr>
        <w:t>承包人将工程转包或违法分包致使拖欠民工工资的，由承包人依法承担清偿责任。</w:t>
      </w:r>
      <w:r>
        <w:rPr>
          <w:rFonts w:hint="eastAsia" w:ascii="宋体" w:hAnsi="宋体" w:cs="宋体"/>
          <w:spacing w:val="16"/>
          <w:sz w:val="22"/>
          <w:szCs w:val="22"/>
        </w:rPr>
        <w:t>承</w:t>
      </w:r>
      <w:r>
        <w:rPr>
          <w:rFonts w:hint="eastAsia" w:ascii="宋体" w:hAnsi="宋体" w:cs="宋体"/>
          <w:spacing w:val="14"/>
          <w:sz w:val="22"/>
          <w:szCs w:val="22"/>
        </w:rPr>
        <w:t>包</w:t>
      </w:r>
      <w:r>
        <w:rPr>
          <w:rFonts w:hint="eastAsia" w:ascii="宋体" w:hAnsi="宋体" w:cs="宋体"/>
          <w:spacing w:val="8"/>
          <w:sz w:val="22"/>
          <w:szCs w:val="22"/>
        </w:rPr>
        <w:t>人项目部应当配备劳资专管员，对民工实行实名制管理，通过登录广东省交通运输厅工程建设管养平台 (实名制管理系统) 为每一位进场工人建立实名制档案，记录施</w:t>
      </w:r>
      <w:r>
        <w:rPr>
          <w:rFonts w:hint="eastAsia" w:ascii="宋体" w:hAnsi="宋体" w:cs="宋体"/>
          <w:spacing w:val="6"/>
          <w:sz w:val="22"/>
          <w:szCs w:val="22"/>
        </w:rPr>
        <w:t>工</w:t>
      </w:r>
      <w:r>
        <w:rPr>
          <w:rFonts w:hint="eastAsia" w:ascii="宋体" w:hAnsi="宋体" w:cs="宋体"/>
          <w:spacing w:val="8"/>
          <w:sz w:val="22"/>
          <w:szCs w:val="22"/>
        </w:rPr>
        <w:t>人员进</w:t>
      </w:r>
      <w:r>
        <w:rPr>
          <w:rFonts w:hint="eastAsia" w:ascii="宋体" w:hAnsi="宋体" w:cs="宋体"/>
          <w:spacing w:val="4"/>
          <w:sz w:val="22"/>
          <w:szCs w:val="22"/>
        </w:rPr>
        <w:t>出场情况和施工现场作业民工的身份信息、劳动考勤与计量，建立劳动计酬手册、</w:t>
      </w:r>
      <w:r>
        <w:rPr>
          <w:rFonts w:hint="eastAsia" w:ascii="宋体" w:hAnsi="宋体" w:cs="宋体"/>
          <w:spacing w:val="8"/>
          <w:sz w:val="22"/>
          <w:szCs w:val="22"/>
        </w:rPr>
        <w:t>工资结</w:t>
      </w:r>
      <w:r>
        <w:rPr>
          <w:rFonts w:hint="eastAsia" w:ascii="宋体" w:hAnsi="宋体" w:cs="宋体"/>
          <w:spacing w:val="4"/>
          <w:sz w:val="22"/>
          <w:szCs w:val="22"/>
        </w:rPr>
        <w:t>算与支付等管理台账，实时掌握施工现场用工及其工资支付情况，不得以包代管。</w:t>
      </w:r>
    </w:p>
    <w:p>
      <w:pPr>
        <w:spacing w:line="360" w:lineRule="auto"/>
        <w:ind w:left="3" w:firstLine="395"/>
        <w:rPr>
          <w:rFonts w:ascii="宋体" w:hAnsi="宋体" w:cs="宋体"/>
          <w:sz w:val="22"/>
          <w:szCs w:val="22"/>
        </w:rPr>
      </w:pPr>
      <w:r>
        <w:rPr>
          <w:rFonts w:hint="eastAsia" w:ascii="宋体" w:hAnsi="宋体" w:cs="宋体"/>
          <w:spacing w:val="20"/>
          <w:sz w:val="22"/>
          <w:szCs w:val="22"/>
        </w:rPr>
        <w:t>工资</w:t>
      </w:r>
      <w:r>
        <w:rPr>
          <w:rFonts w:hint="eastAsia" w:ascii="宋体" w:hAnsi="宋体" w:cs="宋体"/>
          <w:spacing w:val="13"/>
          <w:sz w:val="22"/>
          <w:szCs w:val="22"/>
        </w:rPr>
        <w:t>支</w:t>
      </w:r>
      <w:r>
        <w:rPr>
          <w:rFonts w:hint="eastAsia" w:ascii="宋体" w:hAnsi="宋体" w:cs="宋体"/>
          <w:spacing w:val="10"/>
          <w:sz w:val="22"/>
          <w:szCs w:val="22"/>
        </w:rPr>
        <w:t>付表应如实记录支付单位、支付时间、支付对象、支付数额、支付对象的身</w:t>
      </w:r>
      <w:r>
        <w:rPr>
          <w:rFonts w:hint="eastAsia" w:ascii="宋体" w:hAnsi="宋体" w:cs="宋体"/>
          <w:spacing w:val="16"/>
          <w:sz w:val="22"/>
          <w:szCs w:val="22"/>
        </w:rPr>
        <w:t>份</w:t>
      </w:r>
      <w:r>
        <w:rPr>
          <w:rFonts w:hint="eastAsia" w:ascii="宋体" w:hAnsi="宋体" w:cs="宋体"/>
          <w:spacing w:val="15"/>
          <w:sz w:val="22"/>
          <w:szCs w:val="22"/>
        </w:rPr>
        <w:t>证</w:t>
      </w:r>
      <w:r>
        <w:rPr>
          <w:rFonts w:hint="eastAsia" w:ascii="宋体" w:hAnsi="宋体" w:cs="宋体"/>
          <w:spacing w:val="8"/>
          <w:sz w:val="22"/>
          <w:szCs w:val="22"/>
        </w:rPr>
        <w:t>号和签字等信息。承包人应签订劳务合同，必须明确上述主要条款，并对主要条款</w:t>
      </w:r>
      <w:r>
        <w:rPr>
          <w:rFonts w:hint="eastAsia" w:ascii="宋体" w:hAnsi="宋体" w:cs="宋体"/>
          <w:spacing w:val="18"/>
          <w:sz w:val="22"/>
          <w:szCs w:val="22"/>
        </w:rPr>
        <w:t>进行</w:t>
      </w:r>
      <w:r>
        <w:rPr>
          <w:rFonts w:hint="eastAsia" w:ascii="宋体" w:hAnsi="宋体" w:cs="宋体"/>
          <w:spacing w:val="9"/>
          <w:sz w:val="22"/>
          <w:szCs w:val="22"/>
        </w:rPr>
        <w:t>细化，防止恶意讨薪者恶意上访，民工花名册和工资支付表应报监理人备查。</w:t>
      </w:r>
    </w:p>
    <w:p>
      <w:pPr>
        <w:spacing w:line="360" w:lineRule="auto"/>
        <w:ind w:left="5" w:right="106" w:firstLine="415"/>
        <w:rPr>
          <w:rFonts w:ascii="宋体" w:hAnsi="宋体" w:cs="宋体"/>
          <w:sz w:val="22"/>
          <w:szCs w:val="22"/>
        </w:rPr>
      </w:pPr>
      <w:r>
        <w:rPr>
          <w:rFonts w:hint="eastAsia" w:ascii="宋体" w:hAnsi="宋体" w:cs="宋体"/>
          <w:spacing w:val="6"/>
          <w:sz w:val="22"/>
          <w:szCs w:val="22"/>
        </w:rPr>
        <w:t>将</w:t>
      </w:r>
      <w:r>
        <w:rPr>
          <w:rFonts w:hint="eastAsia" w:ascii="宋体" w:hAnsi="宋体" w:cs="宋体"/>
          <w:spacing w:val="5"/>
          <w:sz w:val="22"/>
          <w:szCs w:val="22"/>
        </w:rPr>
        <w:t>本</w:t>
      </w:r>
      <w:r>
        <w:rPr>
          <w:rFonts w:hint="eastAsia" w:ascii="宋体" w:hAnsi="宋体" w:cs="宋体"/>
          <w:spacing w:val="3"/>
          <w:sz w:val="22"/>
          <w:szCs w:val="22"/>
        </w:rPr>
        <w:t>款第 4.1.10(4)目细化为：</w:t>
      </w:r>
    </w:p>
    <w:p>
      <w:pPr>
        <w:spacing w:line="360" w:lineRule="auto"/>
        <w:ind w:left="4" w:firstLine="14"/>
        <w:rPr>
          <w:rFonts w:ascii="宋体" w:hAnsi="宋体" w:cs="宋体"/>
          <w:sz w:val="22"/>
          <w:szCs w:val="22"/>
        </w:rPr>
      </w:pPr>
      <w:r>
        <w:rPr>
          <w:rFonts w:hint="eastAsia" w:ascii="宋体" w:hAnsi="宋体" w:cs="宋体"/>
          <w:spacing w:val="20"/>
          <w:sz w:val="22"/>
          <w:szCs w:val="22"/>
        </w:rPr>
        <w:t>承</w:t>
      </w:r>
      <w:r>
        <w:rPr>
          <w:rFonts w:hint="eastAsia" w:ascii="宋体" w:hAnsi="宋体" w:cs="宋体"/>
          <w:spacing w:val="16"/>
          <w:sz w:val="22"/>
          <w:szCs w:val="22"/>
        </w:rPr>
        <w:t>包</w:t>
      </w:r>
      <w:r>
        <w:rPr>
          <w:rFonts w:hint="eastAsia" w:ascii="宋体" w:hAnsi="宋体" w:cs="宋体"/>
          <w:spacing w:val="10"/>
          <w:sz w:val="22"/>
          <w:szCs w:val="22"/>
        </w:rPr>
        <w:t>人应分解工程价款中的人工费用，在工程项目所在地银行开设民工工资 (劳务</w:t>
      </w:r>
      <w:r>
        <w:rPr>
          <w:rFonts w:hint="eastAsia" w:ascii="宋体" w:hAnsi="宋体" w:cs="宋体"/>
          <w:spacing w:val="8"/>
          <w:sz w:val="22"/>
          <w:szCs w:val="22"/>
        </w:rPr>
        <w:t>费)专用账户，专项用于支付民工工资。项目实行分包人农民工工资委托承包人代发</w:t>
      </w:r>
      <w:r>
        <w:rPr>
          <w:rFonts w:hint="eastAsia" w:ascii="宋体" w:hAnsi="宋体" w:cs="宋体"/>
          <w:sz w:val="22"/>
          <w:szCs w:val="22"/>
        </w:rPr>
        <w:t>制</w:t>
      </w:r>
      <w:r>
        <w:rPr>
          <w:rFonts w:hint="eastAsia" w:ascii="宋体" w:hAnsi="宋体" w:cs="宋体"/>
          <w:spacing w:val="16"/>
          <w:sz w:val="22"/>
          <w:szCs w:val="22"/>
        </w:rPr>
        <w:t>度</w:t>
      </w:r>
      <w:r>
        <w:rPr>
          <w:rFonts w:hint="eastAsia" w:ascii="宋体" w:hAnsi="宋体" w:cs="宋体"/>
          <w:spacing w:val="14"/>
          <w:sz w:val="22"/>
          <w:szCs w:val="22"/>
        </w:rPr>
        <w:t>，</w:t>
      </w:r>
      <w:r>
        <w:rPr>
          <w:rFonts w:hint="eastAsia" w:ascii="宋体" w:hAnsi="宋体" w:cs="宋体"/>
          <w:spacing w:val="8"/>
          <w:sz w:val="22"/>
          <w:szCs w:val="22"/>
        </w:rPr>
        <w:t>分包人负责按月计算每位民工当月或上月应得工资额，承包人核查分包人提交的经</w:t>
      </w:r>
      <w:r>
        <w:rPr>
          <w:rFonts w:hint="eastAsia" w:ascii="宋体" w:hAnsi="宋体" w:cs="宋体"/>
          <w:spacing w:val="16"/>
          <w:sz w:val="22"/>
          <w:szCs w:val="22"/>
        </w:rPr>
        <w:t>民</w:t>
      </w:r>
      <w:r>
        <w:rPr>
          <w:rFonts w:hint="eastAsia" w:ascii="宋体" w:hAnsi="宋体" w:cs="宋体"/>
          <w:spacing w:val="14"/>
          <w:sz w:val="22"/>
          <w:szCs w:val="22"/>
        </w:rPr>
        <w:t>工</w:t>
      </w:r>
      <w:r>
        <w:rPr>
          <w:rFonts w:hint="eastAsia" w:ascii="宋体" w:hAnsi="宋体" w:cs="宋体"/>
          <w:spacing w:val="8"/>
          <w:sz w:val="22"/>
          <w:szCs w:val="22"/>
        </w:rPr>
        <w:t>签字确认的工资支付表，承包人的开户银行应根据承包人提供的经民工本人签字确认工资支付表，通过承包人设立的民工工资 (劳务费) 专用账户直接将工资划入民工</w:t>
      </w:r>
      <w:r>
        <w:rPr>
          <w:rFonts w:hint="eastAsia" w:ascii="宋体" w:hAnsi="宋体" w:cs="宋体"/>
          <w:spacing w:val="6"/>
          <w:sz w:val="22"/>
          <w:szCs w:val="22"/>
        </w:rPr>
        <w:t>个</w:t>
      </w:r>
      <w:r>
        <w:rPr>
          <w:rFonts w:hint="eastAsia" w:ascii="宋体" w:hAnsi="宋体" w:cs="宋体"/>
          <w:spacing w:val="16"/>
          <w:sz w:val="22"/>
          <w:szCs w:val="22"/>
        </w:rPr>
        <w:t>人</w:t>
      </w:r>
      <w:r>
        <w:rPr>
          <w:rFonts w:hint="eastAsia" w:ascii="宋体" w:hAnsi="宋体" w:cs="宋体"/>
          <w:spacing w:val="14"/>
          <w:sz w:val="22"/>
          <w:szCs w:val="22"/>
        </w:rPr>
        <w:t>工</w:t>
      </w:r>
      <w:r>
        <w:rPr>
          <w:rFonts w:hint="eastAsia" w:ascii="宋体" w:hAnsi="宋体" w:cs="宋体"/>
          <w:spacing w:val="8"/>
          <w:sz w:val="22"/>
          <w:szCs w:val="22"/>
        </w:rPr>
        <w:t>资账户。发包人应按照本合同约定的比例或承包人提供的人工费用数额，将应付工</w:t>
      </w:r>
      <w:r>
        <w:rPr>
          <w:rFonts w:hint="eastAsia" w:ascii="宋体" w:hAnsi="宋体" w:cs="宋体"/>
          <w:spacing w:val="14"/>
          <w:sz w:val="22"/>
          <w:szCs w:val="22"/>
        </w:rPr>
        <w:t>程款中的</w:t>
      </w:r>
      <w:r>
        <w:rPr>
          <w:rFonts w:hint="eastAsia" w:ascii="宋体" w:hAnsi="宋体" w:cs="宋体"/>
          <w:spacing w:val="10"/>
          <w:sz w:val="22"/>
          <w:szCs w:val="22"/>
        </w:rPr>
        <w:t>人</w:t>
      </w:r>
      <w:r>
        <w:rPr>
          <w:rFonts w:hint="eastAsia" w:ascii="宋体" w:hAnsi="宋体" w:cs="宋体"/>
          <w:spacing w:val="7"/>
          <w:sz w:val="22"/>
          <w:szCs w:val="22"/>
        </w:rPr>
        <w:t>工费单独拨付到承包人开设的民工工资 (劳务费) 专用账户。民工工资(劳</w:t>
      </w:r>
      <w:r>
        <w:rPr>
          <w:rFonts w:hint="eastAsia" w:ascii="宋体" w:hAnsi="宋体" w:cs="宋体"/>
          <w:spacing w:val="14"/>
          <w:sz w:val="22"/>
          <w:szCs w:val="22"/>
        </w:rPr>
        <w:t>务</w:t>
      </w:r>
      <w:r>
        <w:rPr>
          <w:rFonts w:hint="eastAsia" w:ascii="宋体" w:hAnsi="宋体" w:cs="宋体"/>
          <w:spacing w:val="8"/>
          <w:sz w:val="22"/>
          <w:szCs w:val="22"/>
        </w:rPr>
        <w:t>费) 专用账户应向人力资源社会保障部门和交通运输主管部门备案，并委托开户银行</w:t>
      </w:r>
      <w:r>
        <w:rPr>
          <w:rFonts w:hint="eastAsia" w:ascii="宋体" w:hAnsi="宋体" w:cs="宋体"/>
          <w:spacing w:val="16"/>
          <w:sz w:val="22"/>
          <w:szCs w:val="22"/>
        </w:rPr>
        <w:t>负</w:t>
      </w:r>
      <w:r>
        <w:rPr>
          <w:rFonts w:hint="eastAsia" w:ascii="宋体" w:hAnsi="宋体" w:cs="宋体"/>
          <w:spacing w:val="14"/>
          <w:sz w:val="22"/>
          <w:szCs w:val="22"/>
        </w:rPr>
        <w:t>责</w:t>
      </w:r>
      <w:r>
        <w:rPr>
          <w:rFonts w:hint="eastAsia" w:ascii="宋体" w:hAnsi="宋体" w:cs="宋体"/>
          <w:spacing w:val="8"/>
          <w:sz w:val="22"/>
          <w:szCs w:val="22"/>
        </w:rPr>
        <w:t>日常监管，确保专款专用。开户银行发现账户资金不足、被挪用等情况，应及时向</w:t>
      </w:r>
      <w:r>
        <w:rPr>
          <w:rFonts w:hint="eastAsia" w:ascii="宋体" w:hAnsi="宋体" w:cs="宋体"/>
          <w:spacing w:val="12"/>
          <w:sz w:val="22"/>
          <w:szCs w:val="22"/>
        </w:rPr>
        <w:t>人</w:t>
      </w:r>
      <w:r>
        <w:rPr>
          <w:rFonts w:hint="eastAsia" w:ascii="宋体" w:hAnsi="宋体" w:cs="宋体"/>
          <w:spacing w:val="9"/>
          <w:sz w:val="22"/>
          <w:szCs w:val="22"/>
        </w:rPr>
        <w:t>力资源社会保障部门和交通运输主管部门报告。</w:t>
      </w:r>
    </w:p>
    <w:p>
      <w:pPr>
        <w:spacing w:line="360" w:lineRule="auto"/>
        <w:ind w:left="394"/>
        <w:rPr>
          <w:rFonts w:ascii="宋体" w:hAnsi="宋体" w:cs="宋体"/>
          <w:sz w:val="22"/>
          <w:szCs w:val="22"/>
        </w:rPr>
      </w:pPr>
      <w:r>
        <w:rPr>
          <w:rFonts w:hint="eastAsia" w:ascii="宋体" w:hAnsi="宋体" w:cs="宋体"/>
          <w:spacing w:val="6"/>
          <w:position w:val="17"/>
          <w:sz w:val="22"/>
          <w:szCs w:val="22"/>
        </w:rPr>
        <w:t>将</w:t>
      </w:r>
      <w:r>
        <w:rPr>
          <w:rFonts w:hint="eastAsia" w:ascii="宋体" w:hAnsi="宋体" w:cs="宋体"/>
          <w:spacing w:val="5"/>
          <w:position w:val="17"/>
          <w:sz w:val="22"/>
          <w:szCs w:val="22"/>
        </w:rPr>
        <w:t>本</w:t>
      </w:r>
      <w:r>
        <w:rPr>
          <w:rFonts w:hint="eastAsia" w:ascii="宋体" w:hAnsi="宋体" w:cs="宋体"/>
          <w:spacing w:val="3"/>
          <w:position w:val="17"/>
          <w:sz w:val="22"/>
          <w:szCs w:val="22"/>
        </w:rPr>
        <w:t>款第 4.1.10(6)目细化为：</w:t>
      </w:r>
    </w:p>
    <w:p>
      <w:pPr>
        <w:spacing w:line="360" w:lineRule="auto"/>
        <w:ind w:left="396"/>
        <w:rPr>
          <w:rFonts w:ascii="宋体" w:hAnsi="宋体" w:cs="宋体"/>
          <w:sz w:val="22"/>
          <w:szCs w:val="22"/>
        </w:rPr>
      </w:pPr>
      <w:r>
        <w:rPr>
          <w:rFonts w:hint="eastAsia" w:ascii="宋体" w:hAnsi="宋体" w:cs="宋体"/>
          <w:spacing w:val="12"/>
          <w:sz w:val="22"/>
          <w:szCs w:val="22"/>
        </w:rPr>
        <w:t>承</w:t>
      </w:r>
      <w:r>
        <w:rPr>
          <w:rFonts w:hint="eastAsia" w:ascii="宋体" w:hAnsi="宋体" w:cs="宋体"/>
          <w:spacing w:val="8"/>
          <w:sz w:val="22"/>
          <w:szCs w:val="22"/>
        </w:rPr>
        <w:t>包人应履行的其他义务：</w:t>
      </w:r>
    </w:p>
    <w:p>
      <w:pPr>
        <w:spacing w:line="360" w:lineRule="auto"/>
        <w:ind w:left="532"/>
        <w:rPr>
          <w:rFonts w:ascii="宋体" w:hAnsi="宋体" w:cs="宋体"/>
          <w:sz w:val="22"/>
          <w:szCs w:val="22"/>
        </w:rPr>
      </w:pPr>
      <w:r>
        <w:rPr>
          <w:rFonts w:hint="eastAsia" w:ascii="宋体" w:hAnsi="宋体" w:cs="宋体"/>
          <w:spacing w:val="9"/>
          <w:sz w:val="22"/>
          <w:szCs w:val="22"/>
        </w:rPr>
        <w:t>①工序衔接与协</w:t>
      </w:r>
      <w:r>
        <w:rPr>
          <w:rFonts w:hint="eastAsia" w:ascii="宋体" w:hAnsi="宋体" w:cs="宋体"/>
          <w:spacing w:val="8"/>
          <w:sz w:val="22"/>
          <w:szCs w:val="22"/>
        </w:rPr>
        <w:t>调</w:t>
      </w:r>
    </w:p>
    <w:p>
      <w:pPr>
        <w:spacing w:line="360" w:lineRule="auto"/>
        <w:ind w:left="4" w:firstLine="403"/>
        <w:rPr>
          <w:rFonts w:ascii="宋体" w:hAnsi="宋体" w:cs="宋体"/>
          <w:sz w:val="22"/>
          <w:szCs w:val="22"/>
        </w:rPr>
      </w:pPr>
      <w:r>
        <w:rPr>
          <w:rFonts w:hint="eastAsia" w:ascii="宋体" w:hAnsi="宋体" w:cs="宋体"/>
          <w:spacing w:val="20"/>
          <w:sz w:val="22"/>
          <w:szCs w:val="22"/>
        </w:rPr>
        <w:t>多</w:t>
      </w:r>
      <w:r>
        <w:rPr>
          <w:rFonts w:hint="eastAsia" w:ascii="宋体" w:hAnsi="宋体" w:cs="宋体"/>
          <w:spacing w:val="15"/>
          <w:sz w:val="22"/>
          <w:szCs w:val="22"/>
        </w:rPr>
        <w:t>个</w:t>
      </w:r>
      <w:r>
        <w:rPr>
          <w:rFonts w:hint="eastAsia" w:ascii="宋体" w:hAnsi="宋体" w:cs="宋体"/>
          <w:spacing w:val="10"/>
          <w:sz w:val="22"/>
          <w:szCs w:val="22"/>
        </w:rPr>
        <w:t>承包人在同一区域施工时，发包人和监理人有权协调工程的实施并对工程的衔</w:t>
      </w:r>
      <w:r>
        <w:rPr>
          <w:rFonts w:hint="eastAsia" w:ascii="宋体" w:hAnsi="宋体" w:cs="宋体"/>
          <w:spacing w:val="16"/>
          <w:sz w:val="22"/>
          <w:szCs w:val="22"/>
        </w:rPr>
        <w:t>接</w:t>
      </w:r>
      <w:r>
        <w:rPr>
          <w:rFonts w:hint="eastAsia" w:ascii="宋体" w:hAnsi="宋体" w:cs="宋体"/>
          <w:spacing w:val="14"/>
          <w:sz w:val="22"/>
          <w:szCs w:val="22"/>
        </w:rPr>
        <w:t>发</w:t>
      </w:r>
      <w:r>
        <w:rPr>
          <w:rFonts w:hint="eastAsia" w:ascii="宋体" w:hAnsi="宋体" w:cs="宋体"/>
          <w:spacing w:val="8"/>
          <w:sz w:val="22"/>
          <w:szCs w:val="22"/>
        </w:rPr>
        <w:t>出指示，承包人应在发包人和监理人的统一协调下工作，承包人由此增加的费用已</w:t>
      </w:r>
      <w:r>
        <w:rPr>
          <w:rFonts w:hint="eastAsia" w:ascii="宋体" w:hAnsi="宋体" w:cs="宋体"/>
          <w:sz w:val="22"/>
          <w:szCs w:val="22"/>
        </w:rPr>
        <w:t xml:space="preserve"> </w:t>
      </w:r>
      <w:r>
        <w:rPr>
          <w:rFonts w:hint="eastAsia" w:ascii="宋体" w:hAnsi="宋体" w:cs="宋体"/>
          <w:spacing w:val="8"/>
          <w:sz w:val="22"/>
          <w:szCs w:val="22"/>
        </w:rPr>
        <w:t>包含在合同总价中</w:t>
      </w:r>
      <w:r>
        <w:rPr>
          <w:rFonts w:hint="eastAsia" w:ascii="宋体" w:hAnsi="宋体" w:cs="宋体"/>
          <w:spacing w:val="7"/>
          <w:sz w:val="22"/>
          <w:szCs w:val="22"/>
        </w:rPr>
        <w:t>。</w:t>
      </w:r>
    </w:p>
    <w:p>
      <w:pPr>
        <w:spacing w:line="360" w:lineRule="auto"/>
        <w:ind w:left="7" w:firstLine="388"/>
        <w:rPr>
          <w:rFonts w:ascii="宋体" w:hAnsi="宋体" w:cs="宋体"/>
          <w:sz w:val="22"/>
          <w:szCs w:val="22"/>
        </w:rPr>
      </w:pPr>
      <w:r>
        <w:rPr>
          <w:rFonts w:hint="eastAsia" w:ascii="宋体" w:hAnsi="宋体" w:cs="宋体"/>
          <w:spacing w:val="20"/>
          <w:sz w:val="22"/>
          <w:szCs w:val="22"/>
        </w:rPr>
        <w:t>施工</w:t>
      </w:r>
      <w:r>
        <w:rPr>
          <w:rFonts w:hint="eastAsia" w:ascii="宋体" w:hAnsi="宋体" w:cs="宋体"/>
          <w:spacing w:val="17"/>
          <w:sz w:val="22"/>
          <w:szCs w:val="22"/>
        </w:rPr>
        <w:t>用</w:t>
      </w:r>
      <w:r>
        <w:rPr>
          <w:rFonts w:hint="eastAsia" w:ascii="宋体" w:hAnsi="宋体" w:cs="宋体"/>
          <w:spacing w:val="10"/>
          <w:sz w:val="22"/>
          <w:szCs w:val="22"/>
        </w:rPr>
        <w:t>地和临时用地交付承包人后，承包人应采取有效的措施进行管控，包括必要</w:t>
      </w:r>
      <w:r>
        <w:rPr>
          <w:rFonts w:hint="eastAsia" w:ascii="宋体" w:hAnsi="宋体" w:cs="宋体"/>
          <w:sz w:val="22"/>
          <w:szCs w:val="22"/>
        </w:rPr>
        <w:t xml:space="preserve"> </w:t>
      </w:r>
      <w:r>
        <w:rPr>
          <w:rFonts w:hint="eastAsia" w:ascii="宋体" w:hAnsi="宋体" w:cs="宋体"/>
          <w:spacing w:val="11"/>
          <w:sz w:val="22"/>
          <w:szCs w:val="22"/>
        </w:rPr>
        <w:t>的</w:t>
      </w:r>
      <w:r>
        <w:rPr>
          <w:rFonts w:hint="eastAsia" w:ascii="宋体" w:hAnsi="宋体" w:cs="宋体"/>
          <w:spacing w:val="8"/>
          <w:sz w:val="22"/>
          <w:szCs w:val="22"/>
        </w:rPr>
        <w:t>围蔽和安保措施，防止与本项目无关的人员或单位进入、借用、占用或侵占 (发包人</w:t>
      </w:r>
      <w:r>
        <w:rPr>
          <w:rFonts w:hint="eastAsia" w:ascii="宋体" w:hAnsi="宋体" w:cs="宋体"/>
          <w:spacing w:val="11"/>
          <w:sz w:val="22"/>
          <w:szCs w:val="22"/>
        </w:rPr>
        <w:t>同</w:t>
      </w:r>
      <w:r>
        <w:rPr>
          <w:rFonts w:hint="eastAsia" w:ascii="宋体" w:hAnsi="宋体" w:cs="宋体"/>
          <w:spacing w:val="8"/>
          <w:sz w:val="22"/>
          <w:szCs w:val="22"/>
        </w:rPr>
        <w:t>意的除外) ，否则由此引起的施工干扰、工程方案变更、工期延后、费用增加等一切</w:t>
      </w:r>
      <w:r>
        <w:rPr>
          <w:rFonts w:hint="eastAsia" w:ascii="宋体" w:hAnsi="宋体" w:cs="宋体"/>
          <w:sz w:val="22"/>
          <w:szCs w:val="22"/>
        </w:rPr>
        <w:t xml:space="preserve"> </w:t>
      </w:r>
      <w:r>
        <w:rPr>
          <w:rFonts w:hint="eastAsia" w:ascii="宋体" w:hAnsi="宋体" w:cs="宋体"/>
          <w:spacing w:val="12"/>
          <w:sz w:val="22"/>
          <w:szCs w:val="22"/>
        </w:rPr>
        <w:t>后</w:t>
      </w:r>
      <w:r>
        <w:rPr>
          <w:rFonts w:hint="eastAsia" w:ascii="宋体" w:hAnsi="宋体" w:cs="宋体"/>
          <w:spacing w:val="7"/>
          <w:sz w:val="22"/>
          <w:szCs w:val="22"/>
        </w:rPr>
        <w:t>果由承包人承担。</w:t>
      </w:r>
    </w:p>
    <w:p>
      <w:pPr>
        <w:spacing w:line="360" w:lineRule="auto"/>
        <w:ind w:left="6" w:firstLine="395"/>
        <w:rPr>
          <w:rFonts w:ascii="宋体" w:hAnsi="宋体" w:cs="宋体"/>
          <w:sz w:val="22"/>
          <w:szCs w:val="22"/>
        </w:rPr>
      </w:pPr>
      <w:r>
        <w:rPr>
          <w:rFonts w:hint="eastAsia" w:ascii="宋体" w:hAnsi="宋体" w:cs="宋体"/>
          <w:spacing w:val="20"/>
          <w:sz w:val="22"/>
          <w:szCs w:val="22"/>
        </w:rPr>
        <w:t>交工</w:t>
      </w:r>
      <w:r>
        <w:rPr>
          <w:rFonts w:hint="eastAsia" w:ascii="宋体" w:hAnsi="宋体" w:cs="宋体"/>
          <w:spacing w:val="11"/>
          <w:sz w:val="22"/>
          <w:szCs w:val="22"/>
        </w:rPr>
        <w:t>验</w:t>
      </w:r>
      <w:r>
        <w:rPr>
          <w:rFonts w:hint="eastAsia" w:ascii="宋体" w:hAnsi="宋体" w:cs="宋体"/>
          <w:spacing w:val="10"/>
          <w:sz w:val="22"/>
          <w:szCs w:val="22"/>
        </w:rPr>
        <w:t>收前，承包人应将测量控制点、高边坡、软基、桥梁等观测点的资料移交给</w:t>
      </w:r>
      <w:r>
        <w:rPr>
          <w:rFonts w:hint="eastAsia" w:ascii="宋体" w:hAnsi="宋体" w:cs="宋体"/>
          <w:spacing w:val="7"/>
          <w:sz w:val="22"/>
          <w:szCs w:val="22"/>
        </w:rPr>
        <w:t>养护单位使用。</w:t>
      </w:r>
    </w:p>
    <w:p>
      <w:pPr>
        <w:spacing w:line="360" w:lineRule="auto"/>
        <w:ind w:left="483"/>
        <w:rPr>
          <w:rFonts w:ascii="宋体" w:hAnsi="宋体" w:cs="宋体"/>
          <w:sz w:val="22"/>
          <w:szCs w:val="22"/>
        </w:rPr>
      </w:pPr>
      <w:r>
        <w:rPr>
          <w:rFonts w:hint="eastAsia" w:ascii="宋体" w:hAnsi="宋体" w:cs="宋体"/>
          <w:spacing w:val="9"/>
          <w:sz w:val="22"/>
          <w:szCs w:val="22"/>
        </w:rPr>
        <w:t>②施工工艺要</w:t>
      </w:r>
      <w:r>
        <w:rPr>
          <w:rFonts w:hint="eastAsia" w:ascii="宋体" w:hAnsi="宋体" w:cs="宋体"/>
          <w:spacing w:val="8"/>
          <w:sz w:val="22"/>
          <w:szCs w:val="22"/>
        </w:rPr>
        <w:t>求</w:t>
      </w:r>
    </w:p>
    <w:p>
      <w:pPr>
        <w:spacing w:line="360" w:lineRule="auto"/>
        <w:ind w:left="6" w:firstLine="4"/>
        <w:rPr>
          <w:rFonts w:ascii="宋体" w:hAnsi="宋体" w:cs="宋体"/>
          <w:sz w:val="22"/>
          <w:szCs w:val="22"/>
        </w:rPr>
      </w:pPr>
      <w:r>
        <w:rPr>
          <w:rFonts w:hint="eastAsia" w:ascii="宋体" w:hAnsi="宋体" w:cs="宋体"/>
          <w:spacing w:val="2"/>
          <w:sz w:val="22"/>
          <w:szCs w:val="22"/>
        </w:rPr>
        <w:t>承包人应采取一切必要的措施，严格执行《广东省公路工程施工标准化指南》、</w:t>
      </w:r>
      <w:r>
        <w:rPr>
          <w:rFonts w:hint="eastAsia" w:ascii="宋体" w:hAnsi="宋体" w:cs="宋体"/>
          <w:sz w:val="22"/>
          <w:szCs w:val="22"/>
        </w:rPr>
        <w:t>《广</w:t>
      </w:r>
      <w:r>
        <w:rPr>
          <w:rFonts w:hint="eastAsia" w:ascii="宋体" w:hAnsi="宋体" w:cs="宋体"/>
          <w:spacing w:val="13"/>
          <w:sz w:val="22"/>
          <w:szCs w:val="22"/>
        </w:rPr>
        <w:t>东</w:t>
      </w:r>
      <w:r>
        <w:rPr>
          <w:rFonts w:hint="eastAsia" w:ascii="宋体" w:hAnsi="宋体" w:cs="宋体"/>
          <w:spacing w:val="8"/>
          <w:sz w:val="22"/>
          <w:szCs w:val="22"/>
        </w:rPr>
        <w:t>省高速公路公路施工安全标准化指南》和施工过程中发包人下发的工程管理手册 (或</w:t>
      </w:r>
      <w:r>
        <w:rPr>
          <w:rFonts w:hint="eastAsia" w:ascii="宋体" w:hAnsi="宋体" w:cs="宋体"/>
          <w:spacing w:val="13"/>
          <w:sz w:val="22"/>
          <w:szCs w:val="22"/>
        </w:rPr>
        <w:t>创</w:t>
      </w:r>
      <w:r>
        <w:rPr>
          <w:rFonts w:hint="eastAsia" w:ascii="宋体" w:hAnsi="宋体" w:cs="宋体"/>
          <w:spacing w:val="8"/>
          <w:sz w:val="22"/>
          <w:szCs w:val="22"/>
        </w:rPr>
        <w:t>新工艺工法要求)、标准化和标杆管理、技术规范的各项规定，以及在建设过程中发</w:t>
      </w:r>
      <w:r>
        <w:rPr>
          <w:rFonts w:hint="eastAsia" w:ascii="宋体" w:hAnsi="宋体" w:cs="宋体"/>
          <w:spacing w:val="16"/>
          <w:sz w:val="22"/>
          <w:szCs w:val="22"/>
        </w:rPr>
        <w:t>包</w:t>
      </w:r>
      <w:r>
        <w:rPr>
          <w:rFonts w:hint="eastAsia" w:ascii="宋体" w:hAnsi="宋体" w:cs="宋体"/>
          <w:spacing w:val="13"/>
          <w:sz w:val="22"/>
          <w:szCs w:val="22"/>
        </w:rPr>
        <w:t>人</w:t>
      </w:r>
      <w:r>
        <w:rPr>
          <w:rFonts w:hint="eastAsia" w:ascii="宋体" w:hAnsi="宋体" w:cs="宋体"/>
          <w:spacing w:val="8"/>
          <w:sz w:val="22"/>
          <w:szCs w:val="22"/>
        </w:rPr>
        <w:t>提出的工艺工法要求，以保证达到合同规定的质量标准。在工程竣工质量要求较招</w:t>
      </w:r>
      <w:r>
        <w:rPr>
          <w:rFonts w:hint="eastAsia" w:ascii="宋体" w:hAnsi="宋体" w:cs="宋体"/>
          <w:spacing w:val="16"/>
          <w:sz w:val="22"/>
          <w:szCs w:val="22"/>
        </w:rPr>
        <w:t>标</w:t>
      </w:r>
      <w:r>
        <w:rPr>
          <w:rFonts w:hint="eastAsia" w:ascii="宋体" w:hAnsi="宋体" w:cs="宋体"/>
          <w:spacing w:val="13"/>
          <w:sz w:val="22"/>
          <w:szCs w:val="22"/>
        </w:rPr>
        <w:t>文</w:t>
      </w:r>
      <w:r>
        <w:rPr>
          <w:rFonts w:hint="eastAsia" w:ascii="宋体" w:hAnsi="宋体" w:cs="宋体"/>
          <w:spacing w:val="8"/>
          <w:sz w:val="22"/>
          <w:szCs w:val="22"/>
        </w:rPr>
        <w:t>件技术规范未发生改变的情况下，发包人或监理人对施工工艺提出的合理要求，原</w:t>
      </w:r>
      <w:r>
        <w:rPr>
          <w:rFonts w:hint="eastAsia" w:ascii="宋体" w:hAnsi="宋体" w:cs="宋体"/>
          <w:spacing w:val="16"/>
          <w:sz w:val="22"/>
          <w:szCs w:val="22"/>
        </w:rPr>
        <w:t>则</w:t>
      </w:r>
      <w:r>
        <w:rPr>
          <w:rFonts w:hint="eastAsia" w:ascii="宋体" w:hAnsi="宋体" w:cs="宋体"/>
          <w:spacing w:val="13"/>
          <w:sz w:val="22"/>
          <w:szCs w:val="22"/>
        </w:rPr>
        <w:t>上</w:t>
      </w:r>
      <w:r>
        <w:rPr>
          <w:rFonts w:hint="eastAsia" w:ascii="宋体" w:hAnsi="宋体" w:cs="宋体"/>
          <w:spacing w:val="8"/>
          <w:sz w:val="22"/>
          <w:szCs w:val="22"/>
        </w:rPr>
        <w:t>承包人不得就此要求发包人给予额外费用补偿，由此发生的一切费用视为已计入合</w:t>
      </w:r>
      <w:r>
        <w:rPr>
          <w:rFonts w:hint="eastAsia" w:ascii="宋体" w:hAnsi="宋体" w:cs="宋体"/>
          <w:sz w:val="22"/>
          <w:szCs w:val="22"/>
        </w:rPr>
        <w:t xml:space="preserve"> </w:t>
      </w:r>
      <w:r>
        <w:rPr>
          <w:rFonts w:hint="eastAsia" w:ascii="宋体" w:hAnsi="宋体" w:cs="宋体"/>
          <w:spacing w:val="14"/>
          <w:sz w:val="22"/>
          <w:szCs w:val="22"/>
        </w:rPr>
        <w:t>同总</w:t>
      </w:r>
      <w:r>
        <w:rPr>
          <w:rFonts w:hint="eastAsia" w:ascii="宋体" w:hAnsi="宋体" w:cs="宋体"/>
          <w:spacing w:val="9"/>
          <w:sz w:val="22"/>
          <w:szCs w:val="22"/>
        </w:rPr>
        <w:t>价</w:t>
      </w:r>
      <w:r>
        <w:rPr>
          <w:rFonts w:hint="eastAsia" w:ascii="宋体" w:hAnsi="宋体" w:cs="宋体"/>
          <w:spacing w:val="7"/>
          <w:sz w:val="22"/>
          <w:szCs w:val="22"/>
        </w:rPr>
        <w:t>中。发包人提出或受施工条件限制需改变原施工工艺 (工法) 的，按 16.5 款约</w:t>
      </w:r>
      <w:r>
        <w:rPr>
          <w:rFonts w:hint="eastAsia" w:ascii="宋体" w:hAnsi="宋体" w:cs="宋体"/>
          <w:spacing w:val="16"/>
          <w:sz w:val="22"/>
          <w:szCs w:val="22"/>
        </w:rPr>
        <w:t>定</w:t>
      </w:r>
      <w:r>
        <w:rPr>
          <w:rFonts w:hint="eastAsia" w:ascii="宋体" w:hAnsi="宋体" w:cs="宋体"/>
          <w:spacing w:val="8"/>
          <w:sz w:val="22"/>
          <w:szCs w:val="22"/>
        </w:rPr>
        <w:t>执行。发包人推广先进工艺工法，如钢筋部品工艺、高温蒸养环形生产线预制场等，</w:t>
      </w:r>
      <w:r>
        <w:rPr>
          <w:rFonts w:hint="eastAsia" w:ascii="宋体" w:hAnsi="宋体" w:cs="宋体"/>
          <w:spacing w:val="16"/>
          <w:sz w:val="22"/>
          <w:szCs w:val="22"/>
        </w:rPr>
        <w:t>原</w:t>
      </w:r>
      <w:r>
        <w:rPr>
          <w:rFonts w:hint="eastAsia" w:ascii="宋体" w:hAnsi="宋体" w:cs="宋体"/>
          <w:spacing w:val="8"/>
          <w:sz w:val="22"/>
          <w:szCs w:val="22"/>
        </w:rPr>
        <w:t>则上承包人不得就此要求发包人给予额外费用补偿，由此发生的一切费用视为已计入</w:t>
      </w:r>
      <w:r>
        <w:rPr>
          <w:rFonts w:hint="eastAsia" w:ascii="宋体" w:hAnsi="宋体" w:cs="宋体"/>
          <w:spacing w:val="9"/>
          <w:sz w:val="22"/>
          <w:szCs w:val="22"/>
        </w:rPr>
        <w:t>合</w:t>
      </w:r>
      <w:r>
        <w:rPr>
          <w:rFonts w:hint="eastAsia" w:ascii="宋体" w:hAnsi="宋体" w:cs="宋体"/>
          <w:spacing w:val="6"/>
          <w:sz w:val="22"/>
          <w:szCs w:val="22"/>
        </w:rPr>
        <w:t>同总价中。</w:t>
      </w:r>
    </w:p>
    <w:p>
      <w:pPr>
        <w:spacing w:line="360" w:lineRule="auto"/>
        <w:ind w:left="483"/>
        <w:rPr>
          <w:rFonts w:ascii="宋体" w:hAnsi="宋体" w:cs="宋体"/>
          <w:sz w:val="22"/>
          <w:szCs w:val="22"/>
        </w:rPr>
      </w:pPr>
      <w:r>
        <w:rPr>
          <w:rFonts w:hint="eastAsia" w:ascii="宋体" w:hAnsi="宋体" w:cs="宋体"/>
          <w:spacing w:val="12"/>
          <w:sz w:val="22"/>
          <w:szCs w:val="22"/>
        </w:rPr>
        <w:t>③</w:t>
      </w:r>
      <w:r>
        <w:rPr>
          <w:rFonts w:hint="eastAsia" w:ascii="宋体" w:hAnsi="宋体" w:cs="宋体"/>
          <w:spacing w:val="8"/>
          <w:sz w:val="22"/>
          <w:szCs w:val="22"/>
        </w:rPr>
        <w:t>卫生与供水</w:t>
      </w:r>
    </w:p>
    <w:p>
      <w:pPr>
        <w:spacing w:line="360" w:lineRule="auto"/>
        <w:ind w:left="6" w:firstLine="409"/>
        <w:rPr>
          <w:rFonts w:ascii="宋体" w:hAnsi="宋体" w:cs="宋体"/>
          <w:sz w:val="22"/>
          <w:szCs w:val="22"/>
        </w:rPr>
      </w:pPr>
      <w:r>
        <w:rPr>
          <w:rFonts w:hint="eastAsia" w:ascii="宋体" w:hAnsi="宋体" w:cs="宋体"/>
          <w:spacing w:val="17"/>
          <w:sz w:val="22"/>
          <w:szCs w:val="22"/>
        </w:rPr>
        <w:t>承</w:t>
      </w:r>
      <w:r>
        <w:rPr>
          <w:rFonts w:hint="eastAsia" w:ascii="宋体" w:hAnsi="宋体" w:cs="宋体"/>
          <w:spacing w:val="10"/>
          <w:sz w:val="22"/>
          <w:szCs w:val="22"/>
        </w:rPr>
        <w:t>包人应自费采取应有的卫生防护措施，经常保持现场及其驻地整洁和卫生，为其</w:t>
      </w:r>
      <w:r>
        <w:rPr>
          <w:rFonts w:hint="eastAsia" w:ascii="宋体" w:hAnsi="宋体" w:cs="宋体"/>
          <w:sz w:val="22"/>
          <w:szCs w:val="22"/>
        </w:rPr>
        <w:t xml:space="preserve"> </w:t>
      </w:r>
      <w:r>
        <w:rPr>
          <w:rFonts w:hint="eastAsia" w:ascii="宋体" w:hAnsi="宋体" w:cs="宋体"/>
          <w:spacing w:val="16"/>
          <w:sz w:val="22"/>
          <w:szCs w:val="22"/>
        </w:rPr>
        <w:t>雇</w:t>
      </w:r>
      <w:r>
        <w:rPr>
          <w:rFonts w:hint="eastAsia" w:ascii="宋体" w:hAnsi="宋体" w:cs="宋体"/>
          <w:spacing w:val="12"/>
          <w:sz w:val="22"/>
          <w:szCs w:val="22"/>
        </w:rPr>
        <w:t>用</w:t>
      </w:r>
      <w:r>
        <w:rPr>
          <w:rFonts w:hint="eastAsia" w:ascii="宋体" w:hAnsi="宋体" w:cs="宋体"/>
          <w:spacing w:val="8"/>
          <w:sz w:val="22"/>
          <w:szCs w:val="22"/>
        </w:rPr>
        <w:t>的员工供应清洁的饮用水和合格的生活用水，以保护职员和工人的健康。在炎热的</w:t>
      </w:r>
      <w:r>
        <w:rPr>
          <w:rFonts w:hint="eastAsia" w:ascii="宋体" w:hAnsi="宋体" w:cs="宋体"/>
          <w:spacing w:val="12"/>
          <w:sz w:val="22"/>
          <w:szCs w:val="22"/>
        </w:rPr>
        <w:t>高</w:t>
      </w:r>
      <w:r>
        <w:rPr>
          <w:rFonts w:hint="eastAsia" w:ascii="宋体" w:hAnsi="宋体" w:cs="宋体"/>
          <w:spacing w:val="9"/>
          <w:sz w:val="22"/>
          <w:szCs w:val="22"/>
        </w:rPr>
        <w:t>温条件下施工时，承包人应注意采取防暑降温措施。</w:t>
      </w:r>
    </w:p>
    <w:p>
      <w:pPr>
        <w:spacing w:line="360" w:lineRule="auto"/>
        <w:ind w:left="7" w:firstLine="478"/>
        <w:rPr>
          <w:rFonts w:ascii="宋体" w:hAnsi="宋体" w:cs="宋体"/>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人在组织人员进驻工程现场时，应切实采取预防疫情的有效措施，配备必要的</w:t>
      </w:r>
      <w:r>
        <w:rPr>
          <w:rFonts w:hint="eastAsia" w:ascii="宋体" w:hAnsi="宋体" w:cs="宋体"/>
          <w:sz w:val="22"/>
          <w:szCs w:val="22"/>
        </w:rPr>
        <w:t xml:space="preserve"> </w:t>
      </w:r>
      <w:r>
        <w:rPr>
          <w:rFonts w:hint="eastAsia" w:ascii="宋体" w:hAnsi="宋体" w:cs="宋体"/>
          <w:spacing w:val="16"/>
          <w:sz w:val="22"/>
          <w:szCs w:val="22"/>
        </w:rPr>
        <w:t>医</w:t>
      </w:r>
      <w:r>
        <w:rPr>
          <w:rFonts w:hint="eastAsia" w:ascii="宋体" w:hAnsi="宋体" w:cs="宋体"/>
          <w:spacing w:val="11"/>
          <w:sz w:val="22"/>
          <w:szCs w:val="22"/>
        </w:rPr>
        <w:t>疗</w:t>
      </w:r>
      <w:r>
        <w:rPr>
          <w:rFonts w:hint="eastAsia" w:ascii="宋体" w:hAnsi="宋体" w:cs="宋体"/>
          <w:spacing w:val="8"/>
          <w:sz w:val="22"/>
          <w:szCs w:val="22"/>
        </w:rPr>
        <w:t>用品、以及消毒、测温、通风等设施、设备，加强疫情防控工作。承包人应至少设</w:t>
      </w:r>
      <w:r>
        <w:rPr>
          <w:rFonts w:hint="eastAsia" w:ascii="宋体" w:hAnsi="宋体" w:cs="宋体"/>
          <w:spacing w:val="16"/>
          <w:sz w:val="22"/>
          <w:szCs w:val="22"/>
        </w:rPr>
        <w:t>一</w:t>
      </w:r>
      <w:r>
        <w:rPr>
          <w:rFonts w:hint="eastAsia" w:ascii="宋体" w:hAnsi="宋体" w:cs="宋体"/>
          <w:spacing w:val="11"/>
          <w:sz w:val="22"/>
          <w:szCs w:val="22"/>
        </w:rPr>
        <w:t>名</w:t>
      </w:r>
      <w:r>
        <w:rPr>
          <w:rFonts w:hint="eastAsia" w:ascii="宋体" w:hAnsi="宋体" w:cs="宋体"/>
          <w:spacing w:val="8"/>
          <w:sz w:val="22"/>
          <w:szCs w:val="22"/>
        </w:rPr>
        <w:t>专职的、具有一定卫生常识及传染病防治知识的卫生督查员，负责承包人所在施工现场的传染病检查、控制和报告工作。供餐50人以上食堂必须向当地县级市场监管</w:t>
      </w:r>
      <w:r>
        <w:rPr>
          <w:rFonts w:hint="eastAsia" w:ascii="宋体" w:hAnsi="宋体" w:cs="宋体"/>
          <w:spacing w:val="1"/>
          <w:sz w:val="22"/>
          <w:szCs w:val="22"/>
        </w:rPr>
        <w:t>部</w:t>
      </w:r>
      <w:r>
        <w:rPr>
          <w:rFonts w:hint="eastAsia" w:ascii="宋体" w:hAnsi="宋体" w:cs="宋体"/>
          <w:spacing w:val="8"/>
          <w:sz w:val="22"/>
          <w:szCs w:val="22"/>
        </w:rPr>
        <w:t>门申办食品经营许可证。</w:t>
      </w:r>
    </w:p>
    <w:p>
      <w:pPr>
        <w:spacing w:line="360" w:lineRule="auto"/>
        <w:ind w:left="5" w:firstLine="480"/>
        <w:rPr>
          <w:rFonts w:ascii="宋体" w:hAnsi="宋体" w:cs="宋体"/>
          <w:sz w:val="22"/>
          <w:szCs w:val="22"/>
        </w:rPr>
      </w:pPr>
      <w:r>
        <w:rPr>
          <w:rFonts w:hint="eastAsia" w:ascii="宋体" w:hAnsi="宋体" w:cs="宋体"/>
          <w:spacing w:val="6"/>
          <w:sz w:val="22"/>
          <w:szCs w:val="22"/>
        </w:rPr>
        <w:t>承包人还应建</w:t>
      </w:r>
      <w:r>
        <w:rPr>
          <w:rFonts w:hint="eastAsia" w:ascii="宋体" w:hAnsi="宋体" w:cs="宋体"/>
          <w:spacing w:val="3"/>
          <w:sz w:val="22"/>
          <w:szCs w:val="22"/>
        </w:rPr>
        <w:t>立人员流动登记制度，信息报告制度，与当地卫生防疫部门积极合作，</w:t>
      </w:r>
      <w:r>
        <w:rPr>
          <w:rFonts w:hint="eastAsia" w:ascii="宋体" w:hAnsi="宋体" w:cs="宋体"/>
          <w:spacing w:val="16"/>
          <w:sz w:val="22"/>
          <w:szCs w:val="22"/>
        </w:rPr>
        <w:t>做</w:t>
      </w:r>
      <w:r>
        <w:rPr>
          <w:rFonts w:hint="eastAsia" w:ascii="宋体" w:hAnsi="宋体" w:cs="宋体"/>
          <w:spacing w:val="13"/>
          <w:sz w:val="22"/>
          <w:szCs w:val="22"/>
        </w:rPr>
        <w:t>好</w:t>
      </w:r>
      <w:r>
        <w:rPr>
          <w:rFonts w:hint="eastAsia" w:ascii="宋体" w:hAnsi="宋体" w:cs="宋体"/>
          <w:spacing w:val="8"/>
          <w:sz w:val="22"/>
          <w:szCs w:val="22"/>
        </w:rPr>
        <w:t>各项防范措施的落实工作。一旦暴发任何具有传染性的疾病时，承包人应遵守并执</w:t>
      </w:r>
      <w:r>
        <w:rPr>
          <w:rFonts w:hint="eastAsia" w:ascii="宋体" w:hAnsi="宋体" w:cs="宋体"/>
          <w:spacing w:val="10"/>
          <w:sz w:val="22"/>
          <w:szCs w:val="22"/>
        </w:rPr>
        <w:t>行当地政府或卫生防疫部门为防治和消灭上述传染病蔓延而制订的规章、命令和要求</w:t>
      </w:r>
      <w:r>
        <w:rPr>
          <w:rFonts w:hint="eastAsia" w:ascii="宋体" w:hAnsi="宋体" w:cs="宋体"/>
          <w:spacing w:val="9"/>
          <w:sz w:val="22"/>
          <w:szCs w:val="22"/>
        </w:rPr>
        <w:t>，并及时报告当地卫生防疫部门及发包人</w:t>
      </w:r>
      <w:r>
        <w:rPr>
          <w:rFonts w:hint="eastAsia" w:ascii="宋体" w:hAnsi="宋体" w:cs="宋体"/>
          <w:spacing w:val="7"/>
          <w:sz w:val="22"/>
          <w:szCs w:val="22"/>
        </w:rPr>
        <w:t>。</w:t>
      </w:r>
    </w:p>
    <w:p>
      <w:pPr>
        <w:spacing w:line="360" w:lineRule="auto"/>
        <w:ind w:left="4" w:firstLine="392"/>
        <w:rPr>
          <w:rFonts w:ascii="宋体" w:hAnsi="宋体" w:cs="宋体"/>
          <w:sz w:val="22"/>
          <w:szCs w:val="22"/>
        </w:rPr>
      </w:pPr>
      <w:r>
        <w:rPr>
          <w:rFonts w:hint="eastAsia" w:ascii="宋体" w:hAnsi="宋体" w:cs="宋体"/>
          <w:spacing w:val="20"/>
          <w:sz w:val="22"/>
          <w:szCs w:val="22"/>
        </w:rPr>
        <w:t>承包</w:t>
      </w:r>
      <w:r>
        <w:rPr>
          <w:rFonts w:hint="eastAsia" w:ascii="宋体" w:hAnsi="宋体" w:cs="宋体"/>
          <w:spacing w:val="16"/>
          <w:sz w:val="22"/>
          <w:szCs w:val="22"/>
        </w:rPr>
        <w:t>人</w:t>
      </w:r>
      <w:r>
        <w:rPr>
          <w:rFonts w:hint="eastAsia" w:ascii="宋体" w:hAnsi="宋体" w:cs="宋体"/>
          <w:spacing w:val="10"/>
          <w:sz w:val="22"/>
          <w:szCs w:val="22"/>
        </w:rPr>
        <w:t>应将其采取上述措施而可能发生的全部费用计入投标报价中，发包人将不另</w:t>
      </w:r>
      <w:r>
        <w:rPr>
          <w:rFonts w:hint="eastAsia" w:ascii="宋体" w:hAnsi="宋体" w:cs="宋体"/>
          <w:spacing w:val="16"/>
          <w:sz w:val="22"/>
          <w:szCs w:val="22"/>
        </w:rPr>
        <w:t>行</w:t>
      </w:r>
      <w:r>
        <w:rPr>
          <w:rFonts w:hint="eastAsia" w:ascii="宋体" w:hAnsi="宋体" w:cs="宋体"/>
          <w:spacing w:val="14"/>
          <w:sz w:val="22"/>
          <w:szCs w:val="22"/>
        </w:rPr>
        <w:t>支</w:t>
      </w:r>
      <w:r>
        <w:rPr>
          <w:rFonts w:hint="eastAsia" w:ascii="宋体" w:hAnsi="宋体" w:cs="宋体"/>
          <w:spacing w:val="8"/>
          <w:sz w:val="22"/>
          <w:szCs w:val="22"/>
        </w:rPr>
        <w:t>付。如发生属不可抗力的公共卫生事件，承包人采取防控措施而发生的费用，参照</w:t>
      </w:r>
      <w:r>
        <w:rPr>
          <w:rFonts w:hint="eastAsia" w:ascii="宋体" w:hAnsi="宋体" w:cs="宋体"/>
          <w:spacing w:val="16"/>
          <w:sz w:val="22"/>
          <w:szCs w:val="22"/>
        </w:rPr>
        <w:t>政</w:t>
      </w:r>
      <w:r>
        <w:rPr>
          <w:rFonts w:hint="eastAsia" w:ascii="宋体" w:hAnsi="宋体" w:cs="宋体"/>
          <w:spacing w:val="14"/>
          <w:sz w:val="22"/>
          <w:szCs w:val="22"/>
        </w:rPr>
        <w:t>府</w:t>
      </w:r>
      <w:r>
        <w:rPr>
          <w:rFonts w:hint="eastAsia" w:ascii="宋体" w:hAnsi="宋体" w:cs="宋体"/>
          <w:spacing w:val="8"/>
          <w:sz w:val="22"/>
          <w:szCs w:val="22"/>
        </w:rPr>
        <w:t>部门的相关规定，予以合理补偿。因承包人采取措施不力所造成的一切后果，均由</w:t>
      </w:r>
      <w:r>
        <w:rPr>
          <w:rFonts w:hint="eastAsia" w:ascii="宋体" w:hAnsi="宋体" w:cs="宋体"/>
          <w:spacing w:val="12"/>
          <w:sz w:val="22"/>
          <w:szCs w:val="22"/>
        </w:rPr>
        <w:t>承</w:t>
      </w:r>
      <w:r>
        <w:rPr>
          <w:rFonts w:hint="eastAsia" w:ascii="宋体" w:hAnsi="宋体" w:cs="宋体"/>
          <w:spacing w:val="7"/>
          <w:sz w:val="22"/>
          <w:szCs w:val="22"/>
        </w:rPr>
        <w:t>包人自行负责。</w:t>
      </w:r>
    </w:p>
    <w:p>
      <w:pPr>
        <w:spacing w:line="360" w:lineRule="auto"/>
        <w:ind w:left="483"/>
        <w:rPr>
          <w:rFonts w:ascii="宋体" w:hAnsi="宋体" w:cs="宋体"/>
          <w:sz w:val="22"/>
          <w:szCs w:val="22"/>
        </w:rPr>
      </w:pPr>
      <w:r>
        <w:rPr>
          <w:rFonts w:hint="eastAsia" w:ascii="宋体" w:hAnsi="宋体" w:cs="宋体"/>
          <w:spacing w:val="16"/>
          <w:sz w:val="22"/>
          <w:szCs w:val="22"/>
        </w:rPr>
        <w:t>④</w:t>
      </w:r>
      <w:r>
        <w:rPr>
          <w:rFonts w:hint="eastAsia" w:ascii="宋体" w:hAnsi="宋体" w:cs="宋体"/>
          <w:spacing w:val="9"/>
          <w:sz w:val="22"/>
          <w:szCs w:val="22"/>
        </w:rPr>
        <w:t>项目审计、稽查和检查等的配合</w:t>
      </w:r>
    </w:p>
    <w:p>
      <w:pPr>
        <w:spacing w:line="360" w:lineRule="auto"/>
        <w:ind w:left="4" w:firstLine="473"/>
        <w:rPr>
          <w:rFonts w:ascii="宋体" w:hAnsi="宋体" w:cs="宋体"/>
          <w:sz w:val="22"/>
          <w:szCs w:val="22"/>
        </w:rPr>
      </w:pPr>
      <w:r>
        <w:rPr>
          <w:rFonts w:hint="eastAsia" w:ascii="宋体" w:hAnsi="宋体" w:cs="宋体"/>
          <w:sz w:val="22"/>
          <w:szCs w:val="22"/>
        </w:rPr>
        <w:t>A</w:t>
      </w:r>
      <w:r>
        <w:rPr>
          <w:rFonts w:hint="eastAsia" w:ascii="宋体" w:hAnsi="宋体" w:cs="宋体"/>
          <w:spacing w:val="7"/>
          <w:sz w:val="22"/>
          <w:szCs w:val="22"/>
        </w:rPr>
        <w:t>、与本工程项目相关的审计和稽查，承包人应高度重视并委派专人积极予以配合</w:t>
      </w:r>
      <w:r>
        <w:rPr>
          <w:rFonts w:hint="eastAsia" w:ascii="宋体" w:hAnsi="宋体" w:cs="宋体"/>
          <w:spacing w:val="6"/>
          <w:sz w:val="22"/>
          <w:szCs w:val="22"/>
        </w:rPr>
        <w:t>，</w:t>
      </w:r>
      <w:r>
        <w:rPr>
          <w:rFonts w:hint="eastAsia" w:ascii="宋体" w:hAnsi="宋体" w:cs="宋体"/>
          <w:sz w:val="22"/>
          <w:szCs w:val="22"/>
        </w:rPr>
        <w:t xml:space="preserve"> </w:t>
      </w:r>
      <w:r>
        <w:rPr>
          <w:rFonts w:hint="eastAsia" w:ascii="宋体" w:hAnsi="宋体" w:cs="宋体"/>
          <w:spacing w:val="14"/>
          <w:sz w:val="22"/>
          <w:szCs w:val="22"/>
        </w:rPr>
        <w:t>对</w:t>
      </w:r>
      <w:r>
        <w:rPr>
          <w:rFonts w:hint="eastAsia" w:ascii="宋体" w:hAnsi="宋体" w:cs="宋体"/>
          <w:spacing w:val="9"/>
          <w:sz w:val="22"/>
          <w:szCs w:val="22"/>
        </w:rPr>
        <w:t>审计和稽查的有关意见承包人应无条件地及时整改。</w:t>
      </w:r>
    </w:p>
    <w:p>
      <w:pPr>
        <w:spacing w:line="360" w:lineRule="auto"/>
        <w:ind w:left="6" w:firstLine="473"/>
        <w:rPr>
          <w:rFonts w:ascii="宋体" w:hAnsi="宋体" w:cs="宋体"/>
          <w:sz w:val="22"/>
          <w:szCs w:val="22"/>
        </w:rPr>
      </w:pPr>
      <w:r>
        <w:rPr>
          <w:rFonts w:hint="eastAsia" w:ascii="宋体" w:hAnsi="宋体" w:cs="宋体"/>
          <w:sz w:val="22"/>
          <w:szCs w:val="22"/>
        </w:rPr>
        <w:t>B</w:t>
      </w:r>
      <w:r>
        <w:rPr>
          <w:rFonts w:hint="eastAsia" w:ascii="宋体" w:hAnsi="宋体" w:cs="宋体"/>
          <w:spacing w:val="12"/>
          <w:sz w:val="22"/>
          <w:szCs w:val="22"/>
        </w:rPr>
        <w:t>、有关单位对本项目的各种检查和视察等活动，承包人和监理人有义务积极配</w:t>
      </w:r>
      <w:r>
        <w:rPr>
          <w:rFonts w:hint="eastAsia" w:ascii="宋体" w:hAnsi="宋体" w:cs="宋体"/>
          <w:spacing w:val="10"/>
          <w:sz w:val="22"/>
          <w:szCs w:val="22"/>
        </w:rPr>
        <w:t>合</w:t>
      </w:r>
      <w:r>
        <w:rPr>
          <w:rFonts w:hint="eastAsia" w:ascii="宋体" w:hAnsi="宋体" w:cs="宋体"/>
          <w:spacing w:val="7"/>
          <w:sz w:val="22"/>
          <w:szCs w:val="22"/>
        </w:rPr>
        <w:t>开展各项工作。</w:t>
      </w:r>
    </w:p>
    <w:p>
      <w:pPr>
        <w:spacing w:line="360" w:lineRule="auto"/>
        <w:ind w:left="8" w:firstLine="475"/>
        <w:rPr>
          <w:rFonts w:ascii="宋体" w:hAnsi="宋体" w:cs="宋体"/>
          <w:sz w:val="22"/>
          <w:szCs w:val="22"/>
        </w:rPr>
      </w:pPr>
      <w:r>
        <w:rPr>
          <w:rFonts w:hint="eastAsia" w:ascii="宋体" w:hAnsi="宋体" w:cs="宋体"/>
          <w:sz w:val="22"/>
          <w:szCs w:val="22"/>
        </w:rPr>
        <w:t>C</w:t>
      </w:r>
      <w:r>
        <w:rPr>
          <w:rFonts w:hint="eastAsia" w:ascii="宋体" w:hAnsi="宋体" w:cs="宋体"/>
          <w:spacing w:val="12"/>
          <w:sz w:val="22"/>
          <w:szCs w:val="22"/>
        </w:rPr>
        <w:t>、本工程项目有关的各类统计报表和汇报材料包括项目后评价报告，承包人和</w:t>
      </w:r>
      <w:r>
        <w:rPr>
          <w:rFonts w:hint="eastAsia" w:ascii="宋体" w:hAnsi="宋体" w:cs="宋体"/>
          <w:spacing w:val="6"/>
          <w:sz w:val="22"/>
          <w:szCs w:val="22"/>
        </w:rPr>
        <w:t>监</w:t>
      </w:r>
      <w:r>
        <w:rPr>
          <w:rFonts w:hint="eastAsia" w:ascii="宋体" w:hAnsi="宋体" w:cs="宋体"/>
          <w:sz w:val="22"/>
          <w:szCs w:val="22"/>
        </w:rPr>
        <w:t xml:space="preserve"> </w:t>
      </w:r>
      <w:r>
        <w:rPr>
          <w:rFonts w:hint="eastAsia" w:ascii="宋体" w:hAnsi="宋体" w:cs="宋体"/>
          <w:spacing w:val="11"/>
          <w:sz w:val="22"/>
          <w:szCs w:val="22"/>
        </w:rPr>
        <w:t>理</w:t>
      </w:r>
      <w:r>
        <w:rPr>
          <w:rFonts w:hint="eastAsia" w:ascii="宋体" w:hAnsi="宋体" w:cs="宋体"/>
          <w:spacing w:val="9"/>
          <w:sz w:val="22"/>
          <w:szCs w:val="22"/>
        </w:rPr>
        <w:t>人有义务配合发包人做好编制工作并提供相应的资料。</w:t>
      </w:r>
    </w:p>
    <w:p>
      <w:pPr>
        <w:widowControl/>
        <w:kinsoku w:val="0"/>
        <w:autoSpaceDE w:val="0"/>
        <w:autoSpaceDN w:val="0"/>
        <w:adjustRightInd w:val="0"/>
        <w:snapToGrid w:val="0"/>
        <w:spacing w:line="360" w:lineRule="auto"/>
        <w:ind w:left="6" w:firstLine="482"/>
        <w:textAlignment w:val="baseline"/>
        <w:rPr>
          <w:rFonts w:ascii="宋体" w:hAnsi="宋体" w:cs="宋体"/>
          <w:sz w:val="22"/>
          <w:szCs w:val="22"/>
        </w:rPr>
      </w:pPr>
      <w:r>
        <w:rPr>
          <w:rFonts w:hint="eastAsia" w:ascii="宋体" w:hAnsi="宋体" w:cs="宋体"/>
          <w:sz w:val="22"/>
          <w:szCs w:val="22"/>
        </w:rPr>
        <w:t>D</w:t>
      </w:r>
      <w:r>
        <w:rPr>
          <w:rFonts w:hint="eastAsia" w:ascii="宋体" w:hAnsi="宋体" w:cs="宋体"/>
          <w:spacing w:val="12"/>
          <w:sz w:val="22"/>
          <w:szCs w:val="22"/>
        </w:rPr>
        <w:t>、承包人应按监理人和发包人的有关要求，建立相应的计量、支付、变更和造</w:t>
      </w:r>
      <w:r>
        <w:rPr>
          <w:rFonts w:hint="eastAsia" w:ascii="宋体" w:hAnsi="宋体" w:cs="宋体"/>
          <w:spacing w:val="9"/>
          <w:sz w:val="22"/>
          <w:szCs w:val="22"/>
        </w:rPr>
        <w:t>价</w:t>
      </w:r>
      <w:r>
        <w:rPr>
          <w:rFonts w:hint="eastAsia" w:ascii="宋体" w:hAnsi="宋体" w:cs="宋体"/>
          <w:spacing w:val="16"/>
          <w:sz w:val="22"/>
          <w:szCs w:val="22"/>
        </w:rPr>
        <w:t>等</w:t>
      </w:r>
      <w:r>
        <w:rPr>
          <w:rFonts w:hint="eastAsia" w:ascii="宋体" w:hAnsi="宋体" w:cs="宋体"/>
          <w:spacing w:val="12"/>
          <w:sz w:val="22"/>
          <w:szCs w:val="22"/>
        </w:rPr>
        <w:t>台</w:t>
      </w:r>
      <w:r>
        <w:rPr>
          <w:rFonts w:hint="eastAsia" w:ascii="宋体" w:hAnsi="宋体" w:cs="宋体"/>
          <w:spacing w:val="8"/>
          <w:sz w:val="22"/>
          <w:szCs w:val="22"/>
        </w:rPr>
        <w:t>帐，同时承包人和监理人应配合发包人建立相应的台帐，三方各自的台帐应动态更</w:t>
      </w:r>
      <w:r>
        <w:rPr>
          <w:rFonts w:hint="eastAsia" w:ascii="宋体" w:hAnsi="宋体" w:cs="宋体"/>
          <w:spacing w:val="16"/>
          <w:sz w:val="22"/>
          <w:szCs w:val="22"/>
        </w:rPr>
        <w:t>新</w:t>
      </w:r>
      <w:r>
        <w:rPr>
          <w:rFonts w:hint="eastAsia" w:ascii="宋体" w:hAnsi="宋体" w:cs="宋体"/>
          <w:spacing w:val="12"/>
          <w:sz w:val="22"/>
          <w:szCs w:val="22"/>
        </w:rPr>
        <w:t>，</w:t>
      </w:r>
      <w:r>
        <w:rPr>
          <w:rFonts w:hint="eastAsia" w:ascii="宋体" w:hAnsi="宋体" w:cs="宋体"/>
          <w:spacing w:val="8"/>
          <w:sz w:val="22"/>
          <w:szCs w:val="22"/>
        </w:rPr>
        <w:t>并确保一致，直至工程结算完成。承包人应按省级公路工程造价管理信息化平台的</w:t>
      </w:r>
      <w:r>
        <w:rPr>
          <w:rFonts w:hint="eastAsia" w:ascii="宋体" w:hAnsi="宋体" w:cs="宋体"/>
          <w:spacing w:val="11"/>
          <w:sz w:val="22"/>
          <w:szCs w:val="22"/>
        </w:rPr>
        <w:t>要</w:t>
      </w:r>
      <w:r>
        <w:rPr>
          <w:rFonts w:hint="eastAsia" w:ascii="宋体" w:hAnsi="宋体" w:cs="宋体"/>
          <w:spacing w:val="8"/>
          <w:sz w:val="22"/>
          <w:szCs w:val="22"/>
        </w:rPr>
        <w:t>求，及时上传造价文件。</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16"/>
          <w:position w:val="5"/>
          <w:sz w:val="22"/>
          <w:szCs w:val="22"/>
        </w:rPr>
        <w:t>⑤</w:t>
      </w:r>
      <w:r>
        <w:rPr>
          <w:rFonts w:hint="eastAsia" w:ascii="宋体" w:hAnsi="宋体" w:cs="宋体"/>
          <w:spacing w:val="12"/>
          <w:position w:val="5"/>
          <w:sz w:val="22"/>
          <w:szCs w:val="22"/>
        </w:rPr>
        <w:t>双</w:t>
      </w:r>
      <w:r>
        <w:rPr>
          <w:rFonts w:hint="eastAsia" w:ascii="宋体" w:hAnsi="宋体" w:cs="宋体"/>
          <w:spacing w:val="8"/>
          <w:position w:val="5"/>
          <w:sz w:val="22"/>
          <w:szCs w:val="22"/>
        </w:rPr>
        <w:t xml:space="preserve">标管理 (标杆管理、标准化管理) </w:t>
      </w:r>
    </w:p>
    <w:p>
      <w:pPr>
        <w:spacing w:line="360" w:lineRule="auto"/>
        <w:ind w:left="10" w:firstLine="480"/>
        <w:rPr>
          <w:rFonts w:ascii="宋体" w:hAnsi="宋体" w:cs="宋体"/>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人须贯彻落实交通运输部和广东省交通运输厅“平安百年品质工程”建设有关</w:t>
      </w:r>
      <w:r>
        <w:rPr>
          <w:rFonts w:hint="eastAsia" w:ascii="宋体" w:hAnsi="宋体" w:cs="宋体"/>
          <w:spacing w:val="16"/>
          <w:sz w:val="22"/>
          <w:szCs w:val="22"/>
        </w:rPr>
        <w:t>要</w:t>
      </w:r>
      <w:r>
        <w:rPr>
          <w:rFonts w:hint="eastAsia" w:ascii="宋体" w:hAnsi="宋体" w:cs="宋体"/>
          <w:spacing w:val="13"/>
          <w:sz w:val="22"/>
          <w:szCs w:val="22"/>
        </w:rPr>
        <w:t>求</w:t>
      </w:r>
      <w:r>
        <w:rPr>
          <w:rFonts w:hint="eastAsia" w:ascii="宋体" w:hAnsi="宋体" w:cs="宋体"/>
          <w:spacing w:val="8"/>
          <w:sz w:val="22"/>
          <w:szCs w:val="22"/>
        </w:rPr>
        <w:t>，进一步深化标准化管理和标杆管理，推进精品建造和精细管理；严格遵守和执行</w:t>
      </w:r>
      <w:r>
        <w:rPr>
          <w:rFonts w:hint="eastAsia" w:ascii="宋体" w:hAnsi="宋体" w:cs="宋体"/>
          <w:spacing w:val="13"/>
          <w:sz w:val="22"/>
          <w:szCs w:val="22"/>
        </w:rPr>
        <w:t>交</w:t>
      </w:r>
      <w:r>
        <w:rPr>
          <w:rFonts w:hint="eastAsia" w:ascii="宋体" w:hAnsi="宋体" w:cs="宋体"/>
          <w:spacing w:val="8"/>
          <w:sz w:val="22"/>
          <w:szCs w:val="22"/>
        </w:rPr>
        <w:t>通运输部、广东省交通运输厅有关高速公路建设标准化管理 (含发包人下发的标准化</w:t>
      </w:r>
      <w:r>
        <w:rPr>
          <w:rFonts w:hint="eastAsia" w:ascii="宋体" w:hAnsi="宋体" w:cs="宋体"/>
          <w:spacing w:val="14"/>
          <w:sz w:val="22"/>
          <w:szCs w:val="22"/>
        </w:rPr>
        <w:t>管理指南</w:t>
      </w:r>
      <w:r>
        <w:rPr>
          <w:rFonts w:hint="eastAsia" w:ascii="宋体" w:hAnsi="宋体" w:cs="宋体"/>
          <w:spacing w:val="9"/>
          <w:sz w:val="22"/>
          <w:szCs w:val="22"/>
        </w:rPr>
        <w:t>，</w:t>
      </w:r>
      <w:r>
        <w:rPr>
          <w:rFonts w:hint="eastAsia" w:ascii="宋体" w:hAnsi="宋体" w:cs="宋体"/>
          <w:spacing w:val="7"/>
          <w:sz w:val="22"/>
          <w:szCs w:val="22"/>
        </w:rPr>
        <w:t>如有) ，高速公路建设样板 (标杆) 工程，高速公路施工优质优价，安全生</w:t>
      </w:r>
      <w:r>
        <w:rPr>
          <w:rFonts w:hint="eastAsia" w:ascii="宋体" w:hAnsi="宋体" w:cs="宋体"/>
          <w:spacing w:val="18"/>
          <w:sz w:val="22"/>
          <w:szCs w:val="22"/>
        </w:rPr>
        <w:t>产</w:t>
      </w:r>
      <w:r>
        <w:rPr>
          <w:rFonts w:hint="eastAsia" w:ascii="宋体" w:hAnsi="宋体" w:cs="宋体"/>
          <w:spacing w:val="11"/>
          <w:sz w:val="22"/>
          <w:szCs w:val="22"/>
        </w:rPr>
        <w:t>标</w:t>
      </w:r>
      <w:r>
        <w:rPr>
          <w:rFonts w:hint="eastAsia" w:ascii="宋体" w:hAnsi="宋体" w:cs="宋体"/>
          <w:spacing w:val="9"/>
          <w:sz w:val="22"/>
          <w:szCs w:val="22"/>
        </w:rPr>
        <w:t>准化，平安工地建设活动以及发包人制定的工程管理手册等规定。</w:t>
      </w:r>
    </w:p>
    <w:p>
      <w:pPr>
        <w:spacing w:line="360" w:lineRule="auto"/>
        <w:ind w:left="488"/>
        <w:rPr>
          <w:rFonts w:ascii="宋体" w:hAnsi="宋体" w:cs="宋体"/>
          <w:sz w:val="22"/>
          <w:szCs w:val="22"/>
        </w:rPr>
      </w:pPr>
      <w:r>
        <w:rPr>
          <w:rFonts w:hint="eastAsia" w:ascii="宋体" w:hAnsi="宋体" w:cs="宋体"/>
          <w:spacing w:val="11"/>
          <w:sz w:val="22"/>
          <w:szCs w:val="22"/>
        </w:rPr>
        <w:t>⑥</w:t>
      </w:r>
      <w:r>
        <w:rPr>
          <w:rFonts w:hint="eastAsia" w:ascii="宋体" w:hAnsi="宋体" w:cs="宋体"/>
          <w:spacing w:val="9"/>
          <w:sz w:val="22"/>
          <w:szCs w:val="22"/>
        </w:rPr>
        <w:t>工程质量和施工档案</w:t>
      </w:r>
    </w:p>
    <w:p>
      <w:pPr>
        <w:spacing w:line="360" w:lineRule="auto"/>
        <w:ind w:left="11" w:firstLine="478"/>
        <w:rPr>
          <w:rFonts w:ascii="宋体" w:hAnsi="宋体" w:cs="宋体"/>
          <w:sz w:val="22"/>
          <w:szCs w:val="22"/>
        </w:rPr>
      </w:pPr>
      <w:r>
        <w:rPr>
          <w:rFonts w:hint="eastAsia" w:ascii="宋体" w:hAnsi="宋体" w:cs="宋体"/>
          <w:spacing w:val="16"/>
          <w:sz w:val="22"/>
          <w:szCs w:val="22"/>
        </w:rPr>
        <w:t>在</w:t>
      </w:r>
      <w:r>
        <w:rPr>
          <w:rFonts w:hint="eastAsia" w:ascii="宋体" w:hAnsi="宋体" w:cs="宋体"/>
          <w:spacing w:val="10"/>
          <w:sz w:val="22"/>
          <w:szCs w:val="22"/>
        </w:rPr>
        <w:t>施</w:t>
      </w:r>
      <w:r>
        <w:rPr>
          <w:rFonts w:hint="eastAsia" w:ascii="宋体" w:hAnsi="宋体" w:cs="宋体"/>
          <w:spacing w:val="8"/>
          <w:sz w:val="22"/>
          <w:szCs w:val="22"/>
        </w:rPr>
        <w:t>工过程中，如果工程质量不符合设计和规范要求以及优质工程有关管理规定，</w:t>
      </w:r>
      <w:r>
        <w:rPr>
          <w:rFonts w:hint="eastAsia" w:ascii="宋体" w:hAnsi="宋体" w:cs="宋体"/>
          <w:sz w:val="22"/>
          <w:szCs w:val="22"/>
        </w:rPr>
        <w:t xml:space="preserve"> </w:t>
      </w:r>
      <w:r>
        <w:rPr>
          <w:rFonts w:hint="eastAsia" w:ascii="宋体" w:hAnsi="宋体" w:cs="宋体"/>
          <w:spacing w:val="16"/>
          <w:sz w:val="22"/>
          <w:szCs w:val="22"/>
        </w:rPr>
        <w:t>监</w:t>
      </w:r>
      <w:r>
        <w:rPr>
          <w:rFonts w:hint="eastAsia" w:ascii="宋体" w:hAnsi="宋体" w:cs="宋体"/>
          <w:spacing w:val="12"/>
          <w:sz w:val="22"/>
          <w:szCs w:val="22"/>
        </w:rPr>
        <w:t>理</w:t>
      </w:r>
      <w:r>
        <w:rPr>
          <w:rFonts w:hint="eastAsia" w:ascii="宋体" w:hAnsi="宋体" w:cs="宋体"/>
          <w:spacing w:val="8"/>
          <w:sz w:val="22"/>
          <w:szCs w:val="22"/>
        </w:rPr>
        <w:t>人或发包人要求停工和返工的，承包人必须立即执行，由此产生的各种费用由承包</w:t>
      </w:r>
      <w:r>
        <w:rPr>
          <w:rFonts w:hint="eastAsia" w:ascii="宋体" w:hAnsi="宋体" w:cs="宋体"/>
          <w:spacing w:val="9"/>
          <w:sz w:val="22"/>
          <w:szCs w:val="22"/>
        </w:rPr>
        <w:t>人</w:t>
      </w:r>
      <w:r>
        <w:rPr>
          <w:rFonts w:hint="eastAsia" w:ascii="宋体" w:hAnsi="宋体" w:cs="宋体"/>
          <w:spacing w:val="8"/>
          <w:sz w:val="22"/>
          <w:szCs w:val="22"/>
        </w:rPr>
        <w:t>承担，工期不予顺延。</w:t>
      </w:r>
    </w:p>
    <w:p>
      <w:pPr>
        <w:spacing w:line="360" w:lineRule="auto"/>
        <w:ind w:left="8" w:firstLine="481"/>
        <w:rPr>
          <w:rFonts w:ascii="宋体" w:hAnsi="宋体" w:cs="宋体"/>
          <w:sz w:val="22"/>
          <w:szCs w:val="22"/>
        </w:rPr>
      </w:pPr>
      <w:r>
        <w:rPr>
          <w:rFonts w:hint="eastAsia" w:ascii="宋体" w:hAnsi="宋体" w:cs="宋体"/>
          <w:spacing w:val="16"/>
          <w:sz w:val="22"/>
          <w:szCs w:val="22"/>
        </w:rPr>
        <w:t>承包</w:t>
      </w:r>
      <w:r>
        <w:rPr>
          <w:rFonts w:hint="eastAsia" w:ascii="宋体" w:hAnsi="宋体" w:cs="宋体"/>
          <w:spacing w:val="14"/>
          <w:sz w:val="22"/>
          <w:szCs w:val="22"/>
        </w:rPr>
        <w:t>人</w:t>
      </w:r>
      <w:r>
        <w:rPr>
          <w:rFonts w:hint="eastAsia" w:ascii="宋体" w:hAnsi="宋体" w:cs="宋体"/>
          <w:spacing w:val="8"/>
          <w:sz w:val="22"/>
          <w:szCs w:val="22"/>
        </w:rPr>
        <w:t>对已完工程必须进行严格的质量自检，只有自检合格的工程才能向监理人、</w:t>
      </w:r>
      <w:r>
        <w:rPr>
          <w:rFonts w:hint="eastAsia" w:ascii="宋体" w:hAnsi="宋体" w:cs="宋体"/>
          <w:sz w:val="22"/>
          <w:szCs w:val="22"/>
        </w:rPr>
        <w:t xml:space="preserve"> </w:t>
      </w:r>
      <w:r>
        <w:rPr>
          <w:rFonts w:hint="eastAsia" w:ascii="宋体" w:hAnsi="宋体" w:cs="宋体"/>
          <w:spacing w:val="8"/>
          <w:sz w:val="22"/>
          <w:szCs w:val="22"/>
        </w:rPr>
        <w:t>发包人提出验收和计量的申请。监理人在收到验收申请后的48小时内对工程进行抽</w:t>
      </w:r>
      <w:r>
        <w:rPr>
          <w:rFonts w:hint="eastAsia" w:ascii="宋体" w:hAnsi="宋体" w:cs="宋体"/>
          <w:spacing w:val="7"/>
          <w:sz w:val="22"/>
          <w:szCs w:val="22"/>
        </w:rPr>
        <w:t>检</w:t>
      </w:r>
      <w:r>
        <w:rPr>
          <w:rFonts w:hint="eastAsia" w:ascii="宋体" w:hAnsi="宋体" w:cs="宋体"/>
          <w:sz w:val="22"/>
          <w:szCs w:val="22"/>
        </w:rPr>
        <w:t xml:space="preserve"> </w:t>
      </w:r>
      <w:r>
        <w:rPr>
          <w:rFonts w:hint="eastAsia" w:ascii="宋体" w:hAnsi="宋体" w:cs="宋体"/>
          <w:spacing w:val="16"/>
          <w:sz w:val="22"/>
          <w:szCs w:val="22"/>
        </w:rPr>
        <w:t>和</w:t>
      </w:r>
      <w:r>
        <w:rPr>
          <w:rFonts w:hint="eastAsia" w:ascii="宋体" w:hAnsi="宋体" w:cs="宋体"/>
          <w:spacing w:val="15"/>
          <w:sz w:val="22"/>
          <w:szCs w:val="22"/>
        </w:rPr>
        <w:t>验</w:t>
      </w:r>
      <w:r>
        <w:rPr>
          <w:rFonts w:hint="eastAsia" w:ascii="宋体" w:hAnsi="宋体" w:cs="宋体"/>
          <w:spacing w:val="8"/>
          <w:sz w:val="22"/>
          <w:szCs w:val="22"/>
        </w:rPr>
        <w:t>收，对检验不合格的工程由承包人自费修复或返工。如果工程不合格是由于承包人</w:t>
      </w:r>
      <w:r>
        <w:rPr>
          <w:rFonts w:hint="eastAsia" w:ascii="宋体" w:hAnsi="宋体" w:cs="宋体"/>
          <w:spacing w:val="16"/>
          <w:sz w:val="22"/>
          <w:szCs w:val="22"/>
        </w:rPr>
        <w:t>的</w:t>
      </w:r>
      <w:r>
        <w:rPr>
          <w:rFonts w:hint="eastAsia" w:ascii="宋体" w:hAnsi="宋体" w:cs="宋体"/>
          <w:spacing w:val="15"/>
          <w:sz w:val="22"/>
          <w:szCs w:val="22"/>
        </w:rPr>
        <w:t>原</w:t>
      </w:r>
      <w:r>
        <w:rPr>
          <w:rFonts w:hint="eastAsia" w:ascii="宋体" w:hAnsi="宋体" w:cs="宋体"/>
          <w:spacing w:val="8"/>
          <w:sz w:val="22"/>
          <w:szCs w:val="22"/>
        </w:rPr>
        <w:t>因所致，则对承包人按项目专用合同条款及发包人下发的工程质量管理办法的规定追究相应的违约责任</w:t>
      </w:r>
      <w:r>
        <w:rPr>
          <w:rFonts w:hint="eastAsia" w:ascii="宋体" w:hAnsi="宋体" w:cs="宋体"/>
          <w:spacing w:val="6"/>
          <w:sz w:val="22"/>
          <w:szCs w:val="22"/>
        </w:rPr>
        <w:t>。</w:t>
      </w:r>
    </w:p>
    <w:p>
      <w:pPr>
        <w:spacing w:line="360" w:lineRule="auto"/>
        <w:ind w:left="10" w:firstLine="480"/>
        <w:rPr>
          <w:rFonts w:ascii="宋体" w:hAnsi="宋体" w:cs="宋体"/>
          <w:sz w:val="22"/>
          <w:szCs w:val="22"/>
        </w:rPr>
      </w:pPr>
      <w:r>
        <w:rPr>
          <w:rFonts w:hint="eastAsia" w:ascii="宋体" w:hAnsi="宋体" w:cs="宋体"/>
          <w:spacing w:val="8"/>
          <w:sz w:val="22"/>
          <w:szCs w:val="22"/>
        </w:rPr>
        <w:t>承包人必须设置专职档案员 (资料员) ，专职档案员应具有高速公路项目的竣工</w:t>
      </w:r>
      <w:r>
        <w:rPr>
          <w:rFonts w:hint="eastAsia" w:ascii="宋体" w:hAnsi="宋体" w:cs="宋体"/>
          <w:spacing w:val="1"/>
          <w:sz w:val="22"/>
          <w:szCs w:val="22"/>
        </w:rPr>
        <w:t>资</w:t>
      </w:r>
      <w:r>
        <w:rPr>
          <w:rFonts w:hint="eastAsia" w:ascii="宋体" w:hAnsi="宋体" w:cs="宋体"/>
          <w:spacing w:val="16"/>
          <w:sz w:val="22"/>
          <w:szCs w:val="22"/>
        </w:rPr>
        <w:t>料</w:t>
      </w:r>
      <w:r>
        <w:rPr>
          <w:rFonts w:hint="eastAsia" w:ascii="宋体" w:hAnsi="宋体" w:cs="宋体"/>
          <w:spacing w:val="13"/>
          <w:sz w:val="22"/>
          <w:szCs w:val="22"/>
        </w:rPr>
        <w:t>编</w:t>
      </w:r>
      <w:r>
        <w:rPr>
          <w:rFonts w:hint="eastAsia" w:ascii="宋体" w:hAnsi="宋体" w:cs="宋体"/>
          <w:spacing w:val="8"/>
          <w:sz w:val="22"/>
          <w:szCs w:val="22"/>
        </w:rPr>
        <w:t>制经验。承包人应将项目竣工文件材料的收集、整理、立卷、归档，纳入项目的日</w:t>
      </w:r>
      <w:r>
        <w:rPr>
          <w:rFonts w:hint="eastAsia" w:ascii="宋体" w:hAnsi="宋体" w:cs="宋体"/>
          <w:spacing w:val="4"/>
          <w:sz w:val="22"/>
          <w:szCs w:val="22"/>
        </w:rPr>
        <w:t>常管理工作中，落实档案材料管理领导责任人制，专人负责竣工文件材料立卷归档工</w:t>
      </w:r>
      <w:r>
        <w:rPr>
          <w:rFonts w:hint="eastAsia" w:ascii="宋体" w:hAnsi="宋体" w:cs="宋体"/>
          <w:spacing w:val="1"/>
          <w:sz w:val="22"/>
          <w:szCs w:val="22"/>
        </w:rPr>
        <w:t>作</w:t>
      </w:r>
      <w:r>
        <w:rPr>
          <w:rFonts w:hint="eastAsia" w:ascii="宋体" w:hAnsi="宋体" w:cs="宋体"/>
          <w:sz w:val="22"/>
          <w:szCs w:val="22"/>
        </w:rPr>
        <w:t>，</w:t>
      </w:r>
      <w:r>
        <w:rPr>
          <w:rFonts w:hint="eastAsia" w:ascii="宋体" w:hAnsi="宋体" w:cs="宋体"/>
          <w:spacing w:val="16"/>
          <w:sz w:val="22"/>
          <w:szCs w:val="22"/>
        </w:rPr>
        <w:t>确</w:t>
      </w:r>
      <w:r>
        <w:rPr>
          <w:rFonts w:hint="eastAsia" w:ascii="宋体" w:hAnsi="宋体" w:cs="宋体"/>
          <w:spacing w:val="13"/>
          <w:sz w:val="22"/>
          <w:szCs w:val="22"/>
        </w:rPr>
        <w:t>保</w:t>
      </w:r>
      <w:r>
        <w:rPr>
          <w:rFonts w:hint="eastAsia" w:ascii="宋体" w:hAnsi="宋体" w:cs="宋体"/>
          <w:spacing w:val="8"/>
          <w:sz w:val="22"/>
          <w:szCs w:val="22"/>
        </w:rPr>
        <w:t>项目竣工文件材料的完整、准确与系统。工程结束后需按时、按质、按量提交符合</w:t>
      </w:r>
      <w:r>
        <w:rPr>
          <w:rFonts w:hint="eastAsia" w:ascii="宋体" w:hAnsi="宋体" w:cs="宋体"/>
          <w:spacing w:val="9"/>
          <w:sz w:val="22"/>
          <w:szCs w:val="22"/>
        </w:rPr>
        <w:t>发包人要求的竣工文件纸质档案及电子档案。</w:t>
      </w:r>
    </w:p>
    <w:p>
      <w:pPr>
        <w:spacing w:line="360" w:lineRule="auto"/>
        <w:ind w:left="488"/>
        <w:rPr>
          <w:rFonts w:ascii="宋体" w:hAnsi="宋体" w:cs="宋体"/>
          <w:sz w:val="22"/>
          <w:szCs w:val="22"/>
        </w:rPr>
      </w:pPr>
      <w:r>
        <w:rPr>
          <w:rFonts w:hint="eastAsia" w:ascii="宋体" w:hAnsi="宋体" w:cs="宋体"/>
          <w:spacing w:val="10"/>
          <w:sz w:val="22"/>
          <w:szCs w:val="22"/>
        </w:rPr>
        <w:t>⑦</w:t>
      </w:r>
      <w:r>
        <w:rPr>
          <w:rFonts w:hint="eastAsia" w:ascii="宋体" w:hAnsi="宋体" w:cs="宋体"/>
          <w:spacing w:val="8"/>
          <w:sz w:val="22"/>
          <w:szCs w:val="22"/>
        </w:rPr>
        <w:t>施工补勘</w:t>
      </w:r>
    </w:p>
    <w:p>
      <w:pPr>
        <w:spacing w:line="360" w:lineRule="auto"/>
        <w:ind w:left="12" w:firstLine="476"/>
        <w:rPr>
          <w:rFonts w:ascii="宋体" w:hAnsi="宋体" w:cs="宋体"/>
          <w:sz w:val="22"/>
          <w:szCs w:val="22"/>
        </w:rPr>
      </w:pPr>
      <w:r>
        <w:rPr>
          <w:rFonts w:hint="eastAsia" w:ascii="宋体" w:hAnsi="宋体" w:cs="宋体"/>
          <w:spacing w:val="16"/>
          <w:sz w:val="22"/>
          <w:szCs w:val="22"/>
        </w:rPr>
        <w:t>在</w:t>
      </w:r>
      <w:r>
        <w:rPr>
          <w:rFonts w:hint="eastAsia" w:ascii="宋体" w:hAnsi="宋体" w:cs="宋体"/>
          <w:spacing w:val="10"/>
          <w:sz w:val="22"/>
          <w:szCs w:val="22"/>
        </w:rPr>
        <w:t>工</w:t>
      </w:r>
      <w:r>
        <w:rPr>
          <w:rFonts w:hint="eastAsia" w:ascii="宋体" w:hAnsi="宋体" w:cs="宋体"/>
          <w:spacing w:val="8"/>
          <w:sz w:val="22"/>
          <w:szCs w:val="22"/>
        </w:rPr>
        <w:t>程施工期间，如果监理人要求承包人进行补钻孔或勘探性的开挖工作，须事先</w:t>
      </w:r>
      <w:r>
        <w:rPr>
          <w:rFonts w:hint="eastAsia" w:ascii="宋体" w:hAnsi="宋体" w:cs="宋体"/>
          <w:spacing w:val="18"/>
          <w:sz w:val="22"/>
          <w:szCs w:val="22"/>
        </w:rPr>
        <w:t>征</w:t>
      </w:r>
      <w:r>
        <w:rPr>
          <w:rFonts w:hint="eastAsia" w:ascii="宋体" w:hAnsi="宋体" w:cs="宋体"/>
          <w:spacing w:val="11"/>
          <w:sz w:val="22"/>
          <w:szCs w:val="22"/>
        </w:rPr>
        <w:t>得</w:t>
      </w:r>
      <w:r>
        <w:rPr>
          <w:rFonts w:hint="eastAsia" w:ascii="宋体" w:hAnsi="宋体" w:cs="宋体"/>
          <w:spacing w:val="9"/>
          <w:sz w:val="22"/>
          <w:szCs w:val="22"/>
        </w:rPr>
        <w:t>发包人书面同意。如果此项费用未包含在工程量清单项目中，则按变更处理。</w:t>
      </w:r>
    </w:p>
    <w:p>
      <w:pPr>
        <w:spacing w:line="360" w:lineRule="auto"/>
        <w:ind w:left="488"/>
        <w:rPr>
          <w:rFonts w:ascii="宋体" w:hAnsi="宋体" w:cs="宋体"/>
          <w:sz w:val="22"/>
          <w:szCs w:val="22"/>
        </w:rPr>
      </w:pPr>
      <w:r>
        <w:rPr>
          <w:rFonts w:hint="eastAsia" w:ascii="宋体" w:hAnsi="宋体" w:cs="宋体"/>
          <w:spacing w:val="9"/>
          <w:sz w:val="22"/>
          <w:szCs w:val="22"/>
        </w:rPr>
        <w:t>⑧遗留问题的处理</w:t>
      </w:r>
    </w:p>
    <w:p>
      <w:pPr>
        <w:spacing w:line="360" w:lineRule="auto"/>
        <w:ind w:firstLine="504" w:firstLineChars="200"/>
        <w:rPr>
          <w:rFonts w:ascii="宋体" w:hAnsi="宋体" w:cs="宋体"/>
          <w:spacing w:val="9"/>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人在施工过程中应与相关单位或部门多协调、多沟通，妥善处理因施工引起的</w:t>
      </w:r>
      <w:r>
        <w:rPr>
          <w:rFonts w:hint="eastAsia" w:ascii="宋体" w:hAnsi="宋体" w:cs="宋体"/>
          <w:sz w:val="22"/>
          <w:szCs w:val="22"/>
        </w:rPr>
        <w:t xml:space="preserve"> </w:t>
      </w:r>
      <w:r>
        <w:rPr>
          <w:rFonts w:hint="eastAsia" w:ascii="宋体" w:hAnsi="宋体" w:cs="宋体"/>
          <w:spacing w:val="16"/>
          <w:sz w:val="22"/>
          <w:szCs w:val="22"/>
        </w:rPr>
        <w:t>对</w:t>
      </w:r>
      <w:r>
        <w:rPr>
          <w:rFonts w:hint="eastAsia" w:ascii="宋体" w:hAnsi="宋体" w:cs="宋体"/>
          <w:spacing w:val="14"/>
          <w:sz w:val="22"/>
          <w:szCs w:val="22"/>
        </w:rPr>
        <w:t>地</w:t>
      </w:r>
      <w:r>
        <w:rPr>
          <w:rFonts w:hint="eastAsia" w:ascii="宋体" w:hAnsi="宋体" w:cs="宋体"/>
          <w:spacing w:val="8"/>
          <w:sz w:val="22"/>
          <w:szCs w:val="22"/>
        </w:rPr>
        <w:t>方所产生的影响。承包人在施工过程中应自觉缴纳地方政府及相关单位要求的各类</w:t>
      </w:r>
      <w:r>
        <w:rPr>
          <w:rFonts w:hint="eastAsia" w:ascii="宋体" w:hAnsi="宋体" w:cs="宋体"/>
          <w:sz w:val="22"/>
          <w:szCs w:val="22"/>
        </w:rPr>
        <w:t xml:space="preserve"> </w:t>
      </w:r>
      <w:r>
        <w:rPr>
          <w:rFonts w:hint="eastAsia" w:ascii="宋体" w:hAnsi="宋体" w:cs="宋体"/>
          <w:spacing w:val="16"/>
          <w:sz w:val="22"/>
          <w:szCs w:val="22"/>
        </w:rPr>
        <w:t>押</w:t>
      </w:r>
      <w:r>
        <w:rPr>
          <w:rFonts w:hint="eastAsia" w:ascii="宋体" w:hAnsi="宋体" w:cs="宋体"/>
          <w:spacing w:val="14"/>
          <w:sz w:val="22"/>
          <w:szCs w:val="22"/>
        </w:rPr>
        <w:t>金</w:t>
      </w:r>
      <w:r>
        <w:rPr>
          <w:rFonts w:hint="eastAsia" w:ascii="宋体" w:hAnsi="宋体" w:cs="宋体"/>
          <w:spacing w:val="8"/>
          <w:sz w:val="22"/>
          <w:szCs w:val="22"/>
        </w:rPr>
        <w:t>、保证金、租金或补偿及使用费用等。如承包人未能妥善处理与地方政府及相关单</w:t>
      </w:r>
      <w:r>
        <w:rPr>
          <w:rFonts w:hint="eastAsia" w:ascii="宋体" w:hAnsi="宋体" w:cs="宋体"/>
          <w:sz w:val="22"/>
          <w:szCs w:val="22"/>
        </w:rPr>
        <w:t xml:space="preserve"> </w:t>
      </w:r>
      <w:r>
        <w:rPr>
          <w:rFonts w:hint="eastAsia" w:ascii="宋体" w:hAnsi="宋体" w:cs="宋体"/>
          <w:spacing w:val="16"/>
          <w:sz w:val="22"/>
          <w:szCs w:val="22"/>
        </w:rPr>
        <w:t>位</w:t>
      </w:r>
      <w:r>
        <w:rPr>
          <w:rFonts w:hint="eastAsia" w:ascii="宋体" w:hAnsi="宋体" w:cs="宋体"/>
          <w:spacing w:val="14"/>
          <w:sz w:val="22"/>
          <w:szCs w:val="22"/>
        </w:rPr>
        <w:t>的</w:t>
      </w:r>
      <w:r>
        <w:rPr>
          <w:rFonts w:hint="eastAsia" w:ascii="宋体" w:hAnsi="宋体" w:cs="宋体"/>
          <w:spacing w:val="8"/>
          <w:sz w:val="22"/>
          <w:szCs w:val="22"/>
        </w:rPr>
        <w:t>关系而影响施工的，发包人有权不需经承包人同意，代付上述各类款项，并从承包</w:t>
      </w:r>
      <w:r>
        <w:rPr>
          <w:rFonts w:hint="eastAsia" w:ascii="宋体" w:hAnsi="宋体" w:cs="宋体"/>
          <w:sz w:val="22"/>
          <w:szCs w:val="22"/>
        </w:rPr>
        <w:t xml:space="preserve"> </w:t>
      </w:r>
      <w:r>
        <w:rPr>
          <w:rFonts w:hint="eastAsia" w:ascii="宋体" w:hAnsi="宋体" w:cs="宋体"/>
          <w:spacing w:val="18"/>
          <w:sz w:val="22"/>
          <w:szCs w:val="22"/>
        </w:rPr>
        <w:t>人</w:t>
      </w:r>
      <w:r>
        <w:rPr>
          <w:rFonts w:hint="eastAsia" w:ascii="宋体" w:hAnsi="宋体" w:cs="宋体"/>
          <w:spacing w:val="16"/>
          <w:sz w:val="22"/>
          <w:szCs w:val="22"/>
        </w:rPr>
        <w:t>计</w:t>
      </w:r>
      <w:r>
        <w:rPr>
          <w:rFonts w:hint="eastAsia" w:ascii="宋体" w:hAnsi="宋体" w:cs="宋体"/>
          <w:spacing w:val="9"/>
          <w:sz w:val="22"/>
          <w:szCs w:val="22"/>
        </w:rPr>
        <w:t>量款中扣回，最终从承包人结算款中予以如数扣回，承包人应无条件接受。</w:t>
      </w:r>
    </w:p>
    <w:p>
      <w:pPr>
        <w:tabs>
          <w:tab w:val="left" w:pos="9030"/>
        </w:tabs>
        <w:spacing w:line="360" w:lineRule="auto"/>
        <w:ind w:left="10" w:firstLine="480"/>
        <w:rPr>
          <w:rFonts w:ascii="宋体" w:hAnsi="宋体" w:cs="宋体"/>
          <w:sz w:val="22"/>
          <w:szCs w:val="22"/>
        </w:rPr>
      </w:pPr>
      <w:r>
        <w:rPr>
          <w:rFonts w:hint="eastAsia" w:ascii="宋体" w:hAnsi="宋体" w:cs="宋体"/>
          <w:spacing w:val="14"/>
          <w:sz w:val="22"/>
          <w:szCs w:val="22"/>
        </w:rPr>
        <w:t>工</w:t>
      </w:r>
      <w:r>
        <w:rPr>
          <w:rFonts w:hint="eastAsia" w:ascii="宋体" w:hAnsi="宋体" w:cs="宋体"/>
          <w:spacing w:val="8"/>
          <w:sz w:val="22"/>
          <w:szCs w:val="22"/>
        </w:rPr>
        <w:t>程交工后竣工验收前，承包人所在合同段遗留的问题，承包人应积极主动地进行</w:t>
      </w:r>
      <w:r>
        <w:rPr>
          <w:rFonts w:hint="eastAsia" w:ascii="宋体" w:hAnsi="宋体" w:cs="宋体"/>
          <w:sz w:val="22"/>
          <w:szCs w:val="22"/>
        </w:rPr>
        <w:t xml:space="preserve"> </w:t>
      </w:r>
      <w:r>
        <w:rPr>
          <w:rFonts w:hint="eastAsia" w:ascii="宋体" w:hAnsi="宋体" w:cs="宋体"/>
          <w:spacing w:val="16"/>
          <w:sz w:val="22"/>
          <w:szCs w:val="22"/>
        </w:rPr>
        <w:t>处</w:t>
      </w:r>
      <w:r>
        <w:rPr>
          <w:rFonts w:hint="eastAsia" w:ascii="宋体" w:hAnsi="宋体" w:cs="宋体"/>
          <w:spacing w:val="11"/>
          <w:sz w:val="22"/>
          <w:szCs w:val="22"/>
        </w:rPr>
        <w:t>理</w:t>
      </w:r>
      <w:r>
        <w:rPr>
          <w:rFonts w:hint="eastAsia" w:ascii="宋体" w:hAnsi="宋体" w:cs="宋体"/>
          <w:spacing w:val="8"/>
          <w:sz w:val="22"/>
          <w:szCs w:val="22"/>
        </w:rPr>
        <w:t>和解决并承担所有费用。如上述问题特别是与地方有关的遗留问题，承包人在发包</w:t>
      </w:r>
      <w:r>
        <w:rPr>
          <w:rFonts w:hint="eastAsia" w:ascii="宋体" w:hAnsi="宋体" w:cs="宋体"/>
          <w:spacing w:val="16"/>
          <w:sz w:val="22"/>
          <w:szCs w:val="22"/>
        </w:rPr>
        <w:t>人</w:t>
      </w:r>
      <w:r>
        <w:rPr>
          <w:rFonts w:hint="eastAsia" w:ascii="宋体" w:hAnsi="宋体" w:cs="宋体"/>
          <w:spacing w:val="11"/>
          <w:sz w:val="22"/>
          <w:szCs w:val="22"/>
        </w:rPr>
        <w:t>规</w:t>
      </w:r>
      <w:r>
        <w:rPr>
          <w:rFonts w:hint="eastAsia" w:ascii="宋体" w:hAnsi="宋体" w:cs="宋体"/>
          <w:spacing w:val="8"/>
          <w:sz w:val="22"/>
          <w:szCs w:val="22"/>
        </w:rPr>
        <w:t>定的期限内不能妥善处理的，发包人有权另行委托其他单位进行处理，发生的全部</w:t>
      </w:r>
      <w:r>
        <w:rPr>
          <w:rFonts w:hint="eastAsia" w:ascii="宋体" w:hAnsi="宋体" w:cs="宋体"/>
          <w:spacing w:val="15"/>
          <w:sz w:val="22"/>
          <w:szCs w:val="22"/>
        </w:rPr>
        <w:t>费</w:t>
      </w:r>
      <w:r>
        <w:rPr>
          <w:rFonts w:hint="eastAsia" w:ascii="宋体" w:hAnsi="宋体" w:cs="宋体"/>
          <w:spacing w:val="9"/>
          <w:sz w:val="22"/>
          <w:szCs w:val="22"/>
        </w:rPr>
        <w:t>用从应付给承包人的任何款项中扣回，承包人须无条件接受。</w:t>
      </w:r>
    </w:p>
    <w:p>
      <w:pPr>
        <w:spacing w:line="360" w:lineRule="auto"/>
        <w:ind w:left="486"/>
        <w:rPr>
          <w:rFonts w:ascii="宋体" w:hAnsi="宋体" w:cs="宋体"/>
          <w:sz w:val="22"/>
          <w:szCs w:val="22"/>
        </w:rPr>
      </w:pPr>
      <w:r>
        <w:rPr>
          <w:rFonts w:hint="eastAsia" w:ascii="宋体" w:hAnsi="宋体" w:cs="宋体"/>
          <w:spacing w:val="9"/>
          <w:sz w:val="22"/>
          <w:szCs w:val="22"/>
        </w:rPr>
        <w:t>⑨验收及其他</w:t>
      </w:r>
    </w:p>
    <w:p>
      <w:pPr>
        <w:spacing w:line="360" w:lineRule="auto"/>
        <w:ind w:left="9" w:firstLine="479"/>
        <w:rPr>
          <w:rFonts w:ascii="宋体" w:hAnsi="宋体" w:cs="宋体"/>
          <w:sz w:val="22"/>
          <w:szCs w:val="22"/>
        </w:rPr>
      </w:pPr>
      <w:r>
        <w:rPr>
          <w:rFonts w:hint="eastAsia" w:ascii="宋体" w:hAnsi="宋体" w:cs="宋体"/>
          <w:spacing w:val="4"/>
          <w:sz w:val="22"/>
          <w:szCs w:val="22"/>
        </w:rPr>
        <w:t>根据《广东省交通运输厅关于进一步加强公路水路建设工程防雷工作的通知》要求，</w:t>
      </w:r>
      <w:r>
        <w:rPr>
          <w:rFonts w:hint="eastAsia" w:ascii="宋体" w:hAnsi="宋体" w:cs="宋体"/>
          <w:sz w:val="22"/>
          <w:szCs w:val="22"/>
        </w:rPr>
        <w:t xml:space="preserve"> </w:t>
      </w:r>
      <w:r>
        <w:rPr>
          <w:rFonts w:hint="eastAsia" w:ascii="宋体" w:hAnsi="宋体" w:cs="宋体"/>
          <w:spacing w:val="16"/>
          <w:sz w:val="22"/>
          <w:szCs w:val="22"/>
        </w:rPr>
        <w:t>本</w:t>
      </w:r>
      <w:r>
        <w:rPr>
          <w:rFonts w:hint="eastAsia" w:ascii="宋体" w:hAnsi="宋体" w:cs="宋体"/>
          <w:spacing w:val="12"/>
          <w:sz w:val="22"/>
          <w:szCs w:val="22"/>
        </w:rPr>
        <w:t>项</w:t>
      </w:r>
      <w:r>
        <w:rPr>
          <w:rFonts w:hint="eastAsia" w:ascii="宋体" w:hAnsi="宋体" w:cs="宋体"/>
          <w:spacing w:val="8"/>
          <w:sz w:val="22"/>
          <w:szCs w:val="22"/>
        </w:rPr>
        <w:t>目将防雷减灾工作纳入安全生产日常管理，发包人将根据上级要求及相关技术规范</w:t>
      </w:r>
      <w:r>
        <w:rPr>
          <w:rFonts w:hint="eastAsia" w:ascii="宋体" w:hAnsi="宋体" w:cs="宋体"/>
          <w:sz w:val="22"/>
          <w:szCs w:val="22"/>
        </w:rPr>
        <w:t xml:space="preserve"> </w:t>
      </w:r>
      <w:r>
        <w:rPr>
          <w:rFonts w:hint="eastAsia" w:ascii="宋体" w:hAnsi="宋体" w:cs="宋体"/>
          <w:spacing w:val="16"/>
          <w:sz w:val="22"/>
          <w:szCs w:val="22"/>
        </w:rPr>
        <w:t>统</w:t>
      </w:r>
      <w:r>
        <w:rPr>
          <w:rFonts w:hint="eastAsia" w:ascii="宋体" w:hAnsi="宋体" w:cs="宋体"/>
          <w:spacing w:val="12"/>
          <w:sz w:val="22"/>
          <w:szCs w:val="22"/>
        </w:rPr>
        <w:t>筹</w:t>
      </w:r>
      <w:r>
        <w:rPr>
          <w:rFonts w:hint="eastAsia" w:ascii="宋体" w:hAnsi="宋体" w:cs="宋体"/>
          <w:spacing w:val="8"/>
          <w:sz w:val="22"/>
          <w:szCs w:val="22"/>
        </w:rPr>
        <w:t>安排，在本项目中落实防雷装置与主体工程同时设计、同时施工、同时验收，承包</w:t>
      </w:r>
      <w:r>
        <w:rPr>
          <w:rFonts w:hint="eastAsia" w:ascii="宋体" w:hAnsi="宋体" w:cs="宋体"/>
          <w:spacing w:val="16"/>
          <w:sz w:val="22"/>
          <w:szCs w:val="22"/>
        </w:rPr>
        <w:t>人</w:t>
      </w:r>
      <w:r>
        <w:rPr>
          <w:rFonts w:hint="eastAsia" w:ascii="宋体" w:hAnsi="宋体" w:cs="宋体"/>
          <w:spacing w:val="12"/>
          <w:sz w:val="22"/>
          <w:szCs w:val="22"/>
        </w:rPr>
        <w:t>必</w:t>
      </w:r>
      <w:r>
        <w:rPr>
          <w:rFonts w:hint="eastAsia" w:ascii="宋体" w:hAnsi="宋体" w:cs="宋体"/>
          <w:spacing w:val="8"/>
          <w:sz w:val="22"/>
          <w:szCs w:val="22"/>
        </w:rPr>
        <w:t>须承担相应防雷工作的主体责任，严格按本项目防雷设计与相关要求组织实施防雷</w:t>
      </w:r>
      <w:r>
        <w:rPr>
          <w:rFonts w:hint="eastAsia" w:ascii="宋体" w:hAnsi="宋体" w:cs="宋体"/>
          <w:spacing w:val="16"/>
          <w:sz w:val="22"/>
          <w:szCs w:val="22"/>
        </w:rPr>
        <w:t>工</w:t>
      </w:r>
      <w:r>
        <w:rPr>
          <w:rFonts w:hint="eastAsia" w:ascii="宋体" w:hAnsi="宋体" w:cs="宋体"/>
          <w:spacing w:val="12"/>
          <w:sz w:val="22"/>
          <w:szCs w:val="22"/>
        </w:rPr>
        <w:t>程</w:t>
      </w:r>
      <w:r>
        <w:rPr>
          <w:rFonts w:hint="eastAsia" w:ascii="宋体" w:hAnsi="宋体" w:cs="宋体"/>
          <w:spacing w:val="8"/>
          <w:sz w:val="22"/>
          <w:szCs w:val="22"/>
        </w:rPr>
        <w:t>施工，必须采购满足设计文件技术指标和功能参数的材料设备，材料设备必须提供质量</w:t>
      </w:r>
      <w:r>
        <w:rPr>
          <w:rFonts w:hint="eastAsia" w:ascii="宋体" w:hAnsi="宋体" w:cs="宋体"/>
          <w:spacing w:val="7"/>
          <w:sz w:val="22"/>
          <w:szCs w:val="22"/>
        </w:rPr>
        <w:t>检</w:t>
      </w:r>
      <w:r>
        <w:rPr>
          <w:rFonts w:hint="eastAsia" w:ascii="宋体" w:hAnsi="宋体" w:cs="宋体"/>
          <w:spacing w:val="4"/>
          <w:sz w:val="22"/>
          <w:szCs w:val="22"/>
        </w:rPr>
        <w:t>验报告并接受质量监督，相关设备需报监理人批准，确保项目防雷工程验收合格。</w:t>
      </w:r>
    </w:p>
    <w:p>
      <w:pPr>
        <w:spacing w:line="360" w:lineRule="auto"/>
        <w:ind w:left="486"/>
        <w:rPr>
          <w:rFonts w:ascii="宋体" w:hAnsi="宋体" w:cs="宋体"/>
          <w:sz w:val="22"/>
          <w:szCs w:val="22"/>
        </w:rPr>
      </w:pPr>
      <w:r>
        <w:rPr>
          <w:rFonts w:hint="eastAsia" w:ascii="宋体" w:hAnsi="宋体" w:cs="宋体"/>
          <w:spacing w:val="10"/>
          <w:sz w:val="22"/>
          <w:szCs w:val="22"/>
        </w:rPr>
        <w:t>⑩</w:t>
      </w:r>
      <w:r>
        <w:rPr>
          <w:rFonts w:hint="eastAsia" w:ascii="宋体" w:hAnsi="宋体" w:cs="宋体"/>
          <w:spacing w:val="9"/>
          <w:sz w:val="22"/>
          <w:szCs w:val="22"/>
        </w:rPr>
        <w:t>应履行的其他义务</w:t>
      </w:r>
    </w:p>
    <w:p>
      <w:pPr>
        <w:spacing w:line="360" w:lineRule="auto"/>
        <w:ind w:left="7" w:firstLine="473"/>
        <w:rPr>
          <w:rFonts w:ascii="宋体" w:hAnsi="宋体" w:cs="宋体"/>
          <w:sz w:val="22"/>
          <w:szCs w:val="22"/>
        </w:rPr>
      </w:pPr>
      <w:r>
        <w:rPr>
          <w:rFonts w:hint="eastAsia" w:ascii="宋体" w:hAnsi="宋体" w:cs="宋体"/>
          <w:sz w:val="22"/>
          <w:szCs w:val="22"/>
        </w:rPr>
        <w:t>A</w:t>
      </w:r>
      <w:r>
        <w:rPr>
          <w:rFonts w:hint="eastAsia" w:ascii="宋体" w:hAnsi="宋体" w:cs="宋体"/>
          <w:spacing w:val="12"/>
          <w:sz w:val="22"/>
          <w:szCs w:val="22"/>
        </w:rPr>
        <w:t>、承包人因非本合同项目的诉讼、仲裁或行政处罚，导致法院或其他有权机关依</w:t>
      </w:r>
      <w:r>
        <w:rPr>
          <w:rFonts w:hint="eastAsia" w:ascii="宋体" w:hAnsi="宋体" w:cs="宋体"/>
          <w:spacing w:val="16"/>
          <w:sz w:val="22"/>
          <w:szCs w:val="22"/>
        </w:rPr>
        <w:t>法</w:t>
      </w:r>
      <w:r>
        <w:rPr>
          <w:rFonts w:hint="eastAsia" w:ascii="宋体" w:hAnsi="宋体" w:cs="宋体"/>
          <w:spacing w:val="14"/>
          <w:sz w:val="22"/>
          <w:szCs w:val="22"/>
        </w:rPr>
        <w:t>到</w:t>
      </w:r>
      <w:r>
        <w:rPr>
          <w:rFonts w:hint="eastAsia" w:ascii="宋体" w:hAnsi="宋体" w:cs="宋体"/>
          <w:spacing w:val="8"/>
          <w:sz w:val="22"/>
          <w:szCs w:val="22"/>
        </w:rPr>
        <w:t>发包人或发包人开户银行执行扣除承包人已完成工程量结算款项的，承包人须无条</w:t>
      </w:r>
      <w:r>
        <w:rPr>
          <w:rFonts w:hint="eastAsia" w:ascii="宋体" w:hAnsi="宋体" w:cs="宋体"/>
          <w:spacing w:val="16"/>
          <w:sz w:val="22"/>
          <w:szCs w:val="22"/>
        </w:rPr>
        <w:t>件</w:t>
      </w:r>
      <w:r>
        <w:rPr>
          <w:rFonts w:hint="eastAsia" w:ascii="宋体" w:hAnsi="宋体" w:cs="宋体"/>
          <w:spacing w:val="14"/>
          <w:sz w:val="22"/>
          <w:szCs w:val="22"/>
        </w:rPr>
        <w:t>接</w:t>
      </w:r>
      <w:r>
        <w:rPr>
          <w:rFonts w:hint="eastAsia" w:ascii="宋体" w:hAnsi="宋体" w:cs="宋体"/>
          <w:spacing w:val="8"/>
          <w:sz w:val="22"/>
          <w:szCs w:val="22"/>
        </w:rPr>
        <w:t>受该项执行扣款事实，承认已经收到发包人应付的该项工程进度款。此外，承包人</w:t>
      </w:r>
      <w:r>
        <w:rPr>
          <w:rFonts w:hint="eastAsia" w:ascii="宋体" w:hAnsi="宋体" w:cs="宋体"/>
          <w:spacing w:val="16"/>
          <w:sz w:val="22"/>
          <w:szCs w:val="22"/>
        </w:rPr>
        <w:t>还</w:t>
      </w:r>
      <w:r>
        <w:rPr>
          <w:rFonts w:hint="eastAsia" w:ascii="宋体" w:hAnsi="宋体" w:cs="宋体"/>
          <w:spacing w:val="14"/>
          <w:sz w:val="22"/>
          <w:szCs w:val="22"/>
        </w:rPr>
        <w:t>须</w:t>
      </w:r>
      <w:r>
        <w:rPr>
          <w:rFonts w:hint="eastAsia" w:ascii="宋体" w:hAnsi="宋体" w:cs="宋体"/>
          <w:spacing w:val="8"/>
          <w:sz w:val="22"/>
          <w:szCs w:val="22"/>
        </w:rPr>
        <w:t>对因该事件构成对发包人的负面影响与经济损失承担全额赔偿责任，同时视为承包人违</w:t>
      </w:r>
      <w:r>
        <w:rPr>
          <w:rFonts w:hint="eastAsia" w:ascii="宋体" w:hAnsi="宋体" w:cs="宋体"/>
          <w:spacing w:val="6"/>
          <w:sz w:val="22"/>
          <w:szCs w:val="22"/>
        </w:rPr>
        <w:t>反</w:t>
      </w:r>
      <w:r>
        <w:rPr>
          <w:rFonts w:hint="eastAsia" w:ascii="宋体" w:hAnsi="宋体" w:cs="宋体"/>
          <w:spacing w:val="4"/>
          <w:sz w:val="22"/>
          <w:szCs w:val="22"/>
        </w:rPr>
        <w:t>工程价款专款专用的约定，按 4.9 款约定进行处理。</w:t>
      </w:r>
    </w:p>
    <w:p>
      <w:pPr>
        <w:spacing w:line="360" w:lineRule="auto"/>
        <w:ind w:left="28" w:firstLine="454"/>
        <w:rPr>
          <w:rFonts w:ascii="宋体" w:hAnsi="宋体" w:cs="宋体"/>
          <w:sz w:val="22"/>
          <w:szCs w:val="22"/>
        </w:rPr>
      </w:pPr>
      <w:r>
        <w:rPr>
          <w:rFonts w:hint="eastAsia" w:ascii="宋体" w:hAnsi="宋体" w:cs="宋体"/>
          <w:sz w:val="22"/>
          <w:szCs w:val="22"/>
        </w:rPr>
        <w:t>B</w:t>
      </w:r>
      <w:r>
        <w:rPr>
          <w:rFonts w:hint="eastAsia" w:ascii="宋体" w:hAnsi="宋体" w:cs="宋体"/>
          <w:spacing w:val="12"/>
          <w:sz w:val="22"/>
          <w:szCs w:val="22"/>
        </w:rPr>
        <w:t>、承包人应根据发包人的要求和施工现场实际情况开展施工作业，必须按发包</w:t>
      </w:r>
      <w:r>
        <w:rPr>
          <w:rFonts w:hint="eastAsia" w:ascii="宋体" w:hAnsi="宋体" w:cs="宋体"/>
          <w:spacing w:val="10"/>
          <w:sz w:val="22"/>
          <w:szCs w:val="22"/>
        </w:rPr>
        <w:t>人</w:t>
      </w:r>
      <w:r>
        <w:rPr>
          <w:rFonts w:hint="eastAsia" w:ascii="宋体" w:hAnsi="宋体" w:cs="宋体"/>
          <w:spacing w:val="16"/>
          <w:sz w:val="22"/>
          <w:szCs w:val="22"/>
        </w:rPr>
        <w:t>的指</w:t>
      </w:r>
      <w:r>
        <w:rPr>
          <w:rFonts w:hint="eastAsia" w:ascii="宋体" w:hAnsi="宋体" w:cs="宋体"/>
          <w:spacing w:val="14"/>
          <w:sz w:val="22"/>
          <w:szCs w:val="22"/>
        </w:rPr>
        <w:t>令</w:t>
      </w:r>
      <w:r>
        <w:rPr>
          <w:rFonts w:hint="eastAsia" w:ascii="宋体" w:hAnsi="宋体" w:cs="宋体"/>
          <w:spacing w:val="8"/>
          <w:sz w:val="22"/>
          <w:szCs w:val="22"/>
        </w:rPr>
        <w:t>开展施工，必要时必须借助地方道路或收费公路作为运输通道。</w:t>
      </w:r>
    </w:p>
    <w:p>
      <w:pPr>
        <w:spacing w:line="360" w:lineRule="auto"/>
        <w:ind w:left="9" w:firstLine="477"/>
        <w:rPr>
          <w:rFonts w:ascii="宋体" w:hAnsi="宋体" w:cs="宋体"/>
          <w:sz w:val="22"/>
          <w:szCs w:val="22"/>
        </w:rPr>
      </w:pPr>
      <w:r>
        <w:rPr>
          <w:rFonts w:hint="eastAsia" w:ascii="宋体" w:hAnsi="宋体" w:cs="宋体"/>
          <w:sz w:val="22"/>
          <w:szCs w:val="22"/>
        </w:rPr>
        <w:t>C</w:t>
      </w:r>
      <w:r>
        <w:rPr>
          <w:rFonts w:hint="eastAsia" w:ascii="宋体" w:hAnsi="宋体" w:cs="宋体"/>
          <w:spacing w:val="12"/>
          <w:sz w:val="22"/>
          <w:szCs w:val="22"/>
        </w:rPr>
        <w:t>、海事、海洋、航道、环保、边防、公安、渔政、港口、交通维护、治安协调</w:t>
      </w:r>
      <w:r>
        <w:rPr>
          <w:rFonts w:hint="eastAsia" w:ascii="宋体" w:hAnsi="宋体" w:cs="宋体"/>
          <w:spacing w:val="6"/>
          <w:sz w:val="22"/>
          <w:szCs w:val="22"/>
        </w:rPr>
        <w:t>等</w:t>
      </w:r>
      <w:r>
        <w:rPr>
          <w:rFonts w:hint="eastAsia" w:ascii="宋体" w:hAnsi="宋体" w:cs="宋体"/>
          <w:spacing w:val="7"/>
          <w:sz w:val="22"/>
          <w:szCs w:val="22"/>
        </w:rPr>
        <w:t>有关事宜费用。</w:t>
      </w:r>
    </w:p>
    <w:p>
      <w:pPr>
        <w:spacing w:line="360" w:lineRule="auto"/>
        <w:ind w:left="7" w:firstLine="480"/>
        <w:rPr>
          <w:rFonts w:ascii="宋体" w:hAnsi="宋体" w:cs="宋体"/>
          <w:sz w:val="22"/>
          <w:szCs w:val="22"/>
        </w:rPr>
      </w:pPr>
      <w:r>
        <w:rPr>
          <w:rFonts w:hint="eastAsia" w:ascii="宋体" w:hAnsi="宋体" w:cs="宋体"/>
          <w:spacing w:val="6"/>
          <w:sz w:val="22"/>
          <w:szCs w:val="22"/>
        </w:rPr>
        <w:t>对渔业</w:t>
      </w:r>
      <w:r>
        <w:rPr>
          <w:rFonts w:hint="eastAsia" w:ascii="宋体" w:hAnsi="宋体" w:cs="宋体"/>
          <w:spacing w:val="5"/>
          <w:sz w:val="22"/>
          <w:szCs w:val="22"/>
        </w:rPr>
        <w:t>资</w:t>
      </w:r>
      <w:r>
        <w:rPr>
          <w:rFonts w:hint="eastAsia" w:ascii="宋体" w:hAnsi="宋体" w:cs="宋体"/>
          <w:spacing w:val="3"/>
          <w:sz w:val="22"/>
          <w:szCs w:val="22"/>
        </w:rPr>
        <w:t>源、电力电缆、通信电缆 (包括国防电缆等) 、供水排水管道等影响补偿：</w:t>
      </w:r>
      <w:r>
        <w:rPr>
          <w:rFonts w:hint="eastAsia" w:ascii="宋体" w:hAnsi="宋体" w:cs="宋体"/>
          <w:sz w:val="22"/>
          <w:szCs w:val="22"/>
        </w:rPr>
        <w:t xml:space="preserve"> </w:t>
      </w:r>
      <w:r>
        <w:rPr>
          <w:rFonts w:hint="eastAsia" w:ascii="宋体" w:hAnsi="宋体" w:cs="宋体"/>
          <w:spacing w:val="8"/>
          <w:sz w:val="22"/>
          <w:szCs w:val="22"/>
        </w:rPr>
        <w:t>承包人须就施工对渔业资源、电力电缆、通信电缆 (包括国防电缆等) 、供水排水管</w:t>
      </w:r>
      <w:r>
        <w:rPr>
          <w:rFonts w:hint="eastAsia" w:ascii="宋体" w:hAnsi="宋体" w:cs="宋体"/>
          <w:spacing w:val="6"/>
          <w:sz w:val="22"/>
          <w:szCs w:val="22"/>
        </w:rPr>
        <w:t>道</w:t>
      </w:r>
      <w:r>
        <w:rPr>
          <w:rFonts w:hint="eastAsia" w:ascii="宋体" w:hAnsi="宋体" w:cs="宋体"/>
          <w:sz w:val="22"/>
          <w:szCs w:val="22"/>
        </w:rPr>
        <w:t xml:space="preserve"> </w:t>
      </w:r>
      <w:r>
        <w:rPr>
          <w:rFonts w:hint="eastAsia" w:ascii="宋体" w:hAnsi="宋体" w:cs="宋体"/>
          <w:spacing w:val="16"/>
          <w:sz w:val="22"/>
          <w:szCs w:val="22"/>
        </w:rPr>
        <w:t>等</w:t>
      </w:r>
      <w:r>
        <w:rPr>
          <w:rFonts w:hint="eastAsia" w:ascii="宋体" w:hAnsi="宋体" w:cs="宋体"/>
          <w:spacing w:val="14"/>
          <w:sz w:val="22"/>
          <w:szCs w:val="22"/>
        </w:rPr>
        <w:t>的</w:t>
      </w:r>
      <w:r>
        <w:rPr>
          <w:rFonts w:hint="eastAsia" w:ascii="宋体" w:hAnsi="宋体" w:cs="宋体"/>
          <w:spacing w:val="8"/>
          <w:sz w:val="22"/>
          <w:szCs w:val="22"/>
        </w:rPr>
        <w:t>影响与相关部门协商，并承担相应的补偿费用。因承包人施工给渔业资源、电力电缆、通信电缆 (包括国防电缆等) 、供水排水管道等造成损害的，承包人应承担一切</w:t>
      </w:r>
      <w:r>
        <w:rPr>
          <w:rFonts w:hint="eastAsia" w:ascii="宋体" w:hAnsi="宋体" w:cs="宋体"/>
          <w:spacing w:val="6"/>
          <w:sz w:val="22"/>
          <w:szCs w:val="22"/>
        </w:rPr>
        <w:t>责</w:t>
      </w:r>
      <w:r>
        <w:rPr>
          <w:rFonts w:hint="eastAsia" w:ascii="宋体" w:hAnsi="宋体" w:cs="宋体"/>
          <w:spacing w:val="9"/>
          <w:sz w:val="22"/>
          <w:szCs w:val="22"/>
        </w:rPr>
        <w:t>任</w:t>
      </w:r>
      <w:r>
        <w:rPr>
          <w:rFonts w:hint="eastAsia" w:ascii="宋体" w:hAnsi="宋体" w:cs="宋体"/>
          <w:spacing w:val="7"/>
          <w:sz w:val="22"/>
          <w:szCs w:val="22"/>
        </w:rPr>
        <w:t>和赔偿费用。</w:t>
      </w:r>
    </w:p>
    <w:p>
      <w:pPr>
        <w:spacing w:line="360" w:lineRule="auto"/>
        <w:ind w:left="5" w:firstLine="29"/>
        <w:rPr>
          <w:rFonts w:ascii="宋体" w:hAnsi="宋体" w:cs="宋体"/>
          <w:sz w:val="22"/>
          <w:szCs w:val="22"/>
        </w:rPr>
      </w:pPr>
      <w:r>
        <w:rPr>
          <w:rFonts w:hint="eastAsia" w:ascii="宋体" w:hAnsi="宋体" w:cs="宋体"/>
          <w:spacing w:val="15"/>
          <w:sz w:val="22"/>
          <w:szCs w:val="22"/>
        </w:rPr>
        <w:t>现</w:t>
      </w:r>
      <w:r>
        <w:rPr>
          <w:rFonts w:hint="eastAsia" w:ascii="宋体" w:hAnsi="宋体" w:cs="宋体"/>
          <w:spacing w:val="8"/>
          <w:sz w:val="22"/>
          <w:szCs w:val="22"/>
        </w:rPr>
        <w:t>有航道的占用、改移和恢复：如本项目施工对现有航道造成直接影响，为保证施</w:t>
      </w:r>
      <w:r>
        <w:rPr>
          <w:rFonts w:hint="eastAsia" w:ascii="宋体" w:hAnsi="宋体" w:cs="宋体"/>
          <w:spacing w:val="16"/>
          <w:sz w:val="22"/>
          <w:szCs w:val="22"/>
        </w:rPr>
        <w:t>工</w:t>
      </w:r>
      <w:r>
        <w:rPr>
          <w:rFonts w:hint="eastAsia" w:ascii="宋体" w:hAnsi="宋体" w:cs="宋体"/>
          <w:spacing w:val="13"/>
          <w:sz w:val="22"/>
          <w:szCs w:val="22"/>
        </w:rPr>
        <w:t>期</w:t>
      </w:r>
      <w:r>
        <w:rPr>
          <w:rFonts w:hint="eastAsia" w:ascii="宋体" w:hAnsi="宋体" w:cs="宋体"/>
          <w:spacing w:val="8"/>
          <w:sz w:val="22"/>
          <w:szCs w:val="22"/>
        </w:rPr>
        <w:t>间各类船舶的正常通行和行驶安全，承包人须对现有航道进行临时改移和维护，待</w:t>
      </w:r>
      <w:r>
        <w:rPr>
          <w:rFonts w:hint="eastAsia" w:ascii="宋体" w:hAnsi="宋体" w:cs="宋体"/>
          <w:sz w:val="22"/>
          <w:szCs w:val="22"/>
        </w:rPr>
        <w:t xml:space="preserve"> </w:t>
      </w:r>
      <w:r>
        <w:rPr>
          <w:rFonts w:hint="eastAsia" w:ascii="宋体" w:hAnsi="宋体" w:cs="宋体"/>
          <w:spacing w:val="16"/>
          <w:sz w:val="22"/>
          <w:szCs w:val="22"/>
        </w:rPr>
        <w:t>相</w:t>
      </w:r>
      <w:r>
        <w:rPr>
          <w:rFonts w:hint="eastAsia" w:ascii="宋体" w:hAnsi="宋体" w:cs="宋体"/>
          <w:spacing w:val="13"/>
          <w:sz w:val="22"/>
          <w:szCs w:val="22"/>
        </w:rPr>
        <w:t>关</w:t>
      </w:r>
      <w:r>
        <w:rPr>
          <w:rFonts w:hint="eastAsia" w:ascii="宋体" w:hAnsi="宋体" w:cs="宋体"/>
          <w:spacing w:val="8"/>
          <w:sz w:val="22"/>
          <w:szCs w:val="22"/>
        </w:rPr>
        <w:t>工程完成施工、现有航道具备恢复通航条件时再按原通航标准及时予以恢复，工作内容包括但不限于勘察、设计、办理各种报批、施工许可手续、施工、临时航道验收</w:t>
      </w:r>
      <w:r>
        <w:rPr>
          <w:rFonts w:hint="eastAsia" w:ascii="宋体" w:hAnsi="宋体" w:cs="宋体"/>
          <w:spacing w:val="13"/>
          <w:sz w:val="22"/>
          <w:szCs w:val="22"/>
        </w:rPr>
        <w:t>航</w:t>
      </w:r>
      <w:r>
        <w:rPr>
          <w:rFonts w:hint="eastAsia" w:ascii="宋体" w:hAnsi="宋体" w:cs="宋体"/>
          <w:spacing w:val="8"/>
          <w:sz w:val="22"/>
          <w:szCs w:val="22"/>
        </w:rPr>
        <w:t>道维护、既有航道恢复以及验收等，相关费用已包含在合同总价中 (除合同另有约定</w:t>
      </w:r>
      <w:r>
        <w:rPr>
          <w:rFonts w:hint="eastAsia" w:ascii="宋体" w:hAnsi="宋体" w:cs="宋体"/>
          <w:spacing w:val="3"/>
          <w:sz w:val="22"/>
          <w:szCs w:val="22"/>
        </w:rPr>
        <w:t>外) 。</w:t>
      </w:r>
    </w:p>
    <w:p>
      <w:pPr>
        <w:spacing w:line="360" w:lineRule="auto"/>
        <w:ind w:left="7" w:firstLine="480"/>
        <w:rPr>
          <w:rFonts w:ascii="宋体" w:hAnsi="宋体" w:cs="宋体"/>
          <w:sz w:val="22"/>
          <w:szCs w:val="22"/>
        </w:rPr>
      </w:pPr>
      <w:r>
        <w:rPr>
          <w:rFonts w:hint="eastAsia" w:ascii="宋体" w:hAnsi="宋体" w:cs="宋体"/>
          <w:spacing w:val="15"/>
          <w:sz w:val="22"/>
          <w:szCs w:val="22"/>
        </w:rPr>
        <w:t>现</w:t>
      </w:r>
      <w:r>
        <w:rPr>
          <w:rFonts w:hint="eastAsia" w:ascii="宋体" w:hAnsi="宋体" w:cs="宋体"/>
          <w:spacing w:val="8"/>
          <w:sz w:val="22"/>
          <w:szCs w:val="22"/>
        </w:rPr>
        <w:t>有道路、市政设施及绿化、青苗的占用和恢复：如本项目施工需临时占用现有道</w:t>
      </w:r>
      <w:r>
        <w:rPr>
          <w:rFonts w:hint="eastAsia" w:ascii="宋体" w:hAnsi="宋体" w:cs="宋体"/>
          <w:spacing w:val="16"/>
          <w:sz w:val="22"/>
          <w:szCs w:val="22"/>
        </w:rPr>
        <w:t>路</w:t>
      </w:r>
      <w:r>
        <w:rPr>
          <w:rFonts w:hint="eastAsia" w:ascii="宋体" w:hAnsi="宋体" w:cs="宋体"/>
          <w:spacing w:val="11"/>
          <w:sz w:val="22"/>
          <w:szCs w:val="22"/>
        </w:rPr>
        <w:t>、</w:t>
      </w:r>
      <w:r>
        <w:rPr>
          <w:rFonts w:hint="eastAsia" w:ascii="宋体" w:hAnsi="宋体" w:cs="宋体"/>
          <w:spacing w:val="8"/>
          <w:sz w:val="22"/>
          <w:szCs w:val="22"/>
        </w:rPr>
        <w:t>路灯照明、人行设施、绿化、青苗等，承包人应在施工前编制占用恢复计划，及时</w:t>
      </w:r>
      <w:r>
        <w:rPr>
          <w:rFonts w:hint="eastAsia" w:ascii="宋体" w:hAnsi="宋体" w:cs="宋体"/>
          <w:spacing w:val="18"/>
          <w:sz w:val="22"/>
          <w:szCs w:val="22"/>
        </w:rPr>
        <w:t>向</w:t>
      </w:r>
      <w:r>
        <w:rPr>
          <w:rFonts w:hint="eastAsia" w:ascii="宋体" w:hAnsi="宋体" w:cs="宋体"/>
          <w:spacing w:val="13"/>
          <w:sz w:val="22"/>
          <w:szCs w:val="22"/>
        </w:rPr>
        <w:t>公</w:t>
      </w:r>
      <w:r>
        <w:rPr>
          <w:rFonts w:hint="eastAsia" w:ascii="宋体" w:hAnsi="宋体" w:cs="宋体"/>
          <w:spacing w:val="9"/>
          <w:sz w:val="22"/>
          <w:szCs w:val="22"/>
        </w:rPr>
        <w:t>路、交警、市政园林等部门办理有关手续，并承担相应的修复和补偿费用。</w:t>
      </w:r>
    </w:p>
    <w:p>
      <w:pPr>
        <w:spacing w:line="360" w:lineRule="auto"/>
        <w:ind w:left="480"/>
        <w:rPr>
          <w:rFonts w:ascii="宋体" w:hAnsi="宋体" w:cs="宋体"/>
          <w:sz w:val="22"/>
          <w:szCs w:val="22"/>
        </w:rPr>
      </w:pPr>
      <w:r>
        <w:rPr>
          <w:rFonts w:hint="eastAsia" w:ascii="宋体" w:hAnsi="宋体" w:cs="宋体"/>
          <w:position w:val="1"/>
          <w:sz w:val="22"/>
          <w:szCs w:val="22"/>
        </w:rPr>
        <w:t>D</w:t>
      </w:r>
      <w:r>
        <w:rPr>
          <w:rFonts w:hint="eastAsia" w:ascii="宋体" w:hAnsi="宋体" w:cs="宋体"/>
          <w:spacing w:val="10"/>
          <w:position w:val="1"/>
          <w:sz w:val="22"/>
          <w:szCs w:val="22"/>
        </w:rPr>
        <w:t>、承担因违反有关部门规定造成的损失和违约金</w:t>
      </w:r>
    </w:p>
    <w:p>
      <w:pPr>
        <w:spacing w:line="360" w:lineRule="auto"/>
        <w:ind w:left="6" w:firstLine="479"/>
        <w:rPr>
          <w:rFonts w:ascii="宋体" w:hAnsi="宋体" w:cs="宋体"/>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人必须严格按照有关部门的规定和要求组织施工，如有违反，应承担相应的损</w:t>
      </w:r>
      <w:r>
        <w:rPr>
          <w:rFonts w:hint="eastAsia" w:ascii="宋体" w:hAnsi="宋体" w:cs="宋体"/>
          <w:spacing w:val="16"/>
          <w:sz w:val="22"/>
          <w:szCs w:val="22"/>
        </w:rPr>
        <w:t>失</w:t>
      </w:r>
      <w:r>
        <w:rPr>
          <w:rFonts w:hint="eastAsia" w:ascii="宋体" w:hAnsi="宋体" w:cs="宋体"/>
          <w:spacing w:val="12"/>
          <w:sz w:val="22"/>
          <w:szCs w:val="22"/>
        </w:rPr>
        <w:t>及</w:t>
      </w:r>
      <w:r>
        <w:rPr>
          <w:rFonts w:hint="eastAsia" w:ascii="宋体" w:hAnsi="宋体" w:cs="宋体"/>
          <w:spacing w:val="8"/>
          <w:sz w:val="22"/>
          <w:szCs w:val="22"/>
        </w:rPr>
        <w:t>违约金。同时，应充分考虑相关行业主管部门的监测保护要求和受影响单位的管制</w:t>
      </w:r>
      <w:r>
        <w:rPr>
          <w:rFonts w:hint="eastAsia" w:ascii="宋体" w:hAnsi="宋体" w:cs="宋体"/>
          <w:spacing w:val="4"/>
          <w:sz w:val="22"/>
          <w:szCs w:val="22"/>
        </w:rPr>
        <w:t>要求，以及可能对作业点的控制或作业强度、作业时间等限制，对合同工期产生的影</w:t>
      </w:r>
      <w:r>
        <w:rPr>
          <w:rFonts w:hint="eastAsia" w:ascii="宋体" w:hAnsi="宋体" w:cs="宋体"/>
          <w:sz w:val="22"/>
          <w:szCs w:val="22"/>
        </w:rPr>
        <w:t>响，</w:t>
      </w:r>
      <w:r>
        <w:rPr>
          <w:rFonts w:hint="eastAsia" w:ascii="宋体" w:hAnsi="宋体" w:cs="宋体"/>
          <w:spacing w:val="16"/>
          <w:sz w:val="22"/>
          <w:szCs w:val="22"/>
        </w:rPr>
        <w:t>发包</w:t>
      </w:r>
      <w:r>
        <w:rPr>
          <w:rFonts w:hint="eastAsia" w:ascii="宋体" w:hAnsi="宋体" w:cs="宋体"/>
          <w:spacing w:val="9"/>
          <w:sz w:val="22"/>
          <w:szCs w:val="22"/>
        </w:rPr>
        <w:t>人</w:t>
      </w:r>
      <w:r>
        <w:rPr>
          <w:rFonts w:hint="eastAsia" w:ascii="宋体" w:hAnsi="宋体" w:cs="宋体"/>
          <w:spacing w:val="8"/>
          <w:sz w:val="22"/>
          <w:szCs w:val="22"/>
        </w:rPr>
        <w:t>不因此延长工期和增加费用 (除合同另有约定外) 。</w:t>
      </w:r>
    </w:p>
    <w:p>
      <w:pPr>
        <w:spacing w:line="360" w:lineRule="auto"/>
        <w:ind w:left="5" w:firstLine="477"/>
        <w:rPr>
          <w:rFonts w:ascii="宋体" w:hAnsi="宋体" w:cs="宋体"/>
          <w:sz w:val="22"/>
          <w:szCs w:val="22"/>
        </w:rPr>
      </w:pPr>
      <w:r>
        <w:rPr>
          <w:rFonts w:hint="eastAsia" w:ascii="宋体" w:hAnsi="宋体" w:cs="宋体"/>
          <w:sz w:val="22"/>
          <w:szCs w:val="22"/>
        </w:rPr>
        <w:t>E</w:t>
      </w:r>
      <w:r>
        <w:rPr>
          <w:rFonts w:hint="eastAsia" w:ascii="宋体" w:hAnsi="宋体" w:cs="宋体"/>
          <w:spacing w:val="12"/>
          <w:sz w:val="22"/>
          <w:szCs w:val="22"/>
        </w:rPr>
        <w:t>、承包人应根据工程施工情况及监理人的指令，及时向监理人提交开工报告、</w:t>
      </w:r>
      <w:r>
        <w:rPr>
          <w:rFonts w:hint="eastAsia" w:ascii="宋体" w:hAnsi="宋体" w:cs="宋体"/>
          <w:spacing w:val="7"/>
          <w:sz w:val="22"/>
          <w:szCs w:val="22"/>
        </w:rPr>
        <w:t>测</w:t>
      </w:r>
      <w:r>
        <w:rPr>
          <w:rFonts w:hint="eastAsia" w:ascii="宋体" w:hAnsi="宋体" w:cs="宋体"/>
          <w:spacing w:val="16"/>
          <w:sz w:val="22"/>
          <w:szCs w:val="22"/>
        </w:rPr>
        <w:t>量</w:t>
      </w:r>
      <w:r>
        <w:rPr>
          <w:rFonts w:hint="eastAsia" w:ascii="宋体" w:hAnsi="宋体" w:cs="宋体"/>
          <w:spacing w:val="13"/>
          <w:sz w:val="22"/>
          <w:szCs w:val="22"/>
        </w:rPr>
        <w:t>报</w:t>
      </w:r>
      <w:r>
        <w:rPr>
          <w:rFonts w:hint="eastAsia" w:ascii="宋体" w:hAnsi="宋体" w:cs="宋体"/>
          <w:spacing w:val="8"/>
          <w:sz w:val="22"/>
          <w:szCs w:val="22"/>
        </w:rPr>
        <w:t>告、试验检验报告、隐蔽工程验收通知、工程质量自检报告、交工验收申请报告及</w:t>
      </w:r>
      <w:r>
        <w:rPr>
          <w:rFonts w:hint="eastAsia" w:ascii="宋体" w:hAnsi="宋体" w:cs="宋体"/>
          <w:spacing w:val="11"/>
          <w:sz w:val="22"/>
          <w:szCs w:val="22"/>
        </w:rPr>
        <w:t>工</w:t>
      </w:r>
      <w:r>
        <w:rPr>
          <w:rFonts w:hint="eastAsia" w:ascii="宋体" w:hAnsi="宋体" w:cs="宋体"/>
          <w:spacing w:val="7"/>
          <w:sz w:val="22"/>
          <w:szCs w:val="22"/>
        </w:rPr>
        <w:t>程事故报告等。</w:t>
      </w:r>
    </w:p>
    <w:p>
      <w:pPr>
        <w:spacing w:line="360" w:lineRule="auto"/>
        <w:ind w:left="10" w:firstLine="471"/>
        <w:rPr>
          <w:rFonts w:ascii="宋体" w:hAnsi="宋体" w:cs="宋体"/>
          <w:sz w:val="22"/>
          <w:szCs w:val="22"/>
        </w:rPr>
      </w:pPr>
      <w:r>
        <w:rPr>
          <w:rFonts w:hint="eastAsia" w:ascii="宋体" w:hAnsi="宋体" w:cs="宋体"/>
          <w:sz w:val="22"/>
          <w:szCs w:val="22"/>
        </w:rPr>
        <w:t>F</w:t>
      </w:r>
      <w:r>
        <w:rPr>
          <w:rFonts w:hint="eastAsia" w:ascii="宋体" w:hAnsi="宋体" w:cs="宋体"/>
          <w:spacing w:val="13"/>
          <w:sz w:val="22"/>
          <w:szCs w:val="22"/>
        </w:rPr>
        <w:t>、</w:t>
      </w:r>
      <w:r>
        <w:rPr>
          <w:rFonts w:hint="eastAsia" w:ascii="宋体" w:hAnsi="宋体" w:cs="宋体"/>
          <w:spacing w:val="8"/>
          <w:sz w:val="22"/>
          <w:szCs w:val="22"/>
        </w:rPr>
        <w:t>承包人在进场后1个月内对用地红线进行全面复核，如有误，必须立即书面通</w:t>
      </w:r>
      <w:r>
        <w:rPr>
          <w:rFonts w:hint="eastAsia" w:ascii="宋体" w:hAnsi="宋体" w:cs="宋体"/>
          <w:spacing w:val="5"/>
          <w:sz w:val="22"/>
          <w:szCs w:val="22"/>
        </w:rPr>
        <w:t>知发包人。</w:t>
      </w:r>
    </w:p>
    <w:p>
      <w:pPr>
        <w:spacing w:line="360" w:lineRule="auto"/>
        <w:ind w:left="5" w:firstLine="477"/>
        <w:rPr>
          <w:rFonts w:hint="eastAsia" w:ascii="宋体" w:hAnsi="宋体" w:cs="宋体"/>
          <w:spacing w:val="6"/>
          <w:sz w:val="22"/>
          <w:szCs w:val="22"/>
        </w:rPr>
      </w:pPr>
      <w:r>
        <w:rPr>
          <w:rFonts w:hint="eastAsia" w:ascii="宋体" w:hAnsi="宋体" w:cs="宋体"/>
          <w:sz w:val="22"/>
          <w:szCs w:val="22"/>
        </w:rPr>
        <w:t>G</w:t>
      </w:r>
      <w:r>
        <w:rPr>
          <w:rFonts w:hint="eastAsia" w:ascii="宋体" w:hAnsi="宋体" w:cs="宋体"/>
          <w:spacing w:val="22"/>
          <w:sz w:val="22"/>
          <w:szCs w:val="22"/>
        </w:rPr>
        <w:t>、</w:t>
      </w:r>
      <w:r>
        <w:rPr>
          <w:rFonts w:hint="eastAsia" w:ascii="宋体" w:hAnsi="宋体" w:cs="宋体"/>
          <w:spacing w:val="19"/>
          <w:sz w:val="22"/>
          <w:szCs w:val="22"/>
        </w:rPr>
        <w:t>承</w:t>
      </w:r>
      <w:r>
        <w:rPr>
          <w:rFonts w:hint="eastAsia" w:ascii="宋体" w:hAnsi="宋体" w:cs="宋体"/>
          <w:spacing w:val="11"/>
          <w:sz w:val="22"/>
          <w:szCs w:val="22"/>
        </w:rPr>
        <w:t>包人进场后应对施工位置进行复核，对管线 (包括但不限于电力电缆、通信</w:t>
      </w:r>
      <w:r>
        <w:rPr>
          <w:rFonts w:hint="eastAsia" w:ascii="宋体" w:hAnsi="宋体" w:cs="宋体"/>
          <w:spacing w:val="13"/>
          <w:sz w:val="22"/>
          <w:szCs w:val="22"/>
        </w:rPr>
        <w:t>电</w:t>
      </w:r>
      <w:r>
        <w:rPr>
          <w:rFonts w:hint="eastAsia" w:ascii="宋体" w:hAnsi="宋体" w:cs="宋体"/>
          <w:spacing w:val="8"/>
          <w:sz w:val="22"/>
          <w:szCs w:val="22"/>
        </w:rPr>
        <w:t>缆、国防电缆、供水排水管道等) 进行复核排查，对影响施工的管线等及时摸排清</w:t>
      </w:r>
      <w:r>
        <w:rPr>
          <w:rFonts w:hint="eastAsia" w:ascii="宋体" w:hAnsi="宋体" w:cs="宋体"/>
          <w:spacing w:val="16"/>
          <w:sz w:val="22"/>
          <w:szCs w:val="22"/>
        </w:rPr>
        <w:t>并</w:t>
      </w:r>
      <w:r>
        <w:rPr>
          <w:rFonts w:hint="eastAsia" w:ascii="宋体" w:hAnsi="宋体" w:cs="宋体"/>
          <w:spacing w:val="13"/>
          <w:sz w:val="22"/>
          <w:szCs w:val="22"/>
        </w:rPr>
        <w:t>通</w:t>
      </w:r>
      <w:r>
        <w:rPr>
          <w:rFonts w:hint="eastAsia" w:ascii="宋体" w:hAnsi="宋体" w:cs="宋体"/>
          <w:spacing w:val="8"/>
          <w:sz w:val="22"/>
          <w:szCs w:val="22"/>
        </w:rPr>
        <w:t>知监理人及发包人。如承包人未及时复查管线，施工造成管线破坏的，一切责任和损失由承包人承担</w:t>
      </w:r>
      <w:r>
        <w:rPr>
          <w:rFonts w:hint="eastAsia" w:ascii="宋体" w:hAnsi="宋体" w:cs="宋体"/>
          <w:spacing w:val="6"/>
          <w:sz w:val="22"/>
          <w:szCs w:val="22"/>
        </w:rPr>
        <w:t>。</w:t>
      </w:r>
    </w:p>
    <w:p>
      <w:pPr>
        <w:pStyle w:val="2"/>
        <w:ind w:firstLine="464" w:firstLineChars="200"/>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pacing w:val="6"/>
          <w:sz w:val="22"/>
          <w:szCs w:val="22"/>
          <w:lang w:val="en-US" w:eastAsia="zh-CN"/>
        </w:rPr>
        <w:t>H、</w:t>
      </w:r>
      <w:r>
        <w:rPr>
          <w:rFonts w:hint="eastAsia" w:asciiTheme="minorEastAsia" w:hAnsiTheme="minorEastAsia" w:eastAsiaTheme="minorEastAsia" w:cstheme="minorEastAsia"/>
          <w:b w:val="0"/>
          <w:bCs w:val="0"/>
          <w:sz w:val="22"/>
          <w:szCs w:val="22"/>
          <w:lang w:eastAsia="zh-CN"/>
        </w:rPr>
        <w:t>承包人必须按</w:t>
      </w:r>
      <w:r>
        <w:rPr>
          <w:rFonts w:hint="eastAsia" w:asciiTheme="minorEastAsia" w:hAnsiTheme="minorEastAsia" w:eastAsiaTheme="minorEastAsia" w:cstheme="minorEastAsia"/>
          <w:b w:val="0"/>
          <w:bCs w:val="0"/>
          <w:kern w:val="0"/>
          <w:sz w:val="22"/>
          <w:szCs w:val="22"/>
          <w:lang w:eastAsia="zh-CN"/>
        </w:rPr>
        <w:t>照《</w:t>
      </w:r>
      <w:r>
        <w:rPr>
          <w:rFonts w:hint="eastAsia" w:asciiTheme="minorEastAsia" w:hAnsiTheme="minorEastAsia" w:eastAsiaTheme="minorEastAsia" w:cstheme="minorEastAsia"/>
          <w:b w:val="0"/>
          <w:bCs w:val="0"/>
          <w:kern w:val="0"/>
          <w:sz w:val="22"/>
          <w:szCs w:val="22"/>
        </w:rPr>
        <w:t>关于印发加强施工现场安全围蔽标准化管理工作方案的通知</w:t>
      </w:r>
      <w:r>
        <w:rPr>
          <w:rFonts w:hint="eastAsia" w:asciiTheme="minorEastAsia" w:hAnsiTheme="minorEastAsia" w:eastAsiaTheme="minorEastAsia" w:cstheme="minorEastAsia"/>
          <w:b w:val="0"/>
          <w:bCs w:val="0"/>
          <w:kern w:val="0"/>
          <w:sz w:val="22"/>
          <w:szCs w:val="22"/>
          <w:lang w:eastAsia="zh-CN"/>
        </w:rPr>
        <w:t>》（中交〔2022〕128号）</w:t>
      </w:r>
      <w:r>
        <w:rPr>
          <w:rFonts w:hint="eastAsia" w:asciiTheme="minorEastAsia" w:hAnsiTheme="minorEastAsia" w:eastAsiaTheme="minorEastAsia" w:cstheme="minorEastAsia"/>
          <w:b w:val="0"/>
          <w:bCs w:val="0"/>
          <w:kern w:val="0"/>
          <w:sz w:val="22"/>
          <w:szCs w:val="22"/>
        </w:rPr>
        <w:t>切实做好施工场所的围闭</w:t>
      </w:r>
      <w:r>
        <w:rPr>
          <w:rFonts w:hint="eastAsia" w:asciiTheme="minorEastAsia" w:hAnsiTheme="minorEastAsia" w:eastAsiaTheme="minorEastAsia" w:cstheme="minorEastAsia"/>
          <w:b w:val="0"/>
          <w:bCs w:val="0"/>
          <w:kern w:val="0"/>
          <w:sz w:val="22"/>
          <w:szCs w:val="22"/>
          <w:lang w:eastAsia="zh-CN"/>
        </w:rPr>
        <w:t>。</w:t>
      </w:r>
    </w:p>
    <w:p>
      <w:pPr>
        <w:spacing w:line="360" w:lineRule="auto"/>
        <w:ind w:left="484"/>
        <w:rPr>
          <w:rFonts w:ascii="宋体" w:hAnsi="宋体" w:cs="宋体"/>
          <w:sz w:val="22"/>
          <w:szCs w:val="22"/>
        </w:rPr>
      </w:pPr>
      <w:r>
        <w:rPr>
          <w:rFonts w:hint="eastAsia" w:ascii="宋体" w:hAnsi="宋体" w:cs="宋体"/>
          <w:spacing w:val="9"/>
          <w:sz w:val="22"/>
          <w:szCs w:val="22"/>
        </w:rPr>
        <w:t>4</w:t>
      </w:r>
      <w:r>
        <w:rPr>
          <w:rFonts w:hint="eastAsia" w:ascii="宋体" w:hAnsi="宋体" w:cs="宋体"/>
          <w:spacing w:val="6"/>
          <w:sz w:val="22"/>
          <w:szCs w:val="22"/>
        </w:rPr>
        <w:t>.2 履约担保</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9"/>
          <w:sz w:val="22"/>
          <w:szCs w:val="22"/>
        </w:rPr>
        <w:t>本</w:t>
      </w:r>
      <w:r>
        <w:rPr>
          <w:rFonts w:hint="eastAsia" w:ascii="宋体" w:hAnsi="宋体" w:cs="宋体"/>
          <w:spacing w:val="6"/>
          <w:sz w:val="22"/>
          <w:szCs w:val="22"/>
        </w:rPr>
        <w:t>款细化为：</w:t>
      </w:r>
    </w:p>
    <w:p>
      <w:pPr>
        <w:widowControl/>
        <w:kinsoku w:val="0"/>
        <w:autoSpaceDE w:val="0"/>
        <w:autoSpaceDN w:val="0"/>
        <w:adjustRightInd w:val="0"/>
        <w:snapToGrid w:val="0"/>
        <w:spacing w:line="360" w:lineRule="auto"/>
        <w:ind w:left="6" w:firstLine="482"/>
        <w:textAlignment w:val="baseline"/>
        <w:rPr>
          <w:rFonts w:ascii="宋体" w:hAnsi="宋体" w:cs="宋体"/>
          <w:sz w:val="22"/>
          <w:szCs w:val="22"/>
        </w:rPr>
      </w:pPr>
      <w:r>
        <w:rPr>
          <w:rFonts w:hint="eastAsia" w:ascii="宋体" w:hAnsi="宋体" w:cs="宋体"/>
          <w:spacing w:val="8"/>
          <w:sz w:val="22"/>
          <w:szCs w:val="22"/>
        </w:rPr>
        <w:t xml:space="preserve">承包人在收到中标通知书后 </w:t>
      </w:r>
      <w:r>
        <w:rPr>
          <w:rFonts w:hint="eastAsia" w:ascii="宋体" w:hAnsi="宋体" w:cs="宋体"/>
          <w:spacing w:val="8"/>
          <w:sz w:val="22"/>
          <w:szCs w:val="22"/>
          <w:u w:val="single"/>
        </w:rPr>
        <w:t>28 天之内</w:t>
      </w:r>
      <w:r>
        <w:rPr>
          <w:rFonts w:hint="eastAsia" w:ascii="宋体" w:hAnsi="宋体" w:cs="宋体"/>
          <w:spacing w:val="8"/>
          <w:sz w:val="22"/>
          <w:szCs w:val="22"/>
        </w:rPr>
        <w:t>并在签订合同协议书之前，应按投标人须</w:t>
      </w:r>
      <w:r>
        <w:rPr>
          <w:rFonts w:hint="eastAsia" w:ascii="宋体" w:hAnsi="宋体" w:cs="宋体"/>
          <w:spacing w:val="1"/>
          <w:sz w:val="22"/>
          <w:szCs w:val="22"/>
        </w:rPr>
        <w:t>知</w:t>
      </w:r>
      <w:r>
        <w:rPr>
          <w:rFonts w:hint="eastAsia" w:ascii="宋体" w:hAnsi="宋体" w:cs="宋体"/>
          <w:spacing w:val="5"/>
          <w:sz w:val="22"/>
          <w:szCs w:val="22"/>
        </w:rPr>
        <w:t>第 7.7.1 款规定的金额和形式提交履约担保，由此所发生的费用由承包人承担。承</w:t>
      </w:r>
      <w:r>
        <w:rPr>
          <w:rFonts w:hint="eastAsia" w:ascii="宋体" w:hAnsi="宋体" w:cs="宋体"/>
          <w:spacing w:val="2"/>
          <w:sz w:val="22"/>
          <w:szCs w:val="22"/>
        </w:rPr>
        <w:t>包</w:t>
      </w:r>
      <w:r>
        <w:rPr>
          <w:rFonts w:hint="eastAsia" w:ascii="宋体" w:hAnsi="宋体" w:cs="宋体"/>
          <w:sz w:val="22"/>
          <w:szCs w:val="22"/>
        </w:rPr>
        <w:t>人</w:t>
      </w:r>
      <w:r>
        <w:rPr>
          <w:rFonts w:hint="eastAsia" w:ascii="宋体" w:hAnsi="宋体" w:cs="宋体"/>
          <w:spacing w:val="16"/>
          <w:sz w:val="22"/>
          <w:szCs w:val="22"/>
        </w:rPr>
        <w:t>应</w:t>
      </w:r>
      <w:r>
        <w:rPr>
          <w:rFonts w:hint="eastAsia" w:ascii="宋体" w:hAnsi="宋体" w:cs="宋体"/>
          <w:spacing w:val="13"/>
          <w:sz w:val="22"/>
          <w:szCs w:val="22"/>
        </w:rPr>
        <w:t>保</w:t>
      </w:r>
      <w:r>
        <w:rPr>
          <w:rFonts w:hint="eastAsia" w:ascii="宋体" w:hAnsi="宋体" w:cs="宋体"/>
          <w:spacing w:val="8"/>
          <w:sz w:val="22"/>
          <w:szCs w:val="22"/>
        </w:rPr>
        <w:t>证其履约担保在发包人开始扣留质量保证金前一直有效。发包人开始扣留质量保证</w:t>
      </w:r>
      <w:r>
        <w:rPr>
          <w:rFonts w:hint="eastAsia" w:ascii="宋体" w:hAnsi="宋体" w:cs="宋体"/>
          <w:spacing w:val="9"/>
          <w:sz w:val="22"/>
          <w:szCs w:val="22"/>
        </w:rPr>
        <w:t>金时同步一次性向承包人退还全部履约担保。</w:t>
      </w:r>
    </w:p>
    <w:p>
      <w:pPr>
        <w:spacing w:line="360" w:lineRule="auto"/>
        <w:ind w:left="484"/>
        <w:rPr>
          <w:rFonts w:ascii="宋体" w:hAnsi="宋体" w:cs="宋体"/>
          <w:sz w:val="22"/>
          <w:szCs w:val="22"/>
        </w:rPr>
      </w:pPr>
      <w:r>
        <w:rPr>
          <w:rFonts w:hint="eastAsia" w:ascii="宋体" w:hAnsi="宋体" w:cs="宋体"/>
          <w:spacing w:val="6"/>
          <w:sz w:val="22"/>
          <w:szCs w:val="22"/>
        </w:rPr>
        <w:t>4</w:t>
      </w:r>
      <w:r>
        <w:rPr>
          <w:rFonts w:hint="eastAsia" w:ascii="宋体" w:hAnsi="宋体" w:cs="宋体"/>
          <w:spacing w:val="5"/>
          <w:sz w:val="22"/>
          <w:szCs w:val="22"/>
        </w:rPr>
        <w:t>.3 分包</w:t>
      </w:r>
    </w:p>
    <w:p>
      <w:pPr>
        <w:spacing w:line="360" w:lineRule="auto"/>
        <w:ind w:left="485"/>
        <w:rPr>
          <w:rFonts w:ascii="宋体" w:hAnsi="宋体" w:cs="宋体"/>
          <w:sz w:val="22"/>
          <w:szCs w:val="22"/>
        </w:rPr>
      </w:pPr>
      <w:r>
        <w:rPr>
          <w:rFonts w:hint="eastAsia" w:ascii="宋体" w:hAnsi="宋体" w:cs="宋体"/>
          <w:spacing w:val="-8"/>
          <w:sz w:val="22"/>
          <w:szCs w:val="22"/>
        </w:rPr>
        <w:t>第</w:t>
      </w:r>
      <w:r>
        <w:rPr>
          <w:rFonts w:hint="eastAsia" w:ascii="宋体" w:hAnsi="宋体" w:cs="宋体"/>
          <w:spacing w:val="-7"/>
          <w:sz w:val="22"/>
          <w:szCs w:val="22"/>
        </w:rPr>
        <w:t xml:space="preserve"> </w:t>
      </w:r>
      <w:r>
        <w:rPr>
          <w:rFonts w:hint="eastAsia" w:ascii="宋体" w:hAnsi="宋体" w:cs="宋体"/>
          <w:spacing w:val="-4"/>
          <w:sz w:val="22"/>
          <w:szCs w:val="22"/>
        </w:rPr>
        <w:t>4.3.2 项补充：</w:t>
      </w:r>
    </w:p>
    <w:p>
      <w:pPr>
        <w:spacing w:line="360" w:lineRule="auto"/>
        <w:ind w:left="11"/>
        <w:rPr>
          <w:rFonts w:ascii="宋体" w:hAnsi="宋体" w:cs="宋体"/>
          <w:sz w:val="22"/>
          <w:szCs w:val="22"/>
          <w:highlight w:val="none"/>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人如有分包计划，所有的分包必须符合交通运输部现行《公路工程施工分包管</w:t>
      </w:r>
      <w:r>
        <w:rPr>
          <w:rFonts w:hint="eastAsia" w:ascii="宋体" w:hAnsi="宋体" w:cs="宋体"/>
          <w:spacing w:val="16"/>
          <w:sz w:val="22"/>
          <w:szCs w:val="22"/>
        </w:rPr>
        <w:t>理</w:t>
      </w:r>
      <w:r>
        <w:rPr>
          <w:rFonts w:hint="eastAsia" w:ascii="宋体" w:hAnsi="宋体" w:cs="宋体"/>
          <w:spacing w:val="10"/>
          <w:sz w:val="22"/>
          <w:szCs w:val="22"/>
        </w:rPr>
        <w:t>办</w:t>
      </w:r>
      <w:r>
        <w:rPr>
          <w:rFonts w:hint="eastAsia" w:ascii="宋体" w:hAnsi="宋体" w:cs="宋体"/>
          <w:spacing w:val="8"/>
          <w:sz w:val="22"/>
          <w:szCs w:val="22"/>
        </w:rPr>
        <w:t>法》及《广东省交通运输厅关于公路工程施工分包管理实施细则》关于施工分包和</w:t>
      </w:r>
      <w:r>
        <w:rPr>
          <w:rFonts w:hint="eastAsia" w:ascii="宋体" w:hAnsi="宋体" w:cs="宋体"/>
          <w:spacing w:val="11"/>
          <w:sz w:val="22"/>
          <w:szCs w:val="22"/>
        </w:rPr>
        <w:t>劳</w:t>
      </w:r>
      <w:r>
        <w:rPr>
          <w:rFonts w:hint="eastAsia" w:ascii="宋体" w:hAnsi="宋体" w:cs="宋体"/>
          <w:spacing w:val="7"/>
          <w:sz w:val="22"/>
          <w:szCs w:val="22"/>
        </w:rPr>
        <w:t>务合作的有关规定</w:t>
      </w:r>
      <w:r>
        <w:rPr>
          <w:rFonts w:hint="eastAsia" w:ascii="宋体" w:hAnsi="宋体" w:cs="宋体"/>
          <w:spacing w:val="7"/>
          <w:sz w:val="22"/>
          <w:szCs w:val="22"/>
          <w:highlight w:val="none"/>
        </w:rPr>
        <w:t>，承包人应按照《中山市交通运输局关于进一步加强分包管理的通知》（中交便笺[</w:t>
      </w:r>
      <w:r>
        <w:rPr>
          <w:rFonts w:ascii="宋体" w:hAnsi="宋体" w:cs="宋体"/>
          <w:spacing w:val="7"/>
          <w:sz w:val="22"/>
          <w:szCs w:val="22"/>
          <w:highlight w:val="none"/>
        </w:rPr>
        <w:t>2023]150</w:t>
      </w:r>
      <w:r>
        <w:rPr>
          <w:rFonts w:hint="eastAsia" w:ascii="宋体" w:hAnsi="宋体" w:cs="宋体"/>
          <w:spacing w:val="7"/>
          <w:sz w:val="22"/>
          <w:szCs w:val="22"/>
          <w:highlight w:val="none"/>
        </w:rPr>
        <w:t>号）要求，对分包人的资质、业绩、拟派驻的主要技术、经济管理人员等情况进行核查内审，专业分包须按照规定报发包人备案，如不按要求备案则按合同规定进行规约处理。</w:t>
      </w:r>
    </w:p>
    <w:p>
      <w:pPr>
        <w:widowControl/>
        <w:kinsoku w:val="0"/>
        <w:autoSpaceDE w:val="0"/>
        <w:autoSpaceDN w:val="0"/>
        <w:adjustRightInd w:val="0"/>
        <w:snapToGrid w:val="0"/>
        <w:spacing w:line="360" w:lineRule="auto"/>
        <w:ind w:left="6" w:firstLine="482"/>
        <w:textAlignment w:val="baseline"/>
        <w:rPr>
          <w:rFonts w:ascii="宋体" w:hAnsi="宋体" w:cs="宋体"/>
          <w:sz w:val="22"/>
          <w:szCs w:val="22"/>
        </w:rPr>
      </w:pPr>
      <w:r>
        <w:rPr>
          <w:rFonts w:hint="eastAsia" w:ascii="宋体" w:hAnsi="宋体" w:cs="宋体"/>
          <w:spacing w:val="14"/>
          <w:sz w:val="22"/>
          <w:szCs w:val="22"/>
        </w:rPr>
        <w:t>如实际</w:t>
      </w:r>
      <w:r>
        <w:rPr>
          <w:rFonts w:hint="eastAsia" w:ascii="宋体" w:hAnsi="宋体" w:cs="宋体"/>
          <w:spacing w:val="13"/>
          <w:sz w:val="22"/>
          <w:szCs w:val="22"/>
        </w:rPr>
        <w:t>的</w:t>
      </w:r>
      <w:r>
        <w:rPr>
          <w:rFonts w:hint="eastAsia" w:ascii="宋体" w:hAnsi="宋体" w:cs="宋体"/>
          <w:spacing w:val="7"/>
          <w:sz w:val="22"/>
          <w:szCs w:val="22"/>
        </w:rPr>
        <w:t>分包单价 (或总额价) 超出承包人与发包人签定的承包合同对应的清单</w:t>
      </w:r>
      <w:r>
        <w:rPr>
          <w:rFonts w:hint="eastAsia" w:ascii="宋体" w:hAnsi="宋体" w:cs="宋体"/>
          <w:sz w:val="22"/>
          <w:szCs w:val="22"/>
        </w:rPr>
        <w:t xml:space="preserve"> </w:t>
      </w:r>
      <w:r>
        <w:rPr>
          <w:rFonts w:hint="eastAsia" w:ascii="宋体" w:hAnsi="宋体" w:cs="宋体"/>
          <w:spacing w:val="8"/>
          <w:sz w:val="22"/>
          <w:szCs w:val="22"/>
        </w:rPr>
        <w:t>价(或总额价) ，视为承包人的风险，承包人应从合同总价中进行调配，发包人不因</w:t>
      </w:r>
      <w:r>
        <w:rPr>
          <w:rFonts w:hint="eastAsia" w:ascii="宋体" w:hAnsi="宋体" w:cs="宋体"/>
          <w:spacing w:val="4"/>
          <w:sz w:val="22"/>
          <w:szCs w:val="22"/>
        </w:rPr>
        <w:t>此</w:t>
      </w:r>
      <w:r>
        <w:rPr>
          <w:rFonts w:hint="eastAsia" w:ascii="宋体" w:hAnsi="宋体" w:cs="宋体"/>
          <w:spacing w:val="13"/>
          <w:sz w:val="22"/>
          <w:szCs w:val="22"/>
        </w:rPr>
        <w:t>向</w:t>
      </w:r>
      <w:r>
        <w:rPr>
          <w:rFonts w:hint="eastAsia" w:ascii="宋体" w:hAnsi="宋体" w:cs="宋体"/>
          <w:spacing w:val="8"/>
          <w:sz w:val="22"/>
          <w:szCs w:val="22"/>
        </w:rPr>
        <w:t>承包人增加支付任何费用。</w:t>
      </w:r>
    </w:p>
    <w:p>
      <w:pPr>
        <w:spacing w:line="360" w:lineRule="auto"/>
        <w:ind w:left="8" w:firstLine="477"/>
        <w:rPr>
          <w:rFonts w:ascii="宋体" w:hAnsi="宋体" w:cs="宋体"/>
          <w:sz w:val="22"/>
          <w:szCs w:val="22"/>
        </w:rPr>
      </w:pPr>
      <w:r>
        <w:rPr>
          <w:rFonts w:hint="eastAsia" w:ascii="宋体" w:hAnsi="宋体" w:cs="宋体"/>
          <w:spacing w:val="9"/>
          <w:sz w:val="22"/>
          <w:szCs w:val="22"/>
        </w:rPr>
        <w:t>承</w:t>
      </w:r>
      <w:r>
        <w:rPr>
          <w:rFonts w:hint="eastAsia" w:ascii="宋体" w:hAnsi="宋体" w:cs="宋体"/>
          <w:spacing w:val="8"/>
          <w:sz w:val="22"/>
          <w:szCs w:val="22"/>
        </w:rPr>
        <w:t>包人应无条件提供本合同段的临时工程和设施 (包括但不限于便道、便桥、电力</w:t>
      </w:r>
      <w:r>
        <w:rPr>
          <w:rFonts w:hint="eastAsia" w:ascii="宋体" w:hAnsi="宋体" w:cs="宋体"/>
          <w:sz w:val="22"/>
          <w:szCs w:val="22"/>
        </w:rPr>
        <w:t xml:space="preserve"> </w:t>
      </w:r>
      <w:r>
        <w:rPr>
          <w:rFonts w:hint="eastAsia" w:ascii="宋体" w:hAnsi="宋体" w:cs="宋体"/>
          <w:spacing w:val="9"/>
          <w:sz w:val="22"/>
          <w:szCs w:val="22"/>
        </w:rPr>
        <w:t>线路等)供分包人使用，不得向分包人收取临时工程和设施费用</w:t>
      </w:r>
      <w:r>
        <w:rPr>
          <w:rFonts w:hint="eastAsia" w:ascii="宋体" w:hAnsi="宋体" w:cs="宋体"/>
          <w:spacing w:val="6"/>
          <w:sz w:val="22"/>
          <w:szCs w:val="22"/>
        </w:rPr>
        <w:t>。</w:t>
      </w:r>
    </w:p>
    <w:p>
      <w:pPr>
        <w:spacing w:line="360" w:lineRule="auto"/>
        <w:ind w:left="4" w:firstLine="483"/>
        <w:rPr>
          <w:rFonts w:ascii="宋体" w:hAnsi="宋体" w:cs="宋体"/>
          <w:sz w:val="22"/>
          <w:szCs w:val="22"/>
        </w:rPr>
      </w:pPr>
      <w:r>
        <w:rPr>
          <w:rFonts w:hint="eastAsia" w:ascii="宋体" w:hAnsi="宋体" w:cs="宋体"/>
          <w:spacing w:val="14"/>
          <w:sz w:val="22"/>
          <w:szCs w:val="22"/>
        </w:rPr>
        <w:t>工</w:t>
      </w:r>
      <w:r>
        <w:rPr>
          <w:rFonts w:hint="eastAsia" w:ascii="宋体" w:hAnsi="宋体" w:cs="宋体"/>
          <w:spacing w:val="8"/>
          <w:sz w:val="22"/>
          <w:szCs w:val="22"/>
        </w:rPr>
        <w:t>程的计量由承包人负责统一上报，承包人应将发包人支付的属分包人部分的款项</w:t>
      </w:r>
      <w:r>
        <w:rPr>
          <w:rFonts w:hint="eastAsia" w:ascii="宋体" w:hAnsi="宋体" w:cs="宋体"/>
          <w:spacing w:val="16"/>
          <w:sz w:val="22"/>
          <w:szCs w:val="22"/>
        </w:rPr>
        <w:t>及</w:t>
      </w:r>
      <w:r>
        <w:rPr>
          <w:rFonts w:hint="eastAsia" w:ascii="宋体" w:hAnsi="宋体" w:cs="宋体"/>
          <w:spacing w:val="14"/>
          <w:sz w:val="22"/>
          <w:szCs w:val="22"/>
        </w:rPr>
        <w:t>时</w:t>
      </w:r>
      <w:r>
        <w:rPr>
          <w:rFonts w:hint="eastAsia" w:ascii="宋体" w:hAnsi="宋体" w:cs="宋体"/>
          <w:spacing w:val="8"/>
          <w:sz w:val="22"/>
          <w:szCs w:val="22"/>
        </w:rPr>
        <w:t>向分包人支付。发包人有权根据具体情况将相应款项直接向分包人支付，并从应付</w:t>
      </w:r>
      <w:r>
        <w:rPr>
          <w:rFonts w:hint="eastAsia" w:ascii="宋体" w:hAnsi="宋体" w:cs="宋体"/>
          <w:spacing w:val="16"/>
          <w:sz w:val="22"/>
          <w:szCs w:val="22"/>
        </w:rPr>
        <w:t>给</w:t>
      </w:r>
      <w:r>
        <w:rPr>
          <w:rFonts w:hint="eastAsia" w:ascii="宋体" w:hAnsi="宋体" w:cs="宋体"/>
          <w:spacing w:val="14"/>
          <w:sz w:val="22"/>
          <w:szCs w:val="22"/>
        </w:rPr>
        <w:t>承</w:t>
      </w:r>
      <w:r>
        <w:rPr>
          <w:rFonts w:hint="eastAsia" w:ascii="宋体" w:hAnsi="宋体" w:cs="宋体"/>
          <w:spacing w:val="8"/>
          <w:sz w:val="22"/>
          <w:szCs w:val="22"/>
        </w:rPr>
        <w:t>包人款项中相应扣回。承包人须负责分包部分原始资料的存档和竣工资料的统一编</w:t>
      </w:r>
      <w:r>
        <w:rPr>
          <w:rFonts w:hint="eastAsia" w:ascii="宋体" w:hAnsi="宋体" w:cs="宋体"/>
          <w:spacing w:val="16"/>
          <w:sz w:val="22"/>
          <w:szCs w:val="22"/>
        </w:rPr>
        <w:t>制</w:t>
      </w:r>
      <w:r>
        <w:rPr>
          <w:rFonts w:hint="eastAsia" w:ascii="宋体" w:hAnsi="宋体" w:cs="宋体"/>
          <w:spacing w:val="14"/>
          <w:sz w:val="22"/>
          <w:szCs w:val="22"/>
        </w:rPr>
        <w:t>等</w:t>
      </w:r>
      <w:r>
        <w:rPr>
          <w:rFonts w:hint="eastAsia" w:ascii="宋体" w:hAnsi="宋体" w:cs="宋体"/>
          <w:spacing w:val="8"/>
          <w:sz w:val="22"/>
          <w:szCs w:val="22"/>
        </w:rPr>
        <w:t>工作。发包人对承包人分包工程的同意并不免除承包人应承担的责任和义务。承包</w:t>
      </w:r>
      <w:r>
        <w:rPr>
          <w:rFonts w:hint="eastAsia" w:ascii="宋体" w:hAnsi="宋体" w:cs="宋体"/>
          <w:spacing w:val="16"/>
          <w:sz w:val="22"/>
          <w:szCs w:val="22"/>
        </w:rPr>
        <w:t>人</w:t>
      </w:r>
      <w:r>
        <w:rPr>
          <w:rFonts w:hint="eastAsia" w:ascii="宋体" w:hAnsi="宋体" w:cs="宋体"/>
          <w:spacing w:val="14"/>
          <w:sz w:val="22"/>
          <w:szCs w:val="22"/>
        </w:rPr>
        <w:t>应</w:t>
      </w:r>
      <w:r>
        <w:rPr>
          <w:rFonts w:hint="eastAsia" w:ascii="宋体" w:hAnsi="宋体" w:cs="宋体"/>
          <w:spacing w:val="8"/>
          <w:sz w:val="22"/>
          <w:szCs w:val="22"/>
        </w:rPr>
        <w:t>将任何分包人、分包代理人、雇员或工人的行为、违约和疏忽，视为承包人自己的</w:t>
      </w:r>
      <w:r>
        <w:rPr>
          <w:rFonts w:hint="eastAsia" w:ascii="宋体" w:hAnsi="宋体" w:cs="宋体"/>
          <w:spacing w:val="9"/>
          <w:sz w:val="22"/>
          <w:szCs w:val="22"/>
        </w:rPr>
        <w:t>行为、违约和疏忽，并为之负完全的责任，且承包人须对分包的工程承担连带责任。</w:t>
      </w:r>
    </w:p>
    <w:p>
      <w:pPr>
        <w:spacing w:line="360" w:lineRule="auto"/>
        <w:ind w:left="5" w:firstLine="480"/>
        <w:rPr>
          <w:rFonts w:ascii="宋体" w:hAnsi="宋体" w:cs="宋体"/>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人拟分包的专项工程的范围和规模，应当在投标文件和承包合同中明确。中标</w:t>
      </w:r>
      <w:r>
        <w:rPr>
          <w:rFonts w:hint="eastAsia" w:ascii="宋体" w:hAnsi="宋体" w:cs="宋体"/>
          <w:spacing w:val="16"/>
          <w:sz w:val="22"/>
          <w:szCs w:val="22"/>
        </w:rPr>
        <w:t>人</w:t>
      </w:r>
      <w:r>
        <w:rPr>
          <w:rFonts w:hint="eastAsia" w:ascii="宋体" w:hAnsi="宋体" w:cs="宋体"/>
          <w:spacing w:val="13"/>
          <w:sz w:val="22"/>
          <w:szCs w:val="22"/>
        </w:rPr>
        <w:t>进</w:t>
      </w:r>
      <w:r>
        <w:rPr>
          <w:rFonts w:hint="eastAsia" w:ascii="宋体" w:hAnsi="宋体" w:cs="宋体"/>
          <w:spacing w:val="8"/>
          <w:sz w:val="22"/>
          <w:szCs w:val="22"/>
        </w:rPr>
        <w:t>场后，如对拟分包项目情况表中的内容进行增减调整，必须报经监理人或发包人的</w:t>
      </w:r>
      <w:r>
        <w:rPr>
          <w:rFonts w:hint="eastAsia" w:ascii="宋体" w:hAnsi="宋体" w:cs="宋体"/>
          <w:sz w:val="22"/>
          <w:szCs w:val="22"/>
        </w:rPr>
        <w:t>书面</w:t>
      </w:r>
      <w:r>
        <w:rPr>
          <w:rFonts w:hint="eastAsia" w:ascii="宋体" w:hAnsi="宋体" w:cs="宋体"/>
          <w:spacing w:val="16"/>
          <w:sz w:val="22"/>
          <w:szCs w:val="22"/>
        </w:rPr>
        <w:t>同</w:t>
      </w:r>
      <w:r>
        <w:rPr>
          <w:rFonts w:hint="eastAsia" w:ascii="宋体" w:hAnsi="宋体" w:cs="宋体"/>
          <w:spacing w:val="13"/>
          <w:sz w:val="22"/>
          <w:szCs w:val="22"/>
        </w:rPr>
        <w:t>意</w:t>
      </w:r>
      <w:r>
        <w:rPr>
          <w:rFonts w:hint="eastAsia" w:ascii="宋体" w:hAnsi="宋体" w:cs="宋体"/>
          <w:spacing w:val="8"/>
          <w:sz w:val="22"/>
          <w:szCs w:val="22"/>
        </w:rPr>
        <w:t>。投标文件未列入或承包合同未明确的专项工程，承包人不得分包。但因工程变更</w:t>
      </w:r>
      <w:r>
        <w:rPr>
          <w:rFonts w:hint="eastAsia" w:ascii="宋体" w:hAnsi="宋体" w:cs="宋体"/>
          <w:spacing w:val="16"/>
          <w:sz w:val="22"/>
          <w:szCs w:val="22"/>
        </w:rPr>
        <w:t>等</w:t>
      </w:r>
      <w:r>
        <w:rPr>
          <w:rFonts w:hint="eastAsia" w:ascii="宋体" w:hAnsi="宋体" w:cs="宋体"/>
          <w:spacing w:val="13"/>
          <w:sz w:val="22"/>
          <w:szCs w:val="22"/>
        </w:rPr>
        <w:t>原</w:t>
      </w:r>
      <w:r>
        <w:rPr>
          <w:rFonts w:hint="eastAsia" w:ascii="宋体" w:hAnsi="宋体" w:cs="宋体"/>
          <w:spacing w:val="8"/>
          <w:sz w:val="22"/>
          <w:szCs w:val="22"/>
        </w:rPr>
        <w:t>因，增加有特殊性技术要求、特殊工艺或者涉及专利保护等的专项工程，且按照规</w:t>
      </w:r>
      <w:r>
        <w:rPr>
          <w:rFonts w:hint="eastAsia" w:ascii="宋体" w:hAnsi="宋体" w:cs="宋体"/>
          <w:spacing w:val="16"/>
          <w:sz w:val="22"/>
          <w:szCs w:val="22"/>
        </w:rPr>
        <w:t>定</w:t>
      </w:r>
      <w:r>
        <w:rPr>
          <w:rFonts w:hint="eastAsia" w:ascii="宋体" w:hAnsi="宋体" w:cs="宋体"/>
          <w:spacing w:val="13"/>
          <w:sz w:val="22"/>
          <w:szCs w:val="22"/>
        </w:rPr>
        <w:t>无</w:t>
      </w:r>
      <w:r>
        <w:rPr>
          <w:rFonts w:hint="eastAsia" w:ascii="宋体" w:hAnsi="宋体" w:cs="宋体"/>
          <w:spacing w:val="8"/>
          <w:sz w:val="22"/>
          <w:szCs w:val="22"/>
        </w:rPr>
        <w:t>须再进行招标的，以及工程实施中承包人和发包人一致认为对专项工程实行专项分</w:t>
      </w:r>
      <w:r>
        <w:rPr>
          <w:rFonts w:hint="eastAsia" w:ascii="宋体" w:hAnsi="宋体" w:cs="宋体"/>
          <w:spacing w:val="4"/>
          <w:sz w:val="22"/>
          <w:szCs w:val="22"/>
        </w:rPr>
        <w:t>包，有利于项目工程进度、质量和安全管理的，由承包人提出书面申请，报监理人审</w:t>
      </w:r>
      <w:r>
        <w:rPr>
          <w:rFonts w:hint="eastAsia" w:ascii="宋体" w:hAnsi="宋体" w:cs="宋体"/>
          <w:spacing w:val="1"/>
          <w:sz w:val="22"/>
          <w:szCs w:val="22"/>
        </w:rPr>
        <w:t>查</w:t>
      </w:r>
      <w:r>
        <w:rPr>
          <w:rFonts w:hint="eastAsia" w:ascii="宋体" w:hAnsi="宋体" w:cs="宋体"/>
          <w:sz w:val="22"/>
          <w:szCs w:val="22"/>
        </w:rPr>
        <w:t>，</w:t>
      </w:r>
      <w:r>
        <w:rPr>
          <w:rFonts w:hint="eastAsia" w:ascii="宋体" w:hAnsi="宋体" w:cs="宋体"/>
          <w:spacing w:val="16"/>
          <w:sz w:val="22"/>
          <w:szCs w:val="22"/>
        </w:rPr>
        <w:t>经</w:t>
      </w:r>
      <w:r>
        <w:rPr>
          <w:rFonts w:hint="eastAsia" w:ascii="宋体" w:hAnsi="宋体" w:cs="宋体"/>
          <w:spacing w:val="8"/>
          <w:sz w:val="22"/>
          <w:szCs w:val="22"/>
        </w:rPr>
        <w:t>发包人书面同意，可以分包。</w:t>
      </w:r>
    </w:p>
    <w:p>
      <w:pPr>
        <w:spacing w:line="360" w:lineRule="auto"/>
        <w:ind w:left="486"/>
        <w:rPr>
          <w:rFonts w:ascii="宋体" w:hAnsi="宋体" w:cs="宋体"/>
          <w:sz w:val="22"/>
          <w:szCs w:val="22"/>
        </w:rPr>
      </w:pPr>
      <w:r>
        <w:rPr>
          <w:rFonts w:hint="eastAsia" w:ascii="宋体" w:hAnsi="宋体" w:cs="宋体"/>
          <w:spacing w:val="-1"/>
          <w:sz w:val="22"/>
          <w:szCs w:val="22"/>
        </w:rPr>
        <w:t>本</w:t>
      </w:r>
      <w:r>
        <w:rPr>
          <w:rFonts w:hint="eastAsia" w:ascii="宋体" w:hAnsi="宋体" w:cs="宋体"/>
          <w:sz w:val="22"/>
          <w:szCs w:val="22"/>
        </w:rPr>
        <w:t>款补充第 4.3.8、4.3.9 项：</w:t>
      </w:r>
    </w:p>
    <w:p>
      <w:pPr>
        <w:spacing w:line="360" w:lineRule="auto"/>
        <w:ind w:left="484"/>
        <w:rPr>
          <w:rFonts w:ascii="宋体" w:hAnsi="宋体" w:cs="宋体"/>
          <w:sz w:val="22"/>
          <w:szCs w:val="22"/>
        </w:rPr>
      </w:pPr>
      <w:r>
        <w:rPr>
          <w:rFonts w:hint="eastAsia" w:ascii="宋体" w:hAnsi="宋体" w:cs="宋体"/>
          <w:spacing w:val="4"/>
          <w:sz w:val="22"/>
          <w:szCs w:val="22"/>
        </w:rPr>
        <w:t>4.3.8 特殊的分包人或供货</w:t>
      </w:r>
      <w:r>
        <w:rPr>
          <w:rFonts w:hint="eastAsia" w:ascii="宋体" w:hAnsi="宋体" w:cs="宋体"/>
          <w:spacing w:val="1"/>
          <w:sz w:val="22"/>
          <w:szCs w:val="22"/>
        </w:rPr>
        <w:t>人</w:t>
      </w:r>
    </w:p>
    <w:p>
      <w:pPr>
        <w:spacing w:line="360" w:lineRule="auto"/>
        <w:ind w:left="5" w:firstLine="542"/>
        <w:rPr>
          <w:rFonts w:ascii="宋体" w:hAnsi="宋体" w:cs="宋体"/>
          <w:sz w:val="22"/>
          <w:szCs w:val="22"/>
        </w:rPr>
      </w:pPr>
      <w:r>
        <w:rPr>
          <w:rFonts w:hint="eastAsia" w:ascii="宋体" w:hAnsi="宋体" w:cs="宋体"/>
          <w:spacing w:val="12"/>
          <w:sz w:val="22"/>
          <w:szCs w:val="22"/>
        </w:rPr>
        <w:t>为了履</w:t>
      </w:r>
      <w:r>
        <w:rPr>
          <w:rFonts w:hint="eastAsia" w:ascii="宋体" w:hAnsi="宋体" w:cs="宋体"/>
          <w:spacing w:val="6"/>
          <w:sz w:val="22"/>
          <w:szCs w:val="22"/>
        </w:rPr>
        <w:t>行合同中某专业化的或特殊工程或关键的、专项的材料、设备、供货，根据</w:t>
      </w:r>
      <w:r>
        <w:rPr>
          <w:rFonts w:hint="eastAsia" w:ascii="宋体" w:hAnsi="宋体" w:cs="宋体"/>
          <w:spacing w:val="16"/>
          <w:sz w:val="22"/>
          <w:szCs w:val="22"/>
        </w:rPr>
        <w:t>金</w:t>
      </w:r>
      <w:r>
        <w:rPr>
          <w:rFonts w:hint="eastAsia" w:ascii="宋体" w:hAnsi="宋体" w:cs="宋体"/>
          <w:spacing w:val="13"/>
          <w:sz w:val="22"/>
          <w:szCs w:val="22"/>
        </w:rPr>
        <w:t>额</w:t>
      </w:r>
      <w:r>
        <w:rPr>
          <w:rFonts w:hint="eastAsia" w:ascii="宋体" w:hAnsi="宋体" w:cs="宋体"/>
          <w:spacing w:val="8"/>
          <w:sz w:val="22"/>
          <w:szCs w:val="22"/>
        </w:rPr>
        <w:t>规模可以通过合法方式选定作为发包人的特殊分包人或供货人，并要求承包人与进</w:t>
      </w:r>
      <w:r>
        <w:rPr>
          <w:rFonts w:hint="eastAsia" w:ascii="宋体" w:hAnsi="宋体" w:cs="宋体"/>
          <w:spacing w:val="16"/>
          <w:sz w:val="22"/>
          <w:szCs w:val="22"/>
        </w:rPr>
        <w:t>行</w:t>
      </w:r>
      <w:r>
        <w:rPr>
          <w:rFonts w:hint="eastAsia" w:ascii="宋体" w:hAnsi="宋体" w:cs="宋体"/>
          <w:spacing w:val="13"/>
          <w:sz w:val="22"/>
          <w:szCs w:val="22"/>
        </w:rPr>
        <w:t>专</w:t>
      </w:r>
      <w:r>
        <w:rPr>
          <w:rFonts w:hint="eastAsia" w:ascii="宋体" w:hAnsi="宋体" w:cs="宋体"/>
          <w:spacing w:val="8"/>
          <w:sz w:val="22"/>
          <w:szCs w:val="22"/>
        </w:rPr>
        <w:t>项或供货分包的特殊分包人或供货人签订分包合同。分包合同须符合《广东省交通</w:t>
      </w:r>
      <w:r>
        <w:rPr>
          <w:rFonts w:hint="eastAsia" w:ascii="宋体" w:hAnsi="宋体" w:cs="宋体"/>
          <w:spacing w:val="15"/>
          <w:sz w:val="22"/>
          <w:szCs w:val="22"/>
        </w:rPr>
        <w:t>运</w:t>
      </w:r>
      <w:r>
        <w:rPr>
          <w:rFonts w:hint="eastAsia" w:ascii="宋体" w:hAnsi="宋体" w:cs="宋体"/>
          <w:spacing w:val="9"/>
          <w:sz w:val="22"/>
          <w:szCs w:val="22"/>
        </w:rPr>
        <w:t>输厅关于公路工程施工分包管理实施细则》的有关规定。</w:t>
      </w:r>
    </w:p>
    <w:p>
      <w:pPr>
        <w:spacing w:line="360" w:lineRule="auto"/>
        <w:ind w:left="8"/>
        <w:rPr>
          <w:rFonts w:ascii="宋体" w:hAnsi="宋体" w:cs="宋体"/>
          <w:sz w:val="22"/>
          <w:szCs w:val="22"/>
        </w:rPr>
      </w:pPr>
      <w:r>
        <w:rPr>
          <w:rFonts w:hint="eastAsia" w:ascii="宋体" w:hAnsi="宋体" w:cs="宋体"/>
          <w:spacing w:val="8"/>
          <w:sz w:val="22"/>
          <w:szCs w:val="22"/>
        </w:rPr>
        <w:t>有关</w:t>
      </w:r>
      <w:r>
        <w:rPr>
          <w:rFonts w:hint="eastAsia" w:ascii="宋体" w:hAnsi="宋体" w:cs="宋体"/>
          <w:spacing w:val="6"/>
          <w:sz w:val="22"/>
          <w:szCs w:val="22"/>
        </w:rPr>
        <w:t>特</w:t>
      </w:r>
      <w:r>
        <w:rPr>
          <w:rFonts w:hint="eastAsia" w:ascii="宋体" w:hAnsi="宋体" w:cs="宋体"/>
          <w:spacing w:val="4"/>
          <w:sz w:val="22"/>
          <w:szCs w:val="22"/>
        </w:rPr>
        <w:t>殊分包的合同中，特殊分包人 (或供货人) 应独立地承担其合同责任和义务，</w:t>
      </w:r>
      <w:r>
        <w:rPr>
          <w:rFonts w:hint="eastAsia" w:ascii="宋体" w:hAnsi="宋体" w:cs="宋体"/>
          <w:sz w:val="22"/>
          <w:szCs w:val="22"/>
        </w:rPr>
        <w:t xml:space="preserve"> </w:t>
      </w:r>
      <w:r>
        <w:rPr>
          <w:rFonts w:hint="eastAsia" w:ascii="宋体" w:hAnsi="宋体" w:cs="宋体"/>
          <w:spacing w:val="16"/>
          <w:sz w:val="22"/>
          <w:szCs w:val="22"/>
        </w:rPr>
        <w:t>不</w:t>
      </w:r>
      <w:r>
        <w:rPr>
          <w:rFonts w:hint="eastAsia" w:ascii="宋体" w:hAnsi="宋体" w:cs="宋体"/>
          <w:spacing w:val="13"/>
          <w:sz w:val="22"/>
          <w:szCs w:val="22"/>
        </w:rPr>
        <w:t>使</w:t>
      </w:r>
      <w:r>
        <w:rPr>
          <w:rFonts w:hint="eastAsia" w:ascii="宋体" w:hAnsi="宋体" w:cs="宋体"/>
          <w:spacing w:val="8"/>
          <w:sz w:val="22"/>
          <w:szCs w:val="22"/>
        </w:rPr>
        <w:t>承包人对发包人承担的合同责任和义务受到损害，也不使承包人承担因特殊的分包人(或供货人) 未能履行责任、义务而引起的索赔、赔偿、诉讼费用及其他开支。承</w:t>
      </w:r>
      <w:r>
        <w:rPr>
          <w:rFonts w:hint="eastAsia" w:ascii="宋体" w:hAnsi="宋体" w:cs="宋体"/>
          <w:spacing w:val="5"/>
          <w:sz w:val="22"/>
          <w:szCs w:val="22"/>
        </w:rPr>
        <w:t>包</w:t>
      </w:r>
      <w:r>
        <w:rPr>
          <w:rFonts w:hint="eastAsia" w:ascii="宋体" w:hAnsi="宋体" w:cs="宋体"/>
          <w:spacing w:val="8"/>
          <w:sz w:val="22"/>
          <w:szCs w:val="22"/>
        </w:rPr>
        <w:t>人对于特殊分包人(或供货人) 及其职工的过失而造成的损失不承担任何责任。如果</w:t>
      </w:r>
      <w:r>
        <w:rPr>
          <w:rFonts w:hint="eastAsia" w:ascii="宋体" w:hAnsi="宋体" w:cs="宋体"/>
          <w:spacing w:val="5"/>
          <w:sz w:val="22"/>
          <w:szCs w:val="22"/>
        </w:rPr>
        <w:t>特</w:t>
      </w:r>
      <w:r>
        <w:rPr>
          <w:rFonts w:hint="eastAsia" w:ascii="宋体" w:hAnsi="宋体" w:cs="宋体"/>
          <w:spacing w:val="14"/>
          <w:sz w:val="22"/>
          <w:szCs w:val="22"/>
        </w:rPr>
        <w:t>殊分包合</w:t>
      </w:r>
      <w:r>
        <w:rPr>
          <w:rFonts w:hint="eastAsia" w:ascii="宋体" w:hAnsi="宋体" w:cs="宋体"/>
          <w:spacing w:val="7"/>
          <w:sz w:val="22"/>
          <w:szCs w:val="22"/>
        </w:rPr>
        <w:t>同中含有与上述规定有悖的条款，承包人有权拒绝与此特殊分包人(或供货人)</w:t>
      </w:r>
      <w:r>
        <w:rPr>
          <w:rFonts w:hint="eastAsia" w:ascii="宋体" w:hAnsi="宋体" w:cs="宋体"/>
          <w:spacing w:val="6"/>
          <w:sz w:val="22"/>
          <w:szCs w:val="22"/>
        </w:rPr>
        <w:t>签订合同。</w:t>
      </w:r>
    </w:p>
    <w:p>
      <w:pPr>
        <w:widowControl/>
        <w:tabs>
          <w:tab w:val="left" w:pos="9030"/>
        </w:tabs>
        <w:kinsoku w:val="0"/>
        <w:autoSpaceDE w:val="0"/>
        <w:autoSpaceDN w:val="0"/>
        <w:adjustRightInd w:val="0"/>
        <w:snapToGrid w:val="0"/>
        <w:spacing w:line="360" w:lineRule="auto"/>
        <w:ind w:left="6" w:firstLine="539"/>
        <w:textAlignment w:val="baseline"/>
        <w:rPr>
          <w:rFonts w:ascii="宋体" w:hAnsi="宋体" w:cs="宋体"/>
          <w:sz w:val="22"/>
          <w:szCs w:val="22"/>
        </w:rPr>
      </w:pPr>
      <w:r>
        <w:rPr>
          <w:rFonts w:hint="eastAsia" w:ascii="宋体" w:hAnsi="宋体" w:cs="宋体"/>
          <w:spacing w:val="12"/>
          <w:sz w:val="22"/>
          <w:szCs w:val="22"/>
        </w:rPr>
        <w:t>特</w:t>
      </w:r>
      <w:r>
        <w:rPr>
          <w:rFonts w:hint="eastAsia" w:ascii="宋体" w:hAnsi="宋体" w:cs="宋体"/>
          <w:spacing w:val="9"/>
          <w:sz w:val="22"/>
          <w:szCs w:val="22"/>
        </w:rPr>
        <w:t>殊</w:t>
      </w:r>
      <w:r>
        <w:rPr>
          <w:rFonts w:hint="eastAsia" w:ascii="宋体" w:hAnsi="宋体" w:cs="宋体"/>
          <w:spacing w:val="6"/>
          <w:sz w:val="22"/>
          <w:szCs w:val="22"/>
        </w:rPr>
        <w:t>分包人(或供货人) 承担部分的计量由承包人负责统一上报，承包人应将属特</w:t>
      </w:r>
      <w:r>
        <w:rPr>
          <w:rFonts w:hint="eastAsia" w:ascii="宋体" w:hAnsi="宋体" w:cs="宋体"/>
          <w:spacing w:val="16"/>
          <w:sz w:val="22"/>
          <w:szCs w:val="22"/>
        </w:rPr>
        <w:t>殊分</w:t>
      </w:r>
      <w:r>
        <w:rPr>
          <w:rFonts w:hint="eastAsia" w:ascii="宋体" w:hAnsi="宋体" w:cs="宋体"/>
          <w:spacing w:val="10"/>
          <w:sz w:val="22"/>
          <w:szCs w:val="22"/>
        </w:rPr>
        <w:t>包</w:t>
      </w:r>
      <w:r>
        <w:rPr>
          <w:rFonts w:hint="eastAsia" w:ascii="宋体" w:hAnsi="宋体" w:cs="宋体"/>
          <w:spacing w:val="8"/>
          <w:sz w:val="22"/>
          <w:szCs w:val="22"/>
        </w:rPr>
        <w:t>人 (或供货人) 的计量支付款项，及时向特殊分包人 (或供货人) 支付。</w:t>
      </w:r>
    </w:p>
    <w:p>
      <w:pPr>
        <w:spacing w:line="360" w:lineRule="auto"/>
        <w:ind w:left="9" w:firstLine="539"/>
        <w:rPr>
          <w:rFonts w:ascii="宋体" w:hAnsi="宋体" w:cs="宋体"/>
          <w:sz w:val="22"/>
          <w:szCs w:val="22"/>
        </w:rPr>
      </w:pPr>
      <w:r>
        <w:rPr>
          <w:rFonts w:hint="eastAsia" w:ascii="宋体" w:hAnsi="宋体" w:cs="宋体"/>
          <w:spacing w:val="12"/>
          <w:sz w:val="22"/>
          <w:szCs w:val="22"/>
        </w:rPr>
        <w:t>特</w:t>
      </w:r>
      <w:r>
        <w:rPr>
          <w:rFonts w:hint="eastAsia" w:ascii="宋体" w:hAnsi="宋体" w:cs="宋体"/>
          <w:spacing w:val="9"/>
          <w:sz w:val="22"/>
          <w:szCs w:val="22"/>
        </w:rPr>
        <w:t>殊</w:t>
      </w:r>
      <w:r>
        <w:rPr>
          <w:rFonts w:hint="eastAsia" w:ascii="宋体" w:hAnsi="宋体" w:cs="宋体"/>
          <w:spacing w:val="6"/>
          <w:sz w:val="22"/>
          <w:szCs w:val="22"/>
        </w:rPr>
        <w:t>分包人(或供货人) 承担部分的原始资料存档和竣工资料编制等工作，由所在</w:t>
      </w:r>
      <w:r>
        <w:rPr>
          <w:rFonts w:hint="eastAsia" w:ascii="宋体" w:hAnsi="宋体" w:cs="宋体"/>
          <w:spacing w:val="8"/>
          <w:sz w:val="22"/>
          <w:szCs w:val="22"/>
        </w:rPr>
        <w:t>合同段的承包人负责</w:t>
      </w:r>
      <w:r>
        <w:rPr>
          <w:rFonts w:hint="eastAsia" w:ascii="宋体" w:hAnsi="宋体" w:cs="宋体"/>
          <w:spacing w:val="7"/>
          <w:sz w:val="22"/>
          <w:szCs w:val="22"/>
        </w:rPr>
        <w:t>。</w:t>
      </w:r>
    </w:p>
    <w:p>
      <w:pPr>
        <w:spacing w:line="360" w:lineRule="auto"/>
        <w:ind w:left="10" w:firstLine="538"/>
        <w:rPr>
          <w:rFonts w:ascii="宋体" w:hAnsi="宋体" w:cs="宋体"/>
          <w:sz w:val="22"/>
          <w:szCs w:val="22"/>
        </w:rPr>
      </w:pPr>
      <w:r>
        <w:rPr>
          <w:rFonts w:hint="eastAsia" w:ascii="宋体" w:hAnsi="宋体" w:cs="宋体"/>
          <w:spacing w:val="12"/>
          <w:sz w:val="22"/>
          <w:szCs w:val="22"/>
        </w:rPr>
        <w:t>承包人</w:t>
      </w:r>
      <w:r>
        <w:rPr>
          <w:rFonts w:hint="eastAsia" w:ascii="宋体" w:hAnsi="宋体" w:cs="宋体"/>
          <w:spacing w:val="9"/>
          <w:sz w:val="22"/>
          <w:szCs w:val="22"/>
        </w:rPr>
        <w:t>应</w:t>
      </w:r>
      <w:r>
        <w:rPr>
          <w:rFonts w:hint="eastAsia" w:ascii="宋体" w:hAnsi="宋体" w:cs="宋体"/>
          <w:spacing w:val="6"/>
          <w:sz w:val="22"/>
          <w:szCs w:val="22"/>
        </w:rPr>
        <w:t>无偿为特殊供货人的供料运输提供满足使用要求的便道便桥和码头，承包</w:t>
      </w:r>
      <w:r>
        <w:rPr>
          <w:rFonts w:hint="eastAsia" w:ascii="宋体" w:hAnsi="宋体" w:cs="宋体"/>
          <w:spacing w:val="16"/>
          <w:sz w:val="22"/>
          <w:szCs w:val="22"/>
        </w:rPr>
        <w:t>人</w:t>
      </w:r>
      <w:r>
        <w:rPr>
          <w:rFonts w:hint="eastAsia" w:ascii="宋体" w:hAnsi="宋体" w:cs="宋体"/>
          <w:spacing w:val="11"/>
          <w:sz w:val="22"/>
          <w:szCs w:val="22"/>
        </w:rPr>
        <w:t>负</w:t>
      </w:r>
      <w:r>
        <w:rPr>
          <w:rFonts w:hint="eastAsia" w:ascii="宋体" w:hAnsi="宋体" w:cs="宋体"/>
          <w:spacing w:val="8"/>
          <w:sz w:val="22"/>
          <w:szCs w:val="22"/>
        </w:rPr>
        <w:t>责卸料并负责将卸下的材料搬运至工地仓库或特定地点，由此所需的设备、人力和</w:t>
      </w:r>
      <w:r>
        <w:rPr>
          <w:rFonts w:hint="eastAsia" w:ascii="宋体" w:hAnsi="宋体" w:cs="宋体"/>
          <w:spacing w:val="14"/>
          <w:sz w:val="22"/>
          <w:szCs w:val="22"/>
        </w:rPr>
        <w:t>费</w:t>
      </w:r>
      <w:r>
        <w:rPr>
          <w:rFonts w:hint="eastAsia" w:ascii="宋体" w:hAnsi="宋体" w:cs="宋体"/>
          <w:spacing w:val="9"/>
          <w:sz w:val="22"/>
          <w:szCs w:val="22"/>
        </w:rPr>
        <w:t>用由承包人自行负责，承包人的仓库容量应满足相关要求。</w:t>
      </w:r>
    </w:p>
    <w:p>
      <w:pPr>
        <w:spacing w:line="360" w:lineRule="auto"/>
        <w:ind w:left="6" w:firstLine="545"/>
        <w:rPr>
          <w:rFonts w:ascii="宋体" w:hAnsi="宋体" w:cs="宋体"/>
          <w:sz w:val="22"/>
          <w:szCs w:val="22"/>
        </w:rPr>
      </w:pPr>
      <w:r>
        <w:rPr>
          <w:rFonts w:hint="eastAsia" w:ascii="宋体" w:hAnsi="宋体" w:cs="宋体"/>
          <w:spacing w:val="6"/>
          <w:sz w:val="22"/>
          <w:szCs w:val="22"/>
        </w:rPr>
        <w:t>如发生第 11.5 款约定的承包人工程进度严重滞后，发包人有权对承包人部分工</w:t>
      </w:r>
      <w:r>
        <w:rPr>
          <w:rFonts w:hint="eastAsia" w:ascii="宋体" w:hAnsi="宋体" w:cs="宋体"/>
          <w:spacing w:val="3"/>
          <w:sz w:val="22"/>
          <w:szCs w:val="22"/>
        </w:rPr>
        <w:t>程</w:t>
      </w:r>
      <w:r>
        <w:rPr>
          <w:rFonts w:hint="eastAsia" w:ascii="宋体" w:hAnsi="宋体" w:cs="宋体"/>
          <w:spacing w:val="8"/>
          <w:sz w:val="22"/>
          <w:szCs w:val="22"/>
        </w:rPr>
        <w:t>进行特殊分包</w:t>
      </w:r>
      <w:r>
        <w:rPr>
          <w:rFonts w:hint="eastAsia" w:ascii="宋体" w:hAnsi="宋体" w:cs="宋体"/>
          <w:spacing w:val="4"/>
          <w:sz w:val="22"/>
          <w:szCs w:val="22"/>
        </w:rPr>
        <w:t>，承包人应无条件接受，并按第 11.5 款约定处理。</w:t>
      </w:r>
    </w:p>
    <w:p>
      <w:pPr>
        <w:spacing w:line="360" w:lineRule="auto"/>
        <w:ind w:left="487"/>
        <w:rPr>
          <w:rFonts w:ascii="宋体" w:hAnsi="宋体" w:cs="宋体"/>
          <w:sz w:val="22"/>
          <w:szCs w:val="22"/>
        </w:rPr>
      </w:pPr>
      <w:r>
        <w:rPr>
          <w:rFonts w:hint="eastAsia" w:ascii="宋体" w:hAnsi="宋体" w:cs="宋体"/>
          <w:spacing w:val="3"/>
          <w:sz w:val="22"/>
          <w:szCs w:val="22"/>
        </w:rPr>
        <w:t>4.3.9 发包人的强制分</w:t>
      </w:r>
      <w:r>
        <w:rPr>
          <w:rFonts w:hint="eastAsia" w:ascii="宋体" w:hAnsi="宋体" w:cs="宋体"/>
          <w:spacing w:val="2"/>
          <w:sz w:val="22"/>
          <w:szCs w:val="22"/>
        </w:rPr>
        <w:t>包</w:t>
      </w:r>
    </w:p>
    <w:p>
      <w:pPr>
        <w:widowControl/>
        <w:kinsoku w:val="0"/>
        <w:autoSpaceDE w:val="0"/>
        <w:autoSpaceDN w:val="0"/>
        <w:adjustRightInd w:val="0"/>
        <w:snapToGrid w:val="0"/>
        <w:spacing w:line="360" w:lineRule="auto"/>
        <w:ind w:left="6" w:firstLine="499"/>
        <w:textAlignment w:val="baseline"/>
        <w:rPr>
          <w:rFonts w:ascii="宋体" w:hAnsi="宋体" w:cs="宋体"/>
          <w:sz w:val="22"/>
          <w:szCs w:val="22"/>
        </w:rPr>
      </w:pPr>
      <w:r>
        <w:rPr>
          <w:rFonts w:hint="eastAsia" w:ascii="宋体" w:hAnsi="宋体" w:cs="宋体"/>
          <w:spacing w:val="14"/>
          <w:sz w:val="22"/>
          <w:szCs w:val="22"/>
        </w:rPr>
        <w:t>因承包</w:t>
      </w:r>
      <w:r>
        <w:rPr>
          <w:rFonts w:hint="eastAsia" w:ascii="宋体" w:hAnsi="宋体" w:cs="宋体"/>
          <w:spacing w:val="13"/>
          <w:sz w:val="22"/>
          <w:szCs w:val="22"/>
        </w:rPr>
        <w:t>人</w:t>
      </w:r>
      <w:r>
        <w:rPr>
          <w:rFonts w:hint="eastAsia" w:ascii="宋体" w:hAnsi="宋体" w:cs="宋体"/>
          <w:spacing w:val="7"/>
          <w:sz w:val="22"/>
          <w:szCs w:val="22"/>
        </w:rPr>
        <w:t>违约或发生重大的质量、安全事故以及出现进度严重滞后的情况和工程专</w:t>
      </w:r>
      <w:r>
        <w:rPr>
          <w:rFonts w:hint="eastAsia" w:ascii="宋体" w:hAnsi="宋体" w:cs="宋体"/>
          <w:spacing w:val="16"/>
          <w:sz w:val="22"/>
          <w:szCs w:val="22"/>
        </w:rPr>
        <w:t>业</w:t>
      </w:r>
      <w:r>
        <w:rPr>
          <w:rFonts w:hint="eastAsia" w:ascii="宋体" w:hAnsi="宋体" w:cs="宋体"/>
          <w:spacing w:val="14"/>
          <w:sz w:val="22"/>
          <w:szCs w:val="22"/>
        </w:rPr>
        <w:t>化</w:t>
      </w:r>
      <w:r>
        <w:rPr>
          <w:rFonts w:hint="eastAsia" w:ascii="宋体" w:hAnsi="宋体" w:cs="宋体"/>
          <w:spacing w:val="8"/>
          <w:sz w:val="22"/>
          <w:szCs w:val="22"/>
        </w:rPr>
        <w:t>施工等的需要，发包人有权对承包人部分工程进行切割，做分包处理，因此而增加</w:t>
      </w:r>
      <w:r>
        <w:rPr>
          <w:rFonts w:hint="eastAsia" w:ascii="宋体" w:hAnsi="宋体" w:cs="宋体"/>
          <w:spacing w:val="13"/>
          <w:sz w:val="22"/>
          <w:szCs w:val="22"/>
        </w:rPr>
        <w:t>的</w:t>
      </w:r>
      <w:r>
        <w:rPr>
          <w:rFonts w:hint="eastAsia" w:ascii="宋体" w:hAnsi="宋体" w:cs="宋体"/>
          <w:spacing w:val="8"/>
          <w:sz w:val="22"/>
          <w:szCs w:val="22"/>
        </w:rPr>
        <w:t>一切费用由承包人承担。</w:t>
      </w:r>
    </w:p>
    <w:p>
      <w:pPr>
        <w:spacing w:line="360" w:lineRule="auto"/>
        <w:ind w:left="8" w:firstLine="495"/>
        <w:rPr>
          <w:rFonts w:ascii="宋体" w:hAnsi="宋体" w:cs="宋体"/>
          <w:sz w:val="22"/>
          <w:szCs w:val="22"/>
        </w:rPr>
      </w:pPr>
      <w:r>
        <w:rPr>
          <w:rFonts w:hint="eastAsia" w:ascii="宋体" w:hAnsi="宋体" w:cs="宋体"/>
          <w:spacing w:val="18"/>
          <w:sz w:val="22"/>
          <w:szCs w:val="22"/>
        </w:rPr>
        <w:t>当发</w:t>
      </w:r>
      <w:r>
        <w:rPr>
          <w:rFonts w:hint="eastAsia" w:ascii="宋体" w:hAnsi="宋体" w:cs="宋体"/>
          <w:spacing w:val="13"/>
          <w:sz w:val="22"/>
          <w:szCs w:val="22"/>
        </w:rPr>
        <w:t>包</w:t>
      </w:r>
      <w:r>
        <w:rPr>
          <w:rFonts w:hint="eastAsia" w:ascii="宋体" w:hAnsi="宋体" w:cs="宋体"/>
          <w:spacing w:val="9"/>
          <w:sz w:val="22"/>
          <w:szCs w:val="22"/>
        </w:rPr>
        <w:t>人决定采取分包时，承包人应无条件接受并全力配合发包人开展相关工作，</w:t>
      </w:r>
      <w:r>
        <w:rPr>
          <w:rFonts w:hint="eastAsia" w:ascii="宋体" w:hAnsi="宋体" w:cs="宋体"/>
          <w:sz w:val="22"/>
          <w:szCs w:val="22"/>
        </w:rPr>
        <w:t xml:space="preserve"> </w:t>
      </w:r>
      <w:r>
        <w:rPr>
          <w:rFonts w:hint="eastAsia" w:ascii="宋体" w:hAnsi="宋体" w:cs="宋体"/>
          <w:spacing w:val="6"/>
          <w:sz w:val="22"/>
          <w:szCs w:val="22"/>
        </w:rPr>
        <w:t>并无条件提供已有的</w:t>
      </w:r>
      <w:r>
        <w:rPr>
          <w:rFonts w:hint="eastAsia" w:ascii="宋体" w:hAnsi="宋体" w:cs="宋体"/>
          <w:spacing w:val="4"/>
          <w:sz w:val="22"/>
          <w:szCs w:val="22"/>
        </w:rPr>
        <w:t>临</w:t>
      </w:r>
      <w:r>
        <w:rPr>
          <w:rFonts w:hint="eastAsia" w:ascii="宋体" w:hAnsi="宋体" w:cs="宋体"/>
          <w:spacing w:val="3"/>
          <w:sz w:val="22"/>
          <w:szCs w:val="22"/>
        </w:rPr>
        <w:t>时设施 (包括但不限于便道、便桥、电力线路等) 供分包人使用，</w:t>
      </w:r>
      <w:r>
        <w:rPr>
          <w:rFonts w:hint="eastAsia" w:ascii="宋体" w:hAnsi="宋体" w:cs="宋体"/>
          <w:sz w:val="22"/>
          <w:szCs w:val="22"/>
        </w:rPr>
        <w:t xml:space="preserve"> </w:t>
      </w:r>
      <w:r>
        <w:rPr>
          <w:rFonts w:hint="eastAsia" w:ascii="宋体" w:hAnsi="宋体" w:cs="宋体"/>
          <w:spacing w:val="16"/>
          <w:sz w:val="22"/>
          <w:szCs w:val="22"/>
        </w:rPr>
        <w:t>且</w:t>
      </w:r>
      <w:r>
        <w:rPr>
          <w:rFonts w:hint="eastAsia" w:ascii="宋体" w:hAnsi="宋体" w:cs="宋体"/>
          <w:spacing w:val="13"/>
          <w:sz w:val="22"/>
          <w:szCs w:val="22"/>
        </w:rPr>
        <w:t>不</w:t>
      </w:r>
      <w:r>
        <w:rPr>
          <w:rFonts w:hint="eastAsia" w:ascii="宋体" w:hAnsi="宋体" w:cs="宋体"/>
          <w:spacing w:val="8"/>
          <w:sz w:val="22"/>
          <w:szCs w:val="22"/>
        </w:rPr>
        <w:t>得为此要求增加或支付任何费用，否则视承包人违约。分包部分的造价按以下原则</w:t>
      </w:r>
      <w:r>
        <w:rPr>
          <w:rFonts w:hint="eastAsia" w:ascii="宋体" w:hAnsi="宋体" w:cs="宋体"/>
          <w:spacing w:val="9"/>
          <w:sz w:val="22"/>
          <w:szCs w:val="22"/>
        </w:rPr>
        <w:t>计算，并从承包人的合同总价中扣除</w:t>
      </w:r>
      <w:r>
        <w:rPr>
          <w:rFonts w:hint="eastAsia" w:ascii="宋体" w:hAnsi="宋体" w:cs="宋体"/>
          <w:spacing w:val="6"/>
          <w:sz w:val="22"/>
          <w:szCs w:val="22"/>
        </w:rPr>
        <w:t>：</w:t>
      </w:r>
    </w:p>
    <w:p>
      <w:pPr>
        <w:widowControl/>
        <w:kinsoku w:val="0"/>
        <w:autoSpaceDE w:val="0"/>
        <w:autoSpaceDN w:val="0"/>
        <w:adjustRightInd w:val="0"/>
        <w:snapToGrid w:val="0"/>
        <w:spacing w:line="360" w:lineRule="auto"/>
        <w:ind w:left="482"/>
        <w:textAlignment w:val="baseline"/>
        <w:rPr>
          <w:rFonts w:ascii="宋体" w:hAnsi="宋体" w:cs="宋体"/>
          <w:sz w:val="22"/>
          <w:szCs w:val="22"/>
        </w:rPr>
      </w:pPr>
      <w:r>
        <w:rPr>
          <w:rFonts w:hint="eastAsia" w:ascii="宋体" w:hAnsi="宋体" w:cs="宋体"/>
          <w:position w:val="-1"/>
          <w:sz w:val="22"/>
          <w:szCs w:val="22"/>
        </w:rPr>
        <w:t>A</w:t>
      </w:r>
      <w:r>
        <w:rPr>
          <w:rFonts w:hint="eastAsia" w:ascii="宋体" w:hAnsi="宋体" w:cs="宋体"/>
          <w:spacing w:val="-2"/>
          <w:position w:val="-1"/>
          <w:sz w:val="22"/>
          <w:szCs w:val="22"/>
        </w:rPr>
        <w:t>、</w:t>
      </w:r>
      <w:r>
        <w:rPr>
          <w:rFonts w:hint="eastAsia" w:ascii="宋体" w:hAnsi="宋体" w:cs="宋体"/>
          <w:spacing w:val="-2"/>
          <w:position w:val="-1"/>
          <w:sz w:val="22"/>
          <w:szCs w:val="22"/>
          <w:u w:val="single"/>
        </w:rPr>
        <w:t xml:space="preserve">                                                               </w:t>
      </w:r>
      <w:r>
        <w:rPr>
          <w:rFonts w:hint="eastAsia" w:ascii="宋体" w:hAnsi="宋体" w:cs="宋体"/>
          <w:spacing w:val="-2"/>
          <w:position w:val="-1"/>
          <w:sz w:val="22"/>
          <w:szCs w:val="22"/>
        </w:rPr>
        <w:t>；</w:t>
      </w:r>
    </w:p>
    <w:p>
      <w:pPr>
        <w:spacing w:line="360" w:lineRule="auto"/>
        <w:ind w:left="9" w:firstLine="473"/>
        <w:rPr>
          <w:rFonts w:ascii="宋体" w:hAnsi="宋体" w:cs="宋体"/>
          <w:sz w:val="22"/>
          <w:szCs w:val="22"/>
        </w:rPr>
      </w:pPr>
      <w:r>
        <w:rPr>
          <w:rFonts w:hint="eastAsia" w:ascii="宋体" w:hAnsi="宋体" w:cs="宋体"/>
          <w:sz w:val="22"/>
          <w:szCs w:val="22"/>
        </w:rPr>
        <w:t>B</w:t>
      </w:r>
      <w:r>
        <w:rPr>
          <w:rFonts w:hint="eastAsia" w:ascii="宋体" w:hAnsi="宋体" w:cs="宋体"/>
          <w:spacing w:val="8"/>
          <w:sz w:val="22"/>
          <w:szCs w:val="22"/>
        </w:rPr>
        <w:t>、发包人委托政</w:t>
      </w:r>
      <w:r>
        <w:rPr>
          <w:rFonts w:hint="eastAsia" w:ascii="宋体" w:hAnsi="宋体" w:cs="宋体"/>
          <w:spacing w:val="4"/>
          <w:sz w:val="22"/>
          <w:szCs w:val="22"/>
        </w:rPr>
        <w:t>府主管部门或发包人选取的第三方机构按 15.4.4 款约定的原则重</w:t>
      </w:r>
      <w:r>
        <w:rPr>
          <w:rFonts w:hint="eastAsia" w:ascii="宋体" w:hAnsi="宋体" w:cs="宋体"/>
          <w:spacing w:val="9"/>
          <w:sz w:val="22"/>
          <w:szCs w:val="22"/>
        </w:rPr>
        <w:t>新编制切割工程的预算，并按预算金额 (不下浮) 从承包人的合同总价中扣除</w:t>
      </w:r>
      <w:r>
        <w:rPr>
          <w:rFonts w:hint="eastAsia" w:ascii="宋体" w:hAnsi="宋体" w:cs="宋体"/>
          <w:spacing w:val="5"/>
          <w:sz w:val="22"/>
          <w:szCs w:val="22"/>
        </w:rPr>
        <w:t>。</w:t>
      </w:r>
    </w:p>
    <w:p>
      <w:pPr>
        <w:spacing w:line="360" w:lineRule="auto"/>
        <w:ind w:left="492"/>
        <w:rPr>
          <w:rFonts w:ascii="宋体" w:hAnsi="宋体" w:cs="宋体"/>
          <w:sz w:val="22"/>
          <w:szCs w:val="22"/>
        </w:rPr>
      </w:pPr>
      <w:r>
        <w:rPr>
          <w:rFonts w:hint="eastAsia" w:ascii="宋体" w:hAnsi="宋体" w:cs="宋体"/>
          <w:spacing w:val="14"/>
          <w:sz w:val="22"/>
          <w:szCs w:val="22"/>
        </w:rPr>
        <w:t>发</w:t>
      </w:r>
      <w:r>
        <w:rPr>
          <w:rFonts w:hint="eastAsia" w:ascii="宋体" w:hAnsi="宋体" w:cs="宋体"/>
          <w:spacing w:val="9"/>
          <w:sz w:val="22"/>
          <w:szCs w:val="22"/>
        </w:rPr>
        <w:t>包人有权从以上两种方式中进行选择，承包人必须无条件服从。</w:t>
      </w:r>
    </w:p>
    <w:p>
      <w:pPr>
        <w:spacing w:line="360" w:lineRule="auto"/>
        <w:ind w:left="5" w:firstLine="480"/>
        <w:rPr>
          <w:rFonts w:ascii="宋体" w:hAnsi="宋体" w:cs="宋体"/>
          <w:sz w:val="22"/>
          <w:szCs w:val="22"/>
        </w:rPr>
      </w:pPr>
      <w:r>
        <w:rPr>
          <w:rFonts w:hint="eastAsia" w:ascii="宋体" w:hAnsi="宋体" w:cs="宋体"/>
          <w:spacing w:val="22"/>
          <w:sz w:val="22"/>
          <w:szCs w:val="22"/>
        </w:rPr>
        <w:t>发</w:t>
      </w:r>
      <w:r>
        <w:rPr>
          <w:rFonts w:hint="eastAsia" w:ascii="宋体" w:hAnsi="宋体" w:cs="宋体"/>
          <w:spacing w:val="12"/>
          <w:sz w:val="22"/>
          <w:szCs w:val="22"/>
        </w:rPr>
        <w:t>包</w:t>
      </w:r>
      <w:r>
        <w:rPr>
          <w:rFonts w:hint="eastAsia" w:ascii="宋体" w:hAnsi="宋体" w:cs="宋体"/>
          <w:spacing w:val="11"/>
          <w:sz w:val="22"/>
          <w:szCs w:val="22"/>
        </w:rPr>
        <w:t>人有权按上述确定的造价要求承包人、分包人与发包人签订三方分包协议,或</w:t>
      </w:r>
      <w:r>
        <w:rPr>
          <w:rFonts w:hint="eastAsia" w:ascii="宋体" w:hAnsi="宋体" w:cs="宋体"/>
          <w:spacing w:val="14"/>
          <w:sz w:val="22"/>
          <w:szCs w:val="22"/>
        </w:rPr>
        <w:t>由</w:t>
      </w:r>
      <w:r>
        <w:rPr>
          <w:rFonts w:hint="eastAsia" w:ascii="宋体" w:hAnsi="宋体" w:cs="宋体"/>
          <w:spacing w:val="10"/>
          <w:sz w:val="22"/>
          <w:szCs w:val="22"/>
        </w:rPr>
        <w:t>发</w:t>
      </w:r>
      <w:r>
        <w:rPr>
          <w:rFonts w:hint="eastAsia" w:ascii="宋体" w:hAnsi="宋体" w:cs="宋体"/>
          <w:spacing w:val="7"/>
          <w:sz w:val="22"/>
          <w:szCs w:val="22"/>
        </w:rPr>
        <w:t>包人与分包人签订协议。工程款根据签订的协议,由发包人对分包人按时计量支付。</w:t>
      </w:r>
      <w:r>
        <w:rPr>
          <w:rFonts w:hint="eastAsia" w:ascii="宋体" w:hAnsi="宋体" w:cs="宋体"/>
          <w:sz w:val="22"/>
          <w:szCs w:val="22"/>
        </w:rPr>
        <w:t xml:space="preserve"> </w:t>
      </w:r>
      <w:r>
        <w:rPr>
          <w:rFonts w:hint="eastAsia" w:ascii="宋体" w:hAnsi="宋体" w:cs="宋体"/>
          <w:spacing w:val="22"/>
          <w:sz w:val="22"/>
          <w:szCs w:val="22"/>
        </w:rPr>
        <w:t>工</w:t>
      </w:r>
      <w:r>
        <w:rPr>
          <w:rFonts w:hint="eastAsia" w:ascii="宋体" w:hAnsi="宋体" w:cs="宋体"/>
          <w:spacing w:val="15"/>
          <w:sz w:val="22"/>
          <w:szCs w:val="22"/>
        </w:rPr>
        <w:t>程</w:t>
      </w:r>
      <w:r>
        <w:rPr>
          <w:rFonts w:hint="eastAsia" w:ascii="宋体" w:hAnsi="宋体" w:cs="宋体"/>
          <w:spacing w:val="11"/>
          <w:sz w:val="22"/>
          <w:szCs w:val="22"/>
        </w:rPr>
        <w:t>实施后，确定分包工程计量支付金额后,发包人可直接在承包人任意一期计量中扣</w:t>
      </w:r>
      <w:r>
        <w:rPr>
          <w:rFonts w:hint="eastAsia" w:ascii="宋体" w:hAnsi="宋体" w:cs="宋体"/>
          <w:spacing w:val="28"/>
          <w:sz w:val="22"/>
          <w:szCs w:val="22"/>
        </w:rPr>
        <w:t>减相</w:t>
      </w:r>
      <w:r>
        <w:rPr>
          <w:rFonts w:hint="eastAsia" w:ascii="宋体" w:hAnsi="宋体" w:cs="宋体"/>
          <w:spacing w:val="14"/>
          <w:sz w:val="22"/>
          <w:szCs w:val="22"/>
        </w:rPr>
        <w:t>应分包费用。承包人须负责分包部分原始资料的存档和竣工资料的统一编制等工</w:t>
      </w:r>
      <w:r>
        <w:rPr>
          <w:rFonts w:hint="eastAsia" w:ascii="宋体" w:hAnsi="宋体" w:cs="宋体"/>
          <w:spacing w:val="16"/>
          <w:sz w:val="22"/>
          <w:szCs w:val="22"/>
        </w:rPr>
        <w:t>作</w:t>
      </w:r>
      <w:r>
        <w:rPr>
          <w:rFonts w:hint="eastAsia" w:ascii="宋体" w:hAnsi="宋体" w:cs="宋体"/>
          <w:spacing w:val="14"/>
          <w:sz w:val="22"/>
          <w:szCs w:val="22"/>
        </w:rPr>
        <w:t>。</w:t>
      </w:r>
      <w:r>
        <w:rPr>
          <w:rFonts w:hint="eastAsia" w:ascii="宋体" w:hAnsi="宋体" w:cs="宋体"/>
          <w:spacing w:val="8"/>
          <w:sz w:val="22"/>
          <w:szCs w:val="22"/>
        </w:rPr>
        <w:t>发包人对承包人分包工程的同意并不免除承包人应承担的责任和义务。承包人应将</w:t>
      </w:r>
      <w:r>
        <w:rPr>
          <w:rFonts w:hint="eastAsia" w:ascii="宋体" w:hAnsi="宋体" w:cs="宋体"/>
          <w:spacing w:val="22"/>
          <w:sz w:val="22"/>
          <w:szCs w:val="22"/>
        </w:rPr>
        <w:t>任何</w:t>
      </w:r>
      <w:r>
        <w:rPr>
          <w:rFonts w:hint="eastAsia" w:ascii="宋体" w:hAnsi="宋体" w:cs="宋体"/>
          <w:spacing w:val="18"/>
          <w:sz w:val="22"/>
          <w:szCs w:val="22"/>
        </w:rPr>
        <w:t>分</w:t>
      </w:r>
      <w:r>
        <w:rPr>
          <w:rFonts w:hint="eastAsia" w:ascii="宋体" w:hAnsi="宋体" w:cs="宋体"/>
          <w:spacing w:val="11"/>
          <w:sz w:val="22"/>
          <w:szCs w:val="22"/>
        </w:rPr>
        <w:t>包人、分包代理人、雇员或工人的行为、违约和疏忽,视为承包人自己的行为、</w:t>
      </w:r>
      <w:r>
        <w:rPr>
          <w:rFonts w:hint="eastAsia" w:ascii="宋体" w:hAnsi="宋体" w:cs="宋体"/>
          <w:spacing w:val="16"/>
          <w:sz w:val="22"/>
          <w:szCs w:val="22"/>
        </w:rPr>
        <w:t>违</w:t>
      </w:r>
      <w:r>
        <w:rPr>
          <w:rFonts w:hint="eastAsia" w:ascii="宋体" w:hAnsi="宋体" w:cs="宋体"/>
          <w:spacing w:val="8"/>
          <w:sz w:val="22"/>
          <w:szCs w:val="22"/>
        </w:rPr>
        <w:t>约和疏忽,并为之负完全的责任。</w:t>
      </w:r>
    </w:p>
    <w:p>
      <w:pPr>
        <w:spacing w:line="360" w:lineRule="auto"/>
        <w:ind w:left="5" w:firstLine="480"/>
        <w:rPr>
          <w:rFonts w:ascii="宋体" w:hAnsi="宋体" w:cs="宋体"/>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人的分包工程受发包人的监督和管理，发包人有权审查承包人所有分包合同，</w:t>
      </w:r>
      <w:r>
        <w:rPr>
          <w:rFonts w:hint="eastAsia" w:ascii="宋体" w:hAnsi="宋体" w:cs="宋体"/>
          <w:sz w:val="22"/>
          <w:szCs w:val="22"/>
        </w:rPr>
        <w:t xml:space="preserve"> </w:t>
      </w:r>
      <w:r>
        <w:rPr>
          <w:rFonts w:hint="eastAsia" w:ascii="宋体" w:hAnsi="宋体" w:cs="宋体"/>
          <w:spacing w:val="8"/>
          <w:sz w:val="22"/>
          <w:szCs w:val="22"/>
        </w:rPr>
        <w:t>承包人须严格执行合同 (包括分包合同) 条款，不得拖欠工人工资及分包商工程款，</w:t>
      </w:r>
      <w:r>
        <w:rPr>
          <w:rFonts w:hint="eastAsia" w:ascii="宋体" w:hAnsi="宋体" w:cs="宋体"/>
          <w:spacing w:val="5"/>
          <w:sz w:val="22"/>
          <w:szCs w:val="22"/>
        </w:rPr>
        <w:t>发</w:t>
      </w:r>
      <w:r>
        <w:rPr>
          <w:rFonts w:hint="eastAsia" w:ascii="宋体" w:hAnsi="宋体" w:cs="宋体"/>
          <w:sz w:val="22"/>
          <w:szCs w:val="22"/>
        </w:rPr>
        <w:t xml:space="preserve"> </w:t>
      </w:r>
      <w:r>
        <w:rPr>
          <w:rFonts w:hint="eastAsia" w:ascii="宋体" w:hAnsi="宋体" w:cs="宋体"/>
          <w:spacing w:val="16"/>
          <w:sz w:val="22"/>
          <w:szCs w:val="22"/>
        </w:rPr>
        <w:t>包</w:t>
      </w:r>
      <w:r>
        <w:rPr>
          <w:rFonts w:hint="eastAsia" w:ascii="宋体" w:hAnsi="宋体" w:cs="宋体"/>
          <w:spacing w:val="13"/>
          <w:sz w:val="22"/>
          <w:szCs w:val="22"/>
        </w:rPr>
        <w:t>人</w:t>
      </w:r>
      <w:r>
        <w:rPr>
          <w:rFonts w:hint="eastAsia" w:ascii="宋体" w:hAnsi="宋体" w:cs="宋体"/>
          <w:spacing w:val="8"/>
          <w:sz w:val="22"/>
          <w:szCs w:val="22"/>
        </w:rPr>
        <w:t>如有发现或接到投诉，发包人有权直接向工人或分包商支付承包人拖欠款项，该笔</w:t>
      </w:r>
      <w:r>
        <w:rPr>
          <w:rFonts w:hint="eastAsia" w:ascii="宋体" w:hAnsi="宋体" w:cs="宋体"/>
          <w:sz w:val="22"/>
          <w:szCs w:val="22"/>
        </w:rPr>
        <w:t xml:space="preserve"> </w:t>
      </w:r>
      <w:r>
        <w:rPr>
          <w:rFonts w:hint="eastAsia" w:ascii="宋体" w:hAnsi="宋体" w:cs="宋体"/>
          <w:spacing w:val="18"/>
          <w:sz w:val="22"/>
          <w:szCs w:val="22"/>
        </w:rPr>
        <w:t>款</w:t>
      </w:r>
      <w:r>
        <w:rPr>
          <w:rFonts w:hint="eastAsia" w:ascii="宋体" w:hAnsi="宋体" w:cs="宋体"/>
          <w:spacing w:val="10"/>
          <w:sz w:val="22"/>
          <w:szCs w:val="22"/>
        </w:rPr>
        <w:t>项</w:t>
      </w:r>
      <w:r>
        <w:rPr>
          <w:rFonts w:hint="eastAsia" w:ascii="宋体" w:hAnsi="宋体" w:cs="宋体"/>
          <w:spacing w:val="9"/>
          <w:sz w:val="22"/>
          <w:szCs w:val="22"/>
        </w:rPr>
        <w:t>由发包人从承包人应收工程款中如数扣回，承包人不得有异议。</w:t>
      </w:r>
    </w:p>
    <w:p>
      <w:pPr>
        <w:spacing w:line="360" w:lineRule="auto"/>
        <w:ind w:left="484"/>
        <w:rPr>
          <w:rFonts w:ascii="宋体" w:hAnsi="宋体" w:cs="宋体"/>
          <w:sz w:val="22"/>
          <w:szCs w:val="22"/>
        </w:rPr>
      </w:pPr>
      <w:r>
        <w:rPr>
          <w:rFonts w:hint="eastAsia" w:ascii="宋体" w:hAnsi="宋体" w:cs="宋体"/>
          <w:spacing w:val="14"/>
          <w:position w:val="17"/>
          <w:sz w:val="22"/>
          <w:szCs w:val="22"/>
        </w:rPr>
        <w:t>4</w:t>
      </w:r>
      <w:r>
        <w:rPr>
          <w:rFonts w:hint="eastAsia" w:ascii="宋体" w:hAnsi="宋体" w:cs="宋体"/>
          <w:spacing w:val="7"/>
          <w:position w:val="17"/>
          <w:sz w:val="22"/>
          <w:szCs w:val="22"/>
        </w:rPr>
        <w:t>.6 承包人人员的管理</w:t>
      </w:r>
    </w:p>
    <w:p>
      <w:pPr>
        <w:spacing w:line="360" w:lineRule="auto"/>
        <w:ind w:left="485"/>
        <w:rPr>
          <w:rFonts w:ascii="宋体" w:hAnsi="宋体" w:cs="宋体"/>
          <w:sz w:val="22"/>
          <w:szCs w:val="22"/>
        </w:rPr>
      </w:pPr>
      <w:r>
        <w:rPr>
          <w:rFonts w:hint="eastAsia" w:ascii="宋体" w:hAnsi="宋体" w:cs="宋体"/>
          <w:spacing w:val="-8"/>
          <w:sz w:val="22"/>
          <w:szCs w:val="22"/>
        </w:rPr>
        <w:t>第</w:t>
      </w:r>
      <w:r>
        <w:rPr>
          <w:rFonts w:hint="eastAsia" w:ascii="宋体" w:hAnsi="宋体" w:cs="宋体"/>
          <w:spacing w:val="-7"/>
          <w:sz w:val="22"/>
          <w:szCs w:val="22"/>
        </w:rPr>
        <w:t xml:space="preserve"> </w:t>
      </w:r>
      <w:r>
        <w:rPr>
          <w:rFonts w:hint="eastAsia" w:ascii="宋体" w:hAnsi="宋体" w:cs="宋体"/>
          <w:spacing w:val="-4"/>
          <w:sz w:val="22"/>
          <w:szCs w:val="22"/>
        </w:rPr>
        <w:t>4.6.1 项补充：</w:t>
      </w:r>
    </w:p>
    <w:p>
      <w:pPr>
        <w:spacing w:line="360" w:lineRule="auto"/>
        <w:ind w:left="6" w:firstLine="414"/>
        <w:rPr>
          <w:rFonts w:ascii="宋体" w:hAnsi="宋体" w:cs="宋体"/>
          <w:sz w:val="22"/>
          <w:szCs w:val="22"/>
        </w:rPr>
      </w:pPr>
      <w:r>
        <w:rPr>
          <w:rFonts w:hint="eastAsia" w:ascii="宋体" w:hAnsi="宋体" w:cs="宋体"/>
          <w:spacing w:val="12"/>
          <w:sz w:val="22"/>
          <w:szCs w:val="22"/>
        </w:rPr>
        <w:t>承包人</w:t>
      </w:r>
      <w:r>
        <w:rPr>
          <w:rFonts w:hint="eastAsia" w:ascii="宋体" w:hAnsi="宋体" w:cs="宋体"/>
          <w:spacing w:val="9"/>
          <w:sz w:val="22"/>
          <w:szCs w:val="22"/>
        </w:rPr>
        <w:t>应</w:t>
      </w:r>
      <w:r>
        <w:rPr>
          <w:rFonts w:hint="eastAsia" w:ascii="宋体" w:hAnsi="宋体" w:cs="宋体"/>
          <w:spacing w:val="6"/>
          <w:sz w:val="22"/>
          <w:szCs w:val="22"/>
        </w:rPr>
        <w:t>按监理人批准的人员安排报告及时安排相关人员进场，如果承包人在接到</w:t>
      </w:r>
      <w:r>
        <w:rPr>
          <w:rFonts w:hint="eastAsia" w:ascii="宋体" w:hAnsi="宋体" w:cs="宋体"/>
          <w:sz w:val="22"/>
          <w:szCs w:val="22"/>
        </w:rPr>
        <w:t xml:space="preserve"> </w:t>
      </w:r>
      <w:r>
        <w:rPr>
          <w:rFonts w:hint="eastAsia" w:ascii="宋体" w:hAnsi="宋体" w:cs="宋体"/>
          <w:spacing w:val="10"/>
          <w:sz w:val="22"/>
          <w:szCs w:val="22"/>
        </w:rPr>
        <w:t>监理人要</w:t>
      </w:r>
      <w:r>
        <w:rPr>
          <w:rFonts w:hint="eastAsia" w:ascii="宋体" w:hAnsi="宋体" w:cs="宋体"/>
          <w:spacing w:val="9"/>
          <w:sz w:val="22"/>
          <w:szCs w:val="22"/>
        </w:rPr>
        <w:t>求</w:t>
      </w:r>
      <w:r>
        <w:rPr>
          <w:rFonts w:hint="eastAsia" w:ascii="宋体" w:hAnsi="宋体" w:cs="宋体"/>
          <w:spacing w:val="5"/>
          <w:sz w:val="22"/>
          <w:szCs w:val="22"/>
        </w:rPr>
        <w:t>人员进场的通知 5 天后仍未安排相关人员进场，视为承包人违约。</w:t>
      </w:r>
    </w:p>
    <w:p>
      <w:pPr>
        <w:spacing w:line="360" w:lineRule="auto"/>
        <w:ind w:left="485"/>
        <w:rPr>
          <w:rFonts w:ascii="宋体" w:hAnsi="宋体" w:cs="宋体"/>
          <w:sz w:val="22"/>
          <w:szCs w:val="22"/>
        </w:rPr>
      </w:pPr>
      <w:r>
        <w:rPr>
          <w:rFonts w:hint="eastAsia" w:ascii="宋体" w:hAnsi="宋体" w:cs="宋体"/>
          <w:spacing w:val="2"/>
          <w:sz w:val="22"/>
          <w:szCs w:val="22"/>
        </w:rPr>
        <w:t xml:space="preserve">第 </w:t>
      </w:r>
      <w:r>
        <w:rPr>
          <w:rFonts w:hint="eastAsia" w:ascii="宋体" w:hAnsi="宋体" w:cs="宋体"/>
          <w:spacing w:val="1"/>
          <w:sz w:val="22"/>
          <w:szCs w:val="22"/>
        </w:rPr>
        <w:t>4.6.3 项细化为：</w:t>
      </w:r>
    </w:p>
    <w:p>
      <w:pPr>
        <w:spacing w:line="360" w:lineRule="auto"/>
        <w:ind w:left="7" w:firstLine="478"/>
        <w:rPr>
          <w:rFonts w:ascii="宋体" w:hAnsi="宋体" w:cs="宋体"/>
          <w:sz w:val="22"/>
          <w:szCs w:val="22"/>
        </w:rPr>
      </w:pPr>
      <w:r>
        <w:rPr>
          <w:rFonts w:hint="eastAsia" w:ascii="宋体" w:hAnsi="宋体" w:cs="宋体"/>
          <w:spacing w:val="8"/>
          <w:sz w:val="22"/>
          <w:szCs w:val="22"/>
        </w:rPr>
        <w:t>承包人安排在施工场地的项目经理及项目总工 (总工程师) 应与承包人投标填报</w:t>
      </w:r>
      <w:r>
        <w:rPr>
          <w:rFonts w:hint="eastAsia" w:ascii="宋体" w:hAnsi="宋体" w:cs="宋体"/>
          <w:spacing w:val="1"/>
          <w:sz w:val="22"/>
          <w:szCs w:val="22"/>
        </w:rPr>
        <w:t>名</w:t>
      </w:r>
      <w:r>
        <w:rPr>
          <w:rFonts w:hint="eastAsia" w:ascii="宋体" w:hAnsi="宋体" w:cs="宋体"/>
          <w:spacing w:val="5"/>
          <w:sz w:val="22"/>
          <w:szCs w:val="22"/>
        </w:rPr>
        <w:t>单一致；其他主要管理人员和技术人员的资格和经历应不低于招标文件《附录6资格审</w:t>
      </w:r>
      <w:r>
        <w:rPr>
          <w:rFonts w:hint="eastAsia" w:ascii="宋体" w:hAnsi="宋体" w:cs="宋体"/>
          <w:spacing w:val="8"/>
          <w:sz w:val="22"/>
          <w:szCs w:val="22"/>
        </w:rPr>
        <w:t>查条件 (其他主要管理人员和技术人员最低要求) 》的规定，报监理人审核后并报发</w:t>
      </w:r>
      <w:r>
        <w:rPr>
          <w:rFonts w:hint="eastAsia" w:ascii="宋体" w:hAnsi="宋体" w:cs="宋体"/>
          <w:spacing w:val="3"/>
          <w:sz w:val="22"/>
          <w:szCs w:val="22"/>
        </w:rPr>
        <w:t>包</w:t>
      </w:r>
      <w:r>
        <w:rPr>
          <w:rFonts w:hint="eastAsia" w:ascii="宋体" w:hAnsi="宋体" w:cs="宋体"/>
          <w:spacing w:val="9"/>
          <w:sz w:val="22"/>
          <w:szCs w:val="22"/>
        </w:rPr>
        <w:t>人书面批准，上述人员经发包人书面批准后不得随意更换。</w:t>
      </w:r>
    </w:p>
    <w:p>
      <w:pPr>
        <w:spacing w:line="360" w:lineRule="auto"/>
        <w:ind w:left="5" w:firstLine="582"/>
        <w:rPr>
          <w:rFonts w:ascii="宋体" w:hAnsi="宋体" w:cs="宋体"/>
          <w:sz w:val="22"/>
          <w:szCs w:val="22"/>
        </w:rPr>
      </w:pPr>
      <w:r>
        <w:rPr>
          <w:rFonts w:hint="eastAsia" w:ascii="宋体" w:hAnsi="宋体" w:cs="宋体"/>
          <w:spacing w:val="10"/>
          <w:sz w:val="22"/>
          <w:szCs w:val="22"/>
        </w:rPr>
        <w:t>(</w:t>
      </w:r>
      <w:r>
        <w:rPr>
          <w:rFonts w:hint="eastAsia" w:ascii="宋体" w:hAnsi="宋体" w:cs="宋体"/>
          <w:spacing w:val="5"/>
          <w:sz w:val="22"/>
          <w:szCs w:val="22"/>
        </w:rPr>
        <w:t>1)未经监理人书面批准，上述人员不应无故不到位或被替换。若确实无法到位或需替</w:t>
      </w:r>
      <w:r>
        <w:rPr>
          <w:rFonts w:hint="eastAsia" w:ascii="宋体" w:hAnsi="宋体" w:cs="宋体"/>
          <w:spacing w:val="8"/>
          <w:sz w:val="22"/>
          <w:szCs w:val="22"/>
        </w:rPr>
        <w:t>换，或监理人认为已委派的项目经理或主要人员</w:t>
      </w:r>
      <w:r>
        <w:rPr>
          <w:rFonts w:hint="eastAsia" w:ascii="宋体" w:hAnsi="宋体" w:cs="宋体"/>
          <w:spacing w:val="8"/>
          <w:sz w:val="22"/>
          <w:szCs w:val="22"/>
          <w:u w:val="single"/>
        </w:rPr>
        <w:t>(或备选人员)</w:t>
      </w:r>
      <w:r>
        <w:rPr>
          <w:rFonts w:hint="eastAsia" w:ascii="宋体" w:hAnsi="宋体" w:cs="宋体"/>
          <w:spacing w:val="8"/>
          <w:sz w:val="22"/>
          <w:szCs w:val="22"/>
        </w:rPr>
        <w:t>的工作能力和业务水</w:t>
      </w:r>
      <w:r>
        <w:rPr>
          <w:rFonts w:hint="eastAsia" w:ascii="宋体" w:hAnsi="宋体" w:cs="宋体"/>
          <w:spacing w:val="5"/>
          <w:sz w:val="22"/>
          <w:szCs w:val="22"/>
        </w:rPr>
        <w:t>平</w:t>
      </w:r>
      <w:r>
        <w:rPr>
          <w:rFonts w:hint="eastAsia" w:ascii="宋体" w:hAnsi="宋体" w:cs="宋体"/>
          <w:spacing w:val="16"/>
          <w:sz w:val="22"/>
          <w:szCs w:val="22"/>
        </w:rPr>
        <w:t>不</w:t>
      </w:r>
      <w:r>
        <w:rPr>
          <w:rFonts w:hint="eastAsia" w:ascii="宋体" w:hAnsi="宋体" w:cs="宋体"/>
          <w:spacing w:val="13"/>
          <w:sz w:val="22"/>
          <w:szCs w:val="22"/>
        </w:rPr>
        <w:t>称</w:t>
      </w:r>
      <w:r>
        <w:rPr>
          <w:rFonts w:hint="eastAsia" w:ascii="宋体" w:hAnsi="宋体" w:cs="宋体"/>
          <w:spacing w:val="8"/>
          <w:sz w:val="22"/>
          <w:szCs w:val="22"/>
        </w:rPr>
        <w:t>职，需经监理人书面审核并报发包人书面批准后，用同等资质和经历的人员替换（其中项目经理确因身体健康原因无法履行职责的，需提供地、市级以上三甲医院证明材料原件），同时须按</w:t>
      </w:r>
      <w:r>
        <w:rPr>
          <w:rFonts w:hint="eastAsia" w:ascii="宋体" w:hAnsi="宋体" w:cs="宋体"/>
          <w:spacing w:val="13"/>
          <w:sz w:val="22"/>
          <w:szCs w:val="22"/>
        </w:rPr>
        <w:t>以</w:t>
      </w:r>
      <w:r>
        <w:rPr>
          <w:rFonts w:hint="eastAsia" w:ascii="宋体" w:hAnsi="宋体" w:cs="宋体"/>
          <w:spacing w:val="8"/>
          <w:sz w:val="22"/>
          <w:szCs w:val="22"/>
        </w:rPr>
        <w:t>下标准向发包人提交违约金：项目经理、总工程师</w:t>
      </w:r>
      <w:r>
        <w:rPr>
          <w:rFonts w:hint="eastAsia" w:ascii="宋体" w:hAnsi="宋体" w:cs="宋体"/>
          <w:spacing w:val="8"/>
          <w:sz w:val="22"/>
          <w:szCs w:val="22"/>
          <w:u w:val="single"/>
        </w:rPr>
        <w:t xml:space="preserve"> (用备选人替换首选人的调整不受此限) </w:t>
      </w:r>
      <w:r>
        <w:rPr>
          <w:rFonts w:hint="eastAsia" w:ascii="宋体" w:hAnsi="宋体" w:cs="宋体"/>
          <w:spacing w:val="8"/>
          <w:sz w:val="22"/>
          <w:szCs w:val="22"/>
        </w:rPr>
        <w:t>需缴纳违约金金额详见项目专用合同条款数据表，其他主要管理人员</w:t>
      </w:r>
      <w:r>
        <w:rPr>
          <w:rFonts w:hint="eastAsia" w:ascii="宋体" w:hAnsi="宋体" w:cs="宋体"/>
          <w:spacing w:val="8"/>
          <w:sz w:val="22"/>
          <w:szCs w:val="22"/>
          <w:u w:val="single"/>
        </w:rPr>
        <w:t xml:space="preserve"> (质检工</w:t>
      </w:r>
      <w:r>
        <w:rPr>
          <w:rFonts w:hint="eastAsia" w:ascii="宋体" w:hAnsi="宋体" w:cs="宋体"/>
          <w:spacing w:val="5"/>
          <w:sz w:val="22"/>
          <w:szCs w:val="22"/>
          <w:u w:val="single"/>
        </w:rPr>
        <w:t>程</w:t>
      </w:r>
      <w:r>
        <w:rPr>
          <w:rFonts w:hint="eastAsia" w:ascii="宋体" w:hAnsi="宋体" w:cs="宋体"/>
          <w:spacing w:val="16"/>
          <w:sz w:val="22"/>
          <w:szCs w:val="22"/>
          <w:u w:val="single"/>
        </w:rPr>
        <w:t>师</w:t>
      </w:r>
      <w:r>
        <w:rPr>
          <w:rFonts w:hint="eastAsia" w:ascii="宋体" w:hAnsi="宋体" w:cs="宋体"/>
          <w:spacing w:val="13"/>
          <w:sz w:val="22"/>
          <w:szCs w:val="22"/>
          <w:u w:val="single"/>
        </w:rPr>
        <w:t>、</w:t>
      </w:r>
      <w:r>
        <w:rPr>
          <w:rFonts w:hint="eastAsia" w:ascii="宋体" w:hAnsi="宋体" w:cs="宋体"/>
          <w:spacing w:val="8"/>
          <w:sz w:val="22"/>
          <w:szCs w:val="22"/>
          <w:u w:val="single"/>
        </w:rPr>
        <w:t>计划工程师、道路工程师、桥梁工程师、隧道工程师、地质工程师、测量工程师、</w:t>
      </w:r>
      <w:r>
        <w:rPr>
          <w:rFonts w:hint="eastAsia" w:ascii="宋体" w:hAnsi="宋体" w:cs="宋体"/>
          <w:spacing w:val="13"/>
          <w:sz w:val="22"/>
          <w:szCs w:val="22"/>
          <w:u w:val="single"/>
        </w:rPr>
        <w:t>试</w:t>
      </w:r>
      <w:r>
        <w:rPr>
          <w:rFonts w:hint="eastAsia" w:ascii="宋体" w:hAnsi="宋体" w:cs="宋体"/>
          <w:spacing w:val="8"/>
          <w:sz w:val="22"/>
          <w:szCs w:val="22"/>
          <w:u w:val="single"/>
        </w:rPr>
        <w:t xml:space="preserve">验工程师、专职安全生产管理人员、财务负责人等) </w:t>
      </w:r>
      <w:r>
        <w:rPr>
          <w:rFonts w:hint="eastAsia" w:ascii="宋体" w:hAnsi="宋体" w:cs="宋体"/>
          <w:spacing w:val="8"/>
          <w:sz w:val="22"/>
          <w:szCs w:val="22"/>
        </w:rPr>
        <w:t>的调整部分需缴纳违约金金额详</w:t>
      </w:r>
      <w:r>
        <w:rPr>
          <w:rFonts w:hint="eastAsia" w:ascii="宋体" w:hAnsi="宋体" w:cs="宋体"/>
          <w:sz w:val="22"/>
          <w:szCs w:val="22"/>
        </w:rPr>
        <w:t xml:space="preserve"> </w:t>
      </w:r>
      <w:r>
        <w:rPr>
          <w:rFonts w:hint="eastAsia" w:ascii="宋体" w:hAnsi="宋体" w:cs="宋体"/>
          <w:spacing w:val="13"/>
          <w:sz w:val="22"/>
          <w:szCs w:val="22"/>
        </w:rPr>
        <w:t>见</w:t>
      </w:r>
      <w:r>
        <w:rPr>
          <w:rFonts w:hint="eastAsia" w:ascii="宋体" w:hAnsi="宋体" w:cs="宋体"/>
          <w:spacing w:val="8"/>
          <w:sz w:val="22"/>
          <w:szCs w:val="22"/>
        </w:rPr>
        <w:t>项目专用合同条款数据表。因不可抗力、退休、职务晋升或离职等 (需提供相关证明</w:t>
      </w:r>
      <w:r>
        <w:rPr>
          <w:rFonts w:hint="eastAsia" w:ascii="宋体" w:hAnsi="宋体" w:cs="宋体"/>
          <w:spacing w:val="13"/>
          <w:sz w:val="22"/>
          <w:szCs w:val="22"/>
        </w:rPr>
        <w:t>材</w:t>
      </w:r>
      <w:r>
        <w:rPr>
          <w:rFonts w:hint="eastAsia" w:ascii="宋体" w:hAnsi="宋体" w:cs="宋体"/>
          <w:spacing w:val="8"/>
          <w:sz w:val="22"/>
          <w:szCs w:val="22"/>
        </w:rPr>
        <w:t>料) 无法继续履行合同责任和义务，承包人报监理人书面审核并报发包人书面批准后可进行替</w:t>
      </w:r>
      <w:r>
        <w:rPr>
          <w:rFonts w:hint="eastAsia" w:ascii="宋体" w:hAnsi="宋体" w:cs="宋体"/>
          <w:spacing w:val="16"/>
          <w:sz w:val="22"/>
          <w:szCs w:val="22"/>
        </w:rPr>
        <w:t>换</w:t>
      </w:r>
      <w:r>
        <w:rPr>
          <w:rFonts w:hint="eastAsia" w:ascii="宋体" w:hAnsi="宋体" w:cs="宋体"/>
          <w:spacing w:val="13"/>
          <w:sz w:val="22"/>
          <w:szCs w:val="22"/>
        </w:rPr>
        <w:t>，</w:t>
      </w:r>
      <w:r>
        <w:rPr>
          <w:rFonts w:hint="eastAsia" w:ascii="宋体" w:hAnsi="宋体" w:cs="宋体"/>
          <w:spacing w:val="8"/>
          <w:sz w:val="22"/>
          <w:szCs w:val="22"/>
        </w:rPr>
        <w:t>替换人员的资质和经历不得低于原批复人员，承包人无须承担违约责任。发包人可</w:t>
      </w:r>
      <w:r>
        <w:rPr>
          <w:rFonts w:hint="eastAsia" w:ascii="宋体" w:hAnsi="宋体" w:cs="宋体"/>
          <w:spacing w:val="10"/>
          <w:sz w:val="22"/>
          <w:szCs w:val="22"/>
        </w:rPr>
        <w:t>随</w:t>
      </w:r>
      <w:r>
        <w:rPr>
          <w:rFonts w:hint="eastAsia" w:ascii="宋体" w:hAnsi="宋体" w:cs="宋体"/>
          <w:spacing w:val="9"/>
          <w:sz w:val="22"/>
          <w:szCs w:val="22"/>
        </w:rPr>
        <w:t>着工程的进度情况，动态增减管理人员要求。</w:t>
      </w:r>
    </w:p>
    <w:p>
      <w:pPr>
        <w:spacing w:line="360" w:lineRule="auto"/>
        <w:ind w:left="15" w:firstLine="457"/>
        <w:rPr>
          <w:rFonts w:ascii="宋体" w:hAnsi="宋体" w:cs="宋体"/>
          <w:sz w:val="22"/>
          <w:szCs w:val="22"/>
        </w:rPr>
      </w:pPr>
      <w:r>
        <w:rPr>
          <w:rFonts w:hint="eastAsia" w:ascii="宋体" w:hAnsi="宋体" w:cs="宋体"/>
          <w:spacing w:val="28"/>
          <w:sz w:val="22"/>
          <w:szCs w:val="22"/>
        </w:rPr>
        <w:t>(</w:t>
      </w:r>
      <w:r>
        <w:rPr>
          <w:rFonts w:hint="eastAsia" w:ascii="宋体" w:hAnsi="宋体" w:cs="宋体"/>
          <w:spacing w:val="19"/>
          <w:sz w:val="22"/>
          <w:szCs w:val="22"/>
        </w:rPr>
        <w:t>2</w:t>
      </w:r>
      <w:r>
        <w:rPr>
          <w:rFonts w:hint="eastAsia" w:ascii="宋体" w:hAnsi="宋体" w:cs="宋体"/>
          <w:spacing w:val="14"/>
          <w:sz w:val="22"/>
          <w:szCs w:val="22"/>
        </w:rPr>
        <w:t>)为保证承包人的档案资料整理工作具有连续性、稳定性，要求承包人的档案</w:t>
      </w:r>
      <w:r>
        <w:rPr>
          <w:rFonts w:hint="eastAsia" w:ascii="宋体" w:hAnsi="宋体" w:cs="宋体"/>
          <w:spacing w:val="5"/>
          <w:sz w:val="22"/>
          <w:szCs w:val="22"/>
        </w:rPr>
        <w:t>资料整理负责人在本项目连续工作 1 年及以上，否则视为承包人违约。</w:t>
      </w:r>
    </w:p>
    <w:p>
      <w:pPr>
        <w:pStyle w:val="12"/>
        <w:spacing w:line="360" w:lineRule="auto"/>
        <w:ind w:firstLine="496"/>
        <w:rPr>
          <w:rFonts w:ascii="宋体" w:hAnsi="宋体" w:cs="宋体"/>
          <w:spacing w:val="7"/>
          <w:sz w:val="22"/>
          <w:szCs w:val="22"/>
        </w:rPr>
      </w:pPr>
      <w:r>
        <w:rPr>
          <w:rFonts w:hint="eastAsia" w:ascii="宋体" w:hAnsi="宋体" w:cs="宋体"/>
          <w:spacing w:val="14"/>
          <w:sz w:val="22"/>
          <w:szCs w:val="22"/>
        </w:rPr>
        <w:t>(3)</w:t>
      </w:r>
      <w:r>
        <w:rPr>
          <w:rFonts w:hint="eastAsia" w:ascii="宋体" w:hAnsi="宋体" w:cs="宋体"/>
          <w:spacing w:val="9"/>
          <w:sz w:val="22"/>
          <w:szCs w:val="22"/>
        </w:rPr>
        <w:t>项</w:t>
      </w:r>
      <w:r>
        <w:rPr>
          <w:rFonts w:hint="eastAsia" w:ascii="宋体" w:hAnsi="宋体" w:cs="宋体"/>
          <w:spacing w:val="7"/>
          <w:sz w:val="22"/>
          <w:szCs w:val="22"/>
        </w:rPr>
        <w:t>目经理不能在两个或两个以上项目同时任职，且必须保证每月有 22 天以上</w:t>
      </w:r>
      <w:r>
        <w:rPr>
          <w:rFonts w:hint="eastAsia" w:ascii="宋体" w:hAnsi="宋体" w:cs="宋体"/>
          <w:sz w:val="22"/>
          <w:szCs w:val="22"/>
        </w:rPr>
        <w:t xml:space="preserve"> </w:t>
      </w:r>
      <w:r>
        <w:rPr>
          <w:rFonts w:hint="eastAsia" w:ascii="宋体" w:hAnsi="宋体" w:cs="宋体"/>
          <w:spacing w:val="14"/>
          <w:sz w:val="22"/>
          <w:szCs w:val="22"/>
        </w:rPr>
        <w:t>驻守现</w:t>
      </w:r>
      <w:r>
        <w:rPr>
          <w:rFonts w:hint="eastAsia" w:ascii="宋体" w:hAnsi="宋体" w:cs="宋体"/>
          <w:spacing w:val="8"/>
          <w:sz w:val="22"/>
          <w:szCs w:val="22"/>
        </w:rPr>
        <w:t>场</w:t>
      </w:r>
      <w:r>
        <w:rPr>
          <w:rFonts w:hint="eastAsia" w:ascii="宋体" w:hAnsi="宋体" w:cs="宋体"/>
          <w:spacing w:val="7"/>
          <w:sz w:val="22"/>
          <w:szCs w:val="22"/>
        </w:rPr>
        <w:t>；项目总工 (总工程师) 必须保证每月有 22 天以上驻守现场，否则视为承包</w:t>
      </w:r>
      <w:r>
        <w:rPr>
          <w:rFonts w:hint="eastAsia" w:ascii="宋体" w:hAnsi="宋体" w:cs="宋体"/>
          <w:sz w:val="22"/>
          <w:szCs w:val="22"/>
        </w:rPr>
        <w:t xml:space="preserve"> </w:t>
      </w:r>
      <w:r>
        <w:rPr>
          <w:rFonts w:hint="eastAsia" w:ascii="宋体" w:hAnsi="宋体" w:cs="宋体"/>
          <w:spacing w:val="16"/>
          <w:sz w:val="22"/>
          <w:szCs w:val="22"/>
        </w:rPr>
        <w:t>人</w:t>
      </w:r>
      <w:r>
        <w:rPr>
          <w:rFonts w:hint="eastAsia" w:ascii="宋体" w:hAnsi="宋体" w:cs="宋体"/>
          <w:spacing w:val="12"/>
          <w:sz w:val="22"/>
          <w:szCs w:val="22"/>
        </w:rPr>
        <w:t>违</w:t>
      </w:r>
      <w:r>
        <w:rPr>
          <w:rFonts w:hint="eastAsia" w:ascii="宋体" w:hAnsi="宋体" w:cs="宋体"/>
          <w:spacing w:val="8"/>
          <w:sz w:val="22"/>
          <w:szCs w:val="22"/>
        </w:rPr>
        <w:t>约。以上两位主要人员因主管部门或发包人检查，被认定存在“挂名”现象的，视</w:t>
      </w:r>
      <w:r>
        <w:rPr>
          <w:rFonts w:hint="eastAsia" w:ascii="宋体" w:hAnsi="宋体" w:cs="宋体"/>
          <w:sz w:val="22"/>
          <w:szCs w:val="22"/>
        </w:rPr>
        <w:t xml:space="preserve"> </w:t>
      </w:r>
      <w:r>
        <w:rPr>
          <w:rFonts w:hint="eastAsia" w:ascii="宋体" w:hAnsi="宋体" w:cs="宋体"/>
          <w:spacing w:val="7"/>
          <w:sz w:val="22"/>
          <w:szCs w:val="22"/>
        </w:rPr>
        <w:t>为承包人违约。</w:t>
      </w:r>
    </w:p>
    <w:p>
      <w:pPr>
        <w:spacing w:line="360" w:lineRule="auto"/>
        <w:ind w:left="4" w:firstLine="468"/>
        <w:rPr>
          <w:rFonts w:ascii="宋体" w:hAnsi="宋体" w:cs="宋体"/>
          <w:sz w:val="22"/>
          <w:szCs w:val="22"/>
        </w:rPr>
      </w:pPr>
      <w:r>
        <w:rPr>
          <w:rFonts w:hint="eastAsia" w:ascii="宋体" w:hAnsi="宋体" w:cs="宋体"/>
          <w:spacing w:val="28"/>
          <w:sz w:val="22"/>
          <w:szCs w:val="22"/>
        </w:rPr>
        <w:t>(</w:t>
      </w:r>
      <w:r>
        <w:rPr>
          <w:rFonts w:hint="eastAsia" w:ascii="宋体" w:hAnsi="宋体" w:cs="宋体"/>
          <w:spacing w:val="19"/>
          <w:sz w:val="22"/>
          <w:szCs w:val="22"/>
        </w:rPr>
        <w:t>4</w:t>
      </w:r>
      <w:r>
        <w:rPr>
          <w:rFonts w:hint="eastAsia" w:ascii="宋体" w:hAnsi="宋体" w:cs="宋体"/>
          <w:spacing w:val="14"/>
          <w:sz w:val="22"/>
          <w:szCs w:val="22"/>
        </w:rPr>
        <w:t>) 承包人应按《公路水运工程安全生产监督管理办法》和《广东省高速公路工</w:t>
      </w:r>
      <w:r>
        <w:rPr>
          <w:rFonts w:hint="eastAsia" w:ascii="宋体" w:hAnsi="宋体" w:cs="宋体"/>
          <w:spacing w:val="16"/>
          <w:sz w:val="22"/>
          <w:szCs w:val="22"/>
        </w:rPr>
        <w:t>程</w:t>
      </w:r>
      <w:r>
        <w:rPr>
          <w:rFonts w:hint="eastAsia" w:ascii="宋体" w:hAnsi="宋体" w:cs="宋体"/>
          <w:spacing w:val="14"/>
          <w:sz w:val="22"/>
          <w:szCs w:val="22"/>
        </w:rPr>
        <w:t>施</w:t>
      </w:r>
      <w:r>
        <w:rPr>
          <w:rFonts w:hint="eastAsia" w:ascii="宋体" w:hAnsi="宋体" w:cs="宋体"/>
          <w:spacing w:val="8"/>
          <w:sz w:val="22"/>
          <w:szCs w:val="22"/>
        </w:rPr>
        <w:t>工安全标准化指南》等相关规定，设置独立的安全管理机构，配置专职安全生产管</w:t>
      </w:r>
      <w:r>
        <w:rPr>
          <w:rFonts w:hint="eastAsia" w:ascii="宋体" w:hAnsi="宋体" w:cs="宋体"/>
          <w:spacing w:val="6"/>
          <w:sz w:val="22"/>
          <w:szCs w:val="22"/>
        </w:rPr>
        <w:t>理</w:t>
      </w:r>
      <w:r>
        <w:rPr>
          <w:rFonts w:hint="eastAsia" w:ascii="宋体" w:hAnsi="宋体" w:cs="宋体"/>
          <w:spacing w:val="5"/>
          <w:sz w:val="22"/>
          <w:szCs w:val="22"/>
        </w:rPr>
        <w:t>人员：</w:t>
      </w:r>
    </w:p>
    <w:p>
      <w:pPr>
        <w:spacing w:line="360" w:lineRule="auto"/>
        <w:ind w:left="5" w:firstLine="456"/>
        <w:rPr>
          <w:rFonts w:ascii="宋体" w:hAnsi="宋体" w:cs="宋体"/>
          <w:sz w:val="22"/>
          <w:szCs w:val="22"/>
        </w:rPr>
      </w:pPr>
      <w:r>
        <w:rPr>
          <w:rFonts w:hint="eastAsia" w:ascii="宋体" w:hAnsi="宋体" w:cs="宋体"/>
          <w:sz w:val="22"/>
          <w:szCs w:val="22"/>
        </w:rPr>
        <w:t>a</w:t>
      </w:r>
      <w:r>
        <w:rPr>
          <w:rFonts w:hint="eastAsia" w:ascii="宋体" w:hAnsi="宋体" w:cs="宋体"/>
          <w:spacing w:val="9"/>
          <w:sz w:val="22"/>
          <w:szCs w:val="22"/>
        </w:rPr>
        <w:t>.项目部及专业分包单位按照年度施工产值计划配备专职安全生产管理人员，不</w:t>
      </w:r>
      <w:r>
        <w:rPr>
          <w:rFonts w:hint="eastAsia" w:ascii="宋体" w:hAnsi="宋体" w:cs="宋体"/>
          <w:spacing w:val="5"/>
          <w:sz w:val="22"/>
          <w:szCs w:val="22"/>
        </w:rPr>
        <w:t>足</w:t>
      </w:r>
      <w:r>
        <w:rPr>
          <w:rFonts w:hint="eastAsia" w:ascii="宋体" w:hAnsi="宋体" w:cs="宋体"/>
          <w:sz w:val="22"/>
          <w:szCs w:val="22"/>
        </w:rPr>
        <w:t xml:space="preserve"> </w:t>
      </w:r>
      <w:r>
        <w:rPr>
          <w:rFonts w:hint="eastAsia" w:ascii="宋体" w:hAnsi="宋体" w:cs="宋体"/>
          <w:spacing w:val="-5"/>
          <w:sz w:val="22"/>
          <w:szCs w:val="22"/>
        </w:rPr>
        <w:t>5000 万元的至少配备 2 名；5000 万元以上不足 2 亿元的按每 5000 万元不少于 1 名</w:t>
      </w:r>
      <w:r>
        <w:rPr>
          <w:rFonts w:hint="eastAsia" w:ascii="宋体" w:hAnsi="宋体" w:cs="宋体"/>
          <w:spacing w:val="-3"/>
          <w:sz w:val="22"/>
          <w:szCs w:val="22"/>
        </w:rPr>
        <w:t>的</w:t>
      </w:r>
      <w:r>
        <w:rPr>
          <w:rFonts w:hint="eastAsia" w:ascii="宋体" w:hAnsi="宋体" w:cs="宋体"/>
          <w:sz w:val="22"/>
          <w:szCs w:val="22"/>
        </w:rPr>
        <w:t xml:space="preserve">比 </w:t>
      </w:r>
      <w:r>
        <w:rPr>
          <w:rFonts w:hint="eastAsia" w:ascii="宋体" w:hAnsi="宋体" w:cs="宋体"/>
          <w:spacing w:val="2"/>
          <w:sz w:val="22"/>
          <w:szCs w:val="22"/>
        </w:rPr>
        <w:t>例配备；2 亿元以上的</w:t>
      </w:r>
      <w:r>
        <w:rPr>
          <w:rFonts w:hint="eastAsia" w:ascii="宋体" w:hAnsi="宋体" w:cs="宋体"/>
          <w:spacing w:val="1"/>
          <w:sz w:val="22"/>
          <w:szCs w:val="22"/>
        </w:rPr>
        <w:t>不少于 5 名；专职安全生产管理人员中安全、路桥、隧道、机械、</w:t>
      </w:r>
      <w:r>
        <w:rPr>
          <w:rFonts w:hint="eastAsia" w:ascii="宋体" w:hAnsi="宋体" w:cs="宋体"/>
          <w:sz w:val="22"/>
          <w:szCs w:val="22"/>
        </w:rPr>
        <w:t xml:space="preserve"> </w:t>
      </w:r>
      <w:r>
        <w:rPr>
          <w:rFonts w:hint="eastAsia" w:ascii="宋体" w:hAnsi="宋体" w:cs="宋体"/>
          <w:spacing w:val="17"/>
          <w:sz w:val="22"/>
          <w:szCs w:val="22"/>
        </w:rPr>
        <w:t>地</w:t>
      </w:r>
      <w:r>
        <w:rPr>
          <w:rFonts w:hint="eastAsia" w:ascii="宋体" w:hAnsi="宋体" w:cs="宋体"/>
          <w:spacing w:val="11"/>
          <w:sz w:val="22"/>
          <w:szCs w:val="22"/>
        </w:rPr>
        <w:t>质、机电等专业人员比例不少于80%。</w:t>
      </w:r>
    </w:p>
    <w:p>
      <w:pPr>
        <w:spacing w:line="360" w:lineRule="auto"/>
        <w:ind w:left="5" w:firstLine="452"/>
        <w:rPr>
          <w:rFonts w:ascii="宋体" w:hAnsi="宋体" w:cs="宋体"/>
          <w:sz w:val="22"/>
          <w:szCs w:val="22"/>
        </w:rPr>
      </w:pPr>
      <w:r>
        <w:rPr>
          <w:rFonts w:hint="eastAsia" w:ascii="宋体" w:hAnsi="宋体" w:cs="宋体"/>
          <w:sz w:val="22"/>
          <w:szCs w:val="22"/>
        </w:rPr>
        <w:t>b</w:t>
      </w:r>
      <w:r>
        <w:rPr>
          <w:rFonts w:hint="eastAsia" w:ascii="宋体" w:hAnsi="宋体" w:cs="宋体"/>
          <w:spacing w:val="16"/>
          <w:sz w:val="22"/>
          <w:szCs w:val="22"/>
        </w:rPr>
        <w:t>.施</w:t>
      </w:r>
      <w:r>
        <w:rPr>
          <w:rFonts w:hint="eastAsia" w:ascii="宋体" w:hAnsi="宋体" w:cs="宋体"/>
          <w:spacing w:val="13"/>
          <w:sz w:val="22"/>
          <w:szCs w:val="22"/>
        </w:rPr>
        <w:t>工</w:t>
      </w:r>
      <w:r>
        <w:rPr>
          <w:rFonts w:hint="eastAsia" w:ascii="宋体" w:hAnsi="宋体" w:cs="宋体"/>
          <w:spacing w:val="8"/>
          <w:sz w:val="22"/>
          <w:szCs w:val="22"/>
        </w:rPr>
        <w:t>单位 (含专业分包单位) 项目经理、项目总工程师、项目副经理和专职安全</w:t>
      </w:r>
      <w:r>
        <w:rPr>
          <w:rFonts w:hint="eastAsia" w:ascii="宋体" w:hAnsi="宋体" w:cs="宋体"/>
          <w:spacing w:val="16"/>
          <w:sz w:val="22"/>
          <w:szCs w:val="22"/>
        </w:rPr>
        <w:t>生</w:t>
      </w:r>
      <w:r>
        <w:rPr>
          <w:rFonts w:hint="eastAsia" w:ascii="宋体" w:hAnsi="宋体" w:cs="宋体"/>
          <w:spacing w:val="13"/>
          <w:sz w:val="22"/>
          <w:szCs w:val="22"/>
        </w:rPr>
        <w:t>产</w:t>
      </w:r>
      <w:r>
        <w:rPr>
          <w:rFonts w:hint="eastAsia" w:ascii="宋体" w:hAnsi="宋体" w:cs="宋体"/>
          <w:spacing w:val="8"/>
          <w:sz w:val="22"/>
          <w:szCs w:val="22"/>
        </w:rPr>
        <w:t>管理人员应持有公路水运工程施工企业安全生产“三类人员”安全生产考核合格证</w:t>
      </w:r>
      <w:r>
        <w:rPr>
          <w:rFonts w:hint="eastAsia" w:ascii="宋体" w:hAnsi="宋体" w:cs="宋体"/>
          <w:spacing w:val="16"/>
          <w:sz w:val="22"/>
          <w:szCs w:val="22"/>
        </w:rPr>
        <w:t>书</w:t>
      </w:r>
      <w:r>
        <w:rPr>
          <w:rFonts w:hint="eastAsia" w:ascii="宋体" w:hAnsi="宋体" w:cs="宋体"/>
          <w:spacing w:val="13"/>
          <w:sz w:val="22"/>
          <w:szCs w:val="22"/>
        </w:rPr>
        <w:t>或</w:t>
      </w:r>
      <w:r>
        <w:rPr>
          <w:rFonts w:hint="eastAsia" w:ascii="宋体" w:hAnsi="宋体" w:cs="宋体"/>
          <w:spacing w:val="8"/>
          <w:sz w:val="22"/>
          <w:szCs w:val="22"/>
        </w:rPr>
        <w:t>注册安全工程师证书，证书有效并与对应岗位人员身份相符，进场“三类人员”资</w:t>
      </w:r>
      <w:r>
        <w:rPr>
          <w:rFonts w:hint="eastAsia" w:ascii="宋体" w:hAnsi="宋体" w:cs="宋体"/>
          <w:spacing w:val="9"/>
          <w:sz w:val="22"/>
          <w:szCs w:val="22"/>
        </w:rPr>
        <w:t>格、实际岗位与合同文件或变更文件对应</w:t>
      </w:r>
      <w:r>
        <w:rPr>
          <w:rFonts w:hint="eastAsia" w:ascii="宋体" w:hAnsi="宋体" w:cs="宋体"/>
          <w:spacing w:val="8"/>
          <w:sz w:val="22"/>
          <w:szCs w:val="22"/>
        </w:rPr>
        <w:t>。</w:t>
      </w:r>
    </w:p>
    <w:p>
      <w:pPr>
        <w:spacing w:line="360" w:lineRule="auto"/>
        <w:ind w:left="7" w:firstLine="465"/>
        <w:rPr>
          <w:rFonts w:ascii="宋体" w:hAnsi="宋体" w:cs="宋体"/>
          <w:sz w:val="22"/>
          <w:szCs w:val="22"/>
        </w:rPr>
      </w:pPr>
      <w:r>
        <w:rPr>
          <w:rFonts w:hint="eastAsia" w:ascii="宋体" w:hAnsi="宋体" w:cs="宋体"/>
          <w:spacing w:val="28"/>
          <w:sz w:val="22"/>
          <w:szCs w:val="22"/>
        </w:rPr>
        <w:t>(</w:t>
      </w:r>
      <w:r>
        <w:rPr>
          <w:rFonts w:hint="eastAsia" w:ascii="宋体" w:hAnsi="宋体" w:cs="宋体"/>
          <w:spacing w:val="22"/>
          <w:sz w:val="22"/>
          <w:szCs w:val="22"/>
        </w:rPr>
        <w:t>5</w:t>
      </w:r>
      <w:r>
        <w:rPr>
          <w:rFonts w:hint="eastAsia" w:ascii="宋体" w:hAnsi="宋体" w:cs="宋体"/>
          <w:spacing w:val="14"/>
          <w:sz w:val="22"/>
          <w:szCs w:val="22"/>
        </w:rPr>
        <w:t>) 项目经理和项目总工必须按要求出席发包人组织的各种会议，包括监理人主</w:t>
      </w:r>
      <w:r>
        <w:rPr>
          <w:rFonts w:hint="eastAsia" w:ascii="宋体" w:hAnsi="宋体" w:cs="宋体"/>
          <w:spacing w:val="16"/>
          <w:sz w:val="22"/>
          <w:szCs w:val="22"/>
        </w:rPr>
        <w:t>持</w:t>
      </w:r>
      <w:r>
        <w:rPr>
          <w:rFonts w:hint="eastAsia" w:ascii="宋体" w:hAnsi="宋体" w:cs="宋体"/>
          <w:spacing w:val="11"/>
          <w:sz w:val="22"/>
          <w:szCs w:val="22"/>
        </w:rPr>
        <w:t>的</w:t>
      </w:r>
      <w:r>
        <w:rPr>
          <w:rFonts w:hint="eastAsia" w:ascii="宋体" w:hAnsi="宋体" w:cs="宋体"/>
          <w:spacing w:val="8"/>
          <w:sz w:val="22"/>
          <w:szCs w:val="22"/>
        </w:rPr>
        <w:t>重要会议。特殊情况无法出席的，必须取得发包人或监理人批准，任何迟到或早退按</w:t>
      </w:r>
      <w:r>
        <w:rPr>
          <w:rFonts w:hint="eastAsia" w:ascii="宋体" w:hAnsi="宋体" w:cs="宋体"/>
          <w:spacing w:val="6"/>
          <w:sz w:val="22"/>
          <w:szCs w:val="22"/>
        </w:rPr>
        <w:t>缺席处理。</w:t>
      </w:r>
    </w:p>
    <w:p>
      <w:pPr>
        <w:spacing w:line="360" w:lineRule="auto"/>
        <w:ind w:left="6" w:firstLine="480"/>
        <w:rPr>
          <w:rFonts w:ascii="宋体" w:hAnsi="宋体" w:cs="宋体"/>
          <w:sz w:val="22"/>
          <w:szCs w:val="22"/>
        </w:rPr>
      </w:pPr>
      <w:r>
        <w:rPr>
          <w:rFonts w:hint="eastAsia" w:ascii="宋体" w:hAnsi="宋体" w:cs="宋体"/>
          <w:spacing w:val="21"/>
          <w:sz w:val="22"/>
          <w:szCs w:val="22"/>
        </w:rPr>
        <w:t>(</w:t>
      </w:r>
      <w:r>
        <w:rPr>
          <w:rFonts w:hint="eastAsia" w:ascii="宋体" w:hAnsi="宋体" w:cs="宋体"/>
          <w:spacing w:val="14"/>
          <w:sz w:val="22"/>
          <w:szCs w:val="22"/>
        </w:rPr>
        <w:t>6) 承包人应严格按照环境保护的有关规定，明确环境保护的主要负责人，并按</w:t>
      </w:r>
      <w:r>
        <w:rPr>
          <w:rFonts w:hint="eastAsia" w:ascii="宋体" w:hAnsi="宋体" w:cs="宋体"/>
          <w:spacing w:val="9"/>
          <w:sz w:val="22"/>
          <w:szCs w:val="22"/>
        </w:rPr>
        <w:t>监理人的要求做好防御措施以及实施记录</w:t>
      </w:r>
      <w:r>
        <w:rPr>
          <w:rFonts w:hint="eastAsia" w:ascii="宋体" w:hAnsi="宋体" w:cs="宋体"/>
          <w:spacing w:val="7"/>
          <w:sz w:val="22"/>
          <w:szCs w:val="22"/>
        </w:rPr>
        <w:t>。</w:t>
      </w:r>
    </w:p>
    <w:p>
      <w:pPr>
        <w:spacing w:line="360" w:lineRule="auto"/>
        <w:ind w:left="6" w:firstLine="490"/>
        <w:rPr>
          <w:rFonts w:ascii="宋体" w:hAnsi="宋体" w:cs="宋体"/>
          <w:sz w:val="22"/>
          <w:szCs w:val="22"/>
        </w:rPr>
      </w:pPr>
      <w:r>
        <w:rPr>
          <w:rFonts w:hint="eastAsia" w:ascii="宋体" w:hAnsi="宋体" w:cs="宋体"/>
          <w:spacing w:val="14"/>
          <w:sz w:val="22"/>
          <w:szCs w:val="22"/>
        </w:rPr>
        <w:t>(7) 承包人应严格按照水土保持的有关规定，明确水土保持的主要负责人，并</w:t>
      </w:r>
      <w:r>
        <w:rPr>
          <w:rFonts w:hint="eastAsia" w:ascii="宋体" w:hAnsi="宋体" w:cs="宋体"/>
          <w:spacing w:val="12"/>
          <w:sz w:val="22"/>
          <w:szCs w:val="22"/>
        </w:rPr>
        <w:t>按</w:t>
      </w:r>
      <w:r>
        <w:rPr>
          <w:rFonts w:hint="eastAsia" w:ascii="宋体" w:hAnsi="宋体" w:cs="宋体"/>
          <w:sz w:val="22"/>
          <w:szCs w:val="22"/>
        </w:rPr>
        <w:t xml:space="preserve"> </w:t>
      </w:r>
      <w:r>
        <w:rPr>
          <w:rFonts w:hint="eastAsia" w:ascii="宋体" w:hAnsi="宋体" w:cs="宋体"/>
          <w:spacing w:val="9"/>
          <w:sz w:val="22"/>
          <w:szCs w:val="22"/>
        </w:rPr>
        <w:t>监理人的要求做好防御措施以及实施记录</w:t>
      </w:r>
      <w:r>
        <w:rPr>
          <w:rFonts w:hint="eastAsia" w:ascii="宋体" w:hAnsi="宋体" w:cs="宋体"/>
          <w:spacing w:val="7"/>
          <w:sz w:val="22"/>
          <w:szCs w:val="22"/>
        </w:rPr>
        <w:t>。</w:t>
      </w:r>
    </w:p>
    <w:p>
      <w:pPr>
        <w:tabs>
          <w:tab w:val="left" w:pos="9030"/>
        </w:tabs>
        <w:spacing w:line="360" w:lineRule="auto"/>
        <w:ind w:left="4" w:firstLine="492"/>
        <w:rPr>
          <w:rFonts w:ascii="宋体" w:hAnsi="宋体" w:cs="宋体"/>
          <w:sz w:val="22"/>
          <w:szCs w:val="22"/>
        </w:rPr>
      </w:pPr>
      <w:r>
        <w:rPr>
          <w:rFonts w:hint="eastAsia" w:ascii="宋体" w:hAnsi="宋体" w:cs="宋体"/>
          <w:spacing w:val="14"/>
          <w:sz w:val="22"/>
          <w:szCs w:val="22"/>
        </w:rPr>
        <w:t>(8) 承包人应配合发包人采用信息化管理手段对主要施工管理人员进行考核的</w:t>
      </w:r>
      <w:r>
        <w:rPr>
          <w:rFonts w:hint="eastAsia" w:ascii="宋体" w:hAnsi="宋体" w:cs="宋体"/>
          <w:spacing w:val="12"/>
          <w:sz w:val="22"/>
          <w:szCs w:val="22"/>
        </w:rPr>
        <w:t>措</w:t>
      </w:r>
      <w:r>
        <w:rPr>
          <w:rFonts w:hint="eastAsia" w:ascii="宋体" w:hAnsi="宋体" w:cs="宋体"/>
          <w:spacing w:val="1"/>
          <w:sz w:val="22"/>
          <w:szCs w:val="22"/>
        </w:rPr>
        <w:t>施</w:t>
      </w:r>
      <w:r>
        <w:rPr>
          <w:rFonts w:hint="eastAsia" w:ascii="宋体" w:hAnsi="宋体" w:cs="宋体"/>
          <w:sz w:val="22"/>
          <w:szCs w:val="22"/>
        </w:rPr>
        <w:t>。</w:t>
      </w:r>
    </w:p>
    <w:p>
      <w:pPr>
        <w:spacing w:line="360" w:lineRule="auto"/>
        <w:ind w:left="484"/>
        <w:rPr>
          <w:rFonts w:ascii="宋体" w:hAnsi="宋体" w:cs="宋体"/>
          <w:sz w:val="22"/>
          <w:szCs w:val="22"/>
        </w:rPr>
      </w:pPr>
      <w:r>
        <w:rPr>
          <w:rFonts w:hint="eastAsia" w:ascii="宋体" w:hAnsi="宋体" w:cs="宋体"/>
          <w:spacing w:val="12"/>
          <w:sz w:val="22"/>
          <w:szCs w:val="22"/>
        </w:rPr>
        <w:t>在</w:t>
      </w:r>
      <w:r>
        <w:rPr>
          <w:rFonts w:hint="eastAsia" w:ascii="宋体" w:hAnsi="宋体" w:cs="宋体"/>
          <w:spacing w:val="8"/>
          <w:sz w:val="22"/>
          <w:szCs w:val="22"/>
        </w:rPr>
        <w:t>本</w:t>
      </w:r>
      <w:r>
        <w:rPr>
          <w:rFonts w:hint="eastAsia" w:ascii="宋体" w:hAnsi="宋体" w:cs="宋体"/>
          <w:spacing w:val="6"/>
          <w:sz w:val="22"/>
          <w:szCs w:val="22"/>
        </w:rPr>
        <w:t>款后增加 4.6.6~4.6.7 项如下：</w:t>
      </w:r>
    </w:p>
    <w:p>
      <w:pPr>
        <w:spacing w:line="360" w:lineRule="auto"/>
        <w:ind w:left="484"/>
        <w:rPr>
          <w:rFonts w:ascii="宋体" w:hAnsi="宋体" w:cs="宋体"/>
          <w:sz w:val="22"/>
          <w:szCs w:val="22"/>
        </w:rPr>
      </w:pPr>
      <w:r>
        <w:rPr>
          <w:rFonts w:hint="eastAsia" w:ascii="宋体" w:hAnsi="宋体" w:cs="宋体"/>
          <w:spacing w:val="7"/>
          <w:sz w:val="22"/>
          <w:szCs w:val="22"/>
        </w:rPr>
        <w:t>4</w:t>
      </w:r>
      <w:r>
        <w:rPr>
          <w:rFonts w:hint="eastAsia" w:ascii="宋体" w:hAnsi="宋体" w:cs="宋体"/>
          <w:spacing w:val="6"/>
          <w:sz w:val="22"/>
          <w:szCs w:val="22"/>
        </w:rPr>
        <w:t>.6.6 劳务聘用</w:t>
      </w:r>
    </w:p>
    <w:p>
      <w:pPr>
        <w:pStyle w:val="12"/>
        <w:spacing w:line="360" w:lineRule="auto"/>
        <w:ind w:firstLine="516"/>
        <w:rPr>
          <w:rFonts w:ascii="宋体" w:hAnsi="宋体" w:cs="宋体"/>
          <w:spacing w:val="9"/>
          <w:sz w:val="22"/>
          <w:szCs w:val="22"/>
        </w:rPr>
      </w:pPr>
      <w:r>
        <w:rPr>
          <w:rFonts w:hint="eastAsia" w:ascii="宋体" w:hAnsi="宋体" w:cs="宋体"/>
          <w:spacing w:val="19"/>
          <w:sz w:val="22"/>
          <w:szCs w:val="22"/>
        </w:rPr>
        <w:t>(</w:t>
      </w:r>
      <w:r>
        <w:rPr>
          <w:rFonts w:hint="eastAsia" w:ascii="宋体" w:hAnsi="宋体" w:cs="宋体"/>
          <w:spacing w:val="15"/>
          <w:sz w:val="22"/>
          <w:szCs w:val="22"/>
        </w:rPr>
        <w:t>1) 承包人可以直接雇用农民工或将劳务作业分包给具有劳务分包资质的劳务分</w:t>
      </w:r>
      <w:r>
        <w:rPr>
          <w:rFonts w:hint="eastAsia" w:ascii="宋体" w:hAnsi="宋体" w:cs="宋体"/>
          <w:spacing w:val="16"/>
          <w:sz w:val="22"/>
          <w:szCs w:val="22"/>
        </w:rPr>
        <w:t>包</w:t>
      </w:r>
      <w:r>
        <w:rPr>
          <w:rFonts w:hint="eastAsia" w:ascii="宋体" w:hAnsi="宋体" w:cs="宋体"/>
          <w:spacing w:val="14"/>
          <w:sz w:val="22"/>
          <w:szCs w:val="22"/>
        </w:rPr>
        <w:t>人</w:t>
      </w:r>
      <w:r>
        <w:rPr>
          <w:rFonts w:hint="eastAsia" w:ascii="宋体" w:hAnsi="宋体" w:cs="宋体"/>
          <w:spacing w:val="8"/>
          <w:sz w:val="22"/>
          <w:szCs w:val="22"/>
        </w:rPr>
        <w:t>，但承包人或分包人必须依法签订劳动合同，并将民工花名册、劳动合同和民工签</w:t>
      </w:r>
      <w:r>
        <w:rPr>
          <w:rFonts w:hint="eastAsia" w:ascii="宋体" w:hAnsi="宋体" w:cs="宋体"/>
          <w:spacing w:val="16"/>
          <w:sz w:val="22"/>
          <w:szCs w:val="22"/>
        </w:rPr>
        <w:t>收</w:t>
      </w:r>
      <w:r>
        <w:rPr>
          <w:rFonts w:hint="eastAsia" w:ascii="宋体" w:hAnsi="宋体" w:cs="宋体"/>
          <w:spacing w:val="14"/>
          <w:sz w:val="22"/>
          <w:szCs w:val="22"/>
        </w:rPr>
        <w:t>的</w:t>
      </w:r>
      <w:r>
        <w:rPr>
          <w:rFonts w:hint="eastAsia" w:ascii="宋体" w:hAnsi="宋体" w:cs="宋体"/>
          <w:spacing w:val="8"/>
          <w:sz w:val="22"/>
          <w:szCs w:val="22"/>
        </w:rPr>
        <w:t>工资支付表报监理人备案。承包人须根据《广东省交通运输厅关于加强交通建设工</w:t>
      </w:r>
      <w:r>
        <w:rPr>
          <w:rFonts w:hint="eastAsia" w:ascii="宋体" w:hAnsi="宋体" w:cs="宋体"/>
          <w:spacing w:val="16"/>
          <w:sz w:val="22"/>
          <w:szCs w:val="22"/>
        </w:rPr>
        <w:t>程</w:t>
      </w:r>
      <w:r>
        <w:rPr>
          <w:rFonts w:hint="eastAsia" w:ascii="宋体" w:hAnsi="宋体" w:cs="宋体"/>
          <w:spacing w:val="14"/>
          <w:sz w:val="22"/>
          <w:szCs w:val="22"/>
        </w:rPr>
        <w:t>从</w:t>
      </w:r>
      <w:r>
        <w:rPr>
          <w:rFonts w:hint="eastAsia" w:ascii="宋体" w:hAnsi="宋体" w:cs="宋体"/>
          <w:spacing w:val="8"/>
          <w:sz w:val="22"/>
          <w:szCs w:val="22"/>
        </w:rPr>
        <w:t>业人员实名制管理和作业工人工资支付管理的通知》和《广东省交通运输厅关于在</w:t>
      </w:r>
      <w:r>
        <w:rPr>
          <w:rFonts w:hint="eastAsia" w:ascii="宋体" w:hAnsi="宋体" w:cs="宋体"/>
          <w:spacing w:val="16"/>
          <w:sz w:val="22"/>
          <w:szCs w:val="22"/>
        </w:rPr>
        <w:t>全</w:t>
      </w:r>
      <w:r>
        <w:rPr>
          <w:rFonts w:hint="eastAsia" w:ascii="宋体" w:hAnsi="宋体" w:cs="宋体"/>
          <w:spacing w:val="14"/>
          <w:sz w:val="22"/>
          <w:szCs w:val="22"/>
        </w:rPr>
        <w:t>省</w:t>
      </w:r>
      <w:r>
        <w:rPr>
          <w:rFonts w:hint="eastAsia" w:ascii="宋体" w:hAnsi="宋体" w:cs="宋体"/>
          <w:spacing w:val="8"/>
          <w:sz w:val="22"/>
          <w:szCs w:val="22"/>
        </w:rPr>
        <w:t>公路水运工程建设项目部署应用从业人员实名制管理系统的通知》等文件要求，规</w:t>
      </w:r>
      <w:r>
        <w:rPr>
          <w:rFonts w:hint="eastAsia" w:ascii="宋体" w:hAnsi="宋体" w:cs="宋体"/>
          <w:spacing w:val="16"/>
          <w:sz w:val="22"/>
          <w:szCs w:val="22"/>
        </w:rPr>
        <w:t>范</w:t>
      </w:r>
      <w:r>
        <w:rPr>
          <w:rFonts w:hint="eastAsia" w:ascii="宋体" w:hAnsi="宋体" w:cs="宋体"/>
          <w:spacing w:val="14"/>
          <w:sz w:val="22"/>
          <w:szCs w:val="22"/>
        </w:rPr>
        <w:t>和</w:t>
      </w:r>
      <w:r>
        <w:rPr>
          <w:rFonts w:hint="eastAsia" w:ascii="宋体" w:hAnsi="宋体" w:cs="宋体"/>
          <w:spacing w:val="8"/>
          <w:sz w:val="22"/>
          <w:szCs w:val="22"/>
        </w:rPr>
        <w:t>加强项目农民工实名制管理及工资支付管理。承包人和劳务分包人必须按照有关法</w:t>
      </w:r>
      <w:r>
        <w:rPr>
          <w:rFonts w:hint="eastAsia" w:ascii="宋体" w:hAnsi="宋体" w:cs="宋体"/>
          <w:spacing w:val="18"/>
          <w:sz w:val="22"/>
          <w:szCs w:val="22"/>
        </w:rPr>
        <w:t>律</w:t>
      </w:r>
      <w:r>
        <w:rPr>
          <w:rFonts w:hint="eastAsia" w:ascii="宋体" w:hAnsi="宋体" w:cs="宋体"/>
          <w:spacing w:val="15"/>
          <w:sz w:val="22"/>
          <w:szCs w:val="22"/>
        </w:rPr>
        <w:t>、</w:t>
      </w:r>
      <w:r>
        <w:rPr>
          <w:rFonts w:hint="eastAsia" w:ascii="宋体" w:hAnsi="宋体" w:cs="宋体"/>
          <w:spacing w:val="9"/>
          <w:sz w:val="22"/>
          <w:szCs w:val="22"/>
        </w:rPr>
        <w:t>法规和劳务合同按时支付劳务工资及相关费用，落实各项劳动保护措施。</w:t>
      </w:r>
    </w:p>
    <w:p>
      <w:pPr>
        <w:spacing w:line="360" w:lineRule="auto"/>
        <w:ind w:left="4" w:firstLine="496" w:firstLineChars="200"/>
        <w:rPr>
          <w:rFonts w:ascii="宋体" w:hAnsi="宋体" w:cs="宋体"/>
          <w:sz w:val="22"/>
          <w:szCs w:val="22"/>
        </w:rPr>
      </w:pPr>
      <w:r>
        <w:rPr>
          <w:rFonts w:hint="eastAsia" w:ascii="宋体" w:hAnsi="宋体" w:cs="宋体"/>
          <w:spacing w:val="14"/>
          <w:sz w:val="22"/>
          <w:szCs w:val="22"/>
        </w:rPr>
        <w:t>(2) 承包人必须按时支付其雇用人员、其分包单位雇用人员、实际为承包人或</w:t>
      </w:r>
      <w:r>
        <w:rPr>
          <w:rFonts w:hint="eastAsia" w:ascii="宋体" w:hAnsi="宋体" w:cs="宋体"/>
          <w:spacing w:val="12"/>
          <w:sz w:val="22"/>
          <w:szCs w:val="22"/>
        </w:rPr>
        <w:t>其</w:t>
      </w:r>
      <w:r>
        <w:rPr>
          <w:rFonts w:hint="eastAsia" w:ascii="宋体" w:hAnsi="宋体" w:cs="宋体"/>
          <w:spacing w:val="8"/>
          <w:sz w:val="22"/>
          <w:szCs w:val="22"/>
        </w:rPr>
        <w:t>分包单位服务、应从承包人中得到报酬的人员 (包括民工) 的工资，不得拖欠上述人</w:t>
      </w:r>
      <w:r>
        <w:rPr>
          <w:rFonts w:hint="eastAsia" w:ascii="宋体" w:hAnsi="宋体" w:cs="宋体"/>
          <w:spacing w:val="2"/>
          <w:sz w:val="22"/>
          <w:szCs w:val="22"/>
        </w:rPr>
        <w:t>员</w:t>
      </w:r>
      <w:r>
        <w:rPr>
          <w:rFonts w:hint="eastAsia" w:ascii="宋体" w:hAnsi="宋体" w:cs="宋体"/>
          <w:spacing w:val="16"/>
          <w:sz w:val="22"/>
          <w:szCs w:val="22"/>
        </w:rPr>
        <w:t>的</w:t>
      </w:r>
      <w:r>
        <w:rPr>
          <w:rFonts w:hint="eastAsia" w:ascii="宋体" w:hAnsi="宋体" w:cs="宋体"/>
          <w:spacing w:val="14"/>
          <w:sz w:val="22"/>
          <w:szCs w:val="22"/>
        </w:rPr>
        <w:t>工</w:t>
      </w:r>
      <w:r>
        <w:rPr>
          <w:rFonts w:hint="eastAsia" w:ascii="宋体" w:hAnsi="宋体" w:cs="宋体"/>
          <w:spacing w:val="8"/>
          <w:sz w:val="22"/>
          <w:szCs w:val="22"/>
        </w:rPr>
        <w:t>资。同时，承包人有责任和义务监督其分包单位对属下员工工资的支付。发包人和</w:t>
      </w:r>
      <w:r>
        <w:rPr>
          <w:rFonts w:hint="eastAsia" w:ascii="宋体" w:hAnsi="宋体" w:cs="宋体"/>
          <w:spacing w:val="16"/>
          <w:sz w:val="22"/>
          <w:szCs w:val="22"/>
        </w:rPr>
        <w:t>监</w:t>
      </w:r>
      <w:r>
        <w:rPr>
          <w:rFonts w:hint="eastAsia" w:ascii="宋体" w:hAnsi="宋体" w:cs="宋体"/>
          <w:spacing w:val="14"/>
          <w:sz w:val="22"/>
          <w:szCs w:val="22"/>
        </w:rPr>
        <w:t>理</w:t>
      </w:r>
      <w:r>
        <w:rPr>
          <w:rFonts w:hint="eastAsia" w:ascii="宋体" w:hAnsi="宋体" w:cs="宋体"/>
          <w:spacing w:val="8"/>
          <w:sz w:val="22"/>
          <w:szCs w:val="22"/>
        </w:rPr>
        <w:t>人有权监督承包人使用农民工的管理，对不签订劳动合同、非法使用农民工的，或</w:t>
      </w:r>
      <w:r>
        <w:rPr>
          <w:rFonts w:hint="eastAsia" w:ascii="宋体" w:hAnsi="宋体" w:cs="宋体"/>
          <w:spacing w:val="4"/>
          <w:sz w:val="22"/>
          <w:szCs w:val="22"/>
        </w:rPr>
        <w:t>者拖延和克扣农民工工资的，一经发现，发包人将予以通报并上报上级主管单位。同</w:t>
      </w:r>
      <w:r>
        <w:rPr>
          <w:rFonts w:hint="eastAsia" w:ascii="宋体" w:hAnsi="宋体" w:cs="宋体"/>
          <w:spacing w:val="2"/>
          <w:sz w:val="22"/>
          <w:szCs w:val="22"/>
        </w:rPr>
        <w:t>时</w:t>
      </w:r>
      <w:r>
        <w:rPr>
          <w:rFonts w:hint="eastAsia" w:ascii="宋体" w:hAnsi="宋体" w:cs="宋体"/>
          <w:sz w:val="22"/>
          <w:szCs w:val="22"/>
        </w:rPr>
        <w:t>，</w:t>
      </w:r>
      <w:r>
        <w:rPr>
          <w:rFonts w:hint="eastAsia" w:ascii="宋体" w:hAnsi="宋体" w:cs="宋体"/>
          <w:spacing w:val="16"/>
          <w:sz w:val="22"/>
          <w:szCs w:val="22"/>
        </w:rPr>
        <w:t>发</w:t>
      </w:r>
      <w:r>
        <w:rPr>
          <w:rFonts w:hint="eastAsia" w:ascii="宋体" w:hAnsi="宋体" w:cs="宋体"/>
          <w:spacing w:val="14"/>
          <w:sz w:val="22"/>
          <w:szCs w:val="22"/>
        </w:rPr>
        <w:t>包</w:t>
      </w:r>
      <w:r>
        <w:rPr>
          <w:rFonts w:hint="eastAsia" w:ascii="宋体" w:hAnsi="宋体" w:cs="宋体"/>
          <w:spacing w:val="8"/>
          <w:sz w:val="22"/>
          <w:szCs w:val="22"/>
        </w:rPr>
        <w:t>人有权从承包人的工程款中扣留部分款项，直接用于支付上述人员的工资，承包人</w:t>
      </w:r>
      <w:r>
        <w:rPr>
          <w:rFonts w:hint="eastAsia" w:ascii="宋体" w:hAnsi="宋体" w:cs="宋体"/>
          <w:spacing w:val="28"/>
          <w:sz w:val="22"/>
          <w:szCs w:val="22"/>
        </w:rPr>
        <w:t>须无</w:t>
      </w:r>
      <w:r>
        <w:rPr>
          <w:rFonts w:hint="eastAsia" w:ascii="宋体" w:hAnsi="宋体" w:cs="宋体"/>
          <w:spacing w:val="14"/>
          <w:sz w:val="22"/>
          <w:szCs w:val="22"/>
        </w:rPr>
        <w:t>条件接受。详细规定见承包人投标文件中提交的《建设工程农民工工资支付保证</w:t>
      </w:r>
      <w:r>
        <w:rPr>
          <w:rFonts w:hint="eastAsia" w:ascii="宋体" w:hAnsi="宋体" w:cs="宋体"/>
          <w:spacing w:val="16"/>
          <w:sz w:val="22"/>
          <w:szCs w:val="22"/>
        </w:rPr>
        <w:t>书</w:t>
      </w:r>
      <w:r>
        <w:rPr>
          <w:rFonts w:hint="eastAsia" w:ascii="宋体" w:hAnsi="宋体" w:cs="宋体"/>
          <w:spacing w:val="14"/>
          <w:sz w:val="22"/>
          <w:szCs w:val="22"/>
        </w:rPr>
        <w:t>》</w:t>
      </w:r>
      <w:r>
        <w:rPr>
          <w:rFonts w:hint="eastAsia" w:ascii="宋体" w:hAnsi="宋体" w:cs="宋体"/>
          <w:spacing w:val="8"/>
          <w:sz w:val="22"/>
          <w:szCs w:val="22"/>
        </w:rPr>
        <w:t>。若因上述原因造成劳务人员上访、纠纷等情况，承包人须承担一切经济和法律责</w:t>
      </w:r>
      <w:r>
        <w:rPr>
          <w:rFonts w:hint="eastAsia" w:ascii="宋体" w:hAnsi="宋体" w:cs="宋体"/>
          <w:spacing w:val="-1"/>
          <w:sz w:val="22"/>
          <w:szCs w:val="22"/>
        </w:rPr>
        <w:t>任。除按国家有关法律、法规、规章及上述合同条款的规定进</w:t>
      </w:r>
      <w:r>
        <w:rPr>
          <w:rFonts w:hint="eastAsia" w:ascii="宋体" w:hAnsi="宋体" w:cs="宋体"/>
          <w:sz w:val="22"/>
          <w:szCs w:val="22"/>
        </w:rPr>
        <w:t xml:space="preserve">行处理外，同时按照第 22.1 </w:t>
      </w:r>
      <w:r>
        <w:rPr>
          <w:rFonts w:hint="eastAsia" w:ascii="宋体" w:hAnsi="宋体" w:cs="宋体"/>
          <w:spacing w:val="13"/>
          <w:sz w:val="22"/>
          <w:szCs w:val="22"/>
        </w:rPr>
        <w:t>款</w:t>
      </w:r>
      <w:r>
        <w:rPr>
          <w:rFonts w:hint="eastAsia" w:ascii="宋体" w:hAnsi="宋体" w:cs="宋体"/>
          <w:spacing w:val="8"/>
          <w:sz w:val="22"/>
          <w:szCs w:val="22"/>
        </w:rPr>
        <w:t>约定对承包人进行处理。</w:t>
      </w:r>
    </w:p>
    <w:p>
      <w:pPr>
        <w:spacing w:line="360" w:lineRule="auto"/>
        <w:ind w:left="496"/>
        <w:rPr>
          <w:rFonts w:ascii="宋体" w:hAnsi="宋体" w:cs="宋体"/>
          <w:sz w:val="22"/>
          <w:szCs w:val="22"/>
        </w:rPr>
      </w:pPr>
      <w:r>
        <w:rPr>
          <w:rFonts w:hint="eastAsia" w:ascii="宋体" w:hAnsi="宋体" w:cs="宋体"/>
          <w:spacing w:val="25"/>
          <w:sz w:val="22"/>
          <w:szCs w:val="22"/>
        </w:rPr>
        <w:t>(</w:t>
      </w:r>
      <w:r>
        <w:rPr>
          <w:rFonts w:hint="eastAsia" w:ascii="宋体" w:hAnsi="宋体" w:cs="宋体"/>
          <w:spacing w:val="13"/>
          <w:sz w:val="22"/>
          <w:szCs w:val="22"/>
        </w:rPr>
        <w:t>3) 承包人应为农民工办理工伤保险。</w:t>
      </w:r>
    </w:p>
    <w:p>
      <w:pPr>
        <w:widowControl/>
        <w:kinsoku w:val="0"/>
        <w:autoSpaceDE w:val="0"/>
        <w:autoSpaceDN w:val="0"/>
        <w:adjustRightInd w:val="0"/>
        <w:snapToGrid w:val="0"/>
        <w:spacing w:line="360" w:lineRule="auto"/>
        <w:ind w:left="23" w:firstLine="471"/>
        <w:textAlignment w:val="baseline"/>
        <w:rPr>
          <w:rFonts w:ascii="宋体" w:hAnsi="宋体" w:cs="宋体"/>
          <w:sz w:val="22"/>
          <w:szCs w:val="22"/>
        </w:rPr>
      </w:pPr>
      <w:r>
        <w:rPr>
          <w:rFonts w:hint="eastAsia" w:ascii="宋体" w:hAnsi="宋体" w:cs="宋体"/>
          <w:spacing w:val="14"/>
          <w:sz w:val="22"/>
          <w:szCs w:val="22"/>
        </w:rPr>
        <w:t>(4) 发包人制定的农民工工资监管办法及有关规定，承包人须积极配合并无条</w:t>
      </w:r>
      <w:r>
        <w:rPr>
          <w:rFonts w:hint="eastAsia" w:ascii="宋体" w:hAnsi="宋体" w:cs="宋体"/>
          <w:spacing w:val="9"/>
          <w:sz w:val="22"/>
          <w:szCs w:val="22"/>
        </w:rPr>
        <w:t>件</w:t>
      </w:r>
      <w:r>
        <w:rPr>
          <w:rFonts w:hint="eastAsia" w:ascii="宋体" w:hAnsi="宋体" w:cs="宋体"/>
          <w:sz w:val="22"/>
          <w:szCs w:val="22"/>
        </w:rPr>
        <w:t>的接受。</w:t>
      </w:r>
    </w:p>
    <w:p>
      <w:pPr>
        <w:spacing w:line="360" w:lineRule="auto"/>
        <w:ind w:left="4" w:firstLine="492"/>
        <w:rPr>
          <w:rFonts w:ascii="宋体" w:hAnsi="宋体" w:cs="宋体"/>
          <w:sz w:val="22"/>
          <w:szCs w:val="22"/>
        </w:rPr>
      </w:pPr>
      <w:r>
        <w:rPr>
          <w:rFonts w:hint="eastAsia" w:ascii="宋体" w:hAnsi="宋体" w:cs="宋体"/>
          <w:spacing w:val="20"/>
          <w:sz w:val="22"/>
          <w:szCs w:val="22"/>
        </w:rPr>
        <w:t>(</w:t>
      </w:r>
      <w:r>
        <w:rPr>
          <w:rFonts w:hint="eastAsia" w:ascii="宋体" w:hAnsi="宋体" w:cs="宋体"/>
          <w:spacing w:val="11"/>
          <w:sz w:val="22"/>
          <w:szCs w:val="22"/>
        </w:rPr>
        <w:t>5</w:t>
      </w:r>
      <w:r>
        <w:rPr>
          <w:rFonts w:hint="eastAsia" w:ascii="宋体" w:hAnsi="宋体" w:cs="宋体"/>
          <w:spacing w:val="10"/>
          <w:sz w:val="22"/>
          <w:szCs w:val="22"/>
        </w:rPr>
        <w:t>) 劳务合作须符合《广东省交通运输厅关于公路工程施工分包管理的实施细则》</w:t>
      </w:r>
      <w:r>
        <w:rPr>
          <w:rFonts w:hint="eastAsia" w:ascii="宋体" w:hAnsi="宋体" w:cs="宋体"/>
          <w:sz w:val="22"/>
          <w:szCs w:val="22"/>
        </w:rPr>
        <w:t xml:space="preserve"> </w:t>
      </w:r>
      <w:r>
        <w:rPr>
          <w:rFonts w:hint="eastAsia" w:ascii="宋体" w:hAnsi="宋体" w:cs="宋体"/>
          <w:spacing w:val="16"/>
          <w:sz w:val="22"/>
          <w:szCs w:val="22"/>
        </w:rPr>
        <w:t>的</w:t>
      </w:r>
      <w:r>
        <w:rPr>
          <w:rFonts w:hint="eastAsia" w:ascii="宋体" w:hAnsi="宋体" w:cs="宋体"/>
          <w:spacing w:val="14"/>
          <w:sz w:val="22"/>
          <w:szCs w:val="22"/>
        </w:rPr>
        <w:t>通</w:t>
      </w:r>
      <w:r>
        <w:rPr>
          <w:rFonts w:hint="eastAsia" w:ascii="宋体" w:hAnsi="宋体" w:cs="宋体"/>
          <w:spacing w:val="8"/>
          <w:sz w:val="22"/>
          <w:szCs w:val="22"/>
        </w:rPr>
        <w:t>知有</w:t>
      </w:r>
      <w:r>
        <w:rPr>
          <w:rFonts w:hint="eastAsia" w:ascii="宋体" w:hAnsi="宋体" w:cs="宋体"/>
          <w:spacing w:val="8"/>
          <w:sz w:val="22"/>
          <w:szCs w:val="22"/>
          <w:highlight w:val="none"/>
        </w:rPr>
        <w:t>关规定，</w:t>
      </w:r>
      <w:r>
        <w:rPr>
          <w:rFonts w:hint="eastAsia" w:ascii="宋体" w:hAnsi="宋体" w:cs="宋体"/>
          <w:spacing w:val="7"/>
          <w:sz w:val="22"/>
          <w:szCs w:val="22"/>
          <w:highlight w:val="none"/>
        </w:rPr>
        <w:t>承包人应按照《中山市交通运输局关于进一步加强分包管理的通知》（中交便笺[</w:t>
      </w:r>
      <w:r>
        <w:rPr>
          <w:rFonts w:ascii="宋体" w:hAnsi="宋体" w:cs="宋体"/>
          <w:spacing w:val="7"/>
          <w:sz w:val="22"/>
          <w:szCs w:val="22"/>
          <w:highlight w:val="none"/>
        </w:rPr>
        <w:t>2023]150</w:t>
      </w:r>
      <w:r>
        <w:rPr>
          <w:rFonts w:hint="eastAsia" w:ascii="宋体" w:hAnsi="宋体" w:cs="宋体"/>
          <w:spacing w:val="7"/>
          <w:sz w:val="22"/>
          <w:szCs w:val="22"/>
          <w:highlight w:val="none"/>
        </w:rPr>
        <w:t>号）要求，对劳务合作人有关情况进行核查内审，</w:t>
      </w:r>
      <w:r>
        <w:rPr>
          <w:rFonts w:hint="eastAsia" w:ascii="宋体" w:hAnsi="宋体" w:cs="宋体"/>
          <w:spacing w:val="8"/>
          <w:sz w:val="22"/>
          <w:szCs w:val="22"/>
          <w:highlight w:val="none"/>
        </w:rPr>
        <w:t>劳务合作须报发包人备案，如不按要求备案则按合同规定进行规约处理；劳务合作单位须按照《广东省高速公路工程施工安全标准化指南》相</w:t>
      </w:r>
      <w:r>
        <w:rPr>
          <w:rFonts w:hint="eastAsia" w:ascii="宋体" w:hAnsi="宋体" w:cs="宋体"/>
          <w:spacing w:val="5"/>
          <w:sz w:val="22"/>
          <w:szCs w:val="22"/>
          <w:highlight w:val="none"/>
        </w:rPr>
        <w:t>关要求配备安全生产管理人员：</w:t>
      </w:r>
      <w:r>
        <w:rPr>
          <w:rFonts w:hint="eastAsia" w:ascii="宋体" w:hAnsi="宋体" w:cs="宋体"/>
          <w:spacing w:val="5"/>
          <w:sz w:val="22"/>
          <w:szCs w:val="22"/>
        </w:rPr>
        <w:t>施工作业人员在30人及以下时，应配备1名兼职</w:t>
      </w:r>
      <w:r>
        <w:rPr>
          <w:rFonts w:hint="eastAsia" w:ascii="宋体" w:hAnsi="宋体" w:cs="宋体"/>
          <w:spacing w:val="3"/>
          <w:sz w:val="22"/>
          <w:szCs w:val="22"/>
        </w:rPr>
        <w:t>安</w:t>
      </w:r>
      <w:r>
        <w:rPr>
          <w:rFonts w:hint="eastAsia" w:ascii="宋体" w:hAnsi="宋体" w:cs="宋体"/>
          <w:sz w:val="22"/>
          <w:szCs w:val="22"/>
        </w:rPr>
        <w:t>全</w:t>
      </w:r>
      <w:r>
        <w:rPr>
          <w:rFonts w:hint="eastAsia" w:ascii="宋体" w:hAnsi="宋体" w:cs="宋体"/>
          <w:spacing w:val="14"/>
          <w:sz w:val="22"/>
          <w:szCs w:val="22"/>
        </w:rPr>
        <w:t>生产</w:t>
      </w:r>
      <w:r>
        <w:rPr>
          <w:rFonts w:hint="eastAsia" w:ascii="宋体" w:hAnsi="宋体" w:cs="宋体"/>
          <w:spacing w:val="10"/>
          <w:sz w:val="22"/>
          <w:szCs w:val="22"/>
        </w:rPr>
        <w:t>管</w:t>
      </w:r>
      <w:r>
        <w:rPr>
          <w:rFonts w:hint="eastAsia" w:ascii="宋体" w:hAnsi="宋体" w:cs="宋体"/>
          <w:spacing w:val="7"/>
          <w:sz w:val="22"/>
          <w:szCs w:val="22"/>
        </w:rPr>
        <w:t>理人员；施工作业人员在31~50人时，应配备1名专职安全生产管理人员；施</w:t>
      </w:r>
      <w:r>
        <w:rPr>
          <w:rFonts w:hint="eastAsia" w:ascii="宋体" w:hAnsi="宋体" w:cs="宋体"/>
          <w:spacing w:val="14"/>
          <w:sz w:val="22"/>
          <w:szCs w:val="22"/>
        </w:rPr>
        <w:t>工</w:t>
      </w:r>
      <w:r>
        <w:rPr>
          <w:rFonts w:hint="eastAsia" w:ascii="宋体" w:hAnsi="宋体" w:cs="宋体"/>
          <w:spacing w:val="8"/>
          <w:sz w:val="22"/>
          <w:szCs w:val="22"/>
        </w:rPr>
        <w:t>作</w:t>
      </w:r>
      <w:r>
        <w:rPr>
          <w:rFonts w:hint="eastAsia" w:ascii="宋体" w:hAnsi="宋体" w:cs="宋体"/>
          <w:spacing w:val="7"/>
          <w:sz w:val="22"/>
          <w:szCs w:val="22"/>
        </w:rPr>
        <w:t>业人员在51 人~200 人时，应配备 2 名专职安全生产管理人员；施工作业人员在</w:t>
      </w:r>
      <w:r>
        <w:rPr>
          <w:rFonts w:hint="eastAsia" w:ascii="宋体" w:hAnsi="宋体" w:cs="宋体"/>
          <w:sz w:val="22"/>
          <w:szCs w:val="22"/>
        </w:rPr>
        <w:t xml:space="preserve"> </w:t>
      </w:r>
      <w:r>
        <w:rPr>
          <w:rFonts w:hint="eastAsia" w:ascii="宋体" w:hAnsi="宋体" w:cs="宋体"/>
          <w:spacing w:val="2"/>
          <w:sz w:val="22"/>
          <w:szCs w:val="22"/>
        </w:rPr>
        <w:t>201 人及以上时，每增加100人，应增加1名专职安全生产管理人员，并根据所承</w:t>
      </w:r>
      <w:r>
        <w:rPr>
          <w:rFonts w:hint="eastAsia" w:ascii="宋体" w:hAnsi="宋体" w:cs="宋体"/>
          <w:sz w:val="22"/>
          <w:szCs w:val="22"/>
        </w:rPr>
        <w:t>担工</w:t>
      </w:r>
      <w:r>
        <w:rPr>
          <w:rFonts w:hint="eastAsia" w:ascii="宋体" w:hAnsi="宋体" w:cs="宋体"/>
          <w:spacing w:val="15"/>
          <w:sz w:val="22"/>
          <w:szCs w:val="22"/>
        </w:rPr>
        <w:t>程</w:t>
      </w:r>
      <w:r>
        <w:rPr>
          <w:rFonts w:hint="eastAsia" w:ascii="宋体" w:hAnsi="宋体" w:cs="宋体"/>
          <w:spacing w:val="8"/>
          <w:sz w:val="22"/>
          <w:szCs w:val="22"/>
        </w:rPr>
        <w:t>的施工危险程度予以增加。</w:t>
      </w:r>
    </w:p>
    <w:p>
      <w:pPr>
        <w:spacing w:line="360" w:lineRule="auto"/>
        <w:ind w:left="496"/>
        <w:rPr>
          <w:rFonts w:ascii="宋体" w:hAnsi="宋体" w:cs="宋体"/>
          <w:sz w:val="22"/>
          <w:szCs w:val="22"/>
        </w:rPr>
      </w:pPr>
      <w:r>
        <w:rPr>
          <w:rFonts w:hint="eastAsia" w:ascii="宋体" w:hAnsi="宋体" w:cs="宋体"/>
          <w:spacing w:val="19"/>
          <w:sz w:val="22"/>
          <w:szCs w:val="22"/>
        </w:rPr>
        <w:t>(</w:t>
      </w:r>
      <w:r>
        <w:rPr>
          <w:rFonts w:hint="eastAsia" w:ascii="宋体" w:hAnsi="宋体" w:cs="宋体"/>
          <w:spacing w:val="13"/>
          <w:sz w:val="22"/>
          <w:szCs w:val="22"/>
        </w:rPr>
        <w:t>6) 推广以工代赈方式促进沿线群众就业。</w:t>
      </w:r>
    </w:p>
    <w:p>
      <w:pPr>
        <w:widowControl/>
        <w:kinsoku w:val="0"/>
        <w:autoSpaceDE w:val="0"/>
        <w:autoSpaceDN w:val="0"/>
        <w:adjustRightInd w:val="0"/>
        <w:snapToGrid w:val="0"/>
        <w:spacing w:line="360" w:lineRule="auto"/>
        <w:ind w:left="6"/>
        <w:textAlignment w:val="baseline"/>
        <w:rPr>
          <w:rFonts w:ascii="宋体" w:hAnsi="宋体" w:cs="宋体"/>
          <w:sz w:val="22"/>
          <w:szCs w:val="22"/>
        </w:rPr>
      </w:pPr>
      <w:r>
        <w:rPr>
          <w:rFonts w:hint="eastAsia" w:ascii="宋体" w:hAnsi="宋体" w:cs="宋体"/>
          <w:spacing w:val="8"/>
          <w:sz w:val="22"/>
          <w:szCs w:val="22"/>
        </w:rPr>
        <w:t>4.6.7 施工班组及施工员登记制</w:t>
      </w:r>
      <w:r>
        <w:rPr>
          <w:rFonts w:hint="eastAsia" w:ascii="宋体" w:hAnsi="宋体" w:cs="宋体"/>
          <w:spacing w:val="5"/>
          <w:sz w:val="22"/>
          <w:szCs w:val="22"/>
        </w:rPr>
        <w:t>度</w:t>
      </w:r>
    </w:p>
    <w:p>
      <w:pPr>
        <w:widowControl/>
        <w:kinsoku w:val="0"/>
        <w:autoSpaceDE w:val="0"/>
        <w:autoSpaceDN w:val="0"/>
        <w:adjustRightInd w:val="0"/>
        <w:snapToGrid w:val="0"/>
        <w:spacing w:line="360" w:lineRule="auto"/>
        <w:ind w:left="6" w:firstLine="482"/>
        <w:textAlignment w:val="baseline"/>
        <w:rPr>
          <w:rFonts w:ascii="宋体" w:hAnsi="宋体" w:cs="宋体"/>
          <w:sz w:val="22"/>
          <w:szCs w:val="22"/>
        </w:rPr>
      </w:pPr>
      <w:r>
        <w:rPr>
          <w:rFonts w:hint="eastAsia" w:ascii="宋体" w:hAnsi="宋体" w:cs="宋体"/>
          <w:spacing w:val="16"/>
          <w:sz w:val="22"/>
          <w:szCs w:val="22"/>
        </w:rPr>
        <w:t>签</w:t>
      </w:r>
      <w:r>
        <w:rPr>
          <w:rFonts w:hint="eastAsia" w:ascii="宋体" w:hAnsi="宋体" w:cs="宋体"/>
          <w:spacing w:val="9"/>
          <w:sz w:val="22"/>
          <w:szCs w:val="22"/>
        </w:rPr>
        <w:t>定</w:t>
      </w:r>
      <w:r>
        <w:rPr>
          <w:rFonts w:hint="eastAsia" w:ascii="宋体" w:hAnsi="宋体" w:cs="宋体"/>
          <w:spacing w:val="8"/>
          <w:sz w:val="22"/>
          <w:szCs w:val="22"/>
        </w:rPr>
        <w:t>合同后，承包人应组建施工班组，施工班组应符合《广东省公路工程施工标准化指南》及《广东省高速公路施工安全标准化指南 (班组建设篇) 》的相关规定。承</w:t>
      </w:r>
      <w:r>
        <w:rPr>
          <w:rFonts w:hint="eastAsia" w:ascii="宋体" w:hAnsi="宋体" w:cs="宋体"/>
          <w:spacing w:val="6"/>
          <w:sz w:val="22"/>
          <w:szCs w:val="22"/>
        </w:rPr>
        <w:t>包</w:t>
      </w:r>
      <w:r>
        <w:rPr>
          <w:rFonts w:hint="eastAsia" w:ascii="宋体" w:hAnsi="宋体" w:cs="宋体"/>
          <w:spacing w:val="16"/>
          <w:sz w:val="22"/>
          <w:szCs w:val="22"/>
        </w:rPr>
        <w:t>人</w:t>
      </w:r>
      <w:r>
        <w:rPr>
          <w:rFonts w:hint="eastAsia" w:ascii="宋体" w:hAnsi="宋体" w:cs="宋体"/>
          <w:spacing w:val="14"/>
          <w:sz w:val="22"/>
          <w:szCs w:val="22"/>
        </w:rPr>
        <w:t>应</w:t>
      </w:r>
      <w:r>
        <w:rPr>
          <w:rFonts w:hint="eastAsia" w:ascii="宋体" w:hAnsi="宋体" w:cs="宋体"/>
          <w:spacing w:val="8"/>
          <w:sz w:val="22"/>
          <w:szCs w:val="22"/>
        </w:rPr>
        <w:t>向监理人提供一份拟在本合同工程进行现场管理的施工员名单，包括监理人要求的有关证</w:t>
      </w:r>
      <w:r>
        <w:rPr>
          <w:rFonts w:hint="eastAsia" w:ascii="宋体" w:hAnsi="宋体" w:cs="宋体"/>
          <w:spacing w:val="4"/>
          <w:sz w:val="22"/>
          <w:szCs w:val="22"/>
        </w:rPr>
        <w:t>明材料。监理人将对符合资格要求的施工员进行造册登记，并发给项目施工员证。</w:t>
      </w:r>
      <w:r>
        <w:rPr>
          <w:rFonts w:hint="eastAsia" w:ascii="宋体" w:hAnsi="宋体" w:cs="宋体"/>
          <w:spacing w:val="14"/>
          <w:sz w:val="22"/>
          <w:szCs w:val="22"/>
        </w:rPr>
        <w:t>施</w:t>
      </w:r>
      <w:r>
        <w:rPr>
          <w:rFonts w:hint="eastAsia" w:ascii="宋体" w:hAnsi="宋体" w:cs="宋体"/>
          <w:spacing w:val="9"/>
          <w:sz w:val="22"/>
          <w:szCs w:val="22"/>
        </w:rPr>
        <w:t>工员登记工作是监理人签发开工令的必要条件之一。</w:t>
      </w:r>
    </w:p>
    <w:p>
      <w:pPr>
        <w:spacing w:line="360" w:lineRule="auto"/>
        <w:ind w:left="488"/>
        <w:rPr>
          <w:rFonts w:ascii="宋体" w:hAnsi="宋体" w:cs="宋体"/>
          <w:sz w:val="22"/>
          <w:szCs w:val="22"/>
        </w:rPr>
      </w:pPr>
      <w:r>
        <w:rPr>
          <w:rFonts w:hint="eastAsia" w:ascii="宋体" w:hAnsi="宋体" w:cs="宋体"/>
          <w:spacing w:val="14"/>
          <w:sz w:val="22"/>
          <w:szCs w:val="22"/>
        </w:rPr>
        <w:t>分</w:t>
      </w:r>
      <w:r>
        <w:rPr>
          <w:rFonts w:hint="eastAsia" w:ascii="宋体" w:hAnsi="宋体" w:cs="宋体"/>
          <w:spacing w:val="8"/>
          <w:sz w:val="22"/>
          <w:szCs w:val="22"/>
        </w:rPr>
        <w:t>项工程施工现场实行标识牌管理，标识牌必须标明该分项工程作业内容和质量要</w:t>
      </w:r>
    </w:p>
    <w:p>
      <w:pPr>
        <w:spacing w:line="360" w:lineRule="auto"/>
        <w:ind w:left="20" w:hanging="20"/>
        <w:rPr>
          <w:rFonts w:ascii="宋体" w:hAnsi="宋体" w:cs="宋体"/>
          <w:sz w:val="22"/>
          <w:szCs w:val="22"/>
        </w:rPr>
      </w:pPr>
      <w:r>
        <w:rPr>
          <w:rFonts w:hint="eastAsia" w:ascii="宋体" w:hAnsi="宋体" w:cs="宋体"/>
          <w:spacing w:val="16"/>
          <w:sz w:val="22"/>
          <w:szCs w:val="22"/>
        </w:rPr>
        <w:t>求</w:t>
      </w:r>
      <w:r>
        <w:rPr>
          <w:rFonts w:hint="eastAsia" w:ascii="宋体" w:hAnsi="宋体" w:cs="宋体"/>
          <w:spacing w:val="11"/>
          <w:sz w:val="22"/>
          <w:szCs w:val="22"/>
        </w:rPr>
        <w:t>，</w:t>
      </w:r>
      <w:r>
        <w:rPr>
          <w:rFonts w:hint="eastAsia" w:ascii="宋体" w:hAnsi="宋体" w:cs="宋体"/>
          <w:spacing w:val="8"/>
          <w:sz w:val="22"/>
          <w:szCs w:val="22"/>
        </w:rPr>
        <w:t>施工单位及质量负责人姓名。工程开工后，承包人必须在每个施工工点派驻一个以</w:t>
      </w:r>
      <w:r>
        <w:rPr>
          <w:rFonts w:hint="eastAsia" w:ascii="宋体" w:hAnsi="宋体" w:cs="宋体"/>
          <w:spacing w:val="16"/>
          <w:sz w:val="22"/>
          <w:szCs w:val="22"/>
        </w:rPr>
        <w:t>上</w:t>
      </w:r>
      <w:r>
        <w:rPr>
          <w:rFonts w:hint="eastAsia" w:ascii="宋体" w:hAnsi="宋体" w:cs="宋体"/>
          <w:spacing w:val="11"/>
          <w:sz w:val="22"/>
          <w:szCs w:val="22"/>
        </w:rPr>
        <w:t>的</w:t>
      </w:r>
      <w:r>
        <w:rPr>
          <w:rFonts w:hint="eastAsia" w:ascii="宋体" w:hAnsi="宋体" w:cs="宋体"/>
          <w:spacing w:val="8"/>
          <w:sz w:val="22"/>
          <w:szCs w:val="22"/>
        </w:rPr>
        <w:t>经登记的施工员进行现场施工管理，做好详细的现场施工记录。施工员必须佩带项</w:t>
      </w:r>
      <w:r>
        <w:rPr>
          <w:rFonts w:hint="eastAsia" w:ascii="宋体" w:hAnsi="宋体" w:cs="宋体"/>
          <w:spacing w:val="4"/>
          <w:sz w:val="22"/>
          <w:szCs w:val="22"/>
        </w:rPr>
        <w:t>目施工员证上岗。承包人不执行本款规定，视为承包人违约并按 22.1 款约定进行处理</w:t>
      </w:r>
      <w:r>
        <w:rPr>
          <w:rFonts w:hint="eastAsia" w:ascii="宋体" w:hAnsi="宋体" w:cs="宋体"/>
          <w:spacing w:val="16"/>
          <w:sz w:val="22"/>
          <w:szCs w:val="22"/>
        </w:rPr>
        <w:t>在</w:t>
      </w:r>
      <w:r>
        <w:rPr>
          <w:rFonts w:hint="eastAsia" w:ascii="宋体" w:hAnsi="宋体" w:cs="宋体"/>
          <w:spacing w:val="10"/>
          <w:sz w:val="22"/>
          <w:szCs w:val="22"/>
        </w:rPr>
        <w:t>施</w:t>
      </w:r>
      <w:r>
        <w:rPr>
          <w:rFonts w:hint="eastAsia" w:ascii="宋体" w:hAnsi="宋体" w:cs="宋体"/>
          <w:spacing w:val="8"/>
          <w:sz w:val="22"/>
          <w:szCs w:val="22"/>
        </w:rPr>
        <w:t>工过程中，监理人只要有充分的理由，可以随时取消不能令其满意的施工员的</w:t>
      </w:r>
      <w:r>
        <w:rPr>
          <w:rFonts w:hint="eastAsia" w:ascii="宋体" w:hAnsi="宋体" w:cs="宋体"/>
          <w:spacing w:val="13"/>
          <w:sz w:val="22"/>
          <w:szCs w:val="22"/>
        </w:rPr>
        <w:t>资</w:t>
      </w:r>
      <w:r>
        <w:rPr>
          <w:rFonts w:hint="eastAsia" w:ascii="宋体" w:hAnsi="宋体" w:cs="宋体"/>
          <w:spacing w:val="7"/>
          <w:sz w:val="22"/>
          <w:szCs w:val="22"/>
        </w:rPr>
        <w:t>格，收回项目施工员证。</w:t>
      </w:r>
    </w:p>
    <w:p>
      <w:pPr>
        <w:widowControl/>
        <w:kinsoku w:val="0"/>
        <w:autoSpaceDE w:val="0"/>
        <w:autoSpaceDN w:val="0"/>
        <w:adjustRightInd w:val="0"/>
        <w:snapToGrid w:val="0"/>
        <w:spacing w:line="360" w:lineRule="auto"/>
        <w:ind w:left="488"/>
        <w:textAlignment w:val="baseline"/>
        <w:rPr>
          <w:rFonts w:ascii="宋体" w:hAnsi="宋体" w:cs="宋体"/>
          <w:spacing w:val="5"/>
          <w:position w:val="17"/>
          <w:sz w:val="22"/>
          <w:szCs w:val="22"/>
        </w:rPr>
      </w:pPr>
      <w:r>
        <w:rPr>
          <w:rFonts w:hint="eastAsia" w:ascii="宋体" w:hAnsi="宋体" w:cs="宋体"/>
          <w:spacing w:val="6"/>
          <w:position w:val="17"/>
          <w:sz w:val="22"/>
          <w:szCs w:val="22"/>
        </w:rPr>
        <w:t>4</w:t>
      </w:r>
      <w:r>
        <w:rPr>
          <w:rFonts w:hint="eastAsia" w:ascii="宋体" w:hAnsi="宋体" w:cs="宋体"/>
          <w:spacing w:val="5"/>
          <w:position w:val="17"/>
          <w:sz w:val="22"/>
          <w:szCs w:val="22"/>
        </w:rPr>
        <w:t>.7 撤换承包人项目经理和其他人员</w:t>
      </w:r>
    </w:p>
    <w:p>
      <w:pPr>
        <w:spacing w:line="360" w:lineRule="auto"/>
        <w:ind w:left="489"/>
        <w:rPr>
          <w:rFonts w:ascii="宋体" w:hAnsi="宋体" w:cs="宋体"/>
          <w:sz w:val="22"/>
          <w:szCs w:val="22"/>
        </w:rPr>
      </w:pPr>
      <w:r>
        <w:rPr>
          <w:rFonts w:hint="eastAsia" w:ascii="宋体" w:hAnsi="宋体" w:cs="宋体"/>
          <w:spacing w:val="9"/>
          <w:sz w:val="22"/>
          <w:szCs w:val="22"/>
        </w:rPr>
        <w:t>本</w:t>
      </w:r>
      <w:r>
        <w:rPr>
          <w:rFonts w:hint="eastAsia" w:ascii="宋体" w:hAnsi="宋体" w:cs="宋体"/>
          <w:spacing w:val="6"/>
          <w:sz w:val="22"/>
          <w:szCs w:val="22"/>
        </w:rPr>
        <w:t>款细化为：</w:t>
      </w:r>
    </w:p>
    <w:p>
      <w:pPr>
        <w:spacing w:line="360" w:lineRule="auto"/>
        <w:ind w:left="10" w:firstLine="480"/>
        <w:rPr>
          <w:rFonts w:ascii="宋体" w:hAnsi="宋体" w:cs="宋体"/>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人应对其项目经理和其他人员进行有效管理。发包人或监理人在征得发包人同</w:t>
      </w:r>
      <w:r>
        <w:rPr>
          <w:rFonts w:hint="eastAsia" w:ascii="宋体" w:hAnsi="宋体" w:cs="宋体"/>
          <w:spacing w:val="16"/>
          <w:sz w:val="22"/>
          <w:szCs w:val="22"/>
        </w:rPr>
        <w:t>意</w:t>
      </w:r>
      <w:r>
        <w:rPr>
          <w:rFonts w:hint="eastAsia" w:ascii="宋体" w:hAnsi="宋体" w:cs="宋体"/>
          <w:spacing w:val="13"/>
          <w:sz w:val="22"/>
          <w:szCs w:val="22"/>
        </w:rPr>
        <w:t>后</w:t>
      </w:r>
      <w:r>
        <w:rPr>
          <w:rFonts w:hint="eastAsia" w:ascii="宋体" w:hAnsi="宋体" w:cs="宋体"/>
          <w:spacing w:val="8"/>
          <w:sz w:val="22"/>
          <w:szCs w:val="22"/>
        </w:rPr>
        <w:t>要求撤换不能胜任本职工作、行为不端或玩忽职守的项目经理和其他人员，承包人</w:t>
      </w:r>
      <w:r>
        <w:rPr>
          <w:rFonts w:hint="eastAsia" w:ascii="宋体" w:hAnsi="宋体" w:cs="宋体"/>
          <w:spacing w:val="14"/>
          <w:sz w:val="22"/>
          <w:szCs w:val="22"/>
        </w:rPr>
        <w:t>应予以</w:t>
      </w:r>
      <w:r>
        <w:rPr>
          <w:rFonts w:hint="eastAsia" w:ascii="宋体" w:hAnsi="宋体" w:cs="宋体"/>
          <w:spacing w:val="9"/>
          <w:sz w:val="22"/>
          <w:szCs w:val="22"/>
        </w:rPr>
        <w:t>撤</w:t>
      </w:r>
      <w:r>
        <w:rPr>
          <w:rFonts w:hint="eastAsia" w:ascii="宋体" w:hAnsi="宋体" w:cs="宋体"/>
          <w:spacing w:val="7"/>
          <w:sz w:val="22"/>
          <w:szCs w:val="22"/>
        </w:rPr>
        <w:t>换，同时委派经发包人与监理人书面同意的新的项目经理和其他人员，并按 4.6.3</w:t>
      </w:r>
      <w:r>
        <w:rPr>
          <w:rFonts w:hint="eastAsia" w:ascii="宋体" w:hAnsi="宋体" w:cs="宋体"/>
          <w:sz w:val="22"/>
          <w:szCs w:val="22"/>
        </w:rPr>
        <w:t xml:space="preserve"> </w:t>
      </w:r>
      <w:r>
        <w:rPr>
          <w:rFonts w:hint="eastAsia" w:ascii="宋体" w:hAnsi="宋体" w:cs="宋体"/>
          <w:spacing w:val="18"/>
          <w:sz w:val="22"/>
          <w:szCs w:val="22"/>
        </w:rPr>
        <w:t>款</w:t>
      </w:r>
      <w:r>
        <w:rPr>
          <w:rFonts w:hint="eastAsia" w:ascii="宋体" w:hAnsi="宋体" w:cs="宋体"/>
          <w:spacing w:val="14"/>
          <w:sz w:val="22"/>
          <w:szCs w:val="22"/>
        </w:rPr>
        <w:t>约</w:t>
      </w:r>
      <w:r>
        <w:rPr>
          <w:rFonts w:hint="eastAsia" w:ascii="宋体" w:hAnsi="宋体" w:cs="宋体"/>
          <w:spacing w:val="9"/>
          <w:sz w:val="22"/>
          <w:szCs w:val="22"/>
        </w:rPr>
        <w:t>定处以违约金。被撤换人员未经发包人同意不得重新回到本合同段工作。</w:t>
      </w:r>
    </w:p>
    <w:p>
      <w:pPr>
        <w:spacing w:line="360" w:lineRule="auto"/>
        <w:ind w:left="489"/>
        <w:rPr>
          <w:rFonts w:ascii="宋体" w:hAnsi="宋体" w:cs="宋体"/>
          <w:sz w:val="22"/>
          <w:szCs w:val="22"/>
        </w:rPr>
      </w:pPr>
      <w:r>
        <w:rPr>
          <w:rFonts w:hint="eastAsia" w:ascii="宋体" w:hAnsi="宋体" w:cs="宋体"/>
          <w:spacing w:val="7"/>
          <w:position w:val="17"/>
          <w:sz w:val="22"/>
          <w:szCs w:val="22"/>
        </w:rPr>
        <w:t>4.11 不利物质条</w:t>
      </w:r>
      <w:r>
        <w:rPr>
          <w:rFonts w:hint="eastAsia" w:ascii="宋体" w:hAnsi="宋体" w:cs="宋体"/>
          <w:spacing w:val="6"/>
          <w:position w:val="17"/>
          <w:sz w:val="22"/>
          <w:szCs w:val="22"/>
        </w:rPr>
        <w:t>件</w:t>
      </w:r>
    </w:p>
    <w:p>
      <w:pPr>
        <w:spacing w:line="360" w:lineRule="auto"/>
        <w:ind w:left="490"/>
        <w:rPr>
          <w:rFonts w:ascii="宋体" w:hAnsi="宋体" w:cs="宋体"/>
          <w:sz w:val="22"/>
          <w:szCs w:val="22"/>
        </w:rPr>
      </w:pPr>
      <w:r>
        <w:rPr>
          <w:rFonts w:hint="eastAsia" w:ascii="宋体" w:hAnsi="宋体" w:cs="宋体"/>
          <w:spacing w:val="6"/>
          <w:sz w:val="22"/>
          <w:szCs w:val="22"/>
        </w:rPr>
        <w:t>第4.11.2项细化为</w:t>
      </w:r>
      <w:r>
        <w:rPr>
          <w:rFonts w:hint="eastAsia" w:ascii="宋体" w:hAnsi="宋体" w:cs="宋体"/>
          <w:spacing w:val="4"/>
          <w:sz w:val="22"/>
          <w:szCs w:val="22"/>
        </w:rPr>
        <w:t>：</w:t>
      </w:r>
    </w:p>
    <w:p>
      <w:pPr>
        <w:spacing w:line="360" w:lineRule="auto"/>
        <w:ind w:left="9" w:firstLine="480"/>
        <w:rPr>
          <w:rFonts w:ascii="宋体" w:hAnsi="宋体" w:cs="宋体"/>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人遇到不可预见的不利物质条件时，应采取适应不利物质条件的合理措施继续</w:t>
      </w:r>
      <w:r>
        <w:rPr>
          <w:rFonts w:hint="eastAsia" w:ascii="宋体" w:hAnsi="宋体" w:cs="宋体"/>
          <w:spacing w:val="16"/>
          <w:sz w:val="22"/>
          <w:szCs w:val="22"/>
        </w:rPr>
        <w:t>施</w:t>
      </w:r>
      <w:r>
        <w:rPr>
          <w:rFonts w:hint="eastAsia" w:ascii="宋体" w:hAnsi="宋体" w:cs="宋体"/>
          <w:spacing w:val="14"/>
          <w:sz w:val="22"/>
          <w:szCs w:val="22"/>
        </w:rPr>
        <w:t>工</w:t>
      </w:r>
      <w:r>
        <w:rPr>
          <w:rFonts w:hint="eastAsia" w:ascii="宋体" w:hAnsi="宋体" w:cs="宋体"/>
          <w:spacing w:val="8"/>
          <w:sz w:val="22"/>
          <w:szCs w:val="22"/>
        </w:rPr>
        <w:t>，并及时通知监理人和发包人。监理人应当及时发出指示，指示构成变更的，按第</w:t>
      </w:r>
      <w:r>
        <w:rPr>
          <w:rFonts w:hint="eastAsia" w:ascii="宋体" w:hAnsi="宋体" w:cs="宋体"/>
          <w:sz w:val="22"/>
          <w:szCs w:val="22"/>
        </w:rPr>
        <w:t xml:space="preserve"> </w:t>
      </w:r>
      <w:r>
        <w:rPr>
          <w:rFonts w:hint="eastAsia" w:ascii="宋体" w:hAnsi="宋体" w:cs="宋体"/>
          <w:spacing w:val="15"/>
          <w:sz w:val="22"/>
          <w:szCs w:val="22"/>
        </w:rPr>
        <w:t>1</w:t>
      </w:r>
      <w:r>
        <w:rPr>
          <w:rFonts w:hint="eastAsia" w:ascii="宋体" w:hAnsi="宋体" w:cs="宋体"/>
          <w:spacing w:val="11"/>
          <w:sz w:val="22"/>
          <w:szCs w:val="22"/>
        </w:rPr>
        <w:t>5条约定办理。监理人没有发出指示的，承包人应将情况及时上报发包人，如发包人</w:t>
      </w:r>
      <w:r>
        <w:rPr>
          <w:rFonts w:hint="eastAsia" w:ascii="宋体" w:hAnsi="宋体" w:cs="宋体"/>
          <w:spacing w:val="11"/>
          <w:sz w:val="22"/>
          <w:szCs w:val="22"/>
          <w:u w:val="single"/>
        </w:rPr>
        <w:t>3</w:t>
      </w:r>
      <w:r>
        <w:rPr>
          <w:rFonts w:hint="eastAsia" w:ascii="宋体" w:hAnsi="宋体" w:cs="宋体"/>
          <w:spacing w:val="14"/>
          <w:sz w:val="22"/>
          <w:szCs w:val="22"/>
          <w:u w:val="single"/>
        </w:rPr>
        <w:t>天</w:t>
      </w:r>
      <w:r>
        <w:rPr>
          <w:rFonts w:hint="eastAsia" w:ascii="宋体" w:hAnsi="宋体" w:cs="宋体"/>
          <w:spacing w:val="8"/>
          <w:sz w:val="22"/>
          <w:szCs w:val="22"/>
          <w:u w:val="single"/>
        </w:rPr>
        <w:t>内</w:t>
      </w:r>
      <w:r>
        <w:rPr>
          <w:rFonts w:hint="eastAsia" w:ascii="宋体" w:hAnsi="宋体" w:cs="宋体"/>
          <w:spacing w:val="8"/>
          <w:sz w:val="22"/>
          <w:szCs w:val="22"/>
        </w:rPr>
        <w:t>仍未发出指示的，因承包人采取合理措施而增加的费用和(或)工期延误，由发包人</w:t>
      </w:r>
      <w:r>
        <w:rPr>
          <w:rFonts w:hint="eastAsia" w:ascii="宋体" w:hAnsi="宋体" w:cs="宋体"/>
          <w:spacing w:val="4"/>
          <w:sz w:val="22"/>
          <w:szCs w:val="22"/>
        </w:rPr>
        <w:t>承担</w:t>
      </w:r>
      <w:r>
        <w:rPr>
          <w:rFonts w:hint="eastAsia" w:ascii="宋体" w:hAnsi="宋体" w:cs="宋体"/>
          <w:spacing w:val="3"/>
          <w:sz w:val="22"/>
          <w:szCs w:val="22"/>
        </w:rPr>
        <w:t>。</w:t>
      </w:r>
    </w:p>
    <w:p>
      <w:pPr>
        <w:spacing w:line="360" w:lineRule="auto"/>
        <w:ind w:left="489"/>
        <w:rPr>
          <w:rFonts w:ascii="宋体" w:hAnsi="宋体" w:cs="宋体"/>
          <w:sz w:val="22"/>
          <w:szCs w:val="22"/>
        </w:rPr>
      </w:pPr>
      <w:r>
        <w:rPr>
          <w:rFonts w:hint="eastAsia" w:ascii="宋体" w:hAnsi="宋体" w:cs="宋体"/>
          <w:spacing w:val="14"/>
          <w:position w:val="17"/>
          <w:sz w:val="22"/>
          <w:szCs w:val="22"/>
        </w:rPr>
        <w:t>4</w:t>
      </w:r>
      <w:r>
        <w:rPr>
          <w:rFonts w:hint="eastAsia" w:ascii="宋体" w:hAnsi="宋体" w:cs="宋体"/>
          <w:spacing w:val="9"/>
          <w:position w:val="17"/>
          <w:sz w:val="22"/>
          <w:szCs w:val="22"/>
        </w:rPr>
        <w:t>.</w:t>
      </w:r>
      <w:r>
        <w:rPr>
          <w:rFonts w:hint="eastAsia" w:ascii="宋体" w:hAnsi="宋体" w:cs="宋体"/>
          <w:spacing w:val="7"/>
          <w:position w:val="17"/>
          <w:sz w:val="22"/>
          <w:szCs w:val="22"/>
        </w:rPr>
        <w:t>11.3可预见的不利物质条件</w:t>
      </w:r>
    </w:p>
    <w:p>
      <w:pPr>
        <w:spacing w:line="360" w:lineRule="auto"/>
        <w:ind w:left="490"/>
        <w:rPr>
          <w:rFonts w:ascii="宋体" w:hAnsi="宋体" w:cs="宋体"/>
          <w:sz w:val="22"/>
          <w:szCs w:val="22"/>
        </w:rPr>
      </w:pPr>
      <w:r>
        <w:rPr>
          <w:rFonts w:hint="eastAsia" w:ascii="宋体" w:hAnsi="宋体" w:cs="宋体"/>
          <w:spacing w:val="10"/>
          <w:sz w:val="22"/>
          <w:szCs w:val="22"/>
        </w:rPr>
        <w:t>第</w:t>
      </w:r>
      <w:r>
        <w:rPr>
          <w:rFonts w:hint="eastAsia" w:ascii="宋体" w:hAnsi="宋体" w:cs="宋体"/>
          <w:spacing w:val="5"/>
          <w:sz w:val="22"/>
          <w:szCs w:val="22"/>
        </w:rPr>
        <w:t>4.11.3 (1) 目补充：</w:t>
      </w:r>
    </w:p>
    <w:p>
      <w:pPr>
        <w:spacing w:line="360" w:lineRule="auto"/>
        <w:ind w:left="11" w:firstLine="477"/>
        <w:rPr>
          <w:rFonts w:ascii="宋体" w:hAnsi="宋体" w:cs="宋体"/>
          <w:sz w:val="22"/>
          <w:szCs w:val="22"/>
        </w:rPr>
      </w:pPr>
      <w:r>
        <w:rPr>
          <w:rFonts w:hint="eastAsia" w:ascii="宋体" w:hAnsi="宋体" w:cs="宋体"/>
          <w:spacing w:val="16"/>
          <w:sz w:val="22"/>
          <w:szCs w:val="22"/>
        </w:rPr>
        <w:t>对</w:t>
      </w:r>
      <w:r>
        <w:rPr>
          <w:rFonts w:hint="eastAsia" w:ascii="宋体" w:hAnsi="宋体" w:cs="宋体"/>
          <w:spacing w:val="10"/>
          <w:sz w:val="22"/>
          <w:szCs w:val="22"/>
        </w:rPr>
        <w:t>于</w:t>
      </w:r>
      <w:r>
        <w:rPr>
          <w:rFonts w:hint="eastAsia" w:ascii="宋体" w:hAnsi="宋体" w:cs="宋体"/>
          <w:spacing w:val="8"/>
          <w:sz w:val="22"/>
          <w:szCs w:val="22"/>
        </w:rPr>
        <w:t>一个有经验的承包人可合理预见的不利物质条件，无论承包人是否有其经历和</w:t>
      </w:r>
      <w:r>
        <w:rPr>
          <w:rFonts w:hint="eastAsia" w:ascii="宋体" w:hAnsi="宋体" w:cs="宋体"/>
          <w:sz w:val="22"/>
          <w:szCs w:val="22"/>
        </w:rPr>
        <w:t xml:space="preserve"> </w:t>
      </w:r>
      <w:r>
        <w:rPr>
          <w:rFonts w:hint="eastAsia" w:ascii="宋体" w:hAnsi="宋体" w:cs="宋体"/>
          <w:spacing w:val="16"/>
          <w:sz w:val="22"/>
          <w:szCs w:val="22"/>
        </w:rPr>
        <w:t>经</w:t>
      </w:r>
      <w:r>
        <w:rPr>
          <w:rFonts w:hint="eastAsia" w:ascii="宋体" w:hAnsi="宋体" w:cs="宋体"/>
          <w:spacing w:val="11"/>
          <w:sz w:val="22"/>
          <w:szCs w:val="22"/>
        </w:rPr>
        <w:t>验</w:t>
      </w:r>
      <w:r>
        <w:rPr>
          <w:rFonts w:hint="eastAsia" w:ascii="宋体" w:hAnsi="宋体" w:cs="宋体"/>
          <w:spacing w:val="8"/>
          <w:sz w:val="22"/>
          <w:szCs w:val="22"/>
        </w:rPr>
        <w:t>均视为承包人在接受合同时已预见其影响，并已在签约合同价中计入因其影响而可</w:t>
      </w:r>
      <w:r>
        <w:rPr>
          <w:rFonts w:hint="eastAsia" w:ascii="宋体" w:hAnsi="宋体" w:cs="宋体"/>
          <w:spacing w:val="10"/>
          <w:sz w:val="22"/>
          <w:szCs w:val="22"/>
        </w:rPr>
        <w:t>能</w:t>
      </w:r>
      <w:r>
        <w:rPr>
          <w:rFonts w:hint="eastAsia" w:ascii="宋体" w:hAnsi="宋体" w:cs="宋体"/>
          <w:spacing w:val="8"/>
          <w:sz w:val="22"/>
          <w:szCs w:val="22"/>
        </w:rPr>
        <w:t>发生的一切费用 (除合同另有约定外) 。</w:t>
      </w:r>
    </w:p>
    <w:p>
      <w:pPr>
        <w:spacing w:line="360" w:lineRule="auto"/>
        <w:ind w:left="494"/>
        <w:rPr>
          <w:rFonts w:ascii="宋体" w:hAnsi="宋体" w:cs="宋体"/>
          <w:sz w:val="22"/>
          <w:szCs w:val="22"/>
        </w:rPr>
      </w:pPr>
      <w:r>
        <w:rPr>
          <w:rFonts w:hint="eastAsia" w:ascii="宋体" w:hAnsi="宋体" w:cs="宋体"/>
          <w:spacing w:val="10"/>
          <w:sz w:val="22"/>
          <w:szCs w:val="22"/>
        </w:rPr>
        <w:t>5</w:t>
      </w:r>
      <w:r>
        <w:rPr>
          <w:rFonts w:hint="eastAsia" w:ascii="宋体" w:hAnsi="宋体" w:cs="宋体"/>
          <w:spacing w:val="8"/>
          <w:sz w:val="22"/>
          <w:szCs w:val="22"/>
        </w:rPr>
        <w:t>. 材料和工程设备</w:t>
      </w:r>
    </w:p>
    <w:p>
      <w:pPr>
        <w:spacing w:line="360" w:lineRule="auto"/>
        <w:ind w:left="490"/>
        <w:rPr>
          <w:rFonts w:ascii="宋体" w:hAnsi="宋体" w:cs="宋体"/>
          <w:sz w:val="22"/>
          <w:szCs w:val="22"/>
        </w:rPr>
      </w:pPr>
      <w:r>
        <w:rPr>
          <w:rFonts w:hint="eastAsia" w:ascii="宋体" w:hAnsi="宋体" w:cs="宋体"/>
          <w:spacing w:val="-8"/>
          <w:sz w:val="22"/>
          <w:szCs w:val="22"/>
        </w:rPr>
        <w:t>第</w:t>
      </w:r>
      <w:r>
        <w:rPr>
          <w:rFonts w:hint="eastAsia" w:ascii="宋体" w:hAnsi="宋体" w:cs="宋体"/>
          <w:spacing w:val="-7"/>
          <w:sz w:val="22"/>
          <w:szCs w:val="22"/>
        </w:rPr>
        <w:t xml:space="preserve"> </w:t>
      </w:r>
      <w:r>
        <w:rPr>
          <w:rFonts w:hint="eastAsia" w:ascii="宋体" w:hAnsi="宋体" w:cs="宋体"/>
          <w:spacing w:val="-4"/>
          <w:sz w:val="22"/>
          <w:szCs w:val="22"/>
        </w:rPr>
        <w:t>5.1.2 项补充：</w:t>
      </w:r>
    </w:p>
    <w:p>
      <w:pPr>
        <w:spacing w:line="360" w:lineRule="auto"/>
        <w:ind w:left="9" w:firstLine="492"/>
        <w:rPr>
          <w:rFonts w:ascii="宋体" w:hAnsi="宋体" w:cs="宋体"/>
          <w:sz w:val="22"/>
          <w:szCs w:val="22"/>
        </w:rPr>
      </w:pPr>
      <w:r>
        <w:rPr>
          <w:rFonts w:hint="eastAsia" w:ascii="宋体" w:hAnsi="宋体" w:cs="宋体"/>
          <w:spacing w:val="14"/>
          <w:sz w:val="22"/>
          <w:szCs w:val="22"/>
        </w:rPr>
        <w:t>(1) 承包人选定的材料和工程设备必须满足本合同工程要求和《广东省公路工</w:t>
      </w:r>
      <w:r>
        <w:rPr>
          <w:rFonts w:hint="eastAsia" w:ascii="宋体" w:hAnsi="宋体" w:cs="宋体"/>
          <w:spacing w:val="12"/>
          <w:sz w:val="22"/>
          <w:szCs w:val="22"/>
        </w:rPr>
        <w:t>程</w:t>
      </w:r>
      <w:r>
        <w:rPr>
          <w:rFonts w:hint="eastAsia" w:ascii="宋体" w:hAnsi="宋体" w:cs="宋体"/>
          <w:spacing w:val="16"/>
          <w:sz w:val="22"/>
          <w:szCs w:val="22"/>
        </w:rPr>
        <w:t>施</w:t>
      </w:r>
      <w:r>
        <w:rPr>
          <w:rFonts w:hint="eastAsia" w:ascii="宋体" w:hAnsi="宋体" w:cs="宋体"/>
          <w:spacing w:val="14"/>
          <w:sz w:val="22"/>
          <w:szCs w:val="22"/>
        </w:rPr>
        <w:t>工</w:t>
      </w:r>
      <w:r>
        <w:rPr>
          <w:rFonts w:hint="eastAsia" w:ascii="宋体" w:hAnsi="宋体" w:cs="宋体"/>
          <w:spacing w:val="8"/>
          <w:sz w:val="22"/>
          <w:szCs w:val="22"/>
        </w:rPr>
        <w:t>标准化指南》管理规定。凡任何技术指标达不到发包人要求或被发包人禁止进入本</w:t>
      </w:r>
      <w:r>
        <w:rPr>
          <w:rFonts w:hint="eastAsia" w:ascii="宋体" w:hAnsi="宋体" w:cs="宋体"/>
          <w:spacing w:val="9"/>
          <w:sz w:val="22"/>
          <w:szCs w:val="22"/>
        </w:rPr>
        <w:t>合同工程的材料、设备 (或材料供应商)，承包人不得采购用于本项目</w:t>
      </w:r>
      <w:r>
        <w:rPr>
          <w:rFonts w:hint="eastAsia" w:ascii="宋体" w:hAnsi="宋体" w:cs="宋体"/>
          <w:spacing w:val="4"/>
          <w:sz w:val="22"/>
          <w:szCs w:val="22"/>
        </w:rPr>
        <w:t>。</w:t>
      </w:r>
    </w:p>
    <w:p>
      <w:pPr>
        <w:spacing w:line="360" w:lineRule="auto"/>
        <w:ind w:firstLine="480" w:firstLineChars="189"/>
        <w:rPr>
          <w:rFonts w:ascii="宋体" w:hAnsi="宋体" w:cs="宋体"/>
          <w:sz w:val="22"/>
          <w:szCs w:val="22"/>
        </w:rPr>
      </w:pPr>
      <w:r>
        <w:rPr>
          <w:rFonts w:hint="eastAsia" w:ascii="宋体" w:hAnsi="宋体" w:cs="宋体"/>
          <w:spacing w:val="17"/>
          <w:sz w:val="22"/>
          <w:szCs w:val="22"/>
        </w:rPr>
        <w:t>(</w:t>
      </w:r>
      <w:r>
        <w:rPr>
          <w:rFonts w:hint="eastAsia" w:ascii="宋体" w:hAnsi="宋体" w:cs="宋体"/>
          <w:spacing w:val="16"/>
          <w:sz w:val="22"/>
          <w:szCs w:val="22"/>
        </w:rPr>
        <w:t>2) 统一供应材料的采购</w:t>
      </w:r>
      <w:r>
        <w:rPr>
          <w:rFonts w:hint="eastAsia" w:ascii="宋体" w:hAnsi="宋体" w:cs="宋体"/>
          <w:spacing w:val="12"/>
          <w:sz w:val="22"/>
          <w:szCs w:val="22"/>
        </w:rPr>
        <w:t>统</w:t>
      </w:r>
      <w:r>
        <w:rPr>
          <w:rFonts w:hint="eastAsia" w:ascii="宋体" w:hAnsi="宋体" w:cs="宋体"/>
          <w:spacing w:val="8"/>
          <w:sz w:val="22"/>
          <w:szCs w:val="22"/>
        </w:rPr>
        <w:t>一供应材料的品种详见附件十《统一采购供应材料一览表》，具体采购必须严格</w:t>
      </w:r>
      <w:r>
        <w:rPr>
          <w:rFonts w:hint="eastAsia" w:ascii="宋体" w:hAnsi="宋体" w:cs="宋体"/>
          <w:spacing w:val="10"/>
          <w:sz w:val="22"/>
          <w:szCs w:val="22"/>
        </w:rPr>
        <w:t>执</w:t>
      </w:r>
      <w:r>
        <w:rPr>
          <w:rFonts w:hint="eastAsia" w:ascii="宋体" w:hAnsi="宋体" w:cs="宋体"/>
          <w:spacing w:val="8"/>
          <w:sz w:val="22"/>
          <w:szCs w:val="22"/>
        </w:rPr>
        <w:t>行发包人的管理要求。</w:t>
      </w:r>
    </w:p>
    <w:p>
      <w:pPr>
        <w:spacing w:line="360" w:lineRule="auto"/>
        <w:ind w:left="3" w:firstLine="487"/>
        <w:rPr>
          <w:rFonts w:ascii="宋体" w:hAnsi="宋体" w:cs="宋体"/>
          <w:sz w:val="22"/>
          <w:szCs w:val="22"/>
        </w:rPr>
      </w:pPr>
      <w:r>
        <w:rPr>
          <w:rFonts w:hint="eastAsia" w:ascii="宋体" w:hAnsi="宋体" w:cs="宋体"/>
          <w:spacing w:val="12"/>
          <w:sz w:val="22"/>
          <w:szCs w:val="22"/>
        </w:rPr>
        <w:t>统</w:t>
      </w:r>
      <w:r>
        <w:rPr>
          <w:rFonts w:hint="eastAsia" w:ascii="宋体" w:hAnsi="宋体" w:cs="宋体"/>
          <w:spacing w:val="8"/>
          <w:sz w:val="22"/>
          <w:szCs w:val="22"/>
        </w:rPr>
        <w:t>一采购供应的材料，若采用发包人统一招标方式的，在发包人经招标确定统一供</w:t>
      </w:r>
      <w:r>
        <w:rPr>
          <w:rFonts w:hint="eastAsia" w:ascii="宋体" w:hAnsi="宋体" w:cs="宋体"/>
          <w:sz w:val="22"/>
          <w:szCs w:val="22"/>
        </w:rPr>
        <w:t xml:space="preserve"> </w:t>
      </w:r>
      <w:r>
        <w:rPr>
          <w:rFonts w:hint="eastAsia" w:ascii="宋体" w:hAnsi="宋体" w:cs="宋体"/>
          <w:spacing w:val="14"/>
          <w:sz w:val="22"/>
          <w:szCs w:val="22"/>
        </w:rPr>
        <w:t>货品牌后</w:t>
      </w:r>
      <w:r>
        <w:rPr>
          <w:rFonts w:hint="eastAsia" w:ascii="宋体" w:hAnsi="宋体" w:cs="宋体"/>
          <w:spacing w:val="11"/>
          <w:sz w:val="22"/>
          <w:szCs w:val="22"/>
        </w:rPr>
        <w:t>，</w:t>
      </w:r>
      <w:r>
        <w:rPr>
          <w:rFonts w:hint="eastAsia" w:ascii="宋体" w:hAnsi="宋体" w:cs="宋体"/>
          <w:spacing w:val="7"/>
          <w:sz w:val="22"/>
          <w:szCs w:val="22"/>
        </w:rPr>
        <w:t>由承包人(材料使用方)与发包人、供货人 (卖方) 共同签订供货合同。承包</w:t>
      </w:r>
      <w:r>
        <w:rPr>
          <w:rFonts w:hint="eastAsia" w:ascii="宋体" w:hAnsi="宋体" w:cs="宋体"/>
          <w:sz w:val="22"/>
          <w:szCs w:val="22"/>
        </w:rPr>
        <w:t xml:space="preserve"> </w:t>
      </w:r>
      <w:r>
        <w:rPr>
          <w:rFonts w:hint="eastAsia" w:ascii="宋体" w:hAnsi="宋体" w:cs="宋体"/>
          <w:spacing w:val="16"/>
          <w:sz w:val="22"/>
          <w:szCs w:val="22"/>
        </w:rPr>
        <w:t>人</w:t>
      </w:r>
      <w:r>
        <w:rPr>
          <w:rFonts w:hint="eastAsia" w:ascii="宋体" w:hAnsi="宋体" w:cs="宋体"/>
          <w:spacing w:val="15"/>
          <w:sz w:val="22"/>
          <w:szCs w:val="22"/>
        </w:rPr>
        <w:t>与</w:t>
      </w:r>
      <w:r>
        <w:rPr>
          <w:rFonts w:hint="eastAsia" w:ascii="宋体" w:hAnsi="宋体" w:cs="宋体"/>
          <w:spacing w:val="8"/>
          <w:sz w:val="22"/>
          <w:szCs w:val="22"/>
        </w:rPr>
        <w:t>卖方为实际的买卖双方，卖方根据承包人实际需求按计划供应材料并提供发票给承</w:t>
      </w:r>
      <w:r>
        <w:rPr>
          <w:rFonts w:hint="eastAsia" w:ascii="宋体" w:hAnsi="宋体" w:cs="宋体"/>
          <w:sz w:val="22"/>
          <w:szCs w:val="22"/>
        </w:rPr>
        <w:t xml:space="preserve"> </w:t>
      </w:r>
      <w:r>
        <w:rPr>
          <w:rFonts w:hint="eastAsia" w:ascii="宋体" w:hAnsi="宋体" w:cs="宋体"/>
          <w:spacing w:val="16"/>
          <w:sz w:val="22"/>
          <w:szCs w:val="22"/>
        </w:rPr>
        <w:t>包</w:t>
      </w:r>
      <w:r>
        <w:rPr>
          <w:rFonts w:hint="eastAsia" w:ascii="宋体" w:hAnsi="宋体" w:cs="宋体"/>
          <w:spacing w:val="15"/>
          <w:sz w:val="22"/>
          <w:szCs w:val="22"/>
        </w:rPr>
        <w:t>人</w:t>
      </w:r>
      <w:r>
        <w:rPr>
          <w:rFonts w:hint="eastAsia" w:ascii="宋体" w:hAnsi="宋体" w:cs="宋体"/>
          <w:spacing w:val="8"/>
          <w:sz w:val="22"/>
          <w:szCs w:val="22"/>
        </w:rPr>
        <w:t>；发包人负责监督合同各方严格履行供货合同，由承包人按供货合同规定支付材料</w:t>
      </w:r>
      <w:r>
        <w:rPr>
          <w:rFonts w:hint="eastAsia" w:ascii="宋体" w:hAnsi="宋体" w:cs="宋体"/>
          <w:spacing w:val="16"/>
          <w:sz w:val="22"/>
          <w:szCs w:val="22"/>
        </w:rPr>
        <w:t>款</w:t>
      </w:r>
      <w:r>
        <w:rPr>
          <w:rFonts w:hint="eastAsia" w:ascii="宋体" w:hAnsi="宋体" w:cs="宋体"/>
          <w:spacing w:val="15"/>
          <w:sz w:val="22"/>
          <w:szCs w:val="22"/>
        </w:rPr>
        <w:t>给</w:t>
      </w:r>
      <w:r>
        <w:rPr>
          <w:rFonts w:hint="eastAsia" w:ascii="宋体" w:hAnsi="宋体" w:cs="宋体"/>
          <w:spacing w:val="8"/>
          <w:sz w:val="22"/>
          <w:szCs w:val="22"/>
        </w:rPr>
        <w:t>卖方或由由承包人委托发包人按供货合同规定代承包人支付材料款给卖方，统一采</w:t>
      </w:r>
      <w:r>
        <w:rPr>
          <w:rFonts w:hint="eastAsia" w:ascii="宋体" w:hAnsi="宋体" w:cs="宋体"/>
          <w:spacing w:val="16"/>
          <w:sz w:val="22"/>
          <w:szCs w:val="22"/>
        </w:rPr>
        <w:t>购</w:t>
      </w:r>
      <w:r>
        <w:rPr>
          <w:rFonts w:hint="eastAsia" w:ascii="宋体" w:hAnsi="宋体" w:cs="宋体"/>
          <w:spacing w:val="9"/>
          <w:sz w:val="22"/>
          <w:szCs w:val="22"/>
        </w:rPr>
        <w:t>供应的材料款由发包人按上述方式与承包人进行结算。</w:t>
      </w:r>
    </w:p>
    <w:p>
      <w:pPr>
        <w:spacing w:line="360" w:lineRule="auto"/>
        <w:ind w:left="484"/>
        <w:rPr>
          <w:rFonts w:ascii="宋体" w:hAnsi="宋体" w:cs="宋体"/>
          <w:sz w:val="22"/>
          <w:szCs w:val="22"/>
        </w:rPr>
      </w:pPr>
      <w:r>
        <w:rPr>
          <w:rFonts w:hint="eastAsia" w:ascii="宋体" w:hAnsi="宋体" w:cs="宋体"/>
          <w:spacing w:val="9"/>
          <w:sz w:val="22"/>
          <w:szCs w:val="22"/>
        </w:rPr>
        <w:t>对于此类材料的供货，还应满足以下规定：</w:t>
      </w:r>
    </w:p>
    <w:p>
      <w:pPr>
        <w:spacing w:line="360" w:lineRule="auto"/>
        <w:ind w:left="484"/>
        <w:rPr>
          <w:rFonts w:ascii="宋体" w:hAnsi="宋体" w:cs="宋体"/>
          <w:sz w:val="22"/>
          <w:szCs w:val="22"/>
        </w:rPr>
      </w:pPr>
      <w:r>
        <w:rPr>
          <w:rFonts w:hint="eastAsia" w:ascii="宋体" w:hAnsi="宋体" w:cs="宋体"/>
          <w:spacing w:val="16"/>
          <w:sz w:val="22"/>
          <w:szCs w:val="22"/>
        </w:rPr>
        <w:t>①</w:t>
      </w:r>
      <w:r>
        <w:rPr>
          <w:rFonts w:hint="eastAsia" w:ascii="宋体" w:hAnsi="宋体" w:cs="宋体"/>
          <w:spacing w:val="10"/>
          <w:sz w:val="22"/>
          <w:szCs w:val="22"/>
        </w:rPr>
        <w:t>材</w:t>
      </w:r>
      <w:r>
        <w:rPr>
          <w:rFonts w:hint="eastAsia" w:ascii="宋体" w:hAnsi="宋体" w:cs="宋体"/>
          <w:spacing w:val="8"/>
          <w:sz w:val="22"/>
          <w:szCs w:val="22"/>
        </w:rPr>
        <w:t>料使用前，由承包人负责检验或试验，品种、规格、型号或质量与一览表不符</w:t>
      </w:r>
    </w:p>
    <w:p>
      <w:pPr>
        <w:spacing w:line="360" w:lineRule="auto"/>
        <w:ind w:left="4" w:firstLine="20"/>
        <w:rPr>
          <w:rFonts w:ascii="宋体" w:hAnsi="宋体" w:cs="宋体"/>
          <w:sz w:val="22"/>
          <w:szCs w:val="22"/>
        </w:rPr>
      </w:pPr>
      <w:r>
        <w:rPr>
          <w:rFonts w:hint="eastAsia" w:ascii="宋体" w:hAnsi="宋体" w:cs="宋体"/>
          <w:spacing w:val="8"/>
          <w:sz w:val="22"/>
          <w:szCs w:val="22"/>
        </w:rPr>
        <w:t>的，承包人应及时报监理人及发包人处理；品种、规格或型号与一览表不符但质量经</w:t>
      </w:r>
      <w:r>
        <w:rPr>
          <w:rFonts w:hint="eastAsia" w:ascii="宋体" w:hAnsi="宋体" w:cs="宋体"/>
          <w:spacing w:val="2"/>
          <w:sz w:val="22"/>
          <w:szCs w:val="22"/>
        </w:rPr>
        <w:t>检</w:t>
      </w:r>
      <w:r>
        <w:rPr>
          <w:rFonts w:hint="eastAsia" w:ascii="宋体" w:hAnsi="宋体" w:cs="宋体"/>
          <w:sz w:val="22"/>
          <w:szCs w:val="22"/>
        </w:rPr>
        <w:t xml:space="preserve"> </w:t>
      </w:r>
      <w:r>
        <w:rPr>
          <w:rFonts w:hint="eastAsia" w:ascii="宋体" w:hAnsi="宋体" w:cs="宋体"/>
          <w:spacing w:val="16"/>
          <w:sz w:val="22"/>
          <w:szCs w:val="22"/>
        </w:rPr>
        <w:t>验</w:t>
      </w:r>
      <w:r>
        <w:rPr>
          <w:rFonts w:hint="eastAsia" w:ascii="宋体" w:hAnsi="宋体" w:cs="宋体"/>
          <w:spacing w:val="14"/>
          <w:sz w:val="22"/>
          <w:szCs w:val="22"/>
        </w:rPr>
        <w:t>合</w:t>
      </w:r>
      <w:r>
        <w:rPr>
          <w:rFonts w:hint="eastAsia" w:ascii="宋体" w:hAnsi="宋体" w:cs="宋体"/>
          <w:spacing w:val="8"/>
          <w:sz w:val="22"/>
          <w:szCs w:val="22"/>
        </w:rPr>
        <w:t>格的，经监理人同意，可调剂串换使用。若上述不符是属于承包人责任造成的，则</w:t>
      </w:r>
      <w:r>
        <w:rPr>
          <w:rFonts w:hint="eastAsia" w:ascii="宋体" w:hAnsi="宋体" w:cs="宋体"/>
          <w:sz w:val="22"/>
          <w:szCs w:val="22"/>
        </w:rPr>
        <w:t xml:space="preserve"> </w:t>
      </w:r>
      <w:r>
        <w:rPr>
          <w:rFonts w:hint="eastAsia" w:ascii="宋体" w:hAnsi="宋体" w:cs="宋体"/>
          <w:spacing w:val="9"/>
          <w:sz w:val="22"/>
          <w:szCs w:val="22"/>
        </w:rPr>
        <w:t>因此而增加的相应费用由承包人承担</w:t>
      </w:r>
      <w:r>
        <w:rPr>
          <w:rFonts w:hint="eastAsia" w:ascii="宋体" w:hAnsi="宋体" w:cs="宋体"/>
          <w:spacing w:val="7"/>
          <w:sz w:val="22"/>
          <w:szCs w:val="22"/>
        </w:rPr>
        <w:t>。</w:t>
      </w:r>
    </w:p>
    <w:p>
      <w:pPr>
        <w:spacing w:line="360" w:lineRule="auto"/>
        <w:ind w:left="27" w:firstLine="455"/>
        <w:rPr>
          <w:rFonts w:ascii="宋体" w:hAnsi="宋体" w:cs="宋体"/>
          <w:sz w:val="22"/>
          <w:szCs w:val="22"/>
        </w:rPr>
      </w:pPr>
      <w:r>
        <w:rPr>
          <w:rFonts w:hint="eastAsia" w:ascii="宋体" w:hAnsi="宋体" w:cs="宋体"/>
          <w:spacing w:val="16"/>
          <w:sz w:val="22"/>
          <w:szCs w:val="22"/>
        </w:rPr>
        <w:t>②</w:t>
      </w:r>
      <w:r>
        <w:rPr>
          <w:rFonts w:hint="eastAsia" w:ascii="宋体" w:hAnsi="宋体" w:cs="宋体"/>
          <w:spacing w:val="11"/>
          <w:sz w:val="22"/>
          <w:szCs w:val="22"/>
        </w:rPr>
        <w:t>为</w:t>
      </w:r>
      <w:r>
        <w:rPr>
          <w:rFonts w:hint="eastAsia" w:ascii="宋体" w:hAnsi="宋体" w:cs="宋体"/>
          <w:spacing w:val="8"/>
          <w:sz w:val="22"/>
          <w:szCs w:val="22"/>
        </w:rPr>
        <w:t>恰当和正确地使用、安装和实施这些材料和工程设备所必需的但一览表中未列</w:t>
      </w:r>
      <w:r>
        <w:rPr>
          <w:rFonts w:hint="eastAsia" w:ascii="宋体" w:hAnsi="宋体" w:cs="宋体"/>
          <w:sz w:val="22"/>
          <w:szCs w:val="22"/>
        </w:rPr>
        <w:t xml:space="preserve"> </w:t>
      </w:r>
      <w:r>
        <w:rPr>
          <w:rFonts w:hint="eastAsia" w:ascii="宋体" w:hAnsi="宋体" w:cs="宋体"/>
          <w:spacing w:val="16"/>
          <w:sz w:val="22"/>
          <w:szCs w:val="22"/>
        </w:rPr>
        <w:t>明的</w:t>
      </w:r>
      <w:r>
        <w:rPr>
          <w:rFonts w:hint="eastAsia" w:ascii="宋体" w:hAnsi="宋体" w:cs="宋体"/>
          <w:spacing w:val="14"/>
          <w:sz w:val="22"/>
          <w:szCs w:val="22"/>
        </w:rPr>
        <w:t>其</w:t>
      </w:r>
      <w:r>
        <w:rPr>
          <w:rFonts w:hint="eastAsia" w:ascii="宋体" w:hAnsi="宋体" w:cs="宋体"/>
          <w:spacing w:val="8"/>
          <w:sz w:val="22"/>
          <w:szCs w:val="22"/>
        </w:rPr>
        <w:t>他任何辅助性材料以及人工费均已经包含在承包人的合同价款中。</w:t>
      </w:r>
    </w:p>
    <w:p>
      <w:pPr>
        <w:spacing w:line="360" w:lineRule="auto"/>
        <w:ind w:left="4" w:firstLine="479"/>
        <w:rPr>
          <w:rFonts w:ascii="宋体" w:hAnsi="宋体" w:cs="宋体"/>
          <w:sz w:val="22"/>
          <w:szCs w:val="22"/>
        </w:rPr>
      </w:pPr>
      <w:r>
        <w:rPr>
          <w:rFonts w:hint="eastAsia" w:ascii="宋体" w:hAnsi="宋体" w:cs="宋体"/>
          <w:spacing w:val="17"/>
          <w:sz w:val="22"/>
          <w:szCs w:val="22"/>
        </w:rPr>
        <w:t>③</w:t>
      </w:r>
      <w:r>
        <w:rPr>
          <w:rFonts w:hint="eastAsia" w:ascii="宋体" w:hAnsi="宋体" w:cs="宋体"/>
          <w:spacing w:val="15"/>
          <w:sz w:val="22"/>
          <w:szCs w:val="22"/>
        </w:rPr>
        <w:t>当月的材料款根据合同附表中的统一采购供应材料单价和承包人与供应商当月</w:t>
      </w:r>
      <w:r>
        <w:rPr>
          <w:rFonts w:hint="eastAsia" w:ascii="宋体" w:hAnsi="宋体" w:cs="宋体"/>
          <w:sz w:val="22"/>
          <w:szCs w:val="22"/>
        </w:rPr>
        <w:t xml:space="preserve"> </w:t>
      </w:r>
      <w:r>
        <w:rPr>
          <w:rFonts w:hint="eastAsia" w:ascii="宋体" w:hAnsi="宋体" w:cs="宋体"/>
          <w:spacing w:val="16"/>
          <w:sz w:val="22"/>
          <w:szCs w:val="22"/>
        </w:rPr>
        <w:t>签</w:t>
      </w:r>
      <w:r>
        <w:rPr>
          <w:rFonts w:hint="eastAsia" w:ascii="宋体" w:hAnsi="宋体" w:cs="宋体"/>
          <w:spacing w:val="14"/>
          <w:sz w:val="22"/>
          <w:szCs w:val="22"/>
        </w:rPr>
        <w:t>认</w:t>
      </w:r>
      <w:r>
        <w:rPr>
          <w:rFonts w:hint="eastAsia" w:ascii="宋体" w:hAnsi="宋体" w:cs="宋体"/>
          <w:spacing w:val="8"/>
          <w:sz w:val="22"/>
          <w:szCs w:val="22"/>
        </w:rPr>
        <w:t>的材料签收数量进行计算，原则上当月的材料款应在下个月的计量支付中扣除。根</w:t>
      </w:r>
      <w:r>
        <w:rPr>
          <w:rFonts w:hint="eastAsia" w:ascii="宋体" w:hAnsi="宋体" w:cs="宋体"/>
          <w:spacing w:val="18"/>
          <w:sz w:val="22"/>
          <w:szCs w:val="22"/>
        </w:rPr>
        <w:t>据</w:t>
      </w:r>
      <w:r>
        <w:rPr>
          <w:rFonts w:hint="eastAsia" w:ascii="宋体" w:hAnsi="宋体" w:cs="宋体"/>
          <w:spacing w:val="16"/>
          <w:sz w:val="22"/>
          <w:szCs w:val="22"/>
        </w:rPr>
        <w:t>实</w:t>
      </w:r>
      <w:r>
        <w:rPr>
          <w:rFonts w:hint="eastAsia" w:ascii="宋体" w:hAnsi="宋体" w:cs="宋体"/>
          <w:spacing w:val="9"/>
          <w:sz w:val="22"/>
          <w:szCs w:val="22"/>
        </w:rPr>
        <w:t>际情况，在确保工程款不超付的情况下允许推迟不超过三个月扣回材料款。</w:t>
      </w:r>
    </w:p>
    <w:p>
      <w:pPr>
        <w:spacing w:line="360" w:lineRule="auto"/>
        <w:ind w:left="5" w:firstLine="478"/>
        <w:rPr>
          <w:rFonts w:ascii="宋体" w:hAnsi="宋体" w:cs="宋体"/>
          <w:sz w:val="22"/>
          <w:szCs w:val="22"/>
        </w:rPr>
      </w:pPr>
      <w:r>
        <w:rPr>
          <w:rFonts w:hint="eastAsia" w:ascii="宋体" w:hAnsi="宋体" w:cs="宋体"/>
          <w:spacing w:val="14"/>
          <w:sz w:val="22"/>
          <w:szCs w:val="22"/>
        </w:rPr>
        <w:t>④承包</w:t>
      </w:r>
      <w:r>
        <w:rPr>
          <w:rFonts w:hint="eastAsia" w:ascii="宋体" w:hAnsi="宋体" w:cs="宋体"/>
          <w:spacing w:val="10"/>
          <w:sz w:val="22"/>
          <w:szCs w:val="22"/>
        </w:rPr>
        <w:t>人</w:t>
      </w:r>
      <w:r>
        <w:rPr>
          <w:rFonts w:hint="eastAsia" w:ascii="宋体" w:hAnsi="宋体" w:cs="宋体"/>
          <w:spacing w:val="7"/>
          <w:sz w:val="22"/>
          <w:szCs w:val="22"/>
        </w:rPr>
        <w:t>承担工程全部完工后，如统一供应材料实际用量与按设计图纸(包括变更)</w:t>
      </w:r>
      <w:r>
        <w:rPr>
          <w:rFonts w:hint="eastAsia" w:ascii="宋体" w:hAnsi="宋体" w:cs="宋体"/>
          <w:sz w:val="22"/>
          <w:szCs w:val="22"/>
        </w:rPr>
        <w:t xml:space="preserve"> </w:t>
      </w:r>
      <w:r>
        <w:rPr>
          <w:rFonts w:hint="eastAsia" w:ascii="宋体" w:hAnsi="宋体" w:cs="宋体"/>
          <w:spacing w:val="9"/>
          <w:sz w:val="22"/>
          <w:szCs w:val="22"/>
        </w:rPr>
        <w:t>计</w:t>
      </w:r>
      <w:r>
        <w:rPr>
          <w:rFonts w:hint="eastAsia" w:ascii="宋体" w:hAnsi="宋体" w:cs="宋体"/>
          <w:spacing w:val="7"/>
          <w:sz w:val="22"/>
          <w:szCs w:val="22"/>
        </w:rPr>
        <w:t>算的理论用量 (含合理损耗) 偏差超过 5% (石油沥青、改性沥青为 2%) 而无法提供合理解释的，发包人有权对承包人处以偏差部分 100％价值的违约金</w:t>
      </w:r>
      <w:r>
        <w:rPr>
          <w:rFonts w:hint="eastAsia" w:ascii="宋体" w:hAnsi="宋体" w:cs="宋体"/>
          <w:spacing w:val="6"/>
          <w:sz w:val="22"/>
          <w:szCs w:val="22"/>
        </w:rPr>
        <w:t>。</w:t>
      </w:r>
    </w:p>
    <w:p>
      <w:pPr>
        <w:spacing w:line="360" w:lineRule="auto"/>
        <w:ind w:left="496"/>
        <w:rPr>
          <w:rFonts w:ascii="宋体" w:hAnsi="宋体" w:cs="宋体"/>
          <w:sz w:val="22"/>
          <w:szCs w:val="22"/>
        </w:rPr>
      </w:pPr>
      <w:r>
        <w:rPr>
          <w:rFonts w:hint="eastAsia" w:ascii="宋体" w:hAnsi="宋体" w:cs="宋体"/>
          <w:spacing w:val="19"/>
          <w:sz w:val="22"/>
          <w:szCs w:val="22"/>
        </w:rPr>
        <w:t>(</w:t>
      </w:r>
      <w:r>
        <w:rPr>
          <w:rFonts w:hint="eastAsia" w:ascii="宋体" w:hAnsi="宋体" w:cs="宋体"/>
          <w:spacing w:val="17"/>
          <w:sz w:val="22"/>
          <w:szCs w:val="22"/>
        </w:rPr>
        <w:t>3) 其他主材的采购</w:t>
      </w:r>
    </w:p>
    <w:p>
      <w:pPr>
        <w:widowControl/>
        <w:kinsoku w:val="0"/>
        <w:autoSpaceDE w:val="0"/>
        <w:autoSpaceDN w:val="0"/>
        <w:adjustRightInd w:val="0"/>
        <w:snapToGrid w:val="0"/>
        <w:spacing w:line="360" w:lineRule="auto"/>
        <w:ind w:left="499"/>
        <w:textAlignment w:val="baseline"/>
        <w:rPr>
          <w:rFonts w:ascii="宋体" w:hAnsi="宋体" w:cs="宋体"/>
          <w:sz w:val="22"/>
          <w:szCs w:val="22"/>
        </w:rPr>
      </w:pPr>
      <w:r>
        <w:rPr>
          <w:rFonts w:hint="eastAsia" w:ascii="宋体" w:hAnsi="宋体" w:cs="宋体"/>
          <w:spacing w:val="20"/>
          <w:sz w:val="22"/>
          <w:szCs w:val="22"/>
        </w:rPr>
        <w:t>除统</w:t>
      </w:r>
      <w:r>
        <w:rPr>
          <w:rFonts w:hint="eastAsia" w:ascii="宋体" w:hAnsi="宋体" w:cs="宋体"/>
          <w:spacing w:val="18"/>
          <w:sz w:val="22"/>
          <w:szCs w:val="22"/>
        </w:rPr>
        <w:t>一</w:t>
      </w:r>
      <w:r>
        <w:rPr>
          <w:rFonts w:hint="eastAsia" w:ascii="宋体" w:hAnsi="宋体" w:cs="宋体"/>
          <w:spacing w:val="10"/>
          <w:sz w:val="22"/>
          <w:szCs w:val="22"/>
        </w:rPr>
        <w:t>供应材料以外的主材，承包人可自行决定采购方式。在开始采购前至少28</w:t>
      </w:r>
    </w:p>
    <w:p>
      <w:pPr>
        <w:widowControl/>
        <w:kinsoku w:val="0"/>
        <w:autoSpaceDE w:val="0"/>
        <w:autoSpaceDN w:val="0"/>
        <w:adjustRightInd w:val="0"/>
        <w:snapToGrid w:val="0"/>
        <w:spacing w:line="360" w:lineRule="auto"/>
        <w:ind w:left="10"/>
        <w:textAlignment w:val="baseline"/>
        <w:rPr>
          <w:rFonts w:ascii="宋体" w:hAnsi="宋体" w:cs="宋体"/>
          <w:sz w:val="22"/>
          <w:szCs w:val="22"/>
        </w:rPr>
      </w:pPr>
      <w:r>
        <w:rPr>
          <w:rFonts w:hint="eastAsia" w:ascii="宋体" w:hAnsi="宋体" w:cs="宋体"/>
          <w:spacing w:val="18"/>
          <w:sz w:val="22"/>
          <w:szCs w:val="22"/>
        </w:rPr>
        <w:t>天</w:t>
      </w:r>
      <w:r>
        <w:rPr>
          <w:rFonts w:hint="eastAsia" w:ascii="宋体" w:hAnsi="宋体" w:cs="宋体"/>
          <w:spacing w:val="13"/>
          <w:sz w:val="22"/>
          <w:szCs w:val="22"/>
        </w:rPr>
        <w:t>，</w:t>
      </w:r>
      <w:r>
        <w:rPr>
          <w:rFonts w:hint="eastAsia" w:ascii="宋体" w:hAnsi="宋体" w:cs="宋体"/>
          <w:spacing w:val="9"/>
          <w:sz w:val="22"/>
          <w:szCs w:val="22"/>
        </w:rPr>
        <w:t>承包人应将采购方案报监理人书面审批，并严格执行发包人有关材料管理的各项要求。</w:t>
      </w:r>
    </w:p>
    <w:p>
      <w:pPr>
        <w:spacing w:line="360" w:lineRule="auto"/>
        <w:ind w:left="496"/>
        <w:rPr>
          <w:rFonts w:ascii="宋体" w:hAnsi="宋体" w:cs="宋体"/>
          <w:sz w:val="22"/>
          <w:szCs w:val="22"/>
        </w:rPr>
      </w:pPr>
      <w:r>
        <w:rPr>
          <w:rFonts w:hint="eastAsia" w:ascii="宋体" w:hAnsi="宋体" w:cs="宋体"/>
          <w:spacing w:val="19"/>
          <w:sz w:val="22"/>
          <w:szCs w:val="22"/>
        </w:rPr>
        <w:t>(</w:t>
      </w:r>
      <w:r>
        <w:rPr>
          <w:rFonts w:hint="eastAsia" w:ascii="宋体" w:hAnsi="宋体" w:cs="宋体"/>
          <w:spacing w:val="17"/>
          <w:sz w:val="22"/>
          <w:szCs w:val="22"/>
        </w:rPr>
        <w:t>4) 工程地材的采购</w:t>
      </w:r>
    </w:p>
    <w:p>
      <w:pPr>
        <w:spacing w:line="360" w:lineRule="auto"/>
        <w:ind w:left="6" w:firstLine="478"/>
        <w:rPr>
          <w:rFonts w:ascii="宋体" w:hAnsi="宋体" w:cs="宋体"/>
          <w:sz w:val="22"/>
          <w:szCs w:val="22"/>
        </w:rPr>
      </w:pPr>
      <w:r>
        <w:rPr>
          <w:rFonts w:hint="eastAsia" w:ascii="宋体" w:hAnsi="宋体" w:cs="宋体"/>
          <w:spacing w:val="8"/>
          <w:sz w:val="22"/>
          <w:szCs w:val="22"/>
        </w:rPr>
        <w:t>对于工程施工所需地材 (碎石、砂等) ，承包人可自行决定采购方式。在主要地</w:t>
      </w:r>
      <w:r>
        <w:rPr>
          <w:rFonts w:hint="eastAsia" w:ascii="宋体" w:hAnsi="宋体" w:cs="宋体"/>
          <w:spacing w:val="2"/>
          <w:sz w:val="22"/>
          <w:szCs w:val="22"/>
        </w:rPr>
        <w:t>材</w:t>
      </w:r>
      <w:r>
        <w:rPr>
          <w:rFonts w:hint="eastAsia" w:ascii="宋体" w:hAnsi="宋体" w:cs="宋体"/>
          <w:spacing w:val="14"/>
          <w:sz w:val="22"/>
          <w:szCs w:val="22"/>
        </w:rPr>
        <w:t>开始采</w:t>
      </w:r>
      <w:r>
        <w:rPr>
          <w:rFonts w:hint="eastAsia" w:ascii="宋体" w:hAnsi="宋体" w:cs="宋体"/>
          <w:spacing w:val="13"/>
          <w:sz w:val="22"/>
          <w:szCs w:val="22"/>
        </w:rPr>
        <w:t>购</w:t>
      </w:r>
      <w:r>
        <w:rPr>
          <w:rFonts w:hint="eastAsia" w:ascii="宋体" w:hAnsi="宋体" w:cs="宋体"/>
          <w:spacing w:val="7"/>
          <w:sz w:val="22"/>
          <w:szCs w:val="22"/>
        </w:rPr>
        <w:t>前至少 28 天，承包人应将采购方案 (包括采购地材的品种和数量、供应商的</w:t>
      </w:r>
      <w:r>
        <w:rPr>
          <w:rFonts w:hint="eastAsia" w:ascii="宋体" w:hAnsi="宋体" w:cs="宋体"/>
          <w:spacing w:val="12"/>
          <w:sz w:val="22"/>
          <w:szCs w:val="22"/>
        </w:rPr>
        <w:t>名</w:t>
      </w:r>
      <w:r>
        <w:rPr>
          <w:rFonts w:hint="eastAsia" w:ascii="宋体" w:hAnsi="宋体" w:cs="宋体"/>
          <w:spacing w:val="9"/>
          <w:sz w:val="22"/>
          <w:szCs w:val="22"/>
        </w:rPr>
        <w:t>单、选择该供应商的理由、质量证明文件、供货计划等) 报监理人书面审批。</w:t>
      </w:r>
    </w:p>
    <w:p>
      <w:pPr>
        <w:spacing w:line="360" w:lineRule="auto"/>
        <w:ind w:left="4" w:firstLine="480"/>
        <w:rPr>
          <w:rFonts w:ascii="宋体" w:hAnsi="宋体" w:cs="宋体"/>
          <w:sz w:val="22"/>
          <w:szCs w:val="22"/>
        </w:rPr>
      </w:pPr>
      <w:r>
        <w:rPr>
          <w:rFonts w:hint="eastAsia" w:ascii="宋体" w:hAnsi="宋体" w:cs="宋体"/>
          <w:spacing w:val="12"/>
          <w:sz w:val="22"/>
          <w:szCs w:val="22"/>
        </w:rPr>
        <w:t>承</w:t>
      </w:r>
      <w:r>
        <w:rPr>
          <w:rFonts w:hint="eastAsia" w:ascii="宋体" w:hAnsi="宋体" w:cs="宋体"/>
          <w:spacing w:val="8"/>
          <w:sz w:val="22"/>
          <w:szCs w:val="22"/>
        </w:rPr>
        <w:t>包人必须通过合法的方式获取石源和砂源，应确保材料的合法来源及品质要求，</w:t>
      </w:r>
      <w:r>
        <w:rPr>
          <w:rFonts w:hint="eastAsia" w:ascii="宋体" w:hAnsi="宋体" w:cs="宋体"/>
          <w:sz w:val="22"/>
          <w:szCs w:val="22"/>
        </w:rPr>
        <w:t xml:space="preserve"> </w:t>
      </w:r>
      <w:r>
        <w:rPr>
          <w:rFonts w:hint="eastAsia" w:ascii="宋体" w:hAnsi="宋体" w:cs="宋体"/>
          <w:spacing w:val="17"/>
          <w:sz w:val="22"/>
          <w:szCs w:val="22"/>
        </w:rPr>
        <w:t>对</w:t>
      </w:r>
      <w:r>
        <w:rPr>
          <w:rFonts w:hint="eastAsia" w:ascii="宋体" w:hAnsi="宋体" w:cs="宋体"/>
          <w:spacing w:val="9"/>
          <w:sz w:val="22"/>
          <w:szCs w:val="22"/>
        </w:rPr>
        <w:t>材料的运输方式、供应强度及运距等自行测算并承担风险。</w:t>
      </w:r>
    </w:p>
    <w:p>
      <w:pPr>
        <w:widowControl/>
        <w:kinsoku w:val="0"/>
        <w:autoSpaceDE w:val="0"/>
        <w:autoSpaceDN w:val="0"/>
        <w:adjustRightInd w:val="0"/>
        <w:snapToGrid w:val="0"/>
        <w:spacing w:line="360" w:lineRule="auto"/>
        <w:ind w:firstLine="500" w:firstLineChars="200"/>
        <w:textAlignment w:val="baseline"/>
        <w:rPr>
          <w:rFonts w:ascii="宋体" w:hAnsi="宋体" w:cs="宋体"/>
          <w:sz w:val="22"/>
          <w:szCs w:val="22"/>
        </w:rPr>
      </w:pPr>
      <w:r>
        <w:rPr>
          <w:rFonts w:hint="eastAsia" w:ascii="宋体" w:hAnsi="宋体" w:cs="宋体"/>
          <w:spacing w:val="15"/>
          <w:sz w:val="22"/>
          <w:szCs w:val="22"/>
        </w:rPr>
        <w:t>(5) 其他材料和工程设备的采</w:t>
      </w:r>
      <w:r>
        <w:rPr>
          <w:rFonts w:hint="eastAsia" w:ascii="宋体" w:hAnsi="宋体" w:cs="宋体"/>
          <w:spacing w:val="14"/>
          <w:sz w:val="22"/>
          <w:szCs w:val="22"/>
        </w:rPr>
        <w:t>购</w:t>
      </w:r>
      <w:r>
        <w:rPr>
          <w:rFonts w:hint="eastAsia" w:ascii="宋体" w:hAnsi="宋体" w:cs="宋体"/>
          <w:spacing w:val="18"/>
          <w:sz w:val="22"/>
          <w:szCs w:val="22"/>
        </w:rPr>
        <w:t>除以上</w:t>
      </w:r>
      <w:r>
        <w:rPr>
          <w:rFonts w:hint="eastAsia" w:ascii="宋体" w:hAnsi="宋体" w:cs="宋体"/>
          <w:spacing w:val="11"/>
          <w:sz w:val="22"/>
          <w:szCs w:val="22"/>
        </w:rPr>
        <w:t xml:space="preserve"> </w:t>
      </w:r>
      <w:r>
        <w:rPr>
          <w:rFonts w:hint="eastAsia" w:ascii="宋体" w:hAnsi="宋体" w:cs="宋体"/>
          <w:spacing w:val="9"/>
          <w:sz w:val="22"/>
          <w:szCs w:val="22"/>
        </w:rPr>
        <w:t>(1) ~ (5) 条之外的其他材料和工程设备，承包人应将选定的各项材料和</w:t>
      </w:r>
      <w:r>
        <w:rPr>
          <w:rFonts w:hint="eastAsia" w:ascii="宋体" w:hAnsi="宋体" w:cs="宋体"/>
          <w:spacing w:val="16"/>
          <w:sz w:val="22"/>
          <w:szCs w:val="22"/>
        </w:rPr>
        <w:t>工</w:t>
      </w:r>
      <w:r>
        <w:rPr>
          <w:rFonts w:hint="eastAsia" w:ascii="宋体" w:hAnsi="宋体" w:cs="宋体"/>
          <w:spacing w:val="10"/>
          <w:sz w:val="22"/>
          <w:szCs w:val="22"/>
        </w:rPr>
        <w:t>程</w:t>
      </w:r>
      <w:r>
        <w:rPr>
          <w:rFonts w:hint="eastAsia" w:ascii="宋体" w:hAnsi="宋体" w:cs="宋体"/>
          <w:spacing w:val="8"/>
          <w:sz w:val="22"/>
          <w:szCs w:val="22"/>
        </w:rPr>
        <w:t>设备的供应商及品种、规格、质量证明文件、数量和供货计划等报送监理人和发包</w:t>
      </w:r>
      <w:r>
        <w:rPr>
          <w:rFonts w:hint="eastAsia" w:ascii="宋体" w:hAnsi="宋体" w:cs="宋体"/>
          <w:spacing w:val="6"/>
          <w:sz w:val="22"/>
          <w:szCs w:val="22"/>
        </w:rPr>
        <w:t>人</w:t>
      </w:r>
      <w:r>
        <w:rPr>
          <w:rFonts w:hint="eastAsia" w:ascii="宋体" w:hAnsi="宋体" w:cs="宋体"/>
          <w:spacing w:val="4"/>
          <w:sz w:val="22"/>
          <w:szCs w:val="22"/>
        </w:rPr>
        <w:t>核备。</w:t>
      </w:r>
    </w:p>
    <w:p>
      <w:pPr>
        <w:tabs>
          <w:tab w:val="left" w:pos="9030"/>
        </w:tabs>
        <w:spacing w:line="360" w:lineRule="auto"/>
        <w:ind w:left="22" w:firstLine="477"/>
        <w:rPr>
          <w:rFonts w:ascii="宋体" w:hAnsi="宋体" w:cs="宋体"/>
          <w:sz w:val="22"/>
          <w:szCs w:val="22"/>
        </w:rPr>
      </w:pPr>
      <w:r>
        <w:rPr>
          <w:rFonts w:hint="eastAsia" w:ascii="宋体" w:hAnsi="宋体" w:cs="宋体"/>
          <w:spacing w:val="14"/>
          <w:sz w:val="22"/>
          <w:szCs w:val="22"/>
        </w:rPr>
        <w:t>(6) 监理人和发包人对承包人采购材料和工程设备的审批、核备、监督等并不</w:t>
      </w:r>
      <w:r>
        <w:rPr>
          <w:rFonts w:hint="eastAsia" w:ascii="宋体" w:hAnsi="宋体" w:cs="宋体"/>
          <w:spacing w:val="12"/>
          <w:sz w:val="22"/>
          <w:szCs w:val="22"/>
        </w:rPr>
        <w:t>免</w:t>
      </w:r>
      <w:r>
        <w:rPr>
          <w:rFonts w:hint="eastAsia" w:ascii="宋体" w:hAnsi="宋体" w:cs="宋体"/>
          <w:spacing w:val="6"/>
          <w:sz w:val="22"/>
          <w:szCs w:val="22"/>
        </w:rPr>
        <w:t>除承包人的责任</w:t>
      </w:r>
      <w:r>
        <w:rPr>
          <w:rFonts w:hint="eastAsia" w:ascii="宋体" w:hAnsi="宋体" w:cs="宋体"/>
          <w:spacing w:val="4"/>
          <w:sz w:val="22"/>
          <w:szCs w:val="22"/>
        </w:rPr>
        <w:t>。</w:t>
      </w:r>
    </w:p>
    <w:p>
      <w:pPr>
        <w:spacing w:line="360" w:lineRule="auto"/>
        <w:ind w:left="9" w:firstLine="490"/>
        <w:rPr>
          <w:rFonts w:ascii="宋体" w:hAnsi="宋体" w:cs="宋体"/>
          <w:sz w:val="22"/>
          <w:szCs w:val="22"/>
        </w:rPr>
      </w:pPr>
      <w:r>
        <w:rPr>
          <w:rFonts w:hint="eastAsia" w:ascii="宋体" w:hAnsi="宋体" w:cs="宋体"/>
          <w:spacing w:val="14"/>
          <w:sz w:val="22"/>
          <w:szCs w:val="22"/>
        </w:rPr>
        <w:t>(7) 如果承包人采购的材料或设备是进口的，则承包人应向监理人提供由中华</w:t>
      </w:r>
      <w:r>
        <w:rPr>
          <w:rFonts w:hint="eastAsia" w:ascii="宋体" w:hAnsi="宋体" w:cs="宋体"/>
          <w:spacing w:val="12"/>
          <w:sz w:val="22"/>
          <w:szCs w:val="22"/>
        </w:rPr>
        <w:t>人</w:t>
      </w:r>
      <w:r>
        <w:rPr>
          <w:rFonts w:hint="eastAsia" w:ascii="宋体" w:hAnsi="宋体" w:cs="宋体"/>
          <w:spacing w:val="16"/>
          <w:sz w:val="22"/>
          <w:szCs w:val="22"/>
        </w:rPr>
        <w:t>民</w:t>
      </w:r>
      <w:r>
        <w:rPr>
          <w:rFonts w:hint="eastAsia" w:ascii="宋体" w:hAnsi="宋体" w:cs="宋体"/>
          <w:spacing w:val="12"/>
          <w:sz w:val="22"/>
          <w:szCs w:val="22"/>
        </w:rPr>
        <w:t>共</w:t>
      </w:r>
      <w:r>
        <w:rPr>
          <w:rFonts w:hint="eastAsia" w:ascii="宋体" w:hAnsi="宋体" w:cs="宋体"/>
          <w:spacing w:val="8"/>
          <w:sz w:val="22"/>
          <w:szCs w:val="22"/>
        </w:rPr>
        <w:t>和国进出口商品检验检疫部门出具的检验证书，证明该材料或设备的质量、规格及</w:t>
      </w:r>
      <w:r>
        <w:rPr>
          <w:rFonts w:hint="eastAsia" w:ascii="宋体" w:hAnsi="宋体" w:cs="宋体"/>
          <w:spacing w:val="18"/>
          <w:sz w:val="22"/>
          <w:szCs w:val="22"/>
        </w:rPr>
        <w:t>其</w:t>
      </w:r>
      <w:r>
        <w:rPr>
          <w:rFonts w:hint="eastAsia" w:ascii="宋体" w:hAnsi="宋体" w:cs="宋体"/>
          <w:spacing w:val="11"/>
          <w:sz w:val="22"/>
          <w:szCs w:val="22"/>
        </w:rPr>
        <w:t>他</w:t>
      </w:r>
      <w:r>
        <w:rPr>
          <w:rFonts w:hint="eastAsia" w:ascii="宋体" w:hAnsi="宋体" w:cs="宋体"/>
          <w:spacing w:val="9"/>
          <w:sz w:val="22"/>
          <w:szCs w:val="22"/>
        </w:rPr>
        <w:t>指标符合设计及技术规范要求，否则发包人有权向承包人提出索赔。</w:t>
      </w:r>
    </w:p>
    <w:p>
      <w:pPr>
        <w:spacing w:line="360" w:lineRule="auto"/>
        <w:ind w:left="10" w:firstLine="489"/>
        <w:rPr>
          <w:rFonts w:ascii="宋体" w:hAnsi="宋体" w:cs="宋体"/>
          <w:sz w:val="22"/>
          <w:szCs w:val="22"/>
        </w:rPr>
      </w:pPr>
      <w:r>
        <w:rPr>
          <w:rFonts w:hint="eastAsia" w:ascii="宋体" w:hAnsi="宋体" w:cs="宋体"/>
          <w:spacing w:val="20"/>
          <w:sz w:val="22"/>
          <w:szCs w:val="22"/>
        </w:rPr>
        <w:t>(8</w:t>
      </w:r>
      <w:r>
        <w:rPr>
          <w:rFonts w:hint="eastAsia" w:ascii="宋体" w:hAnsi="宋体" w:cs="宋体"/>
          <w:spacing w:val="11"/>
          <w:sz w:val="22"/>
          <w:szCs w:val="22"/>
        </w:rPr>
        <w:t>)</w:t>
      </w:r>
      <w:r>
        <w:rPr>
          <w:rFonts w:hint="eastAsia" w:ascii="宋体" w:hAnsi="宋体" w:cs="宋体"/>
          <w:spacing w:val="10"/>
          <w:sz w:val="22"/>
          <w:szCs w:val="22"/>
        </w:rPr>
        <w:t xml:space="preserve"> 为最大限度确保本合同工程的施工质量，满足工程施工机械化、 自动化的要</w:t>
      </w:r>
      <w:r>
        <w:rPr>
          <w:rFonts w:hint="eastAsia" w:ascii="宋体" w:hAnsi="宋体" w:cs="宋体"/>
          <w:spacing w:val="16"/>
          <w:sz w:val="22"/>
          <w:szCs w:val="22"/>
        </w:rPr>
        <w:t>求</w:t>
      </w:r>
      <w:r>
        <w:rPr>
          <w:rFonts w:hint="eastAsia" w:ascii="宋体" w:hAnsi="宋体" w:cs="宋体"/>
          <w:spacing w:val="11"/>
          <w:sz w:val="22"/>
          <w:szCs w:val="22"/>
        </w:rPr>
        <w:t>，</w:t>
      </w:r>
      <w:r>
        <w:rPr>
          <w:rFonts w:hint="eastAsia" w:ascii="宋体" w:hAnsi="宋体" w:cs="宋体"/>
          <w:spacing w:val="8"/>
          <w:sz w:val="22"/>
          <w:szCs w:val="22"/>
        </w:rPr>
        <w:t>在合同履行过程中，发包人将结合国内桥梁、隧道等工程施工现状，以及工程实际</w:t>
      </w:r>
      <w:r>
        <w:rPr>
          <w:rFonts w:hint="eastAsia" w:ascii="宋体" w:hAnsi="宋体" w:cs="宋体"/>
          <w:spacing w:val="16"/>
          <w:sz w:val="22"/>
          <w:szCs w:val="22"/>
        </w:rPr>
        <w:t>需</w:t>
      </w:r>
      <w:r>
        <w:rPr>
          <w:rFonts w:hint="eastAsia" w:ascii="宋体" w:hAnsi="宋体" w:cs="宋体"/>
          <w:spacing w:val="11"/>
          <w:sz w:val="22"/>
          <w:szCs w:val="22"/>
        </w:rPr>
        <w:t>要</w:t>
      </w:r>
      <w:r>
        <w:rPr>
          <w:rFonts w:hint="eastAsia" w:ascii="宋体" w:hAnsi="宋体" w:cs="宋体"/>
          <w:spacing w:val="8"/>
          <w:sz w:val="22"/>
          <w:szCs w:val="22"/>
        </w:rPr>
        <w:t>，对部分施工流程或工艺等提出特殊的设备要求，由此所增加的设备购置费或租赁</w:t>
      </w:r>
      <w:r>
        <w:rPr>
          <w:rFonts w:hint="eastAsia" w:ascii="宋体" w:hAnsi="宋体" w:cs="宋体"/>
          <w:spacing w:val="16"/>
          <w:sz w:val="22"/>
          <w:szCs w:val="22"/>
        </w:rPr>
        <w:t>费用已</w:t>
      </w:r>
      <w:r>
        <w:rPr>
          <w:rFonts w:hint="eastAsia" w:ascii="宋体" w:hAnsi="宋体" w:cs="宋体"/>
          <w:spacing w:val="10"/>
          <w:sz w:val="22"/>
          <w:szCs w:val="22"/>
        </w:rPr>
        <w:t>包</w:t>
      </w:r>
      <w:r>
        <w:rPr>
          <w:rFonts w:hint="eastAsia" w:ascii="宋体" w:hAnsi="宋体" w:cs="宋体"/>
          <w:spacing w:val="8"/>
          <w:sz w:val="22"/>
          <w:szCs w:val="22"/>
        </w:rPr>
        <w:t>含在合同总价中，发包人不另行支付 (除合同另有约定外) 。</w:t>
      </w:r>
    </w:p>
    <w:p>
      <w:pPr>
        <w:spacing w:line="360" w:lineRule="auto"/>
        <w:ind w:left="489"/>
        <w:rPr>
          <w:rFonts w:ascii="宋体" w:hAnsi="宋体" w:cs="宋体"/>
          <w:sz w:val="22"/>
          <w:szCs w:val="22"/>
        </w:rPr>
      </w:pPr>
      <w:r>
        <w:rPr>
          <w:rFonts w:hint="eastAsia" w:ascii="宋体" w:hAnsi="宋体" w:cs="宋体"/>
          <w:spacing w:val="10"/>
          <w:sz w:val="22"/>
          <w:szCs w:val="22"/>
        </w:rPr>
        <w:t>增</w:t>
      </w:r>
      <w:r>
        <w:rPr>
          <w:rFonts w:hint="eastAsia" w:ascii="宋体" w:hAnsi="宋体" w:cs="宋体"/>
          <w:spacing w:val="7"/>
          <w:sz w:val="22"/>
          <w:szCs w:val="22"/>
        </w:rPr>
        <w:t>加</w:t>
      </w:r>
      <w:r>
        <w:rPr>
          <w:rFonts w:hint="eastAsia" w:ascii="宋体" w:hAnsi="宋体" w:cs="宋体"/>
          <w:spacing w:val="5"/>
          <w:sz w:val="22"/>
          <w:szCs w:val="22"/>
        </w:rPr>
        <w:t xml:space="preserve"> 5.1.3 项</w:t>
      </w:r>
    </w:p>
    <w:p>
      <w:pPr>
        <w:spacing w:line="360" w:lineRule="auto"/>
        <w:ind w:left="488"/>
        <w:rPr>
          <w:rFonts w:ascii="宋体" w:hAnsi="宋体" w:cs="宋体"/>
          <w:sz w:val="22"/>
          <w:szCs w:val="22"/>
        </w:rPr>
      </w:pPr>
      <w:r>
        <w:rPr>
          <w:rFonts w:hint="eastAsia" w:ascii="宋体" w:hAnsi="宋体" w:cs="宋体"/>
          <w:spacing w:val="18"/>
          <w:sz w:val="22"/>
          <w:szCs w:val="22"/>
        </w:rPr>
        <w:t>承</w:t>
      </w:r>
      <w:r>
        <w:rPr>
          <w:rFonts w:hint="eastAsia" w:ascii="宋体" w:hAnsi="宋体" w:cs="宋体"/>
          <w:spacing w:val="13"/>
          <w:sz w:val="22"/>
          <w:szCs w:val="22"/>
        </w:rPr>
        <w:t>包</w:t>
      </w:r>
      <w:r>
        <w:rPr>
          <w:rFonts w:hint="eastAsia" w:ascii="宋体" w:hAnsi="宋体" w:cs="宋体"/>
          <w:spacing w:val="9"/>
          <w:sz w:val="22"/>
          <w:szCs w:val="22"/>
        </w:rPr>
        <w:t>人采购的材料应得到发包人和监理人的书面同意，经检验合格后方可使用。</w:t>
      </w:r>
    </w:p>
    <w:p>
      <w:pPr>
        <w:spacing w:line="360" w:lineRule="auto"/>
        <w:ind w:left="10" w:firstLine="479"/>
        <w:rPr>
          <w:rFonts w:ascii="宋体" w:hAnsi="宋体" w:cs="宋体"/>
          <w:sz w:val="22"/>
          <w:szCs w:val="22"/>
        </w:rPr>
      </w:pPr>
      <w:r>
        <w:rPr>
          <w:rFonts w:hint="eastAsia" w:ascii="宋体" w:hAnsi="宋体" w:cs="宋体"/>
          <w:spacing w:val="16"/>
          <w:sz w:val="22"/>
          <w:szCs w:val="22"/>
        </w:rPr>
        <w:t>监</w:t>
      </w:r>
      <w:r>
        <w:rPr>
          <w:rFonts w:hint="eastAsia" w:ascii="宋体" w:hAnsi="宋体" w:cs="宋体"/>
          <w:spacing w:val="8"/>
          <w:sz w:val="22"/>
          <w:szCs w:val="22"/>
        </w:rPr>
        <w:t>理人征得发包人同意后，有权要求承包人更换不符合要求的料场，承包人必须无</w:t>
      </w:r>
      <w:r>
        <w:rPr>
          <w:rFonts w:hint="eastAsia" w:ascii="宋体" w:hAnsi="宋体" w:cs="宋体"/>
          <w:spacing w:val="16"/>
          <w:sz w:val="22"/>
          <w:szCs w:val="22"/>
        </w:rPr>
        <w:t>条</w:t>
      </w:r>
      <w:r>
        <w:rPr>
          <w:rFonts w:hint="eastAsia" w:ascii="宋体" w:hAnsi="宋体" w:cs="宋体"/>
          <w:spacing w:val="11"/>
          <w:sz w:val="22"/>
          <w:szCs w:val="22"/>
        </w:rPr>
        <w:t>件</w:t>
      </w:r>
      <w:r>
        <w:rPr>
          <w:rFonts w:hint="eastAsia" w:ascii="宋体" w:hAnsi="宋体" w:cs="宋体"/>
          <w:spacing w:val="8"/>
          <w:sz w:val="22"/>
          <w:szCs w:val="22"/>
        </w:rPr>
        <w:t>接受。承包人采购的材料设备与设计或标准要求不符时，承包人应按监理人要求的</w:t>
      </w:r>
      <w:r>
        <w:rPr>
          <w:rFonts w:hint="eastAsia" w:ascii="宋体" w:hAnsi="宋体" w:cs="宋体"/>
          <w:spacing w:val="16"/>
          <w:sz w:val="22"/>
          <w:szCs w:val="22"/>
        </w:rPr>
        <w:t>时</w:t>
      </w:r>
      <w:r>
        <w:rPr>
          <w:rFonts w:hint="eastAsia" w:ascii="宋体" w:hAnsi="宋体" w:cs="宋体"/>
          <w:spacing w:val="11"/>
          <w:sz w:val="22"/>
          <w:szCs w:val="22"/>
        </w:rPr>
        <w:t>间</w:t>
      </w:r>
      <w:r>
        <w:rPr>
          <w:rFonts w:hint="eastAsia" w:ascii="宋体" w:hAnsi="宋体" w:cs="宋体"/>
          <w:spacing w:val="8"/>
          <w:sz w:val="22"/>
          <w:szCs w:val="22"/>
        </w:rPr>
        <w:t>运出施工场地，重新采购符合要求的产品，由此发生的费用均由承包人承担，引起</w:t>
      </w:r>
      <w:r>
        <w:rPr>
          <w:rFonts w:hint="eastAsia" w:ascii="宋体" w:hAnsi="宋体" w:cs="宋体"/>
          <w:spacing w:val="10"/>
          <w:sz w:val="22"/>
          <w:szCs w:val="22"/>
        </w:rPr>
        <w:t>的</w:t>
      </w:r>
      <w:r>
        <w:rPr>
          <w:rFonts w:hint="eastAsia" w:ascii="宋体" w:hAnsi="宋体" w:cs="宋体"/>
          <w:spacing w:val="8"/>
          <w:sz w:val="22"/>
          <w:szCs w:val="22"/>
        </w:rPr>
        <w:t>工期延误不予顺延工期。</w:t>
      </w:r>
    </w:p>
    <w:p>
      <w:pPr>
        <w:spacing w:line="360" w:lineRule="auto"/>
        <w:ind w:left="489"/>
        <w:rPr>
          <w:rFonts w:ascii="宋体" w:hAnsi="宋体" w:cs="宋体"/>
          <w:sz w:val="22"/>
          <w:szCs w:val="22"/>
        </w:rPr>
      </w:pPr>
      <w:r>
        <w:rPr>
          <w:rFonts w:hint="eastAsia" w:ascii="宋体" w:hAnsi="宋体" w:cs="宋体"/>
          <w:spacing w:val="-6"/>
          <w:sz w:val="22"/>
          <w:szCs w:val="22"/>
        </w:rPr>
        <w:t xml:space="preserve">本款补充第 </w:t>
      </w:r>
      <w:r>
        <w:rPr>
          <w:rFonts w:hint="eastAsia" w:ascii="宋体" w:hAnsi="宋体" w:cs="宋体"/>
          <w:spacing w:val="-4"/>
          <w:sz w:val="22"/>
          <w:szCs w:val="22"/>
        </w:rPr>
        <w:t>5</w:t>
      </w:r>
      <w:r>
        <w:rPr>
          <w:rFonts w:hint="eastAsia" w:ascii="宋体" w:hAnsi="宋体" w:cs="宋体"/>
          <w:spacing w:val="-3"/>
          <w:sz w:val="22"/>
          <w:szCs w:val="22"/>
        </w:rPr>
        <w:t>.1.4 项、第 5.1.5 项：</w:t>
      </w:r>
    </w:p>
    <w:p>
      <w:pPr>
        <w:spacing w:line="360" w:lineRule="auto"/>
        <w:ind w:left="10" w:firstLine="479"/>
        <w:rPr>
          <w:rFonts w:ascii="宋体" w:hAnsi="宋体" w:cs="宋体"/>
          <w:spacing w:val="8"/>
          <w:sz w:val="22"/>
          <w:szCs w:val="22"/>
        </w:rPr>
      </w:pPr>
      <w:r>
        <w:rPr>
          <w:rFonts w:hint="eastAsia" w:ascii="宋体" w:hAnsi="宋体" w:cs="宋体"/>
          <w:spacing w:val="8"/>
          <w:sz w:val="22"/>
          <w:szCs w:val="22"/>
        </w:rPr>
        <w:t>5.1.4 项目的部分材料或设备如采用甲控乙购方式管理的，承包人应按照发包人明确的甲控乙购材料或设备品种 (详见《甲控乙购材料一览表》) 、技术指标及质量要求、采购方式和管理要求进行采购。</w:t>
      </w:r>
    </w:p>
    <w:p>
      <w:pPr>
        <w:spacing w:line="360" w:lineRule="auto"/>
        <w:ind w:left="493"/>
        <w:rPr>
          <w:rFonts w:ascii="宋体" w:hAnsi="宋体" w:cs="宋体"/>
          <w:sz w:val="22"/>
          <w:szCs w:val="22"/>
        </w:rPr>
      </w:pPr>
      <w:r>
        <w:rPr>
          <w:rFonts w:hint="eastAsia" w:ascii="宋体" w:hAnsi="宋体" w:cs="宋体"/>
          <w:spacing w:val="14"/>
          <w:sz w:val="22"/>
          <w:szCs w:val="22"/>
        </w:rPr>
        <w:t>5</w:t>
      </w:r>
      <w:r>
        <w:rPr>
          <w:rFonts w:hint="eastAsia" w:ascii="宋体" w:hAnsi="宋体" w:cs="宋体"/>
          <w:spacing w:val="12"/>
          <w:sz w:val="22"/>
          <w:szCs w:val="22"/>
        </w:rPr>
        <w:t>.</w:t>
      </w:r>
      <w:r>
        <w:rPr>
          <w:rFonts w:hint="eastAsia" w:ascii="宋体" w:hAnsi="宋体" w:cs="宋体"/>
          <w:spacing w:val="7"/>
          <w:sz w:val="22"/>
          <w:szCs w:val="22"/>
        </w:rPr>
        <w:t>1.5 材料的防护、标识和可追溯性</w:t>
      </w:r>
    </w:p>
    <w:p>
      <w:pPr>
        <w:spacing w:line="360" w:lineRule="auto"/>
        <w:ind w:left="7" w:firstLine="480"/>
        <w:rPr>
          <w:rFonts w:ascii="宋体" w:hAnsi="宋体" w:cs="宋体"/>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人应根据材料特性对材料的运输、储存和保管的方法予以规定和执行，防止材</w:t>
      </w:r>
      <w:r>
        <w:rPr>
          <w:rFonts w:hint="eastAsia" w:ascii="宋体" w:hAnsi="宋体" w:cs="宋体"/>
          <w:spacing w:val="16"/>
          <w:sz w:val="22"/>
          <w:szCs w:val="22"/>
        </w:rPr>
        <w:t>料发生</w:t>
      </w:r>
      <w:r>
        <w:rPr>
          <w:rFonts w:hint="eastAsia" w:ascii="宋体" w:hAnsi="宋体" w:cs="宋体"/>
          <w:spacing w:val="11"/>
          <w:sz w:val="22"/>
          <w:szCs w:val="22"/>
        </w:rPr>
        <w:t>损</w:t>
      </w:r>
      <w:r>
        <w:rPr>
          <w:rFonts w:hint="eastAsia" w:ascii="宋体" w:hAnsi="宋体" w:cs="宋体"/>
          <w:spacing w:val="8"/>
          <w:sz w:val="22"/>
          <w:szCs w:val="22"/>
        </w:rPr>
        <w:t>坏、混淆、变质和受到污染。各种原材料、半成品的储存方式及所用的仓库、</w:t>
      </w:r>
      <w:r>
        <w:rPr>
          <w:rFonts w:hint="eastAsia" w:ascii="宋体" w:hAnsi="宋体" w:cs="宋体"/>
          <w:spacing w:val="11"/>
          <w:sz w:val="22"/>
          <w:szCs w:val="22"/>
        </w:rPr>
        <w:t>储</w:t>
      </w:r>
      <w:r>
        <w:rPr>
          <w:rFonts w:hint="eastAsia" w:ascii="宋体" w:hAnsi="宋体" w:cs="宋体"/>
          <w:spacing w:val="9"/>
          <w:sz w:val="22"/>
          <w:szCs w:val="22"/>
        </w:rPr>
        <w:t>罐、场地等应提前得到监理人的书面同意和确认。</w:t>
      </w:r>
    </w:p>
    <w:p>
      <w:pPr>
        <w:spacing w:line="360" w:lineRule="auto"/>
        <w:ind w:left="17" w:firstLine="470"/>
        <w:rPr>
          <w:rFonts w:ascii="宋体" w:hAnsi="宋体" w:cs="宋体"/>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人应对材料的种类、特性和检验状态进行标识，确保每批材料保持良好状态并</w:t>
      </w:r>
      <w:r>
        <w:rPr>
          <w:rFonts w:hint="eastAsia" w:ascii="宋体" w:hAnsi="宋体" w:cs="宋体"/>
          <w:spacing w:val="16"/>
          <w:sz w:val="22"/>
          <w:szCs w:val="22"/>
        </w:rPr>
        <w:t>能追</w:t>
      </w:r>
      <w:r>
        <w:rPr>
          <w:rFonts w:hint="eastAsia" w:ascii="宋体" w:hAnsi="宋体" w:cs="宋体"/>
          <w:spacing w:val="9"/>
          <w:sz w:val="22"/>
          <w:szCs w:val="22"/>
        </w:rPr>
        <w:t>溯</w:t>
      </w:r>
      <w:r>
        <w:rPr>
          <w:rFonts w:hint="eastAsia" w:ascii="宋体" w:hAnsi="宋体" w:cs="宋体"/>
          <w:spacing w:val="8"/>
          <w:sz w:val="22"/>
          <w:szCs w:val="22"/>
        </w:rPr>
        <w:t>到采购日期、供应商和相关的质量证明文件。</w:t>
      </w:r>
    </w:p>
    <w:p>
      <w:pPr>
        <w:widowControl/>
        <w:kinsoku w:val="0"/>
        <w:autoSpaceDE w:val="0"/>
        <w:autoSpaceDN w:val="0"/>
        <w:adjustRightInd w:val="0"/>
        <w:snapToGrid w:val="0"/>
        <w:spacing w:line="360" w:lineRule="auto"/>
        <w:ind w:left="11" w:firstLine="504" w:firstLineChars="200"/>
        <w:textAlignment w:val="baseline"/>
        <w:rPr>
          <w:rFonts w:ascii="宋体" w:hAnsi="宋体" w:cs="宋体"/>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人在施工现场应建立原材料的进出场台帐、质量检验和质量跟踪台帐。其内容</w:t>
      </w:r>
      <w:r>
        <w:rPr>
          <w:rFonts w:hint="eastAsia" w:ascii="宋体" w:hAnsi="宋体" w:cs="宋体"/>
          <w:sz w:val="22"/>
          <w:szCs w:val="22"/>
        </w:rPr>
        <w:t xml:space="preserve"> </w:t>
      </w:r>
      <w:r>
        <w:rPr>
          <w:rFonts w:hint="eastAsia" w:ascii="宋体" w:hAnsi="宋体" w:cs="宋体"/>
          <w:spacing w:val="16"/>
          <w:sz w:val="22"/>
          <w:szCs w:val="22"/>
        </w:rPr>
        <w:t>应</w:t>
      </w:r>
      <w:r>
        <w:rPr>
          <w:rFonts w:hint="eastAsia" w:ascii="宋体" w:hAnsi="宋体" w:cs="宋体"/>
          <w:spacing w:val="13"/>
          <w:sz w:val="22"/>
          <w:szCs w:val="22"/>
        </w:rPr>
        <w:t>包</w:t>
      </w:r>
      <w:r>
        <w:rPr>
          <w:rFonts w:hint="eastAsia" w:ascii="宋体" w:hAnsi="宋体" w:cs="宋体"/>
          <w:spacing w:val="8"/>
          <w:sz w:val="22"/>
          <w:szCs w:val="22"/>
        </w:rPr>
        <w:t>括进货日期、材料名称、品种、规格、数量、生产单位、供货单位、质量证明书编</w:t>
      </w:r>
      <w:r>
        <w:rPr>
          <w:rFonts w:hint="eastAsia" w:ascii="宋体" w:hAnsi="宋体" w:cs="宋体"/>
          <w:spacing w:val="9"/>
          <w:sz w:val="22"/>
          <w:szCs w:val="22"/>
        </w:rPr>
        <w:t>号、复试检验报告编号、检验结果和所用的工程部位等</w:t>
      </w:r>
      <w:r>
        <w:rPr>
          <w:rFonts w:hint="eastAsia" w:ascii="宋体" w:hAnsi="宋体" w:cs="宋体"/>
          <w:spacing w:val="8"/>
          <w:sz w:val="22"/>
          <w:szCs w:val="22"/>
        </w:rPr>
        <w:t>。</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8"/>
          <w:sz w:val="22"/>
          <w:szCs w:val="22"/>
        </w:rPr>
        <w:t>5.2 发包人提供的材料和工程设</w:t>
      </w:r>
      <w:r>
        <w:rPr>
          <w:rFonts w:hint="eastAsia" w:ascii="宋体" w:hAnsi="宋体" w:cs="宋体"/>
          <w:spacing w:val="7"/>
          <w:sz w:val="22"/>
          <w:szCs w:val="22"/>
        </w:rPr>
        <w:t>备</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1"/>
          <w:sz w:val="22"/>
          <w:szCs w:val="22"/>
        </w:rPr>
        <w:t>5.2.1</w:t>
      </w:r>
      <w:r>
        <w:rPr>
          <w:rFonts w:hint="eastAsia" w:ascii="宋体" w:hAnsi="宋体" w:cs="宋体"/>
          <w:sz w:val="22"/>
          <w:szCs w:val="22"/>
        </w:rPr>
        <w:t xml:space="preserve"> 项细化为：</w:t>
      </w:r>
    </w:p>
    <w:p>
      <w:pPr>
        <w:spacing w:line="360" w:lineRule="auto"/>
        <w:ind w:left="6" w:firstLine="503"/>
        <w:rPr>
          <w:rFonts w:ascii="宋体" w:hAnsi="宋体" w:cs="宋体"/>
          <w:sz w:val="22"/>
          <w:szCs w:val="22"/>
        </w:rPr>
      </w:pPr>
      <w:r>
        <w:rPr>
          <w:rFonts w:hint="eastAsia" w:ascii="宋体" w:hAnsi="宋体" w:cs="宋体"/>
          <w:spacing w:val="6"/>
          <w:sz w:val="22"/>
          <w:szCs w:val="22"/>
        </w:rPr>
        <w:t>5.2.1 为确保</w:t>
      </w:r>
      <w:r>
        <w:rPr>
          <w:rFonts w:hint="eastAsia" w:ascii="宋体" w:hAnsi="宋体" w:cs="宋体"/>
          <w:spacing w:val="5"/>
          <w:sz w:val="22"/>
          <w:szCs w:val="22"/>
        </w:rPr>
        <w:t>本</w:t>
      </w:r>
      <w:r>
        <w:rPr>
          <w:rFonts w:hint="eastAsia" w:ascii="宋体" w:hAnsi="宋体" w:cs="宋体"/>
          <w:spacing w:val="3"/>
          <w:sz w:val="22"/>
          <w:szCs w:val="22"/>
        </w:rPr>
        <w:t>项目的建设质量，发包人将按 4.3.8 款关于特殊分包人或供货人的</w:t>
      </w:r>
      <w:r>
        <w:rPr>
          <w:rFonts w:hint="eastAsia" w:ascii="宋体" w:hAnsi="宋体" w:cs="宋体"/>
          <w:sz w:val="22"/>
          <w:szCs w:val="22"/>
        </w:rPr>
        <w:t xml:space="preserve"> </w:t>
      </w:r>
      <w:r>
        <w:rPr>
          <w:rFonts w:hint="eastAsia" w:ascii="宋体" w:hAnsi="宋体" w:cs="宋体"/>
          <w:spacing w:val="5"/>
          <w:sz w:val="22"/>
          <w:szCs w:val="22"/>
        </w:rPr>
        <w:t>规定，将本合同附件九《特殊材料设备供应一览表》  (下称一览表) 规定的材料设备</w:t>
      </w:r>
      <w:r>
        <w:rPr>
          <w:rFonts w:hint="eastAsia" w:ascii="宋体" w:hAnsi="宋体" w:cs="宋体"/>
          <w:spacing w:val="1"/>
          <w:sz w:val="22"/>
          <w:szCs w:val="22"/>
        </w:rPr>
        <w:t>通</w:t>
      </w:r>
      <w:r>
        <w:rPr>
          <w:rFonts w:hint="eastAsia" w:ascii="宋体" w:hAnsi="宋体" w:cs="宋体"/>
          <w:spacing w:val="16"/>
          <w:sz w:val="22"/>
          <w:szCs w:val="22"/>
        </w:rPr>
        <w:t>过</w:t>
      </w:r>
      <w:r>
        <w:rPr>
          <w:rFonts w:hint="eastAsia" w:ascii="宋体" w:hAnsi="宋体" w:cs="宋体"/>
          <w:spacing w:val="12"/>
          <w:sz w:val="22"/>
          <w:szCs w:val="22"/>
        </w:rPr>
        <w:t>招</w:t>
      </w:r>
      <w:r>
        <w:rPr>
          <w:rFonts w:hint="eastAsia" w:ascii="宋体" w:hAnsi="宋体" w:cs="宋体"/>
          <w:spacing w:val="8"/>
          <w:sz w:val="22"/>
          <w:szCs w:val="22"/>
        </w:rPr>
        <w:t>标方式选定材料设备供货人。材料设备供货人将按表列的价格向承包人提供材料设</w:t>
      </w:r>
      <w:r>
        <w:rPr>
          <w:rFonts w:hint="eastAsia" w:ascii="宋体" w:hAnsi="宋体" w:cs="宋体"/>
          <w:spacing w:val="10"/>
          <w:sz w:val="22"/>
          <w:szCs w:val="22"/>
        </w:rPr>
        <w:t>备</w:t>
      </w:r>
      <w:r>
        <w:rPr>
          <w:rFonts w:hint="eastAsia" w:ascii="宋体" w:hAnsi="宋体" w:cs="宋体"/>
          <w:spacing w:val="9"/>
          <w:sz w:val="22"/>
          <w:szCs w:val="22"/>
        </w:rPr>
        <w:t>。对于此类特殊材料的供货，应满足以下规定：</w:t>
      </w:r>
    </w:p>
    <w:p>
      <w:pPr>
        <w:spacing w:line="360" w:lineRule="auto"/>
        <w:ind w:left="27" w:firstLine="518"/>
        <w:rPr>
          <w:rFonts w:ascii="宋体" w:hAnsi="宋体" w:cs="宋体"/>
          <w:sz w:val="22"/>
          <w:szCs w:val="22"/>
        </w:rPr>
      </w:pPr>
      <w:r>
        <w:rPr>
          <w:rFonts w:hint="eastAsia" w:ascii="宋体" w:hAnsi="宋体" w:cs="宋体"/>
          <w:spacing w:val="24"/>
          <w:sz w:val="22"/>
          <w:szCs w:val="22"/>
        </w:rPr>
        <w:t>(</w:t>
      </w:r>
      <w:r>
        <w:rPr>
          <w:rFonts w:hint="eastAsia" w:ascii="宋体" w:hAnsi="宋体" w:cs="宋体"/>
          <w:spacing w:val="19"/>
          <w:sz w:val="22"/>
          <w:szCs w:val="22"/>
        </w:rPr>
        <w:t>1</w:t>
      </w:r>
      <w:r>
        <w:rPr>
          <w:rFonts w:hint="eastAsia" w:ascii="宋体" w:hAnsi="宋体" w:cs="宋体"/>
          <w:spacing w:val="12"/>
          <w:sz w:val="22"/>
          <w:szCs w:val="22"/>
        </w:rPr>
        <w:t>) 发包人按一览表约定的内容提供材料设备，并负责向承包人提供产品合格证</w:t>
      </w:r>
      <w:r>
        <w:rPr>
          <w:rFonts w:hint="eastAsia" w:ascii="宋体" w:hAnsi="宋体" w:cs="宋体"/>
          <w:spacing w:val="9"/>
          <w:sz w:val="22"/>
          <w:szCs w:val="22"/>
        </w:rPr>
        <w:t>明，对其真实性负责。但此项规定并不表明免除承包人检验材料设备质量的责任</w:t>
      </w:r>
      <w:r>
        <w:rPr>
          <w:rFonts w:hint="eastAsia" w:ascii="宋体" w:hAnsi="宋体" w:cs="宋体"/>
          <w:spacing w:val="3"/>
          <w:sz w:val="22"/>
          <w:szCs w:val="22"/>
        </w:rPr>
        <w:t>。</w:t>
      </w:r>
    </w:p>
    <w:p>
      <w:pPr>
        <w:spacing w:line="360" w:lineRule="auto"/>
        <w:ind w:left="546"/>
        <w:rPr>
          <w:rFonts w:ascii="宋体" w:hAnsi="宋体" w:cs="宋体"/>
          <w:sz w:val="22"/>
          <w:szCs w:val="22"/>
        </w:rPr>
      </w:pPr>
      <w:r>
        <w:rPr>
          <w:rFonts w:hint="eastAsia" w:ascii="宋体" w:hAnsi="宋体" w:cs="宋体"/>
          <w:spacing w:val="12"/>
          <w:sz w:val="22"/>
          <w:szCs w:val="22"/>
        </w:rPr>
        <w:t>(</w:t>
      </w:r>
      <w:r>
        <w:rPr>
          <w:rFonts w:hint="eastAsia" w:ascii="宋体" w:hAnsi="宋体" w:cs="宋体"/>
          <w:spacing w:val="8"/>
          <w:sz w:val="22"/>
          <w:szCs w:val="22"/>
        </w:rPr>
        <w:t>2</w:t>
      </w:r>
      <w:r>
        <w:rPr>
          <w:rFonts w:hint="eastAsia" w:ascii="宋体" w:hAnsi="宋体" w:cs="宋体"/>
          <w:spacing w:val="6"/>
          <w:sz w:val="22"/>
          <w:szCs w:val="22"/>
        </w:rPr>
        <w:t>) 工程开工后，承包人应根据进度计划向发包人提出本款规定的材料设备使用计</w:t>
      </w:r>
    </w:p>
    <w:p>
      <w:pPr>
        <w:spacing w:line="360" w:lineRule="auto"/>
        <w:ind w:left="4"/>
        <w:rPr>
          <w:rFonts w:ascii="宋体" w:hAnsi="宋体" w:cs="宋体"/>
          <w:sz w:val="22"/>
          <w:szCs w:val="22"/>
        </w:rPr>
      </w:pPr>
      <w:r>
        <w:rPr>
          <w:rFonts w:hint="eastAsia" w:ascii="宋体" w:hAnsi="宋体" w:cs="宋体"/>
          <w:spacing w:val="16"/>
          <w:sz w:val="22"/>
          <w:szCs w:val="22"/>
        </w:rPr>
        <w:t>划</w:t>
      </w:r>
      <w:r>
        <w:rPr>
          <w:rFonts w:hint="eastAsia" w:ascii="宋体" w:hAnsi="宋体" w:cs="宋体"/>
          <w:spacing w:val="9"/>
          <w:sz w:val="22"/>
          <w:szCs w:val="22"/>
        </w:rPr>
        <w:t>，</w:t>
      </w:r>
      <w:r>
        <w:rPr>
          <w:rFonts w:hint="eastAsia" w:ascii="宋体" w:hAnsi="宋体" w:cs="宋体"/>
          <w:spacing w:val="8"/>
          <w:sz w:val="22"/>
          <w:szCs w:val="22"/>
        </w:rPr>
        <w:t>由发包人按计划提供材料。</w:t>
      </w:r>
    </w:p>
    <w:p>
      <w:pPr>
        <w:spacing w:line="360" w:lineRule="auto"/>
        <w:ind w:left="5" w:firstLine="541"/>
        <w:rPr>
          <w:rFonts w:ascii="宋体" w:hAnsi="宋体" w:cs="宋体"/>
          <w:sz w:val="22"/>
          <w:szCs w:val="22"/>
        </w:rPr>
      </w:pPr>
      <w:r>
        <w:rPr>
          <w:rFonts w:hint="eastAsia" w:ascii="宋体" w:hAnsi="宋体" w:cs="宋体"/>
          <w:spacing w:val="1"/>
          <w:sz w:val="22"/>
          <w:szCs w:val="22"/>
        </w:rPr>
        <w:t>(3) 发包</w:t>
      </w:r>
      <w:r>
        <w:rPr>
          <w:rFonts w:hint="eastAsia" w:ascii="宋体" w:hAnsi="宋体" w:cs="宋体"/>
          <w:sz w:val="22"/>
          <w:szCs w:val="22"/>
        </w:rPr>
        <w:t>人在所供材料设备到货前24小时，以书面形式通知承包人；到货时，由</w:t>
      </w:r>
      <w:r>
        <w:rPr>
          <w:rFonts w:hint="eastAsia" w:ascii="宋体" w:hAnsi="宋体" w:cs="宋体"/>
          <w:spacing w:val="10"/>
          <w:sz w:val="22"/>
          <w:szCs w:val="22"/>
        </w:rPr>
        <w:t>承</w:t>
      </w:r>
      <w:r>
        <w:rPr>
          <w:rFonts w:hint="eastAsia" w:ascii="宋体" w:hAnsi="宋体" w:cs="宋体"/>
          <w:spacing w:val="9"/>
          <w:sz w:val="22"/>
          <w:szCs w:val="22"/>
        </w:rPr>
        <w:t>包人派人清点，必要时，发包人可派人参加。</w:t>
      </w:r>
    </w:p>
    <w:p>
      <w:pPr>
        <w:spacing w:line="360" w:lineRule="auto"/>
        <w:ind w:left="546"/>
        <w:rPr>
          <w:rFonts w:ascii="宋体" w:hAnsi="宋体" w:cs="宋体"/>
          <w:sz w:val="22"/>
          <w:szCs w:val="22"/>
        </w:rPr>
      </w:pPr>
      <w:r>
        <w:rPr>
          <w:rFonts w:hint="eastAsia" w:ascii="宋体" w:hAnsi="宋体" w:cs="宋体"/>
          <w:spacing w:val="14"/>
          <w:sz w:val="22"/>
          <w:szCs w:val="22"/>
        </w:rPr>
        <w:t>(4</w:t>
      </w:r>
      <w:r>
        <w:rPr>
          <w:rFonts w:hint="eastAsia" w:ascii="宋体" w:hAnsi="宋体" w:cs="宋体"/>
          <w:spacing w:val="13"/>
          <w:sz w:val="22"/>
          <w:szCs w:val="22"/>
        </w:rPr>
        <w:t>)</w:t>
      </w:r>
      <w:r>
        <w:rPr>
          <w:rFonts w:hint="eastAsia" w:ascii="宋体" w:hAnsi="宋体" w:cs="宋体"/>
          <w:spacing w:val="7"/>
          <w:sz w:val="22"/>
          <w:szCs w:val="22"/>
        </w:rPr>
        <w:t xml:space="preserve"> 材料设备办理清点交接手续后，承包人承担产品的储存、保管责任。</w:t>
      </w:r>
    </w:p>
    <w:p>
      <w:pPr>
        <w:spacing w:line="360" w:lineRule="auto"/>
        <w:ind w:left="7" w:firstLine="539"/>
        <w:rPr>
          <w:rFonts w:ascii="宋体" w:hAnsi="宋体" w:cs="宋体"/>
          <w:sz w:val="22"/>
          <w:szCs w:val="22"/>
        </w:rPr>
      </w:pPr>
      <w:r>
        <w:rPr>
          <w:rFonts w:hint="eastAsia" w:ascii="宋体" w:hAnsi="宋体" w:cs="宋体"/>
          <w:spacing w:val="12"/>
          <w:sz w:val="22"/>
          <w:szCs w:val="22"/>
        </w:rPr>
        <w:t>(</w:t>
      </w:r>
      <w:r>
        <w:rPr>
          <w:rFonts w:hint="eastAsia" w:ascii="宋体" w:hAnsi="宋体" w:cs="宋体"/>
          <w:spacing w:val="8"/>
          <w:sz w:val="22"/>
          <w:szCs w:val="22"/>
        </w:rPr>
        <w:t>5</w:t>
      </w:r>
      <w:r>
        <w:rPr>
          <w:rFonts w:hint="eastAsia" w:ascii="宋体" w:hAnsi="宋体" w:cs="宋体"/>
          <w:spacing w:val="6"/>
          <w:sz w:val="22"/>
          <w:szCs w:val="22"/>
        </w:rPr>
        <w:t>) 一览表约定的数量为暂定数量，发包人按承包人实际接收材料设备数量进行结</w:t>
      </w:r>
      <w:r>
        <w:rPr>
          <w:rFonts w:hint="eastAsia" w:ascii="宋体" w:hAnsi="宋体" w:cs="宋体"/>
          <w:spacing w:val="-1"/>
          <w:sz w:val="22"/>
          <w:szCs w:val="22"/>
        </w:rPr>
        <w:t>算。</w:t>
      </w:r>
    </w:p>
    <w:p>
      <w:pPr>
        <w:spacing w:line="360" w:lineRule="auto"/>
        <w:ind w:left="3" w:firstLine="543"/>
        <w:rPr>
          <w:rFonts w:ascii="宋体" w:hAnsi="宋体" w:cs="宋体"/>
          <w:sz w:val="22"/>
          <w:szCs w:val="22"/>
        </w:rPr>
      </w:pPr>
      <w:r>
        <w:rPr>
          <w:rFonts w:hint="eastAsia" w:ascii="宋体" w:hAnsi="宋体" w:cs="宋体"/>
          <w:spacing w:val="12"/>
          <w:sz w:val="22"/>
          <w:szCs w:val="22"/>
        </w:rPr>
        <w:t>(</w:t>
      </w:r>
      <w:r>
        <w:rPr>
          <w:rFonts w:hint="eastAsia" w:ascii="宋体" w:hAnsi="宋体" w:cs="宋体"/>
          <w:spacing w:val="8"/>
          <w:sz w:val="22"/>
          <w:szCs w:val="22"/>
        </w:rPr>
        <w:t>6</w:t>
      </w:r>
      <w:r>
        <w:rPr>
          <w:rFonts w:hint="eastAsia" w:ascii="宋体" w:hAnsi="宋体" w:cs="宋体"/>
          <w:spacing w:val="6"/>
          <w:sz w:val="22"/>
          <w:szCs w:val="22"/>
        </w:rPr>
        <w:t>) 一览表约定的到货地点不一致时，发包人负责运达一览表指定地点；发包人采</w:t>
      </w:r>
      <w:r>
        <w:rPr>
          <w:rFonts w:hint="eastAsia" w:ascii="宋体" w:hAnsi="宋体" w:cs="宋体"/>
          <w:spacing w:val="9"/>
          <w:sz w:val="22"/>
          <w:szCs w:val="22"/>
        </w:rPr>
        <w:t>购单价与一览表材料设备单价不符，发包人仅承担价差 (含税)</w:t>
      </w:r>
      <w:r>
        <w:rPr>
          <w:rFonts w:hint="eastAsia" w:ascii="宋体" w:hAnsi="宋体" w:cs="宋体"/>
          <w:spacing w:val="3"/>
          <w:sz w:val="22"/>
          <w:szCs w:val="22"/>
        </w:rPr>
        <w:t>。</w:t>
      </w:r>
    </w:p>
    <w:p>
      <w:pPr>
        <w:spacing w:line="360" w:lineRule="auto"/>
        <w:ind w:left="6" w:firstLine="540"/>
        <w:rPr>
          <w:rFonts w:ascii="宋体" w:hAnsi="宋体" w:cs="宋体"/>
          <w:sz w:val="22"/>
          <w:szCs w:val="22"/>
        </w:rPr>
      </w:pPr>
      <w:r>
        <w:rPr>
          <w:rFonts w:hint="eastAsia" w:ascii="宋体" w:hAnsi="宋体" w:cs="宋体"/>
          <w:spacing w:val="12"/>
          <w:sz w:val="22"/>
          <w:szCs w:val="22"/>
        </w:rPr>
        <w:t>(</w:t>
      </w:r>
      <w:r>
        <w:rPr>
          <w:rFonts w:hint="eastAsia" w:ascii="宋体" w:hAnsi="宋体" w:cs="宋体"/>
          <w:spacing w:val="10"/>
          <w:sz w:val="22"/>
          <w:szCs w:val="22"/>
        </w:rPr>
        <w:t>7</w:t>
      </w:r>
      <w:r>
        <w:rPr>
          <w:rFonts w:hint="eastAsia" w:ascii="宋体" w:hAnsi="宋体" w:cs="宋体"/>
          <w:spacing w:val="6"/>
          <w:sz w:val="22"/>
          <w:szCs w:val="22"/>
        </w:rPr>
        <w:t>) 发包人供应的材料设备使用前，由承包人负责检验或试验，品种、规格、型号</w:t>
      </w:r>
      <w:r>
        <w:rPr>
          <w:rFonts w:hint="eastAsia" w:ascii="宋体" w:hAnsi="宋体" w:cs="宋体"/>
          <w:spacing w:val="18"/>
          <w:sz w:val="22"/>
          <w:szCs w:val="22"/>
        </w:rPr>
        <w:t>或</w:t>
      </w:r>
      <w:r>
        <w:rPr>
          <w:rFonts w:hint="eastAsia" w:ascii="宋体" w:hAnsi="宋体" w:cs="宋体"/>
          <w:spacing w:val="17"/>
          <w:sz w:val="22"/>
          <w:szCs w:val="22"/>
        </w:rPr>
        <w:t>质</w:t>
      </w:r>
      <w:r>
        <w:rPr>
          <w:rFonts w:hint="eastAsia" w:ascii="宋体" w:hAnsi="宋体" w:cs="宋体"/>
          <w:spacing w:val="9"/>
          <w:sz w:val="22"/>
          <w:szCs w:val="22"/>
        </w:rPr>
        <w:t>量与一览表不符的，承包人可拒绝接收，发包人应负责运出施工场地并重新采购；</w:t>
      </w:r>
      <w:r>
        <w:rPr>
          <w:rFonts w:hint="eastAsia" w:ascii="宋体" w:hAnsi="宋体" w:cs="宋体"/>
          <w:spacing w:val="8"/>
          <w:sz w:val="22"/>
          <w:szCs w:val="22"/>
        </w:rPr>
        <w:t>品种</w:t>
      </w:r>
      <w:r>
        <w:rPr>
          <w:rFonts w:hint="eastAsia" w:ascii="宋体" w:hAnsi="宋体" w:cs="宋体"/>
          <w:spacing w:val="7"/>
          <w:sz w:val="22"/>
          <w:szCs w:val="22"/>
        </w:rPr>
        <w:t>、</w:t>
      </w:r>
      <w:r>
        <w:rPr>
          <w:rFonts w:hint="eastAsia" w:ascii="宋体" w:hAnsi="宋体" w:cs="宋体"/>
          <w:spacing w:val="4"/>
          <w:sz w:val="22"/>
          <w:szCs w:val="22"/>
        </w:rPr>
        <w:t>规格或型号与一览表不符但质量经检验合格的，经监理人同意，可调剂串换使用。</w:t>
      </w:r>
      <w:r>
        <w:rPr>
          <w:rFonts w:hint="eastAsia" w:ascii="宋体" w:hAnsi="宋体" w:cs="宋体"/>
          <w:spacing w:val="16"/>
          <w:sz w:val="22"/>
          <w:szCs w:val="22"/>
        </w:rPr>
        <w:t>若</w:t>
      </w:r>
      <w:r>
        <w:rPr>
          <w:rFonts w:hint="eastAsia" w:ascii="宋体" w:hAnsi="宋体" w:cs="宋体"/>
          <w:spacing w:val="12"/>
          <w:sz w:val="22"/>
          <w:szCs w:val="22"/>
        </w:rPr>
        <w:t>上</w:t>
      </w:r>
      <w:r>
        <w:rPr>
          <w:rFonts w:hint="eastAsia" w:ascii="宋体" w:hAnsi="宋体" w:cs="宋体"/>
          <w:spacing w:val="8"/>
          <w:sz w:val="22"/>
          <w:szCs w:val="22"/>
        </w:rPr>
        <w:t>述不符是属于承包人责任造成的，则因此而增加的相应费用由承包人承担。若上述</w:t>
      </w:r>
      <w:r>
        <w:rPr>
          <w:rFonts w:hint="eastAsia" w:ascii="宋体" w:hAnsi="宋体" w:cs="宋体"/>
          <w:spacing w:val="16"/>
          <w:sz w:val="22"/>
          <w:szCs w:val="22"/>
        </w:rPr>
        <w:t>不</w:t>
      </w:r>
      <w:r>
        <w:rPr>
          <w:rFonts w:hint="eastAsia" w:ascii="宋体" w:hAnsi="宋体" w:cs="宋体"/>
          <w:spacing w:val="12"/>
          <w:sz w:val="22"/>
          <w:szCs w:val="22"/>
        </w:rPr>
        <w:t>符</w:t>
      </w:r>
      <w:r>
        <w:rPr>
          <w:rFonts w:hint="eastAsia" w:ascii="宋体" w:hAnsi="宋体" w:cs="宋体"/>
          <w:spacing w:val="8"/>
          <w:sz w:val="22"/>
          <w:szCs w:val="22"/>
        </w:rPr>
        <w:t>是属于非承包人责任造成的，并因此引起承包人工期延误或费用增加，则由发包人</w:t>
      </w:r>
      <w:r>
        <w:rPr>
          <w:rFonts w:hint="eastAsia" w:ascii="宋体" w:hAnsi="宋体" w:cs="宋体"/>
          <w:spacing w:val="6"/>
          <w:sz w:val="22"/>
          <w:szCs w:val="22"/>
        </w:rPr>
        <w:t>负责赔偿</w:t>
      </w:r>
      <w:r>
        <w:rPr>
          <w:rFonts w:hint="eastAsia" w:ascii="宋体" w:hAnsi="宋体" w:cs="宋体"/>
          <w:spacing w:val="5"/>
          <w:sz w:val="22"/>
          <w:szCs w:val="22"/>
        </w:rPr>
        <w:t>。</w:t>
      </w:r>
    </w:p>
    <w:p>
      <w:pPr>
        <w:spacing w:line="360" w:lineRule="auto"/>
        <w:ind w:left="10" w:firstLine="536"/>
        <w:rPr>
          <w:rFonts w:ascii="宋体" w:hAnsi="宋体" w:cs="宋体"/>
          <w:sz w:val="22"/>
          <w:szCs w:val="22"/>
        </w:rPr>
      </w:pPr>
      <w:r>
        <w:rPr>
          <w:rFonts w:hint="eastAsia" w:ascii="宋体" w:hAnsi="宋体" w:cs="宋体"/>
          <w:spacing w:val="12"/>
          <w:sz w:val="22"/>
          <w:szCs w:val="22"/>
        </w:rPr>
        <w:t>(</w:t>
      </w:r>
      <w:r>
        <w:rPr>
          <w:rFonts w:hint="eastAsia" w:ascii="宋体" w:hAnsi="宋体" w:cs="宋体"/>
          <w:spacing w:val="8"/>
          <w:sz w:val="22"/>
          <w:szCs w:val="22"/>
        </w:rPr>
        <w:t>8</w:t>
      </w:r>
      <w:r>
        <w:rPr>
          <w:rFonts w:hint="eastAsia" w:ascii="宋体" w:hAnsi="宋体" w:cs="宋体"/>
          <w:spacing w:val="6"/>
          <w:sz w:val="22"/>
          <w:szCs w:val="22"/>
        </w:rPr>
        <w:t>) 为恰当和正确地使用、安装和实施这些材料和工程设备所必需的但一览表中未</w:t>
      </w:r>
      <w:r>
        <w:rPr>
          <w:rFonts w:hint="eastAsia" w:ascii="宋体" w:hAnsi="宋体" w:cs="宋体"/>
          <w:spacing w:val="17"/>
          <w:sz w:val="22"/>
          <w:szCs w:val="22"/>
        </w:rPr>
        <w:t>列</w:t>
      </w:r>
      <w:r>
        <w:rPr>
          <w:rFonts w:hint="eastAsia" w:ascii="宋体" w:hAnsi="宋体" w:cs="宋体"/>
          <w:spacing w:val="9"/>
          <w:sz w:val="22"/>
          <w:szCs w:val="22"/>
        </w:rPr>
        <w:t>明的其他任何辅助性材料以及人工费应已经包含在承包人的合同总价中。</w:t>
      </w:r>
    </w:p>
    <w:p>
      <w:pPr>
        <w:spacing w:line="360" w:lineRule="auto"/>
        <w:ind w:left="4" w:firstLine="583"/>
        <w:rPr>
          <w:rFonts w:ascii="宋体" w:hAnsi="宋体" w:cs="宋体"/>
          <w:spacing w:val="9"/>
          <w:sz w:val="22"/>
          <w:szCs w:val="22"/>
        </w:rPr>
      </w:pPr>
      <w:r>
        <w:rPr>
          <w:rFonts w:hint="eastAsia" w:ascii="宋体" w:hAnsi="宋体" w:cs="宋体"/>
          <w:spacing w:val="10"/>
          <w:sz w:val="22"/>
          <w:szCs w:val="22"/>
        </w:rPr>
        <w:t>(</w:t>
      </w:r>
      <w:r>
        <w:rPr>
          <w:rFonts w:hint="eastAsia" w:ascii="宋体" w:hAnsi="宋体" w:cs="宋体"/>
          <w:spacing w:val="5"/>
          <w:sz w:val="22"/>
          <w:szCs w:val="22"/>
        </w:rPr>
        <w:t>9) 发包人供应的材料设备款，发包人将在供应后一个至两个月内从承包人工程进</w:t>
      </w:r>
      <w:r>
        <w:rPr>
          <w:rFonts w:hint="eastAsia" w:ascii="宋体" w:hAnsi="宋体" w:cs="宋体"/>
          <w:spacing w:val="16"/>
          <w:sz w:val="22"/>
          <w:szCs w:val="22"/>
        </w:rPr>
        <w:t>度</w:t>
      </w:r>
      <w:r>
        <w:rPr>
          <w:rFonts w:hint="eastAsia" w:ascii="宋体" w:hAnsi="宋体" w:cs="宋体"/>
          <w:spacing w:val="14"/>
          <w:sz w:val="22"/>
          <w:szCs w:val="22"/>
        </w:rPr>
        <w:t>款</w:t>
      </w:r>
      <w:r>
        <w:rPr>
          <w:rFonts w:hint="eastAsia" w:ascii="宋体" w:hAnsi="宋体" w:cs="宋体"/>
          <w:spacing w:val="8"/>
          <w:sz w:val="22"/>
          <w:szCs w:val="22"/>
        </w:rPr>
        <w:t>中扣回。但为保证材料设备款在交工验收时得到全额扣回，发包人有权调整扣回时</w:t>
      </w:r>
      <w:r>
        <w:rPr>
          <w:rFonts w:hint="eastAsia" w:ascii="宋体" w:hAnsi="宋体" w:cs="宋体"/>
          <w:spacing w:val="7"/>
          <w:sz w:val="22"/>
          <w:szCs w:val="22"/>
        </w:rPr>
        <w:t>间</w:t>
      </w:r>
      <w:r>
        <w:rPr>
          <w:rFonts w:hint="eastAsia" w:ascii="宋体" w:hAnsi="宋体" w:cs="宋体"/>
          <w:spacing w:val="6"/>
          <w:sz w:val="22"/>
          <w:szCs w:val="22"/>
        </w:rPr>
        <w:t>及比例。</w:t>
      </w:r>
    </w:p>
    <w:p>
      <w:pPr>
        <w:spacing w:line="360" w:lineRule="auto"/>
        <w:ind w:left="6" w:firstLine="512" w:firstLineChars="200"/>
        <w:rPr>
          <w:rFonts w:ascii="宋体" w:hAnsi="宋体" w:cs="宋体"/>
          <w:sz w:val="22"/>
          <w:szCs w:val="22"/>
        </w:rPr>
      </w:pPr>
      <w:r>
        <w:rPr>
          <w:rFonts w:hint="eastAsia" w:ascii="宋体" w:hAnsi="宋体" w:cs="宋体"/>
          <w:spacing w:val="18"/>
          <w:sz w:val="22"/>
          <w:szCs w:val="22"/>
        </w:rPr>
        <w:t>(</w:t>
      </w:r>
      <w:r>
        <w:rPr>
          <w:rFonts w:hint="eastAsia" w:ascii="宋体" w:hAnsi="宋体" w:cs="宋体"/>
          <w:spacing w:val="10"/>
          <w:sz w:val="22"/>
          <w:szCs w:val="22"/>
        </w:rPr>
        <w:t>1</w:t>
      </w:r>
      <w:r>
        <w:rPr>
          <w:rFonts w:hint="eastAsia" w:ascii="宋体" w:hAnsi="宋体" w:cs="宋体"/>
          <w:spacing w:val="9"/>
          <w:sz w:val="22"/>
          <w:szCs w:val="22"/>
        </w:rPr>
        <w:t>0) 如发包人需采用任何从国(境)外进口材料和工程设备，且这些进口的材料</w:t>
      </w:r>
      <w:r>
        <w:rPr>
          <w:rFonts w:hint="eastAsia" w:ascii="宋体" w:hAnsi="宋体" w:cs="宋体"/>
          <w:spacing w:val="16"/>
          <w:sz w:val="22"/>
          <w:szCs w:val="22"/>
        </w:rPr>
        <w:t>和</w:t>
      </w:r>
      <w:r>
        <w:rPr>
          <w:rFonts w:hint="eastAsia" w:ascii="宋体" w:hAnsi="宋体" w:cs="宋体"/>
          <w:spacing w:val="12"/>
          <w:sz w:val="22"/>
          <w:szCs w:val="22"/>
        </w:rPr>
        <w:t>工</w:t>
      </w:r>
      <w:r>
        <w:rPr>
          <w:rFonts w:hint="eastAsia" w:ascii="宋体" w:hAnsi="宋体" w:cs="宋体"/>
          <w:spacing w:val="8"/>
          <w:sz w:val="22"/>
          <w:szCs w:val="22"/>
        </w:rPr>
        <w:t>程设备直接由发包人负责采购和办理进口，则由发包人承担进口材料和工程设备的</w:t>
      </w:r>
      <w:r>
        <w:rPr>
          <w:rFonts w:hint="eastAsia" w:ascii="宋体" w:hAnsi="宋体" w:cs="宋体"/>
          <w:spacing w:val="16"/>
          <w:sz w:val="22"/>
          <w:szCs w:val="22"/>
        </w:rPr>
        <w:t>一</w:t>
      </w:r>
      <w:r>
        <w:rPr>
          <w:rFonts w:hint="eastAsia" w:ascii="宋体" w:hAnsi="宋体" w:cs="宋体"/>
          <w:spacing w:val="11"/>
          <w:sz w:val="22"/>
          <w:szCs w:val="22"/>
        </w:rPr>
        <w:t>切</w:t>
      </w:r>
      <w:r>
        <w:rPr>
          <w:rFonts w:hint="eastAsia" w:ascii="宋体" w:hAnsi="宋体" w:cs="宋体"/>
          <w:spacing w:val="8"/>
          <w:sz w:val="22"/>
          <w:szCs w:val="22"/>
        </w:rPr>
        <w:t>开支，负责办理与此类进口有关的申请、许可、证书、外汇使用等手续并承担相应</w:t>
      </w:r>
      <w:r>
        <w:rPr>
          <w:rFonts w:hint="eastAsia" w:ascii="宋体" w:hAnsi="宋体" w:cs="宋体"/>
          <w:spacing w:val="16"/>
          <w:sz w:val="22"/>
          <w:szCs w:val="22"/>
        </w:rPr>
        <w:t>的</w:t>
      </w:r>
      <w:r>
        <w:rPr>
          <w:rFonts w:hint="eastAsia" w:ascii="宋体" w:hAnsi="宋体" w:cs="宋体"/>
          <w:spacing w:val="11"/>
          <w:sz w:val="22"/>
          <w:szCs w:val="22"/>
        </w:rPr>
        <w:t>费</w:t>
      </w:r>
      <w:r>
        <w:rPr>
          <w:rFonts w:hint="eastAsia" w:ascii="宋体" w:hAnsi="宋体" w:cs="宋体"/>
          <w:spacing w:val="8"/>
          <w:sz w:val="22"/>
          <w:szCs w:val="22"/>
        </w:rPr>
        <w:t>用。如果由于发包人原因导致进口材料和工程设备不能按计划运抵现场致使工程延</w:t>
      </w:r>
      <w:r>
        <w:rPr>
          <w:rFonts w:hint="eastAsia" w:ascii="宋体" w:hAnsi="宋体" w:cs="宋体"/>
          <w:spacing w:val="6"/>
          <w:sz w:val="22"/>
          <w:szCs w:val="22"/>
        </w:rPr>
        <w:t>误，承包人应就此通</w:t>
      </w:r>
      <w:r>
        <w:rPr>
          <w:rFonts w:hint="eastAsia" w:ascii="宋体" w:hAnsi="宋体" w:cs="宋体"/>
          <w:spacing w:val="4"/>
          <w:sz w:val="22"/>
          <w:szCs w:val="22"/>
        </w:rPr>
        <w:t>知</w:t>
      </w:r>
      <w:r>
        <w:rPr>
          <w:rFonts w:hint="eastAsia" w:ascii="宋体" w:hAnsi="宋体" w:cs="宋体"/>
          <w:spacing w:val="3"/>
          <w:sz w:val="22"/>
          <w:szCs w:val="22"/>
        </w:rPr>
        <w:t>监理人，监理人在收到此类通知并与承包人适当协商之后应决定：</w:t>
      </w:r>
      <w:r>
        <w:rPr>
          <w:rFonts w:hint="eastAsia" w:ascii="宋体" w:hAnsi="宋体" w:cs="宋体"/>
          <w:spacing w:val="14"/>
          <w:sz w:val="22"/>
          <w:szCs w:val="22"/>
        </w:rPr>
        <w:t>依据第</w:t>
      </w:r>
      <w:r>
        <w:rPr>
          <w:rFonts w:hint="eastAsia" w:ascii="宋体" w:hAnsi="宋体" w:cs="宋体"/>
          <w:spacing w:val="12"/>
          <w:sz w:val="22"/>
          <w:szCs w:val="22"/>
        </w:rPr>
        <w:t xml:space="preserve"> </w:t>
      </w:r>
      <w:r>
        <w:rPr>
          <w:rFonts w:hint="eastAsia" w:ascii="宋体" w:hAnsi="宋体" w:cs="宋体"/>
          <w:spacing w:val="7"/>
          <w:sz w:val="22"/>
          <w:szCs w:val="22"/>
        </w:rPr>
        <w:t>11.3 款规定承包人是否可以延长工期，承包人由此而发生的额外费用是否增加</w:t>
      </w:r>
      <w:r>
        <w:rPr>
          <w:rFonts w:hint="eastAsia" w:ascii="宋体" w:hAnsi="宋体" w:cs="宋体"/>
          <w:spacing w:val="8"/>
          <w:sz w:val="22"/>
          <w:szCs w:val="22"/>
        </w:rPr>
        <w:t>到</w:t>
      </w:r>
      <w:r>
        <w:rPr>
          <w:rFonts w:hint="eastAsia" w:ascii="宋体" w:hAnsi="宋体" w:cs="宋体"/>
          <w:spacing w:val="6"/>
          <w:sz w:val="22"/>
          <w:szCs w:val="22"/>
        </w:rPr>
        <w:t>合同价中。</w:t>
      </w:r>
    </w:p>
    <w:p>
      <w:pPr>
        <w:spacing w:line="360" w:lineRule="auto"/>
        <w:ind w:left="7" w:firstLine="481"/>
        <w:rPr>
          <w:rFonts w:ascii="宋体" w:hAnsi="宋体" w:cs="宋体"/>
          <w:sz w:val="22"/>
          <w:szCs w:val="22"/>
        </w:rPr>
      </w:pPr>
      <w:r>
        <w:rPr>
          <w:rFonts w:hint="eastAsia" w:ascii="宋体" w:hAnsi="宋体" w:cs="宋体"/>
          <w:spacing w:val="8"/>
          <w:sz w:val="22"/>
          <w:szCs w:val="22"/>
        </w:rPr>
        <w:t>没有发包</w:t>
      </w:r>
      <w:r>
        <w:rPr>
          <w:rFonts w:hint="eastAsia" w:ascii="宋体" w:hAnsi="宋体" w:cs="宋体"/>
          <w:spacing w:val="6"/>
          <w:sz w:val="22"/>
          <w:szCs w:val="22"/>
        </w:rPr>
        <w:t>人</w:t>
      </w:r>
      <w:r>
        <w:rPr>
          <w:rFonts w:hint="eastAsia" w:ascii="宋体" w:hAnsi="宋体" w:cs="宋体"/>
          <w:spacing w:val="4"/>
          <w:sz w:val="22"/>
          <w:szCs w:val="22"/>
        </w:rPr>
        <w:t>的书面同意，承包人不得自行采购 5.2.1 款规定的材料和工程设备，否</w:t>
      </w:r>
      <w:r>
        <w:rPr>
          <w:rFonts w:hint="eastAsia" w:ascii="宋体" w:hAnsi="宋体" w:cs="宋体"/>
          <w:sz w:val="22"/>
          <w:szCs w:val="22"/>
        </w:rPr>
        <w:t xml:space="preserve"> </w:t>
      </w:r>
      <w:r>
        <w:rPr>
          <w:rFonts w:hint="eastAsia" w:ascii="宋体" w:hAnsi="宋体" w:cs="宋体"/>
          <w:spacing w:val="8"/>
          <w:sz w:val="22"/>
          <w:szCs w:val="22"/>
        </w:rPr>
        <w:t>则监</w:t>
      </w:r>
      <w:r>
        <w:rPr>
          <w:rFonts w:hint="eastAsia" w:ascii="宋体" w:hAnsi="宋体" w:cs="宋体"/>
          <w:spacing w:val="6"/>
          <w:sz w:val="22"/>
          <w:szCs w:val="22"/>
        </w:rPr>
        <w:t>理</w:t>
      </w:r>
      <w:r>
        <w:rPr>
          <w:rFonts w:hint="eastAsia" w:ascii="宋体" w:hAnsi="宋体" w:cs="宋体"/>
          <w:spacing w:val="4"/>
          <w:sz w:val="22"/>
          <w:szCs w:val="22"/>
        </w:rPr>
        <w:t>人、发包人将拒绝使用这些材料和工程设备，承包人应赔偿由此带来的一切损失（包括但不限于发包人因此造成的经济损失、因主张权利产生的律师费、鉴定费/评估费、诉讼费、财产保全费、差旅费等）。</w:t>
      </w:r>
      <w:r>
        <w:rPr>
          <w:rFonts w:hint="eastAsia" w:ascii="宋体" w:hAnsi="宋体" w:cs="宋体"/>
          <w:spacing w:val="17"/>
          <w:sz w:val="22"/>
          <w:szCs w:val="22"/>
        </w:rPr>
        <w:t>无</w:t>
      </w:r>
      <w:r>
        <w:rPr>
          <w:rFonts w:hint="eastAsia" w:ascii="宋体" w:hAnsi="宋体" w:cs="宋体"/>
          <w:spacing w:val="10"/>
          <w:sz w:val="22"/>
          <w:szCs w:val="22"/>
        </w:rPr>
        <w:t>论出现任何情况，承包人均不得售卖发包人供应的材料和工程设备，否则一经查实，</w:t>
      </w:r>
      <w:r>
        <w:rPr>
          <w:rFonts w:hint="eastAsia" w:ascii="宋体" w:hAnsi="宋体" w:cs="宋体"/>
          <w:spacing w:val="16"/>
          <w:sz w:val="22"/>
          <w:szCs w:val="22"/>
        </w:rPr>
        <w:t>发</w:t>
      </w:r>
      <w:r>
        <w:rPr>
          <w:rFonts w:hint="eastAsia" w:ascii="宋体" w:hAnsi="宋体" w:cs="宋体"/>
          <w:spacing w:val="9"/>
          <w:sz w:val="22"/>
          <w:szCs w:val="22"/>
        </w:rPr>
        <w:t>包人有权对承包人处以售卖材料或工程设备金额两倍的违约金。</w:t>
      </w:r>
    </w:p>
    <w:p>
      <w:pPr>
        <w:spacing w:line="360" w:lineRule="auto"/>
        <w:ind w:left="490"/>
        <w:rPr>
          <w:rFonts w:ascii="宋体" w:hAnsi="宋体" w:cs="宋体"/>
          <w:sz w:val="22"/>
          <w:szCs w:val="22"/>
        </w:rPr>
      </w:pPr>
      <w:r>
        <w:rPr>
          <w:rFonts w:hint="eastAsia" w:ascii="宋体" w:hAnsi="宋体" w:cs="宋体"/>
          <w:spacing w:val="11"/>
          <w:sz w:val="22"/>
          <w:szCs w:val="22"/>
        </w:rPr>
        <w:t>5</w:t>
      </w:r>
      <w:r>
        <w:rPr>
          <w:rFonts w:hint="eastAsia" w:ascii="宋体" w:hAnsi="宋体" w:cs="宋体"/>
          <w:spacing w:val="8"/>
          <w:sz w:val="22"/>
          <w:szCs w:val="22"/>
        </w:rPr>
        <w:t>.4 禁止使用不合格的材料和工程设备</w:t>
      </w:r>
    </w:p>
    <w:p>
      <w:pPr>
        <w:spacing w:line="360" w:lineRule="auto"/>
        <w:ind w:left="4" w:firstLine="472" w:firstLineChars="200"/>
        <w:rPr>
          <w:rFonts w:ascii="宋体" w:hAnsi="宋体" w:cs="宋体"/>
          <w:sz w:val="22"/>
          <w:szCs w:val="22"/>
        </w:rPr>
      </w:pPr>
      <w:r>
        <w:rPr>
          <w:rFonts w:hint="eastAsia" w:ascii="宋体" w:hAnsi="宋体" w:cs="宋体"/>
          <w:spacing w:val="8"/>
          <w:position w:val="17"/>
          <w:sz w:val="22"/>
          <w:szCs w:val="22"/>
        </w:rPr>
        <w:t>在 5</w:t>
      </w:r>
      <w:r>
        <w:rPr>
          <w:rFonts w:hint="eastAsia" w:ascii="宋体" w:hAnsi="宋体" w:cs="宋体"/>
          <w:spacing w:val="4"/>
          <w:position w:val="17"/>
          <w:sz w:val="22"/>
          <w:szCs w:val="22"/>
        </w:rPr>
        <w:t>.4.2 项末尾增加：承包人还应承担由此带来的一切损失（包括但不限于发包人因此造成的经济损失、因主张权利产生的律师费、鉴定费/评估费、诉讼费、财产保全费、差旅费等）。</w:t>
      </w:r>
    </w:p>
    <w:p>
      <w:pPr>
        <w:spacing w:line="360" w:lineRule="auto"/>
        <w:ind w:left="6"/>
        <w:rPr>
          <w:rFonts w:ascii="宋体" w:hAnsi="宋体" w:cs="宋体"/>
          <w:sz w:val="22"/>
          <w:szCs w:val="22"/>
        </w:rPr>
      </w:pPr>
      <w:r>
        <w:rPr>
          <w:rFonts w:hint="eastAsia" w:ascii="宋体" w:hAnsi="宋体" w:cs="宋体"/>
          <w:spacing w:val="12"/>
          <w:sz w:val="22"/>
          <w:szCs w:val="22"/>
        </w:rPr>
        <w:t>本条补</w:t>
      </w:r>
      <w:r>
        <w:rPr>
          <w:rFonts w:hint="eastAsia" w:ascii="宋体" w:hAnsi="宋体" w:cs="宋体"/>
          <w:spacing w:val="11"/>
          <w:sz w:val="22"/>
          <w:szCs w:val="22"/>
        </w:rPr>
        <w:t>充</w:t>
      </w:r>
      <w:r>
        <w:rPr>
          <w:rFonts w:hint="eastAsia" w:ascii="宋体" w:hAnsi="宋体" w:cs="宋体"/>
          <w:spacing w:val="6"/>
          <w:sz w:val="22"/>
          <w:szCs w:val="22"/>
        </w:rPr>
        <w:t>第 5.5 款、第 5.6 款、第 5.7 款、第 5.8 款：</w:t>
      </w:r>
    </w:p>
    <w:p>
      <w:pPr>
        <w:spacing w:line="360" w:lineRule="auto"/>
        <w:ind w:left="490"/>
        <w:rPr>
          <w:rFonts w:ascii="宋体" w:hAnsi="宋体" w:cs="宋体"/>
          <w:sz w:val="22"/>
          <w:szCs w:val="22"/>
        </w:rPr>
      </w:pPr>
      <w:r>
        <w:rPr>
          <w:rFonts w:hint="eastAsia" w:ascii="宋体" w:hAnsi="宋体" w:cs="宋体"/>
          <w:spacing w:val="2"/>
          <w:sz w:val="22"/>
          <w:szCs w:val="22"/>
        </w:rPr>
        <w:t xml:space="preserve">5.5 </w:t>
      </w:r>
      <w:r>
        <w:rPr>
          <w:rFonts w:hint="eastAsia" w:ascii="宋体" w:hAnsi="宋体" w:cs="宋体"/>
          <w:spacing w:val="1"/>
          <w:sz w:val="22"/>
          <w:szCs w:val="22"/>
        </w:rPr>
        <w:t>代用材料的使用</w:t>
      </w:r>
    </w:p>
    <w:p>
      <w:pPr>
        <w:spacing w:line="360" w:lineRule="auto"/>
        <w:ind w:left="6" w:firstLine="471"/>
        <w:rPr>
          <w:rFonts w:ascii="宋体" w:hAnsi="宋体" w:cs="宋体"/>
          <w:sz w:val="22"/>
          <w:szCs w:val="22"/>
        </w:rPr>
      </w:pPr>
      <w:r>
        <w:rPr>
          <w:rFonts w:hint="eastAsia" w:ascii="宋体" w:hAnsi="宋体" w:cs="宋体"/>
          <w:spacing w:val="8"/>
          <w:sz w:val="22"/>
          <w:szCs w:val="22"/>
        </w:rPr>
        <w:t>5.5.1 承包人需要使用代用材料时，应经监理人书面认可并由发包人书面同意后才能使用</w:t>
      </w:r>
      <w:r>
        <w:rPr>
          <w:rFonts w:hint="eastAsia" w:ascii="宋体" w:hAnsi="宋体" w:cs="宋体"/>
          <w:spacing w:val="1"/>
          <w:sz w:val="22"/>
          <w:szCs w:val="22"/>
        </w:rPr>
        <w:t>，</w:t>
      </w:r>
      <w:r>
        <w:rPr>
          <w:rFonts w:hint="eastAsia" w:ascii="宋体" w:hAnsi="宋体" w:cs="宋体"/>
          <w:spacing w:val="16"/>
          <w:sz w:val="22"/>
          <w:szCs w:val="22"/>
        </w:rPr>
        <w:t>由</w:t>
      </w:r>
      <w:r>
        <w:rPr>
          <w:rFonts w:hint="eastAsia" w:ascii="宋体" w:hAnsi="宋体" w:cs="宋体"/>
          <w:spacing w:val="12"/>
          <w:sz w:val="22"/>
          <w:szCs w:val="22"/>
        </w:rPr>
        <w:t>此</w:t>
      </w:r>
      <w:r>
        <w:rPr>
          <w:rFonts w:hint="eastAsia" w:ascii="宋体" w:hAnsi="宋体" w:cs="宋体"/>
          <w:spacing w:val="8"/>
          <w:sz w:val="22"/>
          <w:szCs w:val="22"/>
        </w:rPr>
        <w:t>增减的合同价款双方以书面形式议定。承包人申请使用代用材料，仅限于出现下列</w:t>
      </w:r>
      <w:r>
        <w:rPr>
          <w:rFonts w:hint="eastAsia" w:ascii="宋体" w:hAnsi="宋体" w:cs="宋体"/>
          <w:spacing w:val="5"/>
          <w:sz w:val="22"/>
          <w:szCs w:val="22"/>
        </w:rPr>
        <w:t>情况时</w:t>
      </w:r>
      <w:r>
        <w:rPr>
          <w:rFonts w:hint="eastAsia" w:ascii="宋体" w:hAnsi="宋体" w:cs="宋体"/>
          <w:spacing w:val="4"/>
          <w:sz w:val="22"/>
          <w:szCs w:val="22"/>
        </w:rPr>
        <w:t>：</w:t>
      </w:r>
    </w:p>
    <w:p>
      <w:pPr>
        <w:spacing w:line="360" w:lineRule="auto"/>
        <w:ind w:left="515"/>
        <w:rPr>
          <w:rFonts w:ascii="宋体" w:hAnsi="宋体" w:cs="宋体"/>
          <w:sz w:val="22"/>
          <w:szCs w:val="22"/>
        </w:rPr>
      </w:pPr>
      <w:r>
        <w:rPr>
          <w:rFonts w:hint="eastAsia" w:ascii="宋体" w:hAnsi="宋体" w:cs="宋体"/>
          <w:spacing w:val="12"/>
          <w:sz w:val="22"/>
          <w:szCs w:val="22"/>
        </w:rPr>
        <w:t>(1</w:t>
      </w:r>
      <w:r>
        <w:rPr>
          <w:rFonts w:hint="eastAsia" w:ascii="宋体" w:hAnsi="宋体" w:cs="宋体"/>
          <w:spacing w:val="9"/>
          <w:sz w:val="22"/>
          <w:szCs w:val="22"/>
        </w:rPr>
        <w:t>)</w:t>
      </w:r>
      <w:r>
        <w:rPr>
          <w:rFonts w:hint="eastAsia" w:ascii="宋体" w:hAnsi="宋体" w:cs="宋体"/>
          <w:spacing w:val="6"/>
          <w:sz w:val="22"/>
          <w:szCs w:val="22"/>
        </w:rPr>
        <w:t>市场上无供应或在一定时间内突然供应短缺；</w:t>
      </w:r>
    </w:p>
    <w:p>
      <w:pPr>
        <w:spacing w:line="360" w:lineRule="auto"/>
        <w:ind w:left="515"/>
        <w:rPr>
          <w:rFonts w:ascii="宋体" w:hAnsi="宋体" w:cs="宋体"/>
          <w:sz w:val="22"/>
          <w:szCs w:val="22"/>
        </w:rPr>
      </w:pPr>
      <w:r>
        <w:rPr>
          <w:rFonts w:hint="eastAsia" w:ascii="宋体" w:hAnsi="宋体" w:cs="宋体"/>
          <w:spacing w:val="7"/>
          <w:sz w:val="22"/>
          <w:szCs w:val="22"/>
        </w:rPr>
        <w:t>(2)政府或有关管理机构的后继规章、规定禁止使用</w:t>
      </w:r>
      <w:r>
        <w:rPr>
          <w:rFonts w:hint="eastAsia" w:ascii="宋体" w:hAnsi="宋体" w:cs="宋体"/>
          <w:spacing w:val="5"/>
          <w:sz w:val="22"/>
          <w:szCs w:val="22"/>
        </w:rPr>
        <w:t>；</w:t>
      </w:r>
    </w:p>
    <w:p>
      <w:pPr>
        <w:spacing w:line="360" w:lineRule="auto"/>
        <w:ind w:left="6" w:firstLine="509"/>
        <w:rPr>
          <w:rFonts w:ascii="宋体" w:hAnsi="宋体" w:cs="宋体"/>
          <w:sz w:val="22"/>
          <w:szCs w:val="22"/>
        </w:rPr>
      </w:pPr>
      <w:r>
        <w:rPr>
          <w:rFonts w:hint="eastAsia" w:ascii="宋体" w:hAnsi="宋体" w:cs="宋体"/>
          <w:spacing w:val="19"/>
          <w:sz w:val="22"/>
          <w:szCs w:val="22"/>
        </w:rPr>
        <w:t>(</w:t>
      </w:r>
      <w:r>
        <w:rPr>
          <w:rFonts w:hint="eastAsia" w:ascii="宋体" w:hAnsi="宋体" w:cs="宋体"/>
          <w:spacing w:val="10"/>
          <w:sz w:val="22"/>
          <w:szCs w:val="22"/>
        </w:rPr>
        <w:t>3)发包人或监理人要求使用其他替代品；或者承包人提出，发包人和监理人批准使</w:t>
      </w:r>
      <w:r>
        <w:rPr>
          <w:rFonts w:hint="eastAsia" w:ascii="宋体" w:hAnsi="宋体" w:cs="宋体"/>
          <w:spacing w:val="7"/>
          <w:sz w:val="22"/>
          <w:szCs w:val="22"/>
        </w:rPr>
        <w:t>用其他替代品；</w:t>
      </w:r>
    </w:p>
    <w:p>
      <w:pPr>
        <w:widowControl/>
        <w:kinsoku w:val="0"/>
        <w:autoSpaceDE w:val="0"/>
        <w:autoSpaceDN w:val="0"/>
        <w:adjustRightInd w:val="0"/>
        <w:snapToGrid w:val="0"/>
        <w:spacing w:line="360" w:lineRule="auto"/>
        <w:ind w:left="6" w:right="295" w:firstLine="510"/>
        <w:textAlignment w:val="baseline"/>
        <w:rPr>
          <w:rFonts w:ascii="宋体" w:hAnsi="宋体" w:cs="宋体"/>
          <w:spacing w:val="7"/>
          <w:sz w:val="22"/>
          <w:szCs w:val="22"/>
        </w:rPr>
      </w:pPr>
      <w:r>
        <w:rPr>
          <w:rFonts w:hint="eastAsia" w:ascii="宋体" w:hAnsi="宋体" w:cs="宋体"/>
          <w:spacing w:val="7"/>
          <w:sz w:val="22"/>
          <w:szCs w:val="22"/>
        </w:rPr>
        <w:t>(4)其他原因导致使用替代品成为必要的。</w:t>
      </w:r>
    </w:p>
    <w:p>
      <w:pPr>
        <w:widowControl/>
        <w:kinsoku w:val="0"/>
        <w:autoSpaceDE w:val="0"/>
        <w:autoSpaceDN w:val="0"/>
        <w:adjustRightInd w:val="0"/>
        <w:snapToGrid w:val="0"/>
        <w:spacing w:line="360" w:lineRule="auto"/>
        <w:ind w:left="6" w:firstLine="510"/>
        <w:textAlignment w:val="baseline"/>
        <w:rPr>
          <w:rFonts w:ascii="宋体" w:hAnsi="宋体" w:cs="宋体"/>
          <w:spacing w:val="7"/>
          <w:sz w:val="22"/>
          <w:szCs w:val="22"/>
        </w:rPr>
      </w:pPr>
      <w:r>
        <w:rPr>
          <w:rFonts w:hint="eastAsia" w:ascii="宋体" w:hAnsi="宋体" w:cs="宋体"/>
          <w:spacing w:val="7"/>
          <w:sz w:val="22"/>
          <w:szCs w:val="22"/>
        </w:rPr>
        <w:t>如果使用代用材料，承包人应在使用前至少14天，以书面形式通知监理人并提交下列文件：</w:t>
      </w:r>
    </w:p>
    <w:p>
      <w:pPr>
        <w:spacing w:line="360" w:lineRule="auto"/>
        <w:ind w:left="8" w:firstLine="507"/>
        <w:rPr>
          <w:rFonts w:ascii="宋体" w:hAnsi="宋体" w:cs="宋体"/>
          <w:spacing w:val="5"/>
          <w:sz w:val="22"/>
          <w:szCs w:val="22"/>
        </w:rPr>
      </w:pPr>
      <w:r>
        <w:rPr>
          <w:rFonts w:hint="eastAsia" w:ascii="宋体" w:hAnsi="宋体" w:cs="宋体"/>
          <w:spacing w:val="19"/>
          <w:sz w:val="22"/>
          <w:szCs w:val="22"/>
        </w:rPr>
        <w:t>(</w:t>
      </w:r>
      <w:r>
        <w:rPr>
          <w:rFonts w:hint="eastAsia" w:ascii="宋体" w:hAnsi="宋体" w:cs="宋体"/>
          <w:spacing w:val="10"/>
          <w:sz w:val="22"/>
          <w:szCs w:val="22"/>
        </w:rPr>
        <w:t>1)拟采用的替代品的名称、数量、规格、型号、品牌、性能、价格及其他必要的</w:t>
      </w:r>
      <w:r>
        <w:rPr>
          <w:rFonts w:hint="eastAsia" w:ascii="宋体" w:hAnsi="宋体" w:cs="宋体"/>
          <w:spacing w:val="7"/>
          <w:sz w:val="22"/>
          <w:szCs w:val="22"/>
        </w:rPr>
        <w:t>详</w:t>
      </w:r>
      <w:r>
        <w:rPr>
          <w:rFonts w:hint="eastAsia" w:ascii="宋体" w:hAnsi="宋体" w:cs="宋体"/>
          <w:spacing w:val="5"/>
          <w:sz w:val="22"/>
          <w:szCs w:val="22"/>
        </w:rPr>
        <w:t>细资料；</w:t>
      </w:r>
    </w:p>
    <w:p>
      <w:pPr>
        <w:spacing w:line="360" w:lineRule="auto"/>
        <w:ind w:left="515"/>
        <w:rPr>
          <w:rFonts w:ascii="宋体" w:hAnsi="宋体" w:cs="宋体"/>
          <w:sz w:val="22"/>
          <w:szCs w:val="22"/>
        </w:rPr>
      </w:pPr>
      <w:r>
        <w:rPr>
          <w:rFonts w:hint="eastAsia" w:ascii="宋体" w:hAnsi="宋体" w:cs="宋体"/>
          <w:spacing w:val="8"/>
          <w:sz w:val="22"/>
          <w:szCs w:val="22"/>
        </w:rPr>
        <w:t>(</w:t>
      </w:r>
      <w:r>
        <w:rPr>
          <w:rFonts w:hint="eastAsia" w:ascii="宋体" w:hAnsi="宋体" w:cs="宋体"/>
          <w:spacing w:val="7"/>
          <w:sz w:val="22"/>
          <w:szCs w:val="22"/>
        </w:rPr>
        <w:t>2</w:t>
      </w:r>
      <w:r>
        <w:rPr>
          <w:rFonts w:hint="eastAsia" w:ascii="宋体" w:hAnsi="宋体" w:cs="宋体"/>
          <w:spacing w:val="4"/>
          <w:sz w:val="22"/>
          <w:szCs w:val="22"/>
        </w:rPr>
        <w:t>)替代品使用的工程部位；</w:t>
      </w:r>
    </w:p>
    <w:p>
      <w:pPr>
        <w:widowControl/>
        <w:kinsoku w:val="0"/>
        <w:autoSpaceDE w:val="0"/>
        <w:autoSpaceDN w:val="0"/>
        <w:adjustRightInd w:val="0"/>
        <w:snapToGrid w:val="0"/>
        <w:spacing w:line="360" w:lineRule="auto"/>
        <w:ind w:left="516"/>
        <w:textAlignment w:val="baseline"/>
        <w:rPr>
          <w:rFonts w:ascii="宋体" w:hAnsi="宋体" w:cs="宋体"/>
          <w:sz w:val="22"/>
          <w:szCs w:val="22"/>
        </w:rPr>
      </w:pPr>
      <w:r>
        <w:rPr>
          <w:rFonts w:hint="eastAsia" w:ascii="宋体" w:hAnsi="宋体" w:cs="宋体"/>
          <w:spacing w:val="10"/>
          <w:sz w:val="22"/>
          <w:szCs w:val="22"/>
        </w:rPr>
        <w:t>(</w:t>
      </w:r>
      <w:r>
        <w:rPr>
          <w:rFonts w:hint="eastAsia" w:ascii="宋体" w:hAnsi="宋体" w:cs="宋体"/>
          <w:spacing w:val="8"/>
          <w:sz w:val="22"/>
          <w:szCs w:val="22"/>
        </w:rPr>
        <w:t>3</w:t>
      </w:r>
      <w:r>
        <w:rPr>
          <w:rFonts w:hint="eastAsia" w:ascii="宋体" w:hAnsi="宋体" w:cs="宋体"/>
          <w:spacing w:val="5"/>
          <w:sz w:val="22"/>
          <w:szCs w:val="22"/>
        </w:rPr>
        <w:t>)采用替代品的理由和原因申述；</w:t>
      </w:r>
    </w:p>
    <w:p>
      <w:pPr>
        <w:widowControl/>
        <w:kinsoku w:val="0"/>
        <w:autoSpaceDE w:val="0"/>
        <w:autoSpaceDN w:val="0"/>
        <w:adjustRightInd w:val="0"/>
        <w:snapToGrid w:val="0"/>
        <w:spacing w:line="360" w:lineRule="auto"/>
        <w:ind w:left="6" w:firstLine="510"/>
        <w:textAlignment w:val="baseline"/>
        <w:rPr>
          <w:rFonts w:ascii="宋体" w:hAnsi="宋体" w:cs="宋体"/>
          <w:sz w:val="22"/>
          <w:szCs w:val="22"/>
        </w:rPr>
      </w:pPr>
      <w:r>
        <w:rPr>
          <w:rFonts w:hint="eastAsia" w:ascii="宋体" w:hAnsi="宋体" w:cs="宋体"/>
          <w:spacing w:val="20"/>
          <w:sz w:val="22"/>
          <w:szCs w:val="22"/>
        </w:rPr>
        <w:t>(</w:t>
      </w:r>
      <w:r>
        <w:rPr>
          <w:rFonts w:hint="eastAsia" w:ascii="宋体" w:hAnsi="宋体" w:cs="宋体"/>
          <w:spacing w:val="14"/>
          <w:sz w:val="22"/>
          <w:szCs w:val="22"/>
        </w:rPr>
        <w:t>4</w:t>
      </w:r>
      <w:r>
        <w:rPr>
          <w:rFonts w:hint="eastAsia" w:ascii="宋体" w:hAnsi="宋体" w:cs="宋体"/>
          <w:spacing w:val="10"/>
          <w:sz w:val="22"/>
          <w:szCs w:val="22"/>
        </w:rPr>
        <w:t>)替代品与合同中约定的产品之间的差异以及使用替代品后可能对工程产生任何</w:t>
      </w:r>
      <w:r>
        <w:rPr>
          <w:rFonts w:hint="eastAsia" w:ascii="宋体" w:hAnsi="宋体" w:cs="宋体"/>
          <w:spacing w:val="4"/>
          <w:sz w:val="22"/>
          <w:szCs w:val="22"/>
        </w:rPr>
        <w:t>方面的影响</w:t>
      </w:r>
      <w:r>
        <w:rPr>
          <w:rFonts w:hint="eastAsia" w:ascii="宋体" w:hAnsi="宋体" w:cs="宋体"/>
          <w:spacing w:val="2"/>
          <w:sz w:val="22"/>
          <w:szCs w:val="22"/>
        </w:rPr>
        <w:t>；</w:t>
      </w:r>
    </w:p>
    <w:p>
      <w:pPr>
        <w:spacing w:line="360" w:lineRule="auto"/>
        <w:ind w:left="527"/>
        <w:rPr>
          <w:rFonts w:ascii="宋体" w:hAnsi="宋体" w:cs="宋体"/>
          <w:sz w:val="22"/>
          <w:szCs w:val="22"/>
        </w:rPr>
      </w:pPr>
      <w:r>
        <w:rPr>
          <w:rFonts w:hint="eastAsia" w:ascii="宋体" w:hAnsi="宋体" w:cs="宋体"/>
          <w:spacing w:val="4"/>
          <w:sz w:val="22"/>
          <w:szCs w:val="22"/>
        </w:rPr>
        <w:t>(</w:t>
      </w:r>
      <w:r>
        <w:rPr>
          <w:rFonts w:hint="eastAsia" w:ascii="宋体" w:hAnsi="宋体" w:cs="宋体"/>
          <w:spacing w:val="3"/>
          <w:sz w:val="22"/>
          <w:szCs w:val="22"/>
        </w:rPr>
        <w:t>5</w:t>
      </w:r>
      <w:r>
        <w:rPr>
          <w:rFonts w:hint="eastAsia" w:ascii="宋体" w:hAnsi="宋体" w:cs="宋体"/>
          <w:spacing w:val="2"/>
          <w:sz w:val="22"/>
          <w:szCs w:val="22"/>
        </w:rPr>
        <w:t>)价格上的差异；</w:t>
      </w:r>
    </w:p>
    <w:p>
      <w:pPr>
        <w:spacing w:line="360" w:lineRule="auto"/>
        <w:ind w:left="527"/>
        <w:rPr>
          <w:rFonts w:ascii="宋体" w:hAnsi="宋体" w:cs="宋体"/>
          <w:sz w:val="22"/>
          <w:szCs w:val="22"/>
        </w:rPr>
      </w:pPr>
      <w:r>
        <w:rPr>
          <w:rFonts w:hint="eastAsia" w:ascii="宋体" w:hAnsi="宋体" w:cs="宋体"/>
          <w:spacing w:val="14"/>
          <w:sz w:val="22"/>
          <w:szCs w:val="22"/>
        </w:rPr>
        <w:t>(6</w:t>
      </w:r>
      <w:r>
        <w:rPr>
          <w:rFonts w:hint="eastAsia" w:ascii="宋体" w:hAnsi="宋体" w:cs="宋体"/>
          <w:spacing w:val="12"/>
          <w:sz w:val="22"/>
          <w:szCs w:val="22"/>
        </w:rPr>
        <w:t>)</w:t>
      </w:r>
      <w:r>
        <w:rPr>
          <w:rFonts w:hint="eastAsia" w:ascii="宋体" w:hAnsi="宋体" w:cs="宋体"/>
          <w:spacing w:val="7"/>
          <w:sz w:val="22"/>
          <w:szCs w:val="22"/>
        </w:rPr>
        <w:t>监理人为作出适当的决定而随时要求承包人提供的任何其他文件。</w:t>
      </w:r>
    </w:p>
    <w:p>
      <w:pPr>
        <w:spacing w:line="360" w:lineRule="auto"/>
        <w:ind w:left="4" w:firstLine="438"/>
        <w:rPr>
          <w:rFonts w:ascii="宋体" w:hAnsi="宋体" w:cs="宋体"/>
          <w:sz w:val="22"/>
          <w:szCs w:val="22"/>
        </w:rPr>
      </w:pPr>
      <w:r>
        <w:rPr>
          <w:rFonts w:hint="eastAsia" w:ascii="宋体" w:hAnsi="宋体" w:cs="宋体"/>
          <w:spacing w:val="9"/>
          <w:sz w:val="22"/>
          <w:szCs w:val="22"/>
        </w:rPr>
        <w:t>监理人在收到此类通知及上述文件后，应在 14 天内作出审查意见，并报发包人书面</w:t>
      </w:r>
      <w:r>
        <w:rPr>
          <w:rFonts w:hint="eastAsia" w:ascii="宋体" w:hAnsi="宋体" w:cs="宋体"/>
          <w:spacing w:val="6"/>
          <w:sz w:val="22"/>
          <w:szCs w:val="22"/>
        </w:rPr>
        <w:t>批</w:t>
      </w:r>
      <w:r>
        <w:rPr>
          <w:rFonts w:hint="eastAsia" w:ascii="宋体" w:hAnsi="宋体" w:cs="宋体"/>
          <w:spacing w:val="16"/>
          <w:sz w:val="22"/>
          <w:szCs w:val="22"/>
        </w:rPr>
        <w:t>准</w:t>
      </w:r>
      <w:r>
        <w:rPr>
          <w:rFonts w:hint="eastAsia" w:ascii="宋体" w:hAnsi="宋体" w:cs="宋体"/>
          <w:spacing w:val="14"/>
          <w:sz w:val="22"/>
          <w:szCs w:val="22"/>
        </w:rPr>
        <w:t>。</w:t>
      </w:r>
      <w:r>
        <w:rPr>
          <w:rFonts w:hint="eastAsia" w:ascii="宋体" w:hAnsi="宋体" w:cs="宋体"/>
          <w:spacing w:val="8"/>
          <w:sz w:val="22"/>
          <w:szCs w:val="22"/>
        </w:rPr>
        <w:t>发包人对使用替代品的批准以及承包人据此使用替代品不应解除承包人合同约定的</w:t>
      </w:r>
      <w:r>
        <w:rPr>
          <w:rFonts w:hint="eastAsia" w:ascii="宋体" w:hAnsi="宋体" w:cs="宋体"/>
          <w:spacing w:val="16"/>
          <w:sz w:val="22"/>
          <w:szCs w:val="22"/>
        </w:rPr>
        <w:t>任</w:t>
      </w:r>
      <w:r>
        <w:rPr>
          <w:rFonts w:hint="eastAsia" w:ascii="宋体" w:hAnsi="宋体" w:cs="宋体"/>
          <w:spacing w:val="14"/>
          <w:sz w:val="22"/>
          <w:szCs w:val="22"/>
        </w:rPr>
        <w:t>何</w:t>
      </w:r>
      <w:r>
        <w:rPr>
          <w:rFonts w:hint="eastAsia" w:ascii="宋体" w:hAnsi="宋体" w:cs="宋体"/>
          <w:spacing w:val="8"/>
          <w:sz w:val="22"/>
          <w:szCs w:val="22"/>
        </w:rPr>
        <w:t>职责和义务。任何情况下，使用替代品都应遵守本合同中其他对材料和工程设备的</w:t>
      </w:r>
      <w:r>
        <w:rPr>
          <w:rFonts w:hint="eastAsia" w:ascii="宋体" w:hAnsi="宋体" w:cs="宋体"/>
          <w:spacing w:val="7"/>
          <w:sz w:val="22"/>
          <w:szCs w:val="22"/>
        </w:rPr>
        <w:t>任</w:t>
      </w:r>
      <w:r>
        <w:rPr>
          <w:rFonts w:hint="eastAsia" w:ascii="宋体" w:hAnsi="宋体" w:cs="宋体"/>
          <w:spacing w:val="6"/>
          <w:sz w:val="22"/>
          <w:szCs w:val="22"/>
        </w:rPr>
        <w:t>何约定。</w:t>
      </w:r>
    </w:p>
    <w:p>
      <w:pPr>
        <w:spacing w:line="360" w:lineRule="auto"/>
        <w:ind w:left="370" w:firstLine="236" w:firstLineChars="100"/>
        <w:rPr>
          <w:rFonts w:ascii="宋体" w:hAnsi="宋体" w:cs="宋体"/>
          <w:sz w:val="22"/>
          <w:szCs w:val="22"/>
        </w:rPr>
      </w:pPr>
      <w:r>
        <w:rPr>
          <w:rFonts w:hint="eastAsia" w:ascii="宋体" w:hAnsi="宋体" w:cs="宋体"/>
          <w:spacing w:val="8"/>
          <w:sz w:val="22"/>
          <w:szCs w:val="22"/>
        </w:rPr>
        <w:t>5</w:t>
      </w:r>
      <w:r>
        <w:rPr>
          <w:rFonts w:hint="eastAsia" w:ascii="宋体" w:hAnsi="宋体" w:cs="宋体"/>
          <w:spacing w:val="6"/>
          <w:sz w:val="22"/>
          <w:szCs w:val="22"/>
        </w:rPr>
        <w:t>.5.2  机制砂的使用</w:t>
      </w:r>
    </w:p>
    <w:p>
      <w:pPr>
        <w:spacing w:line="360" w:lineRule="auto"/>
        <w:ind w:firstLine="512" w:firstLineChars="200"/>
        <w:rPr>
          <w:rFonts w:ascii="宋体" w:hAnsi="宋体" w:cs="宋体"/>
          <w:sz w:val="22"/>
          <w:szCs w:val="22"/>
        </w:rPr>
      </w:pPr>
      <w:r>
        <w:rPr>
          <w:rFonts w:hint="eastAsia" w:ascii="宋体" w:hAnsi="宋体" w:cs="宋体"/>
          <w:spacing w:val="18"/>
          <w:sz w:val="22"/>
          <w:szCs w:val="22"/>
        </w:rPr>
        <w:t>机</w:t>
      </w:r>
      <w:r>
        <w:rPr>
          <w:rFonts w:hint="eastAsia" w:ascii="宋体" w:hAnsi="宋体" w:cs="宋体"/>
          <w:spacing w:val="17"/>
          <w:sz w:val="22"/>
          <w:szCs w:val="22"/>
        </w:rPr>
        <w:t>制</w:t>
      </w:r>
      <w:r>
        <w:rPr>
          <w:rFonts w:hint="eastAsia" w:ascii="宋体" w:hAnsi="宋体" w:cs="宋体"/>
          <w:spacing w:val="9"/>
          <w:sz w:val="22"/>
          <w:szCs w:val="22"/>
        </w:rPr>
        <w:t>砂应满足设计文件和技术规范的要求，并按照国家、省有关文件的规定使用。</w:t>
      </w:r>
    </w:p>
    <w:p>
      <w:pPr>
        <w:spacing w:line="360" w:lineRule="auto"/>
        <w:ind w:left="490"/>
        <w:rPr>
          <w:rFonts w:ascii="宋体" w:hAnsi="宋体" w:cs="宋体"/>
          <w:sz w:val="22"/>
          <w:szCs w:val="22"/>
        </w:rPr>
      </w:pPr>
      <w:r>
        <w:rPr>
          <w:rFonts w:hint="eastAsia" w:ascii="宋体" w:hAnsi="宋体" w:cs="宋体"/>
          <w:spacing w:val="13"/>
          <w:sz w:val="22"/>
          <w:szCs w:val="22"/>
        </w:rPr>
        <w:t>5</w:t>
      </w:r>
      <w:r>
        <w:rPr>
          <w:rFonts w:hint="eastAsia" w:ascii="宋体" w:hAnsi="宋体" w:cs="宋体"/>
          <w:spacing w:val="8"/>
          <w:sz w:val="22"/>
          <w:szCs w:val="22"/>
        </w:rPr>
        <w:t>.6 材料、工程设备和工程的试验和检验</w:t>
      </w:r>
    </w:p>
    <w:p>
      <w:pPr>
        <w:spacing w:line="360" w:lineRule="auto"/>
        <w:ind w:left="4" w:firstLine="485"/>
        <w:rPr>
          <w:rFonts w:ascii="宋体" w:hAnsi="宋体" w:cs="宋体"/>
          <w:sz w:val="22"/>
          <w:szCs w:val="22"/>
        </w:rPr>
      </w:pPr>
      <w:r>
        <w:rPr>
          <w:rFonts w:hint="eastAsia" w:ascii="宋体" w:hAnsi="宋体" w:cs="宋体"/>
          <w:spacing w:val="11"/>
          <w:sz w:val="22"/>
          <w:szCs w:val="22"/>
        </w:rPr>
        <w:t>5</w:t>
      </w:r>
      <w:r>
        <w:rPr>
          <w:rFonts w:hint="eastAsia" w:ascii="宋体" w:hAnsi="宋体" w:cs="宋体"/>
          <w:spacing w:val="6"/>
          <w:sz w:val="22"/>
          <w:szCs w:val="22"/>
        </w:rPr>
        <w:t>.6.1 承包人应按合同约定和技术标准，以及试验人的相关要求，建立工地试验室，</w:t>
      </w:r>
      <w:r>
        <w:rPr>
          <w:rFonts w:hint="eastAsia" w:ascii="宋体" w:hAnsi="宋体" w:cs="宋体"/>
          <w:sz w:val="22"/>
          <w:szCs w:val="22"/>
        </w:rPr>
        <w:t xml:space="preserve"> </w:t>
      </w:r>
      <w:r>
        <w:rPr>
          <w:rFonts w:hint="eastAsia" w:ascii="宋体" w:hAnsi="宋体" w:cs="宋体"/>
          <w:spacing w:val="16"/>
          <w:sz w:val="22"/>
          <w:szCs w:val="22"/>
        </w:rPr>
        <w:t>完</w:t>
      </w:r>
      <w:r>
        <w:rPr>
          <w:rFonts w:hint="eastAsia" w:ascii="宋体" w:hAnsi="宋体" w:cs="宋体"/>
          <w:spacing w:val="14"/>
          <w:sz w:val="22"/>
          <w:szCs w:val="22"/>
        </w:rPr>
        <w:t>善</w:t>
      </w:r>
      <w:r>
        <w:rPr>
          <w:rFonts w:hint="eastAsia" w:ascii="宋体" w:hAnsi="宋体" w:cs="宋体"/>
          <w:spacing w:val="8"/>
          <w:sz w:val="22"/>
          <w:szCs w:val="22"/>
        </w:rPr>
        <w:t>试验和检验体系，对材料、工程设备和工程的质量进行试验和检验，向监理履行报</w:t>
      </w:r>
      <w:r>
        <w:rPr>
          <w:rFonts w:hint="eastAsia" w:ascii="宋体" w:hAnsi="宋体" w:cs="宋体"/>
          <w:spacing w:val="16"/>
          <w:sz w:val="22"/>
          <w:szCs w:val="22"/>
        </w:rPr>
        <w:t>检</w:t>
      </w:r>
      <w:r>
        <w:rPr>
          <w:rFonts w:hint="eastAsia" w:ascii="宋体" w:hAnsi="宋体" w:cs="宋体"/>
          <w:spacing w:val="14"/>
          <w:sz w:val="22"/>
          <w:szCs w:val="22"/>
        </w:rPr>
        <w:t>程</w:t>
      </w:r>
      <w:r>
        <w:rPr>
          <w:rFonts w:hint="eastAsia" w:ascii="宋体" w:hAnsi="宋体" w:cs="宋体"/>
          <w:spacing w:val="8"/>
          <w:sz w:val="22"/>
          <w:szCs w:val="22"/>
        </w:rPr>
        <w:t>序，并为监理人、试验人对上述材料、工程设备和工程的质量检查，提供必要的试验资料和原始记录</w:t>
      </w:r>
      <w:r>
        <w:rPr>
          <w:rFonts w:hint="eastAsia" w:ascii="宋体" w:hAnsi="宋体" w:cs="宋体"/>
          <w:spacing w:val="7"/>
          <w:sz w:val="22"/>
          <w:szCs w:val="22"/>
        </w:rPr>
        <w:t>。</w:t>
      </w:r>
    </w:p>
    <w:p>
      <w:pPr>
        <w:spacing w:line="360" w:lineRule="auto"/>
        <w:ind w:left="9" w:firstLine="480"/>
        <w:rPr>
          <w:rFonts w:ascii="宋体" w:hAnsi="宋体" w:cs="宋体"/>
          <w:sz w:val="22"/>
          <w:szCs w:val="22"/>
        </w:rPr>
      </w:pPr>
      <w:r>
        <w:rPr>
          <w:rFonts w:hint="eastAsia" w:ascii="宋体" w:hAnsi="宋体" w:cs="宋体"/>
          <w:spacing w:val="20"/>
          <w:sz w:val="22"/>
          <w:szCs w:val="22"/>
        </w:rPr>
        <w:t>5.</w:t>
      </w:r>
      <w:r>
        <w:rPr>
          <w:rFonts w:hint="eastAsia" w:ascii="宋体" w:hAnsi="宋体" w:cs="宋体"/>
          <w:spacing w:val="17"/>
          <w:sz w:val="22"/>
          <w:szCs w:val="22"/>
        </w:rPr>
        <w:t>6</w:t>
      </w:r>
      <w:r>
        <w:rPr>
          <w:rFonts w:hint="eastAsia" w:ascii="宋体" w:hAnsi="宋体" w:cs="宋体"/>
          <w:spacing w:val="10"/>
          <w:sz w:val="22"/>
          <w:szCs w:val="22"/>
        </w:rPr>
        <w:t>.2 承包人应于工程开工前完成工地试验室建设和资质认证工作，工地试验室建</w:t>
      </w:r>
      <w:r>
        <w:rPr>
          <w:rFonts w:hint="eastAsia" w:ascii="宋体" w:hAnsi="宋体" w:cs="宋体"/>
          <w:spacing w:val="18"/>
          <w:sz w:val="22"/>
          <w:szCs w:val="22"/>
        </w:rPr>
        <w:t>设</w:t>
      </w:r>
      <w:r>
        <w:rPr>
          <w:rFonts w:hint="eastAsia" w:ascii="宋体" w:hAnsi="宋体" w:cs="宋体"/>
          <w:spacing w:val="11"/>
          <w:sz w:val="22"/>
          <w:szCs w:val="22"/>
        </w:rPr>
        <w:t>、</w:t>
      </w:r>
      <w:r>
        <w:rPr>
          <w:rFonts w:hint="eastAsia" w:ascii="宋体" w:hAnsi="宋体" w:cs="宋体"/>
          <w:spacing w:val="9"/>
          <w:sz w:val="22"/>
          <w:szCs w:val="22"/>
        </w:rPr>
        <w:t>相关配置及管理应满足标准化要求，并按发包人发布的项目管理制度执行。</w:t>
      </w:r>
    </w:p>
    <w:p>
      <w:pPr>
        <w:spacing w:line="360" w:lineRule="auto"/>
        <w:ind w:left="5" w:firstLine="484"/>
        <w:rPr>
          <w:rFonts w:ascii="宋体" w:hAnsi="宋体" w:cs="宋体"/>
          <w:sz w:val="22"/>
          <w:szCs w:val="22"/>
        </w:rPr>
      </w:pPr>
      <w:r>
        <w:rPr>
          <w:rFonts w:hint="eastAsia" w:ascii="宋体" w:hAnsi="宋体" w:cs="宋体"/>
          <w:spacing w:val="20"/>
          <w:sz w:val="22"/>
          <w:szCs w:val="22"/>
        </w:rPr>
        <w:t>5.</w:t>
      </w:r>
      <w:r>
        <w:rPr>
          <w:rFonts w:hint="eastAsia" w:ascii="宋体" w:hAnsi="宋体" w:cs="宋体"/>
          <w:spacing w:val="17"/>
          <w:sz w:val="22"/>
          <w:szCs w:val="22"/>
        </w:rPr>
        <w:t>6</w:t>
      </w:r>
      <w:r>
        <w:rPr>
          <w:rFonts w:hint="eastAsia" w:ascii="宋体" w:hAnsi="宋体" w:cs="宋体"/>
          <w:spacing w:val="10"/>
          <w:sz w:val="22"/>
          <w:szCs w:val="22"/>
        </w:rPr>
        <w:t>.3 承包人工地试验室资质范围以外的试验和检验项目，经监理人和发包人同意</w:t>
      </w:r>
      <w:r>
        <w:rPr>
          <w:rFonts w:hint="eastAsia" w:ascii="宋体" w:hAnsi="宋体" w:cs="宋体"/>
          <w:spacing w:val="16"/>
          <w:sz w:val="22"/>
          <w:szCs w:val="22"/>
        </w:rPr>
        <w:t>可</w:t>
      </w:r>
      <w:r>
        <w:rPr>
          <w:rFonts w:hint="eastAsia" w:ascii="宋体" w:hAnsi="宋体" w:cs="宋体"/>
          <w:spacing w:val="13"/>
          <w:sz w:val="22"/>
          <w:szCs w:val="22"/>
        </w:rPr>
        <w:t>对</w:t>
      </w:r>
      <w:r>
        <w:rPr>
          <w:rFonts w:hint="eastAsia" w:ascii="宋体" w:hAnsi="宋体" w:cs="宋体"/>
          <w:spacing w:val="8"/>
          <w:sz w:val="22"/>
          <w:szCs w:val="22"/>
        </w:rPr>
        <w:t>外委托具有相应资质的检测试验机构进行试验，但承包人应将检测试验机构有关资</w:t>
      </w:r>
      <w:r>
        <w:rPr>
          <w:rFonts w:hint="eastAsia" w:ascii="宋体" w:hAnsi="宋体" w:cs="宋体"/>
          <w:spacing w:val="10"/>
          <w:sz w:val="22"/>
          <w:szCs w:val="22"/>
        </w:rPr>
        <w:t>料</w:t>
      </w:r>
      <w:r>
        <w:rPr>
          <w:rFonts w:hint="eastAsia" w:ascii="宋体" w:hAnsi="宋体" w:cs="宋体"/>
          <w:spacing w:val="8"/>
          <w:sz w:val="22"/>
          <w:szCs w:val="22"/>
        </w:rPr>
        <w:t>报备监理人和试验人。</w:t>
      </w:r>
    </w:p>
    <w:p>
      <w:pPr>
        <w:spacing w:line="360" w:lineRule="auto"/>
        <w:ind w:left="4" w:firstLine="485"/>
        <w:rPr>
          <w:rFonts w:ascii="宋体" w:hAnsi="宋体" w:cs="宋体"/>
          <w:sz w:val="22"/>
          <w:szCs w:val="22"/>
        </w:rPr>
      </w:pPr>
      <w:r>
        <w:rPr>
          <w:rFonts w:hint="eastAsia" w:ascii="宋体" w:hAnsi="宋体" w:cs="宋体"/>
          <w:spacing w:val="14"/>
          <w:sz w:val="22"/>
          <w:szCs w:val="22"/>
        </w:rPr>
        <w:t>5.</w:t>
      </w:r>
      <w:r>
        <w:rPr>
          <w:rFonts w:hint="eastAsia" w:ascii="宋体" w:hAnsi="宋体" w:cs="宋体"/>
          <w:spacing w:val="13"/>
          <w:sz w:val="22"/>
          <w:szCs w:val="22"/>
        </w:rPr>
        <w:t>6</w:t>
      </w:r>
      <w:r>
        <w:rPr>
          <w:rFonts w:hint="eastAsia" w:ascii="宋体" w:hAnsi="宋体" w:cs="宋体"/>
          <w:spacing w:val="7"/>
          <w:sz w:val="22"/>
          <w:szCs w:val="22"/>
        </w:rPr>
        <w:t>.4 承包人根据合同约定或监理人指示进行的现场材料试验，应由承包人提供试</w:t>
      </w:r>
      <w:r>
        <w:rPr>
          <w:rFonts w:hint="eastAsia" w:ascii="宋体" w:hAnsi="宋体" w:cs="宋体"/>
          <w:spacing w:val="17"/>
          <w:sz w:val="22"/>
          <w:szCs w:val="22"/>
        </w:rPr>
        <w:t>验</w:t>
      </w:r>
      <w:r>
        <w:rPr>
          <w:rFonts w:hint="eastAsia" w:ascii="宋体" w:hAnsi="宋体" w:cs="宋体"/>
          <w:spacing w:val="9"/>
          <w:sz w:val="22"/>
          <w:szCs w:val="22"/>
        </w:rPr>
        <w:t>场所、试验人员、试验设备器材以及其他必要的试验条件。</w:t>
      </w:r>
    </w:p>
    <w:p>
      <w:pPr>
        <w:spacing w:line="360" w:lineRule="auto"/>
        <w:ind w:left="9" w:firstLine="480"/>
        <w:rPr>
          <w:rFonts w:ascii="宋体" w:hAnsi="宋体" w:cs="宋体"/>
          <w:sz w:val="22"/>
          <w:szCs w:val="22"/>
        </w:rPr>
      </w:pPr>
      <w:r>
        <w:rPr>
          <w:rFonts w:hint="eastAsia" w:ascii="宋体" w:hAnsi="宋体" w:cs="宋体"/>
          <w:spacing w:val="14"/>
          <w:sz w:val="22"/>
          <w:szCs w:val="22"/>
        </w:rPr>
        <w:t>5.</w:t>
      </w:r>
      <w:r>
        <w:rPr>
          <w:rFonts w:hint="eastAsia" w:ascii="宋体" w:hAnsi="宋体" w:cs="宋体"/>
          <w:spacing w:val="13"/>
          <w:sz w:val="22"/>
          <w:szCs w:val="22"/>
        </w:rPr>
        <w:t>6</w:t>
      </w:r>
      <w:r>
        <w:rPr>
          <w:rFonts w:hint="eastAsia" w:ascii="宋体" w:hAnsi="宋体" w:cs="宋体"/>
          <w:spacing w:val="7"/>
          <w:sz w:val="22"/>
          <w:szCs w:val="22"/>
        </w:rPr>
        <w:t>.5 如有必要，发包人、监理人、试验人可以免费使用承包人的试验场所、试验</w:t>
      </w:r>
      <w:r>
        <w:rPr>
          <w:rFonts w:hint="eastAsia" w:ascii="宋体" w:hAnsi="宋体" w:cs="宋体"/>
          <w:spacing w:val="16"/>
          <w:sz w:val="22"/>
          <w:szCs w:val="22"/>
        </w:rPr>
        <w:t>设</w:t>
      </w:r>
      <w:r>
        <w:rPr>
          <w:rFonts w:hint="eastAsia" w:ascii="宋体" w:hAnsi="宋体" w:cs="宋体"/>
          <w:spacing w:val="9"/>
          <w:sz w:val="22"/>
          <w:szCs w:val="22"/>
        </w:rPr>
        <w:t>备</w:t>
      </w:r>
      <w:r>
        <w:rPr>
          <w:rFonts w:hint="eastAsia" w:ascii="宋体" w:hAnsi="宋体" w:cs="宋体"/>
          <w:spacing w:val="8"/>
          <w:sz w:val="22"/>
          <w:szCs w:val="22"/>
        </w:rPr>
        <w:t>器材以及其他试验条件，进行以工程质量检查为目的的复核性材料试验，承包人应</w:t>
      </w:r>
      <w:r>
        <w:rPr>
          <w:rFonts w:hint="eastAsia" w:ascii="宋体" w:hAnsi="宋体" w:cs="宋体"/>
          <w:spacing w:val="6"/>
          <w:sz w:val="22"/>
          <w:szCs w:val="22"/>
        </w:rPr>
        <w:t>予</w:t>
      </w:r>
      <w:r>
        <w:rPr>
          <w:rFonts w:hint="eastAsia" w:ascii="宋体" w:hAnsi="宋体" w:cs="宋体"/>
          <w:spacing w:val="5"/>
          <w:sz w:val="22"/>
          <w:szCs w:val="22"/>
        </w:rPr>
        <w:t>以协助。</w:t>
      </w:r>
    </w:p>
    <w:p>
      <w:pPr>
        <w:spacing w:line="360" w:lineRule="auto"/>
        <w:ind w:left="6" w:firstLine="483"/>
        <w:rPr>
          <w:rFonts w:ascii="宋体" w:hAnsi="宋体" w:cs="宋体"/>
          <w:sz w:val="22"/>
          <w:szCs w:val="22"/>
        </w:rPr>
      </w:pPr>
      <w:r>
        <w:rPr>
          <w:rFonts w:hint="eastAsia" w:ascii="宋体" w:hAnsi="宋体" w:cs="宋体"/>
          <w:spacing w:val="26"/>
          <w:sz w:val="22"/>
          <w:szCs w:val="22"/>
        </w:rPr>
        <w:t>5.</w:t>
      </w:r>
      <w:r>
        <w:rPr>
          <w:rFonts w:hint="eastAsia" w:ascii="宋体" w:hAnsi="宋体" w:cs="宋体"/>
          <w:spacing w:val="13"/>
          <w:sz w:val="22"/>
          <w:szCs w:val="22"/>
        </w:rPr>
        <w:t>6.6 承包人的试验和检验和外委试验应严格执行专用项目管理制度的相关规定</w:t>
      </w:r>
      <w:r>
        <w:rPr>
          <w:rFonts w:hint="eastAsia" w:ascii="宋体" w:hAnsi="宋体" w:cs="宋体"/>
          <w:sz w:val="22"/>
          <w:szCs w:val="22"/>
        </w:rPr>
        <w:t xml:space="preserve"> </w:t>
      </w:r>
      <w:r>
        <w:rPr>
          <w:rFonts w:hint="eastAsia" w:ascii="宋体" w:hAnsi="宋体" w:cs="宋体"/>
          <w:spacing w:val="12"/>
          <w:sz w:val="22"/>
          <w:szCs w:val="22"/>
        </w:rPr>
        <w:t>和</w:t>
      </w:r>
      <w:r>
        <w:rPr>
          <w:rFonts w:hint="eastAsia" w:ascii="宋体" w:hAnsi="宋体" w:cs="宋体"/>
          <w:spacing w:val="8"/>
          <w:sz w:val="22"/>
          <w:szCs w:val="22"/>
        </w:rPr>
        <w:t>要求。由承包人、监理人、试验人三方共同委外的检查项目的检测费用由承包人承</w:t>
      </w:r>
      <w:r>
        <w:rPr>
          <w:rFonts w:hint="eastAsia" w:ascii="宋体" w:hAnsi="宋体" w:cs="宋体"/>
          <w:spacing w:val="-1"/>
          <w:sz w:val="22"/>
          <w:szCs w:val="22"/>
        </w:rPr>
        <w:t>担</w:t>
      </w:r>
      <w:r>
        <w:rPr>
          <w:rFonts w:hint="eastAsia" w:ascii="宋体" w:hAnsi="宋体" w:cs="宋体"/>
          <w:sz w:val="22"/>
          <w:szCs w:val="22"/>
        </w:rPr>
        <w:t>。</w:t>
      </w:r>
    </w:p>
    <w:p>
      <w:pPr>
        <w:spacing w:line="360" w:lineRule="auto"/>
        <w:ind w:left="4" w:firstLine="485"/>
        <w:rPr>
          <w:rFonts w:ascii="宋体" w:hAnsi="宋体" w:cs="宋体"/>
          <w:sz w:val="22"/>
          <w:szCs w:val="22"/>
        </w:rPr>
      </w:pPr>
      <w:r>
        <w:rPr>
          <w:rFonts w:hint="eastAsia" w:ascii="宋体" w:hAnsi="宋体" w:cs="宋体"/>
          <w:spacing w:val="14"/>
          <w:sz w:val="22"/>
          <w:szCs w:val="22"/>
        </w:rPr>
        <w:t>5.</w:t>
      </w:r>
      <w:r>
        <w:rPr>
          <w:rFonts w:hint="eastAsia" w:ascii="宋体" w:hAnsi="宋体" w:cs="宋体"/>
          <w:spacing w:val="13"/>
          <w:sz w:val="22"/>
          <w:szCs w:val="22"/>
        </w:rPr>
        <w:t>6</w:t>
      </w:r>
      <w:r>
        <w:rPr>
          <w:rFonts w:hint="eastAsia" w:ascii="宋体" w:hAnsi="宋体" w:cs="宋体"/>
          <w:spacing w:val="7"/>
          <w:sz w:val="22"/>
          <w:szCs w:val="22"/>
        </w:rPr>
        <w:t>.7 承包人应根据材料、工程设备进场计划和工程施工计划，制订相应试验和检</w:t>
      </w:r>
      <w:r>
        <w:rPr>
          <w:rFonts w:hint="eastAsia" w:ascii="宋体" w:hAnsi="宋体" w:cs="宋体"/>
          <w:spacing w:val="18"/>
          <w:sz w:val="22"/>
          <w:szCs w:val="22"/>
        </w:rPr>
        <w:t>验</w:t>
      </w:r>
      <w:r>
        <w:rPr>
          <w:rFonts w:hint="eastAsia" w:ascii="宋体" w:hAnsi="宋体" w:cs="宋体"/>
          <w:spacing w:val="14"/>
          <w:sz w:val="22"/>
          <w:szCs w:val="22"/>
        </w:rPr>
        <w:t>计</w:t>
      </w:r>
      <w:r>
        <w:rPr>
          <w:rFonts w:hint="eastAsia" w:ascii="宋体" w:hAnsi="宋体" w:cs="宋体"/>
          <w:spacing w:val="9"/>
          <w:sz w:val="22"/>
          <w:szCs w:val="22"/>
        </w:rPr>
        <w:t>划，按计划开展试验检测工作，并将上述计划报送监理人和和试验人。</w:t>
      </w:r>
    </w:p>
    <w:p>
      <w:pPr>
        <w:spacing w:line="360" w:lineRule="auto"/>
        <w:ind w:left="27" w:firstLine="462"/>
        <w:rPr>
          <w:rFonts w:ascii="宋体" w:hAnsi="宋体" w:cs="宋体"/>
          <w:sz w:val="22"/>
          <w:szCs w:val="22"/>
        </w:rPr>
      </w:pPr>
      <w:r>
        <w:rPr>
          <w:rFonts w:hint="eastAsia" w:ascii="宋体" w:hAnsi="宋体" w:cs="宋体"/>
          <w:spacing w:val="14"/>
          <w:sz w:val="22"/>
          <w:szCs w:val="22"/>
        </w:rPr>
        <w:t>5.</w:t>
      </w:r>
      <w:r>
        <w:rPr>
          <w:rFonts w:hint="eastAsia" w:ascii="宋体" w:hAnsi="宋体" w:cs="宋体"/>
          <w:spacing w:val="13"/>
          <w:sz w:val="22"/>
          <w:szCs w:val="22"/>
        </w:rPr>
        <w:t>6</w:t>
      </w:r>
      <w:r>
        <w:rPr>
          <w:rFonts w:hint="eastAsia" w:ascii="宋体" w:hAnsi="宋体" w:cs="宋体"/>
          <w:spacing w:val="7"/>
          <w:sz w:val="22"/>
          <w:szCs w:val="22"/>
        </w:rPr>
        <w:t>.8 承包人的试验和检验过程须接受监理人的旁站监督；承包人应接受试验检测</w:t>
      </w:r>
      <w:r>
        <w:rPr>
          <w:rFonts w:hint="eastAsia" w:ascii="宋体" w:hAnsi="宋体" w:cs="宋体"/>
          <w:spacing w:val="16"/>
          <w:sz w:val="22"/>
          <w:szCs w:val="22"/>
        </w:rPr>
        <w:t>中心</w:t>
      </w:r>
      <w:r>
        <w:rPr>
          <w:rFonts w:hint="eastAsia" w:ascii="宋体" w:hAnsi="宋体" w:cs="宋体"/>
          <w:spacing w:val="14"/>
          <w:sz w:val="22"/>
          <w:szCs w:val="22"/>
        </w:rPr>
        <w:t>的</w:t>
      </w:r>
      <w:r>
        <w:rPr>
          <w:rFonts w:hint="eastAsia" w:ascii="宋体" w:hAnsi="宋体" w:cs="宋体"/>
          <w:spacing w:val="8"/>
          <w:sz w:val="22"/>
          <w:szCs w:val="22"/>
        </w:rPr>
        <w:t>监督指导，并按试验检测中心制定的管理制度开展试验检测工作。</w:t>
      </w:r>
    </w:p>
    <w:p>
      <w:pPr>
        <w:widowControl/>
        <w:kinsoku w:val="0"/>
        <w:autoSpaceDE w:val="0"/>
        <w:autoSpaceDN w:val="0"/>
        <w:adjustRightInd w:val="0"/>
        <w:snapToGrid w:val="0"/>
        <w:spacing w:line="360" w:lineRule="auto"/>
        <w:ind w:left="6" w:firstLine="482"/>
        <w:textAlignment w:val="baseline"/>
        <w:rPr>
          <w:rFonts w:ascii="宋体" w:hAnsi="宋体" w:cs="宋体"/>
          <w:sz w:val="22"/>
          <w:szCs w:val="22"/>
        </w:rPr>
      </w:pPr>
      <w:r>
        <w:rPr>
          <w:rFonts w:hint="eastAsia" w:ascii="宋体" w:hAnsi="宋体" w:cs="宋体"/>
          <w:spacing w:val="14"/>
          <w:sz w:val="22"/>
          <w:szCs w:val="22"/>
        </w:rPr>
        <w:t>5.</w:t>
      </w:r>
      <w:r>
        <w:rPr>
          <w:rFonts w:hint="eastAsia" w:ascii="宋体" w:hAnsi="宋体" w:cs="宋体"/>
          <w:spacing w:val="13"/>
          <w:sz w:val="22"/>
          <w:szCs w:val="22"/>
        </w:rPr>
        <w:t>6</w:t>
      </w:r>
      <w:r>
        <w:rPr>
          <w:rFonts w:hint="eastAsia" w:ascii="宋体" w:hAnsi="宋体" w:cs="宋体"/>
          <w:spacing w:val="7"/>
          <w:sz w:val="22"/>
          <w:szCs w:val="22"/>
        </w:rPr>
        <w:t>.9 监理人对承包人的试验和检验结果有疑问，或为查清承包人试验和检验成果</w:t>
      </w:r>
      <w:r>
        <w:rPr>
          <w:rFonts w:hint="eastAsia" w:ascii="宋体" w:hAnsi="宋体" w:cs="宋体"/>
          <w:spacing w:val="16"/>
          <w:sz w:val="22"/>
          <w:szCs w:val="22"/>
        </w:rPr>
        <w:t>的</w:t>
      </w:r>
      <w:r>
        <w:rPr>
          <w:rFonts w:hint="eastAsia" w:ascii="宋体" w:hAnsi="宋体" w:cs="宋体"/>
          <w:spacing w:val="13"/>
          <w:sz w:val="22"/>
          <w:szCs w:val="22"/>
        </w:rPr>
        <w:t>可</w:t>
      </w:r>
      <w:r>
        <w:rPr>
          <w:rFonts w:hint="eastAsia" w:ascii="宋体" w:hAnsi="宋体" w:cs="宋体"/>
          <w:spacing w:val="8"/>
          <w:sz w:val="22"/>
          <w:szCs w:val="22"/>
        </w:rPr>
        <w:t>靠性，要求承包人重新试验和检验时，可由监理人、试验人与承包人共同进行。重</w:t>
      </w:r>
      <w:r>
        <w:rPr>
          <w:rFonts w:hint="eastAsia" w:ascii="宋体" w:hAnsi="宋体" w:cs="宋体"/>
          <w:spacing w:val="16"/>
          <w:sz w:val="22"/>
          <w:szCs w:val="22"/>
        </w:rPr>
        <w:t>新</w:t>
      </w:r>
      <w:r>
        <w:rPr>
          <w:rFonts w:hint="eastAsia" w:ascii="宋体" w:hAnsi="宋体" w:cs="宋体"/>
          <w:spacing w:val="13"/>
          <w:sz w:val="22"/>
          <w:szCs w:val="22"/>
        </w:rPr>
        <w:t>试</w:t>
      </w:r>
      <w:r>
        <w:rPr>
          <w:rFonts w:hint="eastAsia" w:ascii="宋体" w:hAnsi="宋体" w:cs="宋体"/>
          <w:spacing w:val="8"/>
          <w:sz w:val="22"/>
          <w:szCs w:val="22"/>
        </w:rPr>
        <w:t>验和检验的结果证明该项材料、工程设备或工程的质量不符合合同要求的，由此增</w:t>
      </w:r>
      <w:r>
        <w:rPr>
          <w:rFonts w:hint="eastAsia" w:ascii="宋体" w:hAnsi="宋体" w:cs="宋体"/>
          <w:spacing w:val="10"/>
          <w:sz w:val="22"/>
          <w:szCs w:val="22"/>
        </w:rPr>
        <w:t>加</w:t>
      </w:r>
      <w:r>
        <w:rPr>
          <w:rFonts w:hint="eastAsia" w:ascii="宋体" w:hAnsi="宋体" w:cs="宋体"/>
          <w:spacing w:val="8"/>
          <w:sz w:val="22"/>
          <w:szCs w:val="22"/>
        </w:rPr>
        <w:t>的费用和 (或) 工期延误由承包人承担。</w:t>
      </w:r>
    </w:p>
    <w:p>
      <w:pPr>
        <w:spacing w:line="360" w:lineRule="auto"/>
        <w:ind w:left="4" w:firstLine="485"/>
        <w:rPr>
          <w:rFonts w:ascii="宋体" w:hAnsi="宋体" w:cs="宋体"/>
          <w:sz w:val="22"/>
          <w:szCs w:val="22"/>
        </w:rPr>
      </w:pPr>
      <w:r>
        <w:rPr>
          <w:rFonts w:hint="eastAsia" w:ascii="宋体" w:hAnsi="宋体" w:cs="宋体"/>
          <w:spacing w:val="20"/>
          <w:sz w:val="22"/>
          <w:szCs w:val="22"/>
        </w:rPr>
        <w:t>5</w:t>
      </w:r>
      <w:r>
        <w:rPr>
          <w:rFonts w:hint="eastAsia" w:ascii="宋体" w:hAnsi="宋体" w:cs="宋体"/>
          <w:spacing w:val="17"/>
          <w:sz w:val="22"/>
          <w:szCs w:val="22"/>
        </w:rPr>
        <w:t>.</w:t>
      </w:r>
      <w:r>
        <w:rPr>
          <w:rFonts w:hint="eastAsia" w:ascii="宋体" w:hAnsi="宋体" w:cs="宋体"/>
          <w:spacing w:val="10"/>
          <w:sz w:val="22"/>
          <w:szCs w:val="22"/>
        </w:rPr>
        <w:t>6.10 发包人、监理人和相关政府部门或发包人认可的其他第三方机构有权对工</w:t>
      </w:r>
      <w:r>
        <w:rPr>
          <w:rFonts w:hint="eastAsia" w:ascii="宋体" w:hAnsi="宋体" w:cs="宋体"/>
          <w:spacing w:val="16"/>
          <w:sz w:val="22"/>
          <w:szCs w:val="22"/>
        </w:rPr>
        <w:t>程</w:t>
      </w:r>
      <w:r>
        <w:rPr>
          <w:rFonts w:hint="eastAsia" w:ascii="宋体" w:hAnsi="宋体" w:cs="宋体"/>
          <w:spacing w:val="14"/>
          <w:sz w:val="22"/>
          <w:szCs w:val="22"/>
        </w:rPr>
        <w:t>的</w:t>
      </w:r>
      <w:r>
        <w:rPr>
          <w:rFonts w:hint="eastAsia" w:ascii="宋体" w:hAnsi="宋体" w:cs="宋体"/>
          <w:spacing w:val="8"/>
          <w:sz w:val="22"/>
          <w:szCs w:val="22"/>
        </w:rPr>
        <w:t>所有部位及其施工工艺、工程设备和材料进行检查和检验。承包人应为上述人员的</w:t>
      </w:r>
      <w:r>
        <w:rPr>
          <w:rFonts w:hint="eastAsia" w:ascii="宋体" w:hAnsi="宋体" w:cs="宋体"/>
          <w:spacing w:val="16"/>
          <w:sz w:val="22"/>
          <w:szCs w:val="22"/>
        </w:rPr>
        <w:t>检</w:t>
      </w:r>
      <w:r>
        <w:rPr>
          <w:rFonts w:hint="eastAsia" w:ascii="宋体" w:hAnsi="宋体" w:cs="宋体"/>
          <w:spacing w:val="14"/>
          <w:sz w:val="22"/>
          <w:szCs w:val="22"/>
        </w:rPr>
        <w:t>查</w:t>
      </w:r>
      <w:r>
        <w:rPr>
          <w:rFonts w:hint="eastAsia" w:ascii="宋体" w:hAnsi="宋体" w:cs="宋体"/>
          <w:spacing w:val="8"/>
          <w:sz w:val="22"/>
          <w:szCs w:val="22"/>
        </w:rPr>
        <w:t>和检验提供方便，包括到施工现场，或制造、加工地点，或其他地方进行察看和查</w:t>
      </w:r>
      <w:r>
        <w:rPr>
          <w:rFonts w:hint="eastAsia" w:ascii="宋体" w:hAnsi="宋体" w:cs="宋体"/>
          <w:spacing w:val="16"/>
          <w:sz w:val="22"/>
          <w:szCs w:val="22"/>
        </w:rPr>
        <w:t>阅</w:t>
      </w:r>
      <w:r>
        <w:rPr>
          <w:rFonts w:hint="eastAsia" w:ascii="宋体" w:hAnsi="宋体" w:cs="宋体"/>
          <w:spacing w:val="14"/>
          <w:sz w:val="22"/>
          <w:szCs w:val="22"/>
        </w:rPr>
        <w:t>施</w:t>
      </w:r>
      <w:r>
        <w:rPr>
          <w:rFonts w:hint="eastAsia" w:ascii="宋体" w:hAnsi="宋体" w:cs="宋体"/>
          <w:spacing w:val="8"/>
          <w:sz w:val="22"/>
          <w:szCs w:val="22"/>
        </w:rPr>
        <w:t>工原始记录。承包人还应按发包人、监理人、试验人和发包人认可的人员指示，进</w:t>
      </w:r>
      <w:r>
        <w:rPr>
          <w:rFonts w:hint="eastAsia" w:ascii="宋体" w:hAnsi="宋体" w:cs="宋体"/>
          <w:spacing w:val="16"/>
          <w:sz w:val="22"/>
          <w:szCs w:val="22"/>
        </w:rPr>
        <w:t>行</w:t>
      </w:r>
      <w:r>
        <w:rPr>
          <w:rFonts w:hint="eastAsia" w:ascii="宋体" w:hAnsi="宋体" w:cs="宋体"/>
          <w:spacing w:val="14"/>
          <w:sz w:val="22"/>
          <w:szCs w:val="22"/>
        </w:rPr>
        <w:t>施</w:t>
      </w:r>
      <w:r>
        <w:rPr>
          <w:rFonts w:hint="eastAsia" w:ascii="宋体" w:hAnsi="宋体" w:cs="宋体"/>
          <w:spacing w:val="8"/>
          <w:sz w:val="22"/>
          <w:szCs w:val="22"/>
        </w:rPr>
        <w:t>工现场取样试验、工程复核测量和设备性能检测，提供试验样品，提交试验报告和</w:t>
      </w:r>
      <w:r>
        <w:rPr>
          <w:rFonts w:hint="eastAsia" w:ascii="宋体" w:hAnsi="宋体" w:cs="宋体"/>
          <w:spacing w:val="16"/>
          <w:sz w:val="22"/>
          <w:szCs w:val="22"/>
        </w:rPr>
        <w:t>测</w:t>
      </w:r>
      <w:r>
        <w:rPr>
          <w:rFonts w:hint="eastAsia" w:ascii="宋体" w:hAnsi="宋体" w:cs="宋体"/>
          <w:spacing w:val="9"/>
          <w:sz w:val="22"/>
          <w:szCs w:val="22"/>
        </w:rPr>
        <w:t>量成果，完成上述人员要求进行的其他检查和检验工作。</w:t>
      </w:r>
    </w:p>
    <w:p>
      <w:pPr>
        <w:spacing w:line="360" w:lineRule="auto"/>
        <w:ind w:left="5" w:firstLine="483"/>
        <w:rPr>
          <w:rFonts w:ascii="宋体" w:hAnsi="宋体" w:cs="宋体"/>
          <w:sz w:val="22"/>
          <w:szCs w:val="22"/>
        </w:rPr>
      </w:pPr>
      <w:r>
        <w:rPr>
          <w:rFonts w:hint="eastAsia" w:ascii="宋体" w:hAnsi="宋体" w:cs="宋体"/>
          <w:spacing w:val="13"/>
          <w:sz w:val="22"/>
          <w:szCs w:val="22"/>
        </w:rPr>
        <w:t>发</w:t>
      </w:r>
      <w:r>
        <w:rPr>
          <w:rFonts w:hint="eastAsia" w:ascii="宋体" w:hAnsi="宋体" w:cs="宋体"/>
          <w:spacing w:val="8"/>
          <w:sz w:val="22"/>
          <w:szCs w:val="22"/>
        </w:rPr>
        <w:t>包人、监理人、试验人和发包人认可的相关政府部门或其他第三方机构的检查和</w:t>
      </w:r>
      <w:r>
        <w:rPr>
          <w:rFonts w:hint="eastAsia" w:ascii="宋体" w:hAnsi="宋体" w:cs="宋体"/>
          <w:spacing w:val="9"/>
          <w:sz w:val="22"/>
          <w:szCs w:val="22"/>
        </w:rPr>
        <w:t>检验，不免除承包人合同约定的责任</w:t>
      </w:r>
      <w:r>
        <w:rPr>
          <w:rFonts w:hint="eastAsia" w:ascii="宋体" w:hAnsi="宋体" w:cs="宋体"/>
          <w:spacing w:val="6"/>
          <w:sz w:val="22"/>
          <w:szCs w:val="22"/>
        </w:rPr>
        <w:t>。</w:t>
      </w:r>
    </w:p>
    <w:p>
      <w:pPr>
        <w:spacing w:line="360" w:lineRule="auto"/>
        <w:ind w:left="490"/>
        <w:rPr>
          <w:rFonts w:ascii="宋体" w:hAnsi="宋体" w:cs="宋体"/>
          <w:sz w:val="22"/>
          <w:szCs w:val="22"/>
        </w:rPr>
      </w:pPr>
      <w:r>
        <w:rPr>
          <w:rFonts w:hint="eastAsia" w:ascii="宋体" w:hAnsi="宋体" w:cs="宋体"/>
          <w:spacing w:val="10"/>
          <w:sz w:val="22"/>
          <w:szCs w:val="22"/>
        </w:rPr>
        <w:t>5</w:t>
      </w:r>
      <w:r>
        <w:rPr>
          <w:rFonts w:hint="eastAsia" w:ascii="宋体" w:hAnsi="宋体" w:cs="宋体"/>
          <w:spacing w:val="5"/>
          <w:sz w:val="22"/>
          <w:szCs w:val="22"/>
        </w:rPr>
        <w:t>.7 标准试验</w:t>
      </w:r>
    </w:p>
    <w:p>
      <w:pPr>
        <w:spacing w:line="360" w:lineRule="auto"/>
        <w:ind w:left="4" w:firstLine="485"/>
        <w:rPr>
          <w:rFonts w:ascii="宋体" w:hAnsi="宋体" w:cs="宋体"/>
          <w:sz w:val="22"/>
          <w:szCs w:val="22"/>
        </w:rPr>
      </w:pPr>
      <w:r>
        <w:rPr>
          <w:rFonts w:hint="eastAsia" w:ascii="宋体" w:hAnsi="宋体" w:cs="宋体"/>
          <w:spacing w:val="14"/>
          <w:sz w:val="22"/>
          <w:szCs w:val="22"/>
        </w:rPr>
        <w:t>5.</w:t>
      </w:r>
      <w:r>
        <w:rPr>
          <w:rFonts w:hint="eastAsia" w:ascii="宋体" w:hAnsi="宋体" w:cs="宋体"/>
          <w:spacing w:val="13"/>
          <w:sz w:val="22"/>
          <w:szCs w:val="22"/>
        </w:rPr>
        <w:t>7</w:t>
      </w:r>
      <w:r>
        <w:rPr>
          <w:rFonts w:hint="eastAsia" w:ascii="宋体" w:hAnsi="宋体" w:cs="宋体"/>
          <w:spacing w:val="7"/>
          <w:sz w:val="22"/>
          <w:szCs w:val="22"/>
        </w:rPr>
        <w:t>.1 对于混凝土配合比、标准干密度等标准试验，承包人应于相应分项工程开工</w:t>
      </w:r>
      <w:r>
        <w:rPr>
          <w:rFonts w:hint="eastAsia" w:ascii="宋体" w:hAnsi="宋体" w:cs="宋体"/>
          <w:spacing w:val="16"/>
          <w:sz w:val="22"/>
          <w:szCs w:val="22"/>
        </w:rPr>
        <w:t>前</w:t>
      </w:r>
      <w:r>
        <w:rPr>
          <w:rFonts w:hint="eastAsia" w:ascii="宋体" w:hAnsi="宋体" w:cs="宋体"/>
          <w:spacing w:val="14"/>
          <w:sz w:val="22"/>
          <w:szCs w:val="22"/>
        </w:rPr>
        <w:t>完</w:t>
      </w:r>
      <w:r>
        <w:rPr>
          <w:rFonts w:hint="eastAsia" w:ascii="宋体" w:hAnsi="宋体" w:cs="宋体"/>
          <w:spacing w:val="8"/>
          <w:sz w:val="22"/>
          <w:szCs w:val="22"/>
        </w:rPr>
        <w:t>成上述试验，并将试验结果报监理人，同时由试验检测中心进行相应的平行试验检</w:t>
      </w:r>
      <w:r>
        <w:rPr>
          <w:rFonts w:hint="eastAsia" w:ascii="宋体" w:hAnsi="宋体" w:cs="宋体"/>
          <w:spacing w:val="10"/>
          <w:sz w:val="22"/>
          <w:szCs w:val="22"/>
        </w:rPr>
        <w:t>验</w:t>
      </w:r>
      <w:r>
        <w:rPr>
          <w:rFonts w:hint="eastAsia" w:ascii="宋体" w:hAnsi="宋体" w:cs="宋体"/>
          <w:spacing w:val="9"/>
          <w:sz w:val="22"/>
          <w:szCs w:val="22"/>
        </w:rPr>
        <w:t>，履行审批程序后方可用于工程施工控制。</w:t>
      </w:r>
    </w:p>
    <w:p>
      <w:pPr>
        <w:spacing w:line="360" w:lineRule="auto"/>
        <w:ind w:left="9" w:firstLine="480"/>
        <w:rPr>
          <w:rFonts w:ascii="宋体" w:hAnsi="宋体" w:cs="宋体"/>
          <w:sz w:val="22"/>
          <w:szCs w:val="22"/>
        </w:rPr>
      </w:pPr>
      <w:r>
        <w:rPr>
          <w:rFonts w:hint="eastAsia" w:ascii="宋体" w:hAnsi="宋体" w:cs="宋体"/>
          <w:spacing w:val="14"/>
          <w:sz w:val="22"/>
          <w:szCs w:val="22"/>
        </w:rPr>
        <w:t>5.</w:t>
      </w:r>
      <w:r>
        <w:rPr>
          <w:rFonts w:hint="eastAsia" w:ascii="宋体" w:hAnsi="宋体" w:cs="宋体"/>
          <w:spacing w:val="13"/>
          <w:sz w:val="22"/>
          <w:szCs w:val="22"/>
        </w:rPr>
        <w:t>7</w:t>
      </w:r>
      <w:r>
        <w:rPr>
          <w:rFonts w:hint="eastAsia" w:ascii="宋体" w:hAnsi="宋体" w:cs="宋体"/>
          <w:spacing w:val="7"/>
          <w:sz w:val="22"/>
          <w:szCs w:val="22"/>
        </w:rPr>
        <w:t>.2 当用于工程施工的原材料发生变化时，承包人应重新进行上述标准试验，并</w:t>
      </w:r>
      <w:r>
        <w:rPr>
          <w:rFonts w:hint="eastAsia" w:ascii="宋体" w:hAnsi="宋体" w:cs="宋体"/>
          <w:spacing w:val="8"/>
          <w:sz w:val="22"/>
          <w:szCs w:val="22"/>
        </w:rPr>
        <w:t>履行平行试验和审批程序。</w:t>
      </w:r>
    </w:p>
    <w:p>
      <w:pPr>
        <w:spacing w:line="360" w:lineRule="auto"/>
        <w:ind w:left="490"/>
        <w:rPr>
          <w:rFonts w:ascii="宋体" w:hAnsi="宋体" w:cs="宋体"/>
          <w:sz w:val="22"/>
          <w:szCs w:val="22"/>
        </w:rPr>
      </w:pPr>
      <w:r>
        <w:rPr>
          <w:rFonts w:hint="eastAsia" w:ascii="宋体" w:hAnsi="宋体" w:cs="宋体"/>
          <w:spacing w:val="10"/>
          <w:sz w:val="22"/>
          <w:szCs w:val="22"/>
        </w:rPr>
        <w:t>5</w:t>
      </w:r>
      <w:r>
        <w:rPr>
          <w:rFonts w:hint="eastAsia" w:ascii="宋体" w:hAnsi="宋体" w:cs="宋体"/>
          <w:spacing w:val="5"/>
          <w:sz w:val="22"/>
          <w:szCs w:val="22"/>
        </w:rPr>
        <w:t>.8 工艺试验</w:t>
      </w:r>
    </w:p>
    <w:p>
      <w:pPr>
        <w:spacing w:line="360" w:lineRule="auto"/>
        <w:ind w:left="490"/>
        <w:rPr>
          <w:rFonts w:ascii="宋体" w:hAnsi="宋体" w:cs="宋体"/>
          <w:sz w:val="22"/>
          <w:szCs w:val="22"/>
        </w:rPr>
      </w:pPr>
      <w:r>
        <w:rPr>
          <w:rFonts w:hint="eastAsia" w:ascii="宋体" w:hAnsi="宋体" w:cs="宋体"/>
          <w:spacing w:val="14"/>
          <w:sz w:val="22"/>
          <w:szCs w:val="22"/>
        </w:rPr>
        <w:t>5.</w:t>
      </w:r>
      <w:r>
        <w:rPr>
          <w:rFonts w:hint="eastAsia" w:ascii="宋体" w:hAnsi="宋体" w:cs="宋体"/>
          <w:spacing w:val="13"/>
          <w:sz w:val="22"/>
          <w:szCs w:val="22"/>
        </w:rPr>
        <w:t>8</w:t>
      </w:r>
      <w:r>
        <w:rPr>
          <w:rFonts w:hint="eastAsia" w:ascii="宋体" w:hAnsi="宋体" w:cs="宋体"/>
          <w:spacing w:val="7"/>
          <w:sz w:val="22"/>
          <w:szCs w:val="22"/>
        </w:rPr>
        <w:t>.1 承包人应按合同约定或监理人指示进行现场工艺试验。对大型的现场工艺试</w:t>
      </w:r>
    </w:p>
    <w:p>
      <w:pPr>
        <w:spacing w:line="360" w:lineRule="auto"/>
        <w:ind w:left="4"/>
        <w:rPr>
          <w:rFonts w:ascii="宋体" w:hAnsi="宋体" w:cs="宋体"/>
          <w:sz w:val="22"/>
          <w:szCs w:val="22"/>
        </w:rPr>
      </w:pPr>
      <w:r>
        <w:rPr>
          <w:rFonts w:hint="eastAsia" w:ascii="宋体" w:hAnsi="宋体" w:cs="宋体"/>
          <w:spacing w:val="16"/>
          <w:sz w:val="22"/>
          <w:szCs w:val="22"/>
        </w:rPr>
        <w:t>验</w:t>
      </w:r>
      <w:r>
        <w:rPr>
          <w:rFonts w:hint="eastAsia" w:ascii="宋体" w:hAnsi="宋体" w:cs="宋体"/>
          <w:spacing w:val="9"/>
          <w:sz w:val="22"/>
          <w:szCs w:val="22"/>
        </w:rPr>
        <w:t>，应编制工艺试验方案和计划，报送监理人书面审批后实施。</w:t>
      </w:r>
    </w:p>
    <w:p>
      <w:pPr>
        <w:spacing w:line="360" w:lineRule="auto"/>
        <w:ind w:left="6" w:firstLine="483"/>
        <w:rPr>
          <w:rFonts w:ascii="宋体" w:hAnsi="宋体" w:cs="宋体"/>
          <w:sz w:val="22"/>
          <w:szCs w:val="22"/>
        </w:rPr>
      </w:pPr>
      <w:r>
        <w:rPr>
          <w:rFonts w:hint="eastAsia" w:ascii="宋体" w:hAnsi="宋体" w:cs="宋体"/>
          <w:spacing w:val="14"/>
          <w:sz w:val="22"/>
          <w:szCs w:val="22"/>
        </w:rPr>
        <w:t>5.</w:t>
      </w:r>
      <w:r>
        <w:rPr>
          <w:rFonts w:hint="eastAsia" w:ascii="宋体" w:hAnsi="宋体" w:cs="宋体"/>
          <w:spacing w:val="13"/>
          <w:sz w:val="22"/>
          <w:szCs w:val="22"/>
        </w:rPr>
        <w:t>8</w:t>
      </w:r>
      <w:r>
        <w:rPr>
          <w:rFonts w:hint="eastAsia" w:ascii="宋体" w:hAnsi="宋体" w:cs="宋体"/>
          <w:spacing w:val="7"/>
          <w:sz w:val="22"/>
          <w:szCs w:val="22"/>
        </w:rPr>
        <w:t>.2 对于特殊工艺质量检验，承包人应制定相应的检验方案和工艺，经评委评审</w:t>
      </w:r>
      <w:r>
        <w:rPr>
          <w:rFonts w:hint="eastAsia" w:ascii="宋体" w:hAnsi="宋体" w:cs="宋体"/>
          <w:spacing w:val="12"/>
          <w:sz w:val="22"/>
          <w:szCs w:val="22"/>
        </w:rPr>
        <w:t>和</w:t>
      </w:r>
      <w:r>
        <w:rPr>
          <w:rFonts w:hint="eastAsia" w:ascii="宋体" w:hAnsi="宋体" w:cs="宋体"/>
          <w:spacing w:val="9"/>
          <w:sz w:val="22"/>
          <w:szCs w:val="22"/>
        </w:rPr>
        <w:t>发包人书面审核确认后应用于现场工程质量控制和检验。</w:t>
      </w:r>
    </w:p>
    <w:p>
      <w:pPr>
        <w:spacing w:line="360" w:lineRule="auto"/>
        <w:ind w:left="487"/>
        <w:rPr>
          <w:rFonts w:ascii="宋体" w:hAnsi="宋体" w:cs="宋体"/>
          <w:sz w:val="22"/>
          <w:szCs w:val="22"/>
        </w:rPr>
      </w:pPr>
      <w:r>
        <w:rPr>
          <w:rFonts w:hint="eastAsia" w:ascii="宋体" w:hAnsi="宋体" w:cs="宋体"/>
          <w:spacing w:val="15"/>
          <w:sz w:val="22"/>
          <w:szCs w:val="22"/>
        </w:rPr>
        <w:t>6</w:t>
      </w:r>
      <w:r>
        <w:rPr>
          <w:rFonts w:hint="eastAsia" w:ascii="宋体" w:hAnsi="宋体" w:cs="宋体"/>
          <w:spacing w:val="8"/>
          <w:sz w:val="22"/>
          <w:szCs w:val="22"/>
        </w:rPr>
        <w:t>. 施工设备和临时设施</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8"/>
          <w:position w:val="17"/>
          <w:sz w:val="22"/>
          <w:szCs w:val="22"/>
        </w:rPr>
        <w:t>6</w:t>
      </w:r>
      <w:r>
        <w:rPr>
          <w:rFonts w:hint="eastAsia" w:ascii="宋体" w:hAnsi="宋体" w:cs="宋体"/>
          <w:spacing w:val="5"/>
          <w:position w:val="17"/>
          <w:sz w:val="22"/>
          <w:szCs w:val="22"/>
        </w:rPr>
        <w:t>.1 承包人提供的施工设备和临时设施</w:t>
      </w:r>
    </w:p>
    <w:p>
      <w:pPr>
        <w:spacing w:line="360" w:lineRule="auto"/>
        <w:ind w:left="485"/>
        <w:rPr>
          <w:rFonts w:ascii="宋体" w:hAnsi="宋体" w:cs="宋体"/>
          <w:sz w:val="22"/>
          <w:szCs w:val="22"/>
        </w:rPr>
      </w:pPr>
      <w:r>
        <w:rPr>
          <w:rFonts w:hint="eastAsia" w:ascii="宋体" w:hAnsi="宋体" w:cs="宋体"/>
          <w:spacing w:val="-8"/>
          <w:sz w:val="22"/>
          <w:szCs w:val="22"/>
        </w:rPr>
        <w:t>第</w:t>
      </w:r>
      <w:r>
        <w:rPr>
          <w:rFonts w:hint="eastAsia" w:ascii="宋体" w:hAnsi="宋体" w:cs="宋体"/>
          <w:spacing w:val="-7"/>
          <w:sz w:val="22"/>
          <w:szCs w:val="22"/>
        </w:rPr>
        <w:t xml:space="preserve"> </w:t>
      </w:r>
      <w:r>
        <w:rPr>
          <w:rFonts w:hint="eastAsia" w:ascii="宋体" w:hAnsi="宋体" w:cs="宋体"/>
          <w:spacing w:val="-4"/>
          <w:sz w:val="22"/>
          <w:szCs w:val="22"/>
        </w:rPr>
        <w:t>6.1.1 项补充：</w:t>
      </w:r>
    </w:p>
    <w:p>
      <w:pPr>
        <w:pStyle w:val="12"/>
        <w:spacing w:line="360" w:lineRule="auto"/>
        <w:ind w:firstLine="472"/>
        <w:rPr>
          <w:rFonts w:ascii="宋体" w:hAnsi="宋体" w:cs="宋体"/>
          <w:sz w:val="22"/>
          <w:szCs w:val="22"/>
        </w:rPr>
      </w:pPr>
      <w:r>
        <w:rPr>
          <w:rFonts w:hint="eastAsia" w:ascii="宋体" w:hAnsi="宋体" w:cs="宋体"/>
          <w:spacing w:val="8"/>
          <w:sz w:val="22"/>
          <w:szCs w:val="22"/>
        </w:rPr>
        <w:t>承包人在投标文件承诺的主要机械设备 (含检验、试验设备) 必须按现场施工需</w:t>
      </w:r>
      <w:r>
        <w:rPr>
          <w:rFonts w:hint="eastAsia" w:ascii="宋体" w:hAnsi="宋体" w:cs="宋体"/>
          <w:spacing w:val="1"/>
          <w:sz w:val="22"/>
          <w:szCs w:val="22"/>
        </w:rPr>
        <w:t>要</w:t>
      </w:r>
      <w:r>
        <w:rPr>
          <w:rFonts w:hint="eastAsia" w:ascii="宋体" w:hAnsi="宋体" w:cs="宋体"/>
          <w:sz w:val="22"/>
          <w:szCs w:val="22"/>
        </w:rPr>
        <w:t xml:space="preserve"> </w:t>
      </w:r>
      <w:r>
        <w:rPr>
          <w:rFonts w:hint="eastAsia" w:ascii="宋体" w:hAnsi="宋体" w:cs="宋体"/>
          <w:spacing w:val="16"/>
          <w:sz w:val="22"/>
          <w:szCs w:val="22"/>
        </w:rPr>
        <w:t>到</w:t>
      </w:r>
      <w:r>
        <w:rPr>
          <w:rFonts w:hint="eastAsia" w:ascii="宋体" w:hAnsi="宋体" w:cs="宋体"/>
          <w:spacing w:val="13"/>
          <w:sz w:val="22"/>
          <w:szCs w:val="22"/>
        </w:rPr>
        <w:t>位</w:t>
      </w:r>
      <w:r>
        <w:rPr>
          <w:rFonts w:hint="eastAsia" w:ascii="宋体" w:hAnsi="宋体" w:cs="宋体"/>
          <w:spacing w:val="8"/>
          <w:sz w:val="22"/>
          <w:szCs w:val="22"/>
        </w:rPr>
        <w:t>；承包人不管何种原因需推迟设备到位时间或改变到位设备的数量、型号等，均须</w:t>
      </w:r>
      <w:r>
        <w:rPr>
          <w:rFonts w:hint="eastAsia" w:ascii="宋体" w:hAnsi="宋体" w:cs="宋体"/>
          <w:sz w:val="22"/>
          <w:szCs w:val="22"/>
        </w:rPr>
        <w:t xml:space="preserve"> </w:t>
      </w:r>
      <w:r>
        <w:rPr>
          <w:rFonts w:hint="eastAsia" w:ascii="宋体" w:hAnsi="宋体" w:cs="宋体"/>
          <w:spacing w:val="16"/>
          <w:sz w:val="22"/>
          <w:szCs w:val="22"/>
        </w:rPr>
        <w:t>事</w:t>
      </w:r>
      <w:r>
        <w:rPr>
          <w:rFonts w:hint="eastAsia" w:ascii="宋体" w:hAnsi="宋体" w:cs="宋体"/>
          <w:spacing w:val="13"/>
          <w:sz w:val="22"/>
          <w:szCs w:val="22"/>
        </w:rPr>
        <w:t>先</w:t>
      </w:r>
      <w:r>
        <w:rPr>
          <w:rFonts w:hint="eastAsia" w:ascii="宋体" w:hAnsi="宋体" w:cs="宋体"/>
          <w:spacing w:val="8"/>
          <w:sz w:val="22"/>
          <w:szCs w:val="22"/>
        </w:rPr>
        <w:t>经发包人和监理人的书面同意并将变更情况书面报监理人备案，违反上述规定视为承包</w:t>
      </w:r>
      <w:r>
        <w:rPr>
          <w:rFonts w:hint="eastAsia" w:ascii="宋体" w:hAnsi="宋体" w:cs="宋体"/>
          <w:sz w:val="22"/>
          <w:szCs w:val="22"/>
        </w:rPr>
        <w:t xml:space="preserve"> 人违约并按 22.1 款约定处理。</w:t>
      </w:r>
    </w:p>
    <w:p>
      <w:pPr>
        <w:spacing w:line="360" w:lineRule="auto"/>
        <w:ind w:left="486"/>
        <w:rPr>
          <w:rFonts w:ascii="宋体" w:hAnsi="宋体" w:cs="宋体"/>
          <w:sz w:val="22"/>
          <w:szCs w:val="22"/>
        </w:rPr>
      </w:pPr>
      <w:r>
        <w:rPr>
          <w:rFonts w:hint="eastAsia" w:ascii="宋体" w:hAnsi="宋体" w:cs="宋体"/>
          <w:spacing w:val="-4"/>
          <w:sz w:val="22"/>
          <w:szCs w:val="22"/>
        </w:rPr>
        <w:t>本款补充</w:t>
      </w:r>
      <w:r>
        <w:rPr>
          <w:rFonts w:hint="eastAsia" w:ascii="宋体" w:hAnsi="宋体" w:cs="宋体"/>
          <w:spacing w:val="-2"/>
          <w:sz w:val="22"/>
          <w:szCs w:val="22"/>
        </w:rPr>
        <w:t>第 6.1.3 项：</w:t>
      </w:r>
    </w:p>
    <w:p>
      <w:pPr>
        <w:spacing w:line="360" w:lineRule="auto"/>
        <w:ind w:left="4" w:firstLine="480"/>
        <w:rPr>
          <w:rFonts w:ascii="宋体" w:hAnsi="宋体" w:cs="宋体"/>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人进场后，根据施工需要配备龙门吊、塔吊、架桥机等特种设备的，须提供厂</w:t>
      </w:r>
      <w:r>
        <w:rPr>
          <w:rFonts w:hint="eastAsia" w:ascii="宋体" w:hAnsi="宋体" w:cs="宋体"/>
          <w:spacing w:val="16"/>
          <w:sz w:val="22"/>
          <w:szCs w:val="22"/>
        </w:rPr>
        <w:t>家</w:t>
      </w:r>
      <w:r>
        <w:rPr>
          <w:rFonts w:hint="eastAsia" w:ascii="宋体" w:hAnsi="宋体" w:cs="宋体"/>
          <w:spacing w:val="14"/>
          <w:sz w:val="22"/>
          <w:szCs w:val="22"/>
        </w:rPr>
        <w:t>生</w:t>
      </w:r>
      <w:r>
        <w:rPr>
          <w:rFonts w:hint="eastAsia" w:ascii="宋体" w:hAnsi="宋体" w:cs="宋体"/>
          <w:spacing w:val="8"/>
          <w:sz w:val="22"/>
          <w:szCs w:val="22"/>
        </w:rPr>
        <w:t>产许可证、产品出厂合格证、设计计算书、使用说明书及图纸等资料；对于架桥机</w:t>
      </w:r>
      <w:r>
        <w:rPr>
          <w:rFonts w:hint="eastAsia" w:ascii="宋体" w:hAnsi="宋体" w:cs="宋体"/>
          <w:spacing w:val="16"/>
          <w:sz w:val="22"/>
          <w:szCs w:val="22"/>
        </w:rPr>
        <w:t>还</w:t>
      </w:r>
      <w:r>
        <w:rPr>
          <w:rFonts w:hint="eastAsia" w:ascii="宋体" w:hAnsi="宋体" w:cs="宋体"/>
          <w:spacing w:val="14"/>
          <w:sz w:val="22"/>
          <w:szCs w:val="22"/>
        </w:rPr>
        <w:t>应</w:t>
      </w:r>
      <w:r>
        <w:rPr>
          <w:rFonts w:hint="eastAsia" w:ascii="宋体" w:hAnsi="宋体" w:cs="宋体"/>
          <w:spacing w:val="8"/>
          <w:sz w:val="22"/>
          <w:szCs w:val="22"/>
        </w:rPr>
        <w:t>提供设备出厂到拟投入使用前的使用履历，包括有无发生过设备事故、有无改装以</w:t>
      </w:r>
      <w:r>
        <w:rPr>
          <w:rFonts w:hint="eastAsia" w:ascii="宋体" w:hAnsi="宋体" w:cs="宋体"/>
          <w:spacing w:val="16"/>
          <w:sz w:val="22"/>
          <w:szCs w:val="22"/>
        </w:rPr>
        <w:t>及</w:t>
      </w:r>
      <w:r>
        <w:rPr>
          <w:rFonts w:hint="eastAsia" w:ascii="宋体" w:hAnsi="宋体" w:cs="宋体"/>
          <w:spacing w:val="14"/>
          <w:sz w:val="22"/>
          <w:szCs w:val="22"/>
        </w:rPr>
        <w:t>有</w:t>
      </w:r>
      <w:r>
        <w:rPr>
          <w:rFonts w:hint="eastAsia" w:ascii="宋体" w:hAnsi="宋体" w:cs="宋体"/>
          <w:spacing w:val="8"/>
          <w:sz w:val="22"/>
          <w:szCs w:val="22"/>
        </w:rPr>
        <w:t>无经过大修；架桥机应明确其使用人及权属人。承包人在特种设备使用前应制定安</w:t>
      </w:r>
      <w:r>
        <w:rPr>
          <w:rFonts w:hint="eastAsia" w:ascii="宋体" w:hAnsi="宋体" w:cs="宋体"/>
          <w:spacing w:val="18"/>
          <w:sz w:val="22"/>
          <w:szCs w:val="22"/>
        </w:rPr>
        <w:t>装拆</w:t>
      </w:r>
      <w:r>
        <w:rPr>
          <w:rFonts w:hint="eastAsia" w:ascii="宋体" w:hAnsi="宋体" w:cs="宋体"/>
          <w:spacing w:val="13"/>
          <w:sz w:val="22"/>
          <w:szCs w:val="22"/>
        </w:rPr>
        <w:t>除</w:t>
      </w:r>
      <w:r>
        <w:rPr>
          <w:rFonts w:hint="eastAsia" w:ascii="宋体" w:hAnsi="宋体" w:cs="宋体"/>
          <w:spacing w:val="9"/>
          <w:sz w:val="22"/>
          <w:szCs w:val="22"/>
        </w:rPr>
        <w:t>方案及生产安全事故应急预案，由具有安装(拆除)资质的单位进行安装(拆除)，</w:t>
      </w:r>
      <w:r>
        <w:rPr>
          <w:rFonts w:hint="eastAsia" w:ascii="宋体" w:hAnsi="宋体" w:cs="宋体"/>
          <w:spacing w:val="16"/>
          <w:sz w:val="22"/>
          <w:szCs w:val="22"/>
        </w:rPr>
        <w:t>并</w:t>
      </w:r>
      <w:r>
        <w:rPr>
          <w:rFonts w:hint="eastAsia" w:ascii="宋体" w:hAnsi="宋体" w:cs="宋体"/>
          <w:spacing w:val="14"/>
          <w:sz w:val="22"/>
          <w:szCs w:val="22"/>
        </w:rPr>
        <w:t>向</w:t>
      </w:r>
      <w:r>
        <w:rPr>
          <w:rFonts w:hint="eastAsia" w:ascii="宋体" w:hAnsi="宋体" w:cs="宋体"/>
          <w:spacing w:val="8"/>
          <w:sz w:val="22"/>
          <w:szCs w:val="22"/>
        </w:rPr>
        <w:t>特种设备所在地质量技术监督部门办理告知等一系列手续，提供验收合格证、当地</w:t>
      </w:r>
      <w:r>
        <w:rPr>
          <w:rFonts w:hint="eastAsia" w:ascii="宋体" w:hAnsi="宋体" w:cs="宋体"/>
          <w:spacing w:val="16"/>
          <w:sz w:val="22"/>
          <w:szCs w:val="22"/>
        </w:rPr>
        <w:t>使</w:t>
      </w:r>
      <w:r>
        <w:rPr>
          <w:rFonts w:hint="eastAsia" w:ascii="宋体" w:hAnsi="宋体" w:cs="宋体"/>
          <w:spacing w:val="14"/>
          <w:sz w:val="22"/>
          <w:szCs w:val="22"/>
        </w:rPr>
        <w:t>用</w:t>
      </w:r>
      <w:r>
        <w:rPr>
          <w:rFonts w:hint="eastAsia" w:ascii="宋体" w:hAnsi="宋体" w:cs="宋体"/>
          <w:spacing w:val="8"/>
          <w:sz w:val="22"/>
          <w:szCs w:val="22"/>
        </w:rPr>
        <w:t>登记证等资料。加强特种设备日常维护保养和自行检查制度，对作业人员进行相应</w:t>
      </w:r>
      <w:r>
        <w:rPr>
          <w:rFonts w:hint="eastAsia" w:ascii="宋体" w:hAnsi="宋体" w:cs="宋体"/>
          <w:spacing w:val="16"/>
          <w:sz w:val="22"/>
          <w:szCs w:val="22"/>
        </w:rPr>
        <w:t>的</w:t>
      </w:r>
      <w:r>
        <w:rPr>
          <w:rFonts w:hint="eastAsia" w:ascii="宋体" w:hAnsi="宋体" w:cs="宋体"/>
          <w:spacing w:val="9"/>
          <w:sz w:val="22"/>
          <w:szCs w:val="22"/>
        </w:rPr>
        <w:t>教育培训、安全技术交底。特种作业人员必须持证上岗。</w:t>
      </w:r>
    </w:p>
    <w:p>
      <w:pPr>
        <w:spacing w:line="360" w:lineRule="auto"/>
        <w:ind w:left="487"/>
        <w:rPr>
          <w:rFonts w:ascii="宋体" w:hAnsi="宋体" w:cs="宋体"/>
          <w:sz w:val="22"/>
          <w:szCs w:val="22"/>
        </w:rPr>
      </w:pPr>
      <w:r>
        <w:rPr>
          <w:rFonts w:hint="eastAsia" w:ascii="宋体" w:hAnsi="宋体" w:cs="宋体"/>
          <w:spacing w:val="12"/>
          <w:sz w:val="22"/>
          <w:szCs w:val="22"/>
        </w:rPr>
        <w:t>6</w:t>
      </w:r>
      <w:r>
        <w:rPr>
          <w:rFonts w:hint="eastAsia" w:ascii="宋体" w:hAnsi="宋体" w:cs="宋体"/>
          <w:spacing w:val="8"/>
          <w:sz w:val="22"/>
          <w:szCs w:val="22"/>
        </w:rPr>
        <w:t>.3 要求承包人增加或更换施工设备</w:t>
      </w:r>
    </w:p>
    <w:p>
      <w:pPr>
        <w:spacing w:line="360" w:lineRule="auto"/>
        <w:ind w:left="484"/>
        <w:rPr>
          <w:rFonts w:ascii="宋体" w:hAnsi="宋体" w:cs="宋体"/>
          <w:sz w:val="22"/>
          <w:szCs w:val="22"/>
        </w:rPr>
      </w:pPr>
      <w:r>
        <w:rPr>
          <w:rFonts w:hint="eastAsia" w:ascii="宋体" w:hAnsi="宋体" w:cs="宋体"/>
          <w:spacing w:val="9"/>
          <w:sz w:val="22"/>
          <w:szCs w:val="22"/>
        </w:rPr>
        <w:t>在</w:t>
      </w:r>
      <w:r>
        <w:rPr>
          <w:rFonts w:hint="eastAsia" w:ascii="宋体" w:hAnsi="宋体" w:cs="宋体"/>
          <w:spacing w:val="7"/>
          <w:sz w:val="22"/>
          <w:szCs w:val="22"/>
        </w:rPr>
        <w:t>本款后补充：</w:t>
      </w:r>
    </w:p>
    <w:p>
      <w:pPr>
        <w:spacing w:line="360" w:lineRule="auto"/>
        <w:ind w:left="485"/>
        <w:rPr>
          <w:rFonts w:ascii="宋体" w:hAnsi="宋体" w:cs="宋体"/>
          <w:sz w:val="22"/>
          <w:szCs w:val="22"/>
        </w:rPr>
      </w:pPr>
      <w:r>
        <w:rPr>
          <w:rFonts w:hint="eastAsia" w:ascii="宋体" w:hAnsi="宋体" w:cs="宋体"/>
          <w:spacing w:val="4"/>
          <w:sz w:val="22"/>
          <w:szCs w:val="22"/>
        </w:rPr>
        <w:t>承包人在接到上述指</w:t>
      </w:r>
      <w:r>
        <w:rPr>
          <w:rFonts w:hint="eastAsia" w:ascii="宋体" w:hAnsi="宋体" w:cs="宋体"/>
          <w:spacing w:val="2"/>
          <w:sz w:val="22"/>
          <w:szCs w:val="22"/>
        </w:rPr>
        <w:t>令 14 天内未按要求执行，将按第 22.1 款视为承包人违约。</w:t>
      </w:r>
    </w:p>
    <w:p>
      <w:pPr>
        <w:spacing w:line="360" w:lineRule="auto"/>
        <w:ind w:left="486"/>
        <w:rPr>
          <w:rFonts w:ascii="宋体" w:hAnsi="宋体" w:cs="宋体"/>
          <w:sz w:val="22"/>
          <w:szCs w:val="22"/>
        </w:rPr>
      </w:pPr>
      <w:r>
        <w:rPr>
          <w:rFonts w:hint="eastAsia" w:ascii="宋体" w:hAnsi="宋体" w:cs="宋体"/>
          <w:spacing w:val="8"/>
          <w:sz w:val="22"/>
          <w:szCs w:val="22"/>
        </w:rPr>
        <w:t>本</w:t>
      </w:r>
      <w:r>
        <w:rPr>
          <w:rFonts w:hint="eastAsia" w:ascii="宋体" w:hAnsi="宋体" w:cs="宋体"/>
          <w:spacing w:val="6"/>
          <w:sz w:val="22"/>
          <w:szCs w:val="22"/>
        </w:rPr>
        <w:t>条补充第 6.5 款：</w:t>
      </w:r>
    </w:p>
    <w:p>
      <w:pPr>
        <w:spacing w:line="360" w:lineRule="auto"/>
        <w:ind w:left="487"/>
        <w:rPr>
          <w:rFonts w:ascii="宋体" w:hAnsi="宋体" w:cs="宋体"/>
          <w:sz w:val="22"/>
          <w:szCs w:val="22"/>
        </w:rPr>
      </w:pPr>
      <w:r>
        <w:rPr>
          <w:rFonts w:hint="eastAsia" w:ascii="宋体" w:hAnsi="宋体" w:cs="宋体"/>
          <w:spacing w:val="10"/>
          <w:sz w:val="22"/>
          <w:szCs w:val="22"/>
        </w:rPr>
        <w:t>6</w:t>
      </w:r>
      <w:r>
        <w:rPr>
          <w:rFonts w:hint="eastAsia" w:ascii="宋体" w:hAnsi="宋体" w:cs="宋体"/>
          <w:spacing w:val="6"/>
          <w:sz w:val="22"/>
          <w:szCs w:val="22"/>
        </w:rPr>
        <w:t>.5 信息化管理</w:t>
      </w:r>
    </w:p>
    <w:p>
      <w:pPr>
        <w:spacing w:line="360" w:lineRule="auto"/>
        <w:ind w:left="472"/>
        <w:rPr>
          <w:rFonts w:ascii="宋体" w:hAnsi="宋体" w:cs="宋体"/>
          <w:sz w:val="22"/>
          <w:szCs w:val="22"/>
        </w:rPr>
      </w:pPr>
      <w:r>
        <w:rPr>
          <w:rFonts w:hint="eastAsia" w:ascii="宋体" w:hAnsi="宋体" w:cs="宋体"/>
          <w:spacing w:val="7"/>
          <w:sz w:val="22"/>
          <w:szCs w:val="22"/>
        </w:rPr>
        <w:t>6.5.1 计算机系统配</w:t>
      </w:r>
      <w:r>
        <w:rPr>
          <w:rFonts w:hint="eastAsia" w:ascii="宋体" w:hAnsi="宋体" w:cs="宋体"/>
          <w:spacing w:val="4"/>
          <w:sz w:val="22"/>
          <w:szCs w:val="22"/>
        </w:rPr>
        <w:t>置</w:t>
      </w:r>
    </w:p>
    <w:p>
      <w:pPr>
        <w:spacing w:line="360" w:lineRule="auto"/>
        <w:ind w:left="5" w:firstLine="469"/>
        <w:rPr>
          <w:rFonts w:ascii="宋体" w:hAnsi="宋体" w:cs="宋体"/>
          <w:sz w:val="22"/>
          <w:szCs w:val="22"/>
        </w:rPr>
      </w:pPr>
      <w:r>
        <w:rPr>
          <w:rFonts w:hint="eastAsia" w:ascii="宋体" w:hAnsi="宋体" w:cs="宋体"/>
          <w:spacing w:val="16"/>
          <w:sz w:val="22"/>
          <w:szCs w:val="22"/>
        </w:rPr>
        <w:t>发包</w:t>
      </w:r>
      <w:r>
        <w:rPr>
          <w:rFonts w:hint="eastAsia" w:ascii="宋体" w:hAnsi="宋体" w:cs="宋体"/>
          <w:spacing w:val="12"/>
          <w:sz w:val="22"/>
          <w:szCs w:val="22"/>
        </w:rPr>
        <w:t>人</w:t>
      </w:r>
      <w:r>
        <w:rPr>
          <w:rFonts w:hint="eastAsia" w:ascii="宋体" w:hAnsi="宋体" w:cs="宋体"/>
          <w:spacing w:val="8"/>
          <w:sz w:val="22"/>
          <w:szCs w:val="22"/>
        </w:rPr>
        <w:t>采用信息化手段对本项目进行管理。承包人的计算机及网络配置应满足项目</w:t>
      </w:r>
      <w:r>
        <w:rPr>
          <w:rFonts w:hint="eastAsia" w:ascii="宋体" w:hAnsi="宋体" w:cs="宋体"/>
          <w:spacing w:val="16"/>
          <w:sz w:val="22"/>
          <w:szCs w:val="22"/>
        </w:rPr>
        <w:t>信</w:t>
      </w:r>
      <w:r>
        <w:rPr>
          <w:rFonts w:hint="eastAsia" w:ascii="宋体" w:hAnsi="宋体" w:cs="宋体"/>
          <w:spacing w:val="10"/>
          <w:sz w:val="22"/>
          <w:szCs w:val="22"/>
        </w:rPr>
        <w:t>息</w:t>
      </w:r>
      <w:r>
        <w:rPr>
          <w:rFonts w:hint="eastAsia" w:ascii="宋体" w:hAnsi="宋体" w:cs="宋体"/>
          <w:spacing w:val="8"/>
          <w:sz w:val="22"/>
          <w:szCs w:val="22"/>
        </w:rPr>
        <w:t>化管理和发包人的有关要求。</w:t>
      </w:r>
    </w:p>
    <w:p>
      <w:pPr>
        <w:spacing w:line="360" w:lineRule="auto"/>
        <w:ind w:left="5" w:firstLine="465"/>
        <w:rPr>
          <w:rFonts w:ascii="宋体" w:hAnsi="宋体" w:cs="宋体"/>
          <w:sz w:val="22"/>
          <w:szCs w:val="22"/>
        </w:rPr>
      </w:pPr>
      <w:r>
        <w:rPr>
          <w:rFonts w:hint="eastAsia" w:ascii="宋体" w:hAnsi="宋体" w:cs="宋体"/>
          <w:spacing w:val="16"/>
          <w:sz w:val="22"/>
          <w:szCs w:val="22"/>
        </w:rPr>
        <w:t>承包人</w:t>
      </w:r>
      <w:r>
        <w:rPr>
          <w:rFonts w:hint="eastAsia" w:ascii="宋体" w:hAnsi="宋体" w:cs="宋体"/>
          <w:spacing w:val="8"/>
          <w:sz w:val="22"/>
          <w:szCs w:val="22"/>
        </w:rPr>
        <w:t>应确保有专用计算机和一条专用网络连接线，同时应充分考虑可视化管理的手段</w:t>
      </w:r>
      <w:r>
        <w:rPr>
          <w:rFonts w:hint="eastAsia" w:ascii="宋体" w:hAnsi="宋体" w:cs="宋体"/>
          <w:spacing w:val="6"/>
          <w:sz w:val="22"/>
          <w:szCs w:val="22"/>
        </w:rPr>
        <w:t>，</w:t>
      </w:r>
      <w:r>
        <w:rPr>
          <w:rFonts w:hint="eastAsia" w:ascii="宋体" w:hAnsi="宋体" w:cs="宋体"/>
          <w:spacing w:val="4"/>
          <w:sz w:val="22"/>
          <w:szCs w:val="22"/>
        </w:rPr>
        <w:t>网络速度不小于100</w:t>
      </w:r>
      <w:r>
        <w:rPr>
          <w:rFonts w:hint="eastAsia" w:ascii="宋体" w:hAnsi="宋体" w:cs="宋体"/>
          <w:sz w:val="22"/>
          <w:szCs w:val="22"/>
        </w:rPr>
        <w:t>Mbps</w:t>
      </w:r>
      <w:r>
        <w:rPr>
          <w:rFonts w:hint="eastAsia" w:ascii="宋体" w:hAnsi="宋体" w:cs="宋体"/>
          <w:spacing w:val="4"/>
          <w:sz w:val="22"/>
          <w:szCs w:val="22"/>
        </w:rPr>
        <w:t>。</w:t>
      </w:r>
    </w:p>
    <w:p>
      <w:pPr>
        <w:spacing w:line="360" w:lineRule="auto"/>
        <w:ind w:left="474"/>
        <w:rPr>
          <w:rFonts w:ascii="宋体" w:hAnsi="宋体" w:cs="宋体"/>
          <w:sz w:val="22"/>
          <w:szCs w:val="22"/>
        </w:rPr>
      </w:pPr>
      <w:r>
        <w:rPr>
          <w:rFonts w:hint="eastAsia" w:ascii="宋体" w:hAnsi="宋体" w:cs="宋体"/>
          <w:spacing w:val="16"/>
          <w:sz w:val="22"/>
          <w:szCs w:val="22"/>
        </w:rPr>
        <w:t>项</w:t>
      </w:r>
      <w:r>
        <w:rPr>
          <w:rFonts w:hint="eastAsia" w:ascii="宋体" w:hAnsi="宋体" w:cs="宋体"/>
          <w:spacing w:val="10"/>
          <w:sz w:val="22"/>
          <w:szCs w:val="22"/>
        </w:rPr>
        <w:t>目</w:t>
      </w:r>
      <w:r>
        <w:rPr>
          <w:rFonts w:hint="eastAsia" w:ascii="宋体" w:hAnsi="宋体" w:cs="宋体"/>
          <w:spacing w:val="8"/>
          <w:sz w:val="22"/>
          <w:szCs w:val="22"/>
        </w:rPr>
        <w:t>管理系统专用计算机的管理要求：</w:t>
      </w:r>
    </w:p>
    <w:p>
      <w:pPr>
        <w:spacing w:line="360" w:lineRule="auto"/>
        <w:ind w:left="14" w:firstLine="498"/>
        <w:rPr>
          <w:rFonts w:ascii="宋体" w:hAnsi="宋体" w:cs="宋体"/>
          <w:sz w:val="22"/>
          <w:szCs w:val="22"/>
        </w:rPr>
      </w:pPr>
      <w:r>
        <w:rPr>
          <w:rFonts w:hint="eastAsia" w:ascii="宋体" w:hAnsi="宋体" w:cs="宋体"/>
          <w:spacing w:val="20"/>
          <w:sz w:val="22"/>
          <w:szCs w:val="22"/>
        </w:rPr>
        <w:t>(</w:t>
      </w:r>
      <w:r>
        <w:rPr>
          <w:rFonts w:hint="eastAsia" w:ascii="宋体" w:hAnsi="宋体" w:cs="宋体"/>
          <w:spacing w:val="14"/>
          <w:sz w:val="22"/>
          <w:szCs w:val="22"/>
        </w:rPr>
        <w:t>1</w:t>
      </w:r>
      <w:r>
        <w:rPr>
          <w:rFonts w:hint="eastAsia" w:ascii="宋体" w:hAnsi="宋体" w:cs="宋体"/>
          <w:spacing w:val="10"/>
          <w:sz w:val="22"/>
          <w:szCs w:val="22"/>
        </w:rPr>
        <w:t>)项目管理系统专用的计算机应由熟悉计算机操作的管理人员专人管理，管理人</w:t>
      </w:r>
      <w:r>
        <w:rPr>
          <w:rFonts w:hint="eastAsia" w:ascii="宋体" w:hAnsi="宋体" w:cs="宋体"/>
          <w:spacing w:val="9"/>
          <w:sz w:val="22"/>
          <w:szCs w:val="22"/>
        </w:rPr>
        <w:t>员</w:t>
      </w:r>
      <w:r>
        <w:rPr>
          <w:rFonts w:hint="eastAsia" w:ascii="宋体" w:hAnsi="宋体" w:cs="宋体"/>
          <w:spacing w:val="8"/>
          <w:sz w:val="22"/>
          <w:szCs w:val="22"/>
        </w:rPr>
        <w:t>必须参加发包人举办的培训班。</w:t>
      </w:r>
    </w:p>
    <w:p>
      <w:pPr>
        <w:spacing w:line="360" w:lineRule="auto"/>
        <w:ind w:left="6" w:firstLine="506"/>
        <w:rPr>
          <w:rFonts w:ascii="宋体" w:hAnsi="宋体" w:cs="宋体"/>
          <w:sz w:val="22"/>
          <w:szCs w:val="22"/>
        </w:rPr>
      </w:pPr>
      <w:r>
        <w:rPr>
          <w:rFonts w:hint="eastAsia" w:ascii="宋体" w:hAnsi="宋体" w:cs="宋体"/>
          <w:spacing w:val="8"/>
          <w:sz w:val="22"/>
          <w:szCs w:val="22"/>
        </w:rPr>
        <w:t>(2)</w:t>
      </w:r>
      <w:r>
        <w:rPr>
          <w:rFonts w:hint="eastAsia" w:ascii="宋体" w:hAnsi="宋体" w:cs="宋体"/>
          <w:spacing w:val="6"/>
          <w:sz w:val="22"/>
          <w:szCs w:val="22"/>
        </w:rPr>
        <w:t>严</w:t>
      </w:r>
      <w:r>
        <w:rPr>
          <w:rFonts w:hint="eastAsia" w:ascii="宋体" w:hAnsi="宋体" w:cs="宋体"/>
          <w:spacing w:val="4"/>
          <w:sz w:val="22"/>
          <w:szCs w:val="22"/>
        </w:rPr>
        <w:t xml:space="preserve">禁在专用的计算机上安装软驱、光驱或进行登录 </w:t>
      </w:r>
      <w:r>
        <w:rPr>
          <w:rFonts w:hint="eastAsia" w:ascii="宋体" w:hAnsi="宋体" w:cs="宋体"/>
          <w:sz w:val="22"/>
          <w:szCs w:val="22"/>
        </w:rPr>
        <w:t>Internet</w:t>
      </w:r>
      <w:r>
        <w:rPr>
          <w:rFonts w:hint="eastAsia" w:ascii="宋体" w:hAnsi="宋体" w:cs="宋体"/>
          <w:spacing w:val="4"/>
          <w:sz w:val="22"/>
          <w:szCs w:val="22"/>
        </w:rPr>
        <w:t xml:space="preserve"> 网及其局域网的操</w:t>
      </w:r>
      <w:r>
        <w:rPr>
          <w:rFonts w:hint="eastAsia" w:ascii="宋体" w:hAnsi="宋体" w:cs="宋体"/>
          <w:spacing w:val="-1"/>
          <w:sz w:val="22"/>
          <w:szCs w:val="22"/>
        </w:rPr>
        <w:t>作</w:t>
      </w:r>
      <w:r>
        <w:rPr>
          <w:rFonts w:hint="eastAsia" w:ascii="宋体" w:hAnsi="宋体" w:cs="宋体"/>
          <w:sz w:val="22"/>
          <w:szCs w:val="22"/>
        </w:rPr>
        <w:t>。</w:t>
      </w:r>
    </w:p>
    <w:p>
      <w:pPr>
        <w:spacing w:line="360" w:lineRule="auto"/>
        <w:ind w:left="513"/>
        <w:rPr>
          <w:rFonts w:ascii="宋体" w:hAnsi="宋体" w:cs="宋体"/>
          <w:sz w:val="22"/>
          <w:szCs w:val="22"/>
        </w:rPr>
      </w:pPr>
      <w:r>
        <w:rPr>
          <w:rFonts w:hint="eastAsia" w:ascii="宋体" w:hAnsi="宋体" w:cs="宋体"/>
          <w:spacing w:val="9"/>
          <w:sz w:val="22"/>
          <w:szCs w:val="22"/>
        </w:rPr>
        <w:t>(</w:t>
      </w:r>
      <w:r>
        <w:rPr>
          <w:rFonts w:hint="eastAsia" w:ascii="宋体" w:hAnsi="宋体" w:cs="宋体"/>
          <w:spacing w:val="6"/>
          <w:sz w:val="22"/>
          <w:szCs w:val="22"/>
        </w:rPr>
        <w:t>3)严禁在专用计算机上安装或卸载软件。</w:t>
      </w:r>
    </w:p>
    <w:p>
      <w:pPr>
        <w:spacing w:line="360" w:lineRule="auto"/>
        <w:ind w:left="10" w:firstLine="503"/>
        <w:rPr>
          <w:rFonts w:ascii="宋体" w:hAnsi="宋体" w:cs="宋体"/>
          <w:sz w:val="22"/>
          <w:szCs w:val="22"/>
        </w:rPr>
      </w:pPr>
      <w:r>
        <w:rPr>
          <w:rFonts w:hint="eastAsia" w:ascii="宋体" w:hAnsi="宋体" w:cs="宋体"/>
          <w:spacing w:val="20"/>
          <w:sz w:val="22"/>
          <w:szCs w:val="22"/>
        </w:rPr>
        <w:t>(</w:t>
      </w:r>
      <w:r>
        <w:rPr>
          <w:rFonts w:hint="eastAsia" w:ascii="宋体" w:hAnsi="宋体" w:cs="宋体"/>
          <w:spacing w:val="14"/>
          <w:sz w:val="22"/>
          <w:szCs w:val="22"/>
        </w:rPr>
        <w:t>4</w:t>
      </w:r>
      <w:r>
        <w:rPr>
          <w:rFonts w:hint="eastAsia" w:ascii="宋体" w:hAnsi="宋体" w:cs="宋体"/>
          <w:spacing w:val="10"/>
          <w:sz w:val="22"/>
          <w:szCs w:val="22"/>
        </w:rPr>
        <w:t>)本网络系统对操作者进行了权限设置，任何操作员的违规操作将按照有关规定</w:t>
      </w:r>
      <w:r>
        <w:rPr>
          <w:rFonts w:hint="eastAsia" w:ascii="宋体" w:hAnsi="宋体" w:cs="宋体"/>
          <w:spacing w:val="2"/>
          <w:sz w:val="22"/>
          <w:szCs w:val="22"/>
        </w:rPr>
        <w:t>处理</w:t>
      </w:r>
      <w:r>
        <w:rPr>
          <w:rFonts w:hint="eastAsia" w:ascii="宋体" w:hAnsi="宋体" w:cs="宋体"/>
          <w:spacing w:val="1"/>
          <w:sz w:val="22"/>
          <w:szCs w:val="22"/>
        </w:rPr>
        <w:t>。</w:t>
      </w:r>
    </w:p>
    <w:p>
      <w:pPr>
        <w:pStyle w:val="12"/>
        <w:widowControl/>
        <w:kinsoku w:val="0"/>
        <w:autoSpaceDE w:val="0"/>
        <w:autoSpaceDN w:val="0"/>
        <w:adjustRightInd w:val="0"/>
        <w:snapToGrid w:val="0"/>
        <w:spacing w:line="360" w:lineRule="auto"/>
        <w:ind w:firstLine="520"/>
        <w:textAlignment w:val="baseline"/>
        <w:rPr>
          <w:rFonts w:ascii="宋体" w:hAnsi="宋体" w:cs="宋体"/>
          <w:spacing w:val="9"/>
          <w:sz w:val="22"/>
          <w:szCs w:val="22"/>
        </w:rPr>
      </w:pPr>
      <w:r>
        <w:rPr>
          <w:rFonts w:hint="eastAsia" w:ascii="宋体" w:hAnsi="宋体" w:cs="宋体"/>
          <w:spacing w:val="20"/>
          <w:sz w:val="22"/>
          <w:szCs w:val="22"/>
        </w:rPr>
        <w:t>(</w:t>
      </w:r>
      <w:r>
        <w:rPr>
          <w:rFonts w:hint="eastAsia" w:ascii="宋体" w:hAnsi="宋体" w:cs="宋体"/>
          <w:spacing w:val="14"/>
          <w:sz w:val="22"/>
          <w:szCs w:val="22"/>
        </w:rPr>
        <w:t>5</w:t>
      </w:r>
      <w:r>
        <w:rPr>
          <w:rFonts w:hint="eastAsia" w:ascii="宋体" w:hAnsi="宋体" w:cs="宋体"/>
          <w:spacing w:val="10"/>
          <w:sz w:val="22"/>
          <w:szCs w:val="22"/>
        </w:rPr>
        <w:t>)专用计算机访问登录服务器前，操作员应准备好所有要传送的资料，登录后，</w:t>
      </w:r>
      <w:r>
        <w:rPr>
          <w:rFonts w:hint="eastAsia" w:ascii="宋体" w:hAnsi="宋体" w:cs="宋体"/>
          <w:sz w:val="22"/>
          <w:szCs w:val="22"/>
        </w:rPr>
        <w:t xml:space="preserve"> </w:t>
      </w:r>
      <w:r>
        <w:rPr>
          <w:rFonts w:hint="eastAsia" w:ascii="宋体" w:hAnsi="宋体" w:cs="宋体"/>
          <w:spacing w:val="16"/>
          <w:sz w:val="22"/>
          <w:szCs w:val="22"/>
        </w:rPr>
        <w:t>应</w:t>
      </w:r>
      <w:r>
        <w:rPr>
          <w:rFonts w:hint="eastAsia" w:ascii="宋体" w:hAnsi="宋体" w:cs="宋体"/>
          <w:spacing w:val="13"/>
          <w:sz w:val="22"/>
          <w:szCs w:val="22"/>
        </w:rPr>
        <w:t>立</w:t>
      </w:r>
      <w:r>
        <w:rPr>
          <w:rFonts w:hint="eastAsia" w:ascii="宋体" w:hAnsi="宋体" w:cs="宋体"/>
          <w:spacing w:val="8"/>
          <w:sz w:val="22"/>
          <w:szCs w:val="22"/>
        </w:rPr>
        <w:t>即进行传送的操作，以避免长时间占用通讯通道。严禁登录占用通讯通道后才开始</w:t>
      </w:r>
      <w:r>
        <w:rPr>
          <w:rFonts w:hint="eastAsia" w:ascii="宋体" w:hAnsi="宋体" w:cs="宋体"/>
          <w:sz w:val="22"/>
          <w:szCs w:val="22"/>
        </w:rPr>
        <w:t xml:space="preserve"> </w:t>
      </w:r>
      <w:r>
        <w:rPr>
          <w:rFonts w:hint="eastAsia" w:ascii="宋体" w:hAnsi="宋体" w:cs="宋体"/>
          <w:spacing w:val="18"/>
          <w:sz w:val="22"/>
          <w:szCs w:val="22"/>
        </w:rPr>
        <w:t>整</w:t>
      </w:r>
      <w:r>
        <w:rPr>
          <w:rFonts w:hint="eastAsia" w:ascii="宋体" w:hAnsi="宋体" w:cs="宋体"/>
          <w:spacing w:val="11"/>
          <w:sz w:val="22"/>
          <w:szCs w:val="22"/>
        </w:rPr>
        <w:t>理</w:t>
      </w:r>
      <w:r>
        <w:rPr>
          <w:rFonts w:hint="eastAsia" w:ascii="宋体" w:hAnsi="宋体" w:cs="宋体"/>
          <w:spacing w:val="9"/>
          <w:sz w:val="22"/>
          <w:szCs w:val="22"/>
        </w:rPr>
        <w:t>资料或编制文档，若有此情况将视作霸用通讯通道处以经济惩罚。</w:t>
      </w:r>
    </w:p>
    <w:p>
      <w:pPr>
        <w:spacing w:line="360" w:lineRule="auto"/>
        <w:ind w:left="6" w:firstLine="506"/>
        <w:rPr>
          <w:rFonts w:ascii="宋体" w:hAnsi="宋体" w:cs="宋体"/>
          <w:sz w:val="22"/>
          <w:szCs w:val="22"/>
        </w:rPr>
      </w:pPr>
      <w:r>
        <w:rPr>
          <w:rFonts w:hint="eastAsia" w:ascii="宋体" w:hAnsi="宋体" w:cs="宋体"/>
          <w:spacing w:val="15"/>
          <w:sz w:val="22"/>
          <w:szCs w:val="22"/>
        </w:rPr>
        <w:t>(</w:t>
      </w:r>
      <w:r>
        <w:rPr>
          <w:rFonts w:hint="eastAsia" w:ascii="宋体" w:hAnsi="宋体" w:cs="宋体"/>
          <w:spacing w:val="8"/>
          <w:sz w:val="22"/>
          <w:szCs w:val="22"/>
        </w:rPr>
        <w:t>6)承包人应安排专人配合发包人将项目信息管理系统与广东省交通运输厅建设管</w:t>
      </w:r>
      <w:r>
        <w:rPr>
          <w:rFonts w:hint="eastAsia" w:ascii="宋体" w:hAnsi="宋体" w:cs="宋体"/>
          <w:spacing w:val="16"/>
          <w:sz w:val="22"/>
          <w:szCs w:val="22"/>
        </w:rPr>
        <w:t>养</w:t>
      </w:r>
      <w:r>
        <w:rPr>
          <w:rFonts w:hint="eastAsia" w:ascii="宋体" w:hAnsi="宋体" w:cs="宋体"/>
          <w:spacing w:val="9"/>
          <w:sz w:val="22"/>
          <w:szCs w:val="22"/>
        </w:rPr>
        <w:t>平</w:t>
      </w:r>
      <w:r>
        <w:rPr>
          <w:rFonts w:hint="eastAsia" w:ascii="宋体" w:hAnsi="宋体" w:cs="宋体"/>
          <w:spacing w:val="8"/>
          <w:sz w:val="22"/>
          <w:szCs w:val="22"/>
        </w:rPr>
        <w:t>台进行对接，保证网络畅通。</w:t>
      </w:r>
    </w:p>
    <w:p>
      <w:pPr>
        <w:spacing w:line="360" w:lineRule="auto"/>
        <w:ind w:left="491"/>
        <w:rPr>
          <w:rFonts w:ascii="宋体" w:hAnsi="宋体" w:cs="宋体"/>
          <w:sz w:val="22"/>
          <w:szCs w:val="22"/>
        </w:rPr>
      </w:pPr>
      <w:r>
        <w:rPr>
          <w:rFonts w:hint="eastAsia" w:ascii="宋体" w:hAnsi="宋体" w:cs="宋体"/>
          <w:spacing w:val="6"/>
          <w:position w:val="1"/>
          <w:sz w:val="22"/>
          <w:szCs w:val="22"/>
        </w:rPr>
        <w:t>7.交通运</w:t>
      </w:r>
      <w:r>
        <w:rPr>
          <w:rFonts w:hint="eastAsia" w:ascii="宋体" w:hAnsi="宋体" w:cs="宋体"/>
          <w:spacing w:val="4"/>
          <w:position w:val="1"/>
          <w:sz w:val="22"/>
          <w:szCs w:val="22"/>
        </w:rPr>
        <w:t>输</w:t>
      </w:r>
    </w:p>
    <w:p>
      <w:pPr>
        <w:spacing w:line="360" w:lineRule="auto"/>
        <w:ind w:left="491"/>
        <w:rPr>
          <w:rFonts w:ascii="宋体" w:hAnsi="宋体" w:cs="宋体"/>
          <w:sz w:val="22"/>
          <w:szCs w:val="22"/>
        </w:rPr>
      </w:pPr>
      <w:r>
        <w:rPr>
          <w:rFonts w:hint="eastAsia" w:ascii="宋体" w:hAnsi="宋体" w:cs="宋体"/>
          <w:spacing w:val="1"/>
          <w:sz w:val="22"/>
          <w:szCs w:val="22"/>
        </w:rPr>
        <w:t xml:space="preserve">7.2 </w:t>
      </w:r>
      <w:r>
        <w:rPr>
          <w:rFonts w:hint="eastAsia" w:ascii="宋体" w:hAnsi="宋体" w:cs="宋体"/>
          <w:sz w:val="22"/>
          <w:szCs w:val="22"/>
        </w:rPr>
        <w:t>场内施工道路</w:t>
      </w:r>
    </w:p>
    <w:p>
      <w:pPr>
        <w:spacing w:line="360" w:lineRule="auto"/>
        <w:ind w:left="486"/>
        <w:rPr>
          <w:rFonts w:ascii="宋体" w:hAnsi="宋体" w:cs="宋体"/>
          <w:sz w:val="22"/>
          <w:szCs w:val="22"/>
        </w:rPr>
      </w:pPr>
      <w:r>
        <w:rPr>
          <w:rFonts w:hint="eastAsia" w:ascii="宋体" w:hAnsi="宋体" w:cs="宋体"/>
          <w:spacing w:val="-4"/>
          <w:sz w:val="22"/>
          <w:szCs w:val="22"/>
        </w:rPr>
        <w:t>本款补充</w:t>
      </w:r>
      <w:r>
        <w:rPr>
          <w:rFonts w:hint="eastAsia" w:ascii="宋体" w:hAnsi="宋体" w:cs="宋体"/>
          <w:spacing w:val="-2"/>
          <w:sz w:val="22"/>
          <w:szCs w:val="22"/>
        </w:rPr>
        <w:t>第 7.2.3 项：</w:t>
      </w:r>
    </w:p>
    <w:p>
      <w:pPr>
        <w:spacing w:line="360" w:lineRule="auto"/>
        <w:ind w:left="4" w:firstLine="480"/>
        <w:rPr>
          <w:rFonts w:ascii="宋体" w:hAnsi="宋体" w:cs="宋体"/>
          <w:sz w:val="22"/>
          <w:szCs w:val="22"/>
        </w:rPr>
      </w:pPr>
      <w:r>
        <w:rPr>
          <w:rFonts w:hint="eastAsia" w:ascii="宋体" w:hAnsi="宋体" w:cs="宋体"/>
          <w:spacing w:val="16"/>
          <w:sz w:val="22"/>
          <w:szCs w:val="22"/>
        </w:rPr>
        <w:t>承包</w:t>
      </w:r>
      <w:r>
        <w:rPr>
          <w:rFonts w:hint="eastAsia" w:ascii="宋体" w:hAnsi="宋体" w:cs="宋体"/>
          <w:spacing w:val="14"/>
          <w:sz w:val="22"/>
          <w:szCs w:val="22"/>
        </w:rPr>
        <w:t>人</w:t>
      </w:r>
      <w:r>
        <w:rPr>
          <w:rFonts w:hint="eastAsia" w:ascii="宋体" w:hAnsi="宋体" w:cs="宋体"/>
          <w:spacing w:val="8"/>
          <w:sz w:val="22"/>
          <w:szCs w:val="22"/>
        </w:rPr>
        <w:t>应负责对本标段内施工便道进行建设和维护，包括便道硬化及便桥加固等，</w:t>
      </w:r>
      <w:r>
        <w:rPr>
          <w:rFonts w:hint="eastAsia" w:ascii="宋体" w:hAnsi="宋体" w:cs="宋体"/>
          <w:sz w:val="22"/>
          <w:szCs w:val="22"/>
        </w:rPr>
        <w:t xml:space="preserve"> </w:t>
      </w:r>
      <w:r>
        <w:rPr>
          <w:rFonts w:hint="eastAsia" w:ascii="宋体" w:hAnsi="宋体" w:cs="宋体"/>
          <w:spacing w:val="16"/>
          <w:sz w:val="22"/>
          <w:szCs w:val="22"/>
        </w:rPr>
        <w:t>并</w:t>
      </w:r>
      <w:r>
        <w:rPr>
          <w:rFonts w:hint="eastAsia" w:ascii="宋体" w:hAnsi="宋体" w:cs="宋体"/>
          <w:spacing w:val="14"/>
          <w:sz w:val="22"/>
          <w:szCs w:val="22"/>
        </w:rPr>
        <w:t>无</w:t>
      </w:r>
      <w:r>
        <w:rPr>
          <w:rFonts w:hint="eastAsia" w:ascii="宋体" w:hAnsi="宋体" w:cs="宋体"/>
          <w:spacing w:val="8"/>
          <w:sz w:val="22"/>
          <w:szCs w:val="22"/>
        </w:rPr>
        <w:t>条件允许发包人、监理人、试验人、本工程其他承包人及供应商使用。如该便道因</w:t>
      </w:r>
      <w:r>
        <w:rPr>
          <w:rFonts w:hint="eastAsia" w:ascii="宋体" w:hAnsi="宋体" w:cs="宋体"/>
          <w:sz w:val="22"/>
          <w:szCs w:val="22"/>
        </w:rPr>
        <w:t xml:space="preserve"> </w:t>
      </w:r>
      <w:r>
        <w:rPr>
          <w:rFonts w:hint="eastAsia" w:ascii="宋体" w:hAnsi="宋体" w:cs="宋体"/>
          <w:spacing w:val="16"/>
          <w:sz w:val="22"/>
          <w:szCs w:val="22"/>
        </w:rPr>
        <w:t>各</w:t>
      </w:r>
      <w:r>
        <w:rPr>
          <w:rFonts w:hint="eastAsia" w:ascii="宋体" w:hAnsi="宋体" w:cs="宋体"/>
          <w:spacing w:val="14"/>
          <w:sz w:val="22"/>
          <w:szCs w:val="22"/>
        </w:rPr>
        <w:t>种</w:t>
      </w:r>
      <w:r>
        <w:rPr>
          <w:rFonts w:hint="eastAsia" w:ascii="宋体" w:hAnsi="宋体" w:cs="宋体"/>
          <w:spacing w:val="8"/>
          <w:sz w:val="22"/>
          <w:szCs w:val="22"/>
        </w:rPr>
        <w:t>原因损坏而未能及时修复，影响使用的，若发包人与承包人协调无果时，发包人有</w:t>
      </w:r>
      <w:r>
        <w:rPr>
          <w:rFonts w:hint="eastAsia" w:ascii="宋体" w:hAnsi="宋体" w:cs="宋体"/>
          <w:sz w:val="22"/>
          <w:szCs w:val="22"/>
        </w:rPr>
        <w:t xml:space="preserve"> </w:t>
      </w:r>
      <w:r>
        <w:rPr>
          <w:rFonts w:hint="eastAsia" w:ascii="宋体" w:hAnsi="宋体" w:cs="宋体"/>
          <w:spacing w:val="16"/>
          <w:sz w:val="22"/>
          <w:szCs w:val="22"/>
        </w:rPr>
        <w:t>权委托</w:t>
      </w:r>
      <w:r>
        <w:rPr>
          <w:rFonts w:hint="eastAsia" w:ascii="宋体" w:hAnsi="宋体" w:cs="宋体"/>
          <w:spacing w:val="11"/>
          <w:sz w:val="22"/>
          <w:szCs w:val="22"/>
        </w:rPr>
        <w:t>第</w:t>
      </w:r>
      <w:r>
        <w:rPr>
          <w:rFonts w:hint="eastAsia" w:ascii="宋体" w:hAnsi="宋体" w:cs="宋体"/>
          <w:spacing w:val="8"/>
          <w:sz w:val="22"/>
          <w:szCs w:val="22"/>
        </w:rPr>
        <w:t>三方进行修复，所发生的费用（包括但不限于支付第三人的修复费用、发包人因此产生的经济损失、劳务费、差旅费等）从承包人工程款中扣回，承包人应无条件接受。</w:t>
      </w:r>
    </w:p>
    <w:p>
      <w:pPr>
        <w:spacing w:line="360" w:lineRule="auto"/>
        <w:ind w:left="486"/>
        <w:rPr>
          <w:rFonts w:ascii="宋体" w:hAnsi="宋体" w:cs="宋体"/>
          <w:sz w:val="22"/>
          <w:szCs w:val="22"/>
        </w:rPr>
      </w:pPr>
      <w:r>
        <w:rPr>
          <w:rFonts w:hint="eastAsia" w:ascii="宋体" w:hAnsi="宋体" w:cs="宋体"/>
          <w:spacing w:val="-4"/>
          <w:sz w:val="22"/>
          <w:szCs w:val="22"/>
        </w:rPr>
        <w:t>本款补充</w:t>
      </w:r>
      <w:r>
        <w:rPr>
          <w:rFonts w:hint="eastAsia" w:ascii="宋体" w:hAnsi="宋体" w:cs="宋体"/>
          <w:spacing w:val="-2"/>
          <w:sz w:val="22"/>
          <w:szCs w:val="22"/>
        </w:rPr>
        <w:t>第 7.2.4 项：</w:t>
      </w:r>
    </w:p>
    <w:p>
      <w:pPr>
        <w:spacing w:line="360" w:lineRule="auto"/>
        <w:ind w:left="491"/>
        <w:rPr>
          <w:rFonts w:ascii="宋体" w:hAnsi="宋体" w:cs="宋体"/>
          <w:sz w:val="22"/>
          <w:szCs w:val="22"/>
        </w:rPr>
      </w:pPr>
      <w:r>
        <w:rPr>
          <w:rFonts w:hint="eastAsia" w:ascii="宋体" w:hAnsi="宋体" w:cs="宋体"/>
          <w:spacing w:val="2"/>
          <w:sz w:val="22"/>
          <w:szCs w:val="22"/>
        </w:rPr>
        <w:t>7</w:t>
      </w:r>
      <w:r>
        <w:rPr>
          <w:rFonts w:hint="eastAsia" w:ascii="宋体" w:hAnsi="宋体" w:cs="宋体"/>
          <w:spacing w:val="1"/>
          <w:sz w:val="22"/>
          <w:szCs w:val="22"/>
        </w:rPr>
        <w:t>.2.4 施工便道要求：</w:t>
      </w:r>
    </w:p>
    <w:p>
      <w:pPr>
        <w:spacing w:line="360" w:lineRule="auto"/>
        <w:ind w:left="4" w:firstLine="480"/>
        <w:rPr>
          <w:rFonts w:ascii="宋体" w:hAnsi="宋体" w:cs="宋体"/>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人应无条件按发包人要求的时间节点拉通施工便道，在实施便道工程前，应做</w:t>
      </w:r>
      <w:r>
        <w:rPr>
          <w:rFonts w:hint="eastAsia" w:ascii="宋体" w:hAnsi="宋体" w:cs="宋体"/>
          <w:spacing w:val="16"/>
          <w:sz w:val="22"/>
          <w:szCs w:val="22"/>
        </w:rPr>
        <w:t>好</w:t>
      </w:r>
      <w:r>
        <w:rPr>
          <w:rFonts w:hint="eastAsia" w:ascii="宋体" w:hAnsi="宋体" w:cs="宋体"/>
          <w:spacing w:val="14"/>
          <w:sz w:val="22"/>
          <w:szCs w:val="22"/>
        </w:rPr>
        <w:t>现</w:t>
      </w:r>
      <w:r>
        <w:rPr>
          <w:rFonts w:hint="eastAsia" w:ascii="宋体" w:hAnsi="宋体" w:cs="宋体"/>
          <w:spacing w:val="8"/>
          <w:sz w:val="22"/>
          <w:szCs w:val="22"/>
        </w:rPr>
        <w:t>场调查，结合工点施工组织方案，编制施工便道专项方案。承包人在取弃土前，应</w:t>
      </w:r>
      <w:r>
        <w:rPr>
          <w:rFonts w:hint="eastAsia" w:ascii="宋体" w:hAnsi="宋体" w:cs="宋体"/>
          <w:spacing w:val="4"/>
          <w:sz w:val="22"/>
          <w:szCs w:val="22"/>
        </w:rPr>
        <w:t>对取弃土场的</w:t>
      </w:r>
      <w:r>
        <w:rPr>
          <w:rFonts w:hint="eastAsia" w:ascii="宋体" w:hAnsi="宋体" w:cs="宋体"/>
          <w:spacing w:val="3"/>
          <w:sz w:val="22"/>
          <w:szCs w:val="22"/>
        </w:rPr>
        <w:t>位</w:t>
      </w:r>
      <w:r>
        <w:rPr>
          <w:rFonts w:hint="eastAsia" w:ascii="宋体" w:hAnsi="宋体" w:cs="宋体"/>
          <w:spacing w:val="2"/>
          <w:sz w:val="22"/>
          <w:szCs w:val="22"/>
        </w:rPr>
        <w:t>置、容量等进行勘测复查，编制取弃土场专项方案。具体方案需符合《广</w:t>
      </w:r>
      <w:r>
        <w:rPr>
          <w:rFonts w:hint="eastAsia" w:ascii="宋体" w:hAnsi="宋体" w:cs="宋体"/>
          <w:sz w:val="22"/>
          <w:szCs w:val="22"/>
        </w:rPr>
        <w:t xml:space="preserve"> </w:t>
      </w:r>
      <w:r>
        <w:rPr>
          <w:rFonts w:hint="eastAsia" w:ascii="宋体" w:hAnsi="宋体" w:cs="宋体"/>
          <w:spacing w:val="10"/>
          <w:sz w:val="22"/>
          <w:szCs w:val="22"/>
        </w:rPr>
        <w:t>东省交通运</w:t>
      </w:r>
      <w:r>
        <w:rPr>
          <w:rFonts w:hint="eastAsia" w:ascii="宋体" w:hAnsi="宋体" w:cs="宋体"/>
          <w:spacing w:val="6"/>
          <w:sz w:val="22"/>
          <w:szCs w:val="22"/>
        </w:rPr>
        <w:t>输</w:t>
      </w:r>
      <w:r>
        <w:rPr>
          <w:rFonts w:hint="eastAsia" w:ascii="宋体" w:hAnsi="宋体" w:cs="宋体"/>
          <w:spacing w:val="5"/>
          <w:sz w:val="22"/>
          <w:szCs w:val="22"/>
        </w:rPr>
        <w:t>厅关于进一步加强公路施工便道取弃土场的设计和施工管理工作的通知》、</w:t>
      </w:r>
      <w:r>
        <w:rPr>
          <w:rFonts w:hint="eastAsia" w:ascii="宋体" w:hAnsi="宋体" w:cs="宋体"/>
          <w:spacing w:val="16"/>
          <w:sz w:val="22"/>
          <w:szCs w:val="22"/>
        </w:rPr>
        <w:t>《</w:t>
      </w:r>
      <w:r>
        <w:rPr>
          <w:rFonts w:hint="eastAsia" w:ascii="宋体" w:hAnsi="宋体" w:cs="宋体"/>
          <w:spacing w:val="14"/>
          <w:sz w:val="22"/>
          <w:szCs w:val="22"/>
        </w:rPr>
        <w:t>广</w:t>
      </w:r>
      <w:r>
        <w:rPr>
          <w:rFonts w:hint="eastAsia" w:ascii="宋体" w:hAnsi="宋体" w:cs="宋体"/>
          <w:spacing w:val="8"/>
          <w:sz w:val="22"/>
          <w:szCs w:val="22"/>
        </w:rPr>
        <w:t>东省高速公路工程施工安全标准化指南》和《广东省公路工程施工标准化指南》的</w:t>
      </w:r>
      <w:r>
        <w:rPr>
          <w:rFonts w:hint="eastAsia" w:ascii="宋体" w:hAnsi="宋体" w:cs="宋体"/>
          <w:spacing w:val="4"/>
          <w:sz w:val="22"/>
          <w:szCs w:val="22"/>
        </w:rPr>
        <w:t>要求</w:t>
      </w:r>
      <w:r>
        <w:rPr>
          <w:rFonts w:hint="eastAsia" w:ascii="宋体" w:hAnsi="宋体" w:cs="宋体"/>
          <w:spacing w:val="3"/>
          <w:sz w:val="22"/>
          <w:szCs w:val="22"/>
        </w:rPr>
        <w:t>。</w:t>
      </w:r>
    </w:p>
    <w:p>
      <w:pPr>
        <w:spacing w:line="360" w:lineRule="auto"/>
        <w:ind w:left="491"/>
        <w:rPr>
          <w:rFonts w:ascii="宋体" w:hAnsi="宋体" w:cs="宋体"/>
          <w:sz w:val="22"/>
          <w:szCs w:val="22"/>
        </w:rPr>
      </w:pPr>
      <w:r>
        <w:rPr>
          <w:rFonts w:hint="eastAsia" w:ascii="宋体" w:hAnsi="宋体" w:cs="宋体"/>
          <w:spacing w:val="-2"/>
          <w:sz w:val="22"/>
          <w:szCs w:val="22"/>
        </w:rPr>
        <w:t>7.3 场外交通</w:t>
      </w:r>
    </w:p>
    <w:p>
      <w:pPr>
        <w:spacing w:line="360" w:lineRule="auto"/>
        <w:ind w:left="486"/>
        <w:rPr>
          <w:rFonts w:ascii="宋体" w:hAnsi="宋体" w:cs="宋体"/>
          <w:sz w:val="22"/>
          <w:szCs w:val="22"/>
        </w:rPr>
      </w:pPr>
      <w:r>
        <w:rPr>
          <w:rFonts w:hint="eastAsia" w:ascii="宋体" w:hAnsi="宋体" w:cs="宋体"/>
          <w:spacing w:val="-4"/>
          <w:sz w:val="22"/>
          <w:szCs w:val="22"/>
        </w:rPr>
        <w:t>本款补充</w:t>
      </w:r>
      <w:r>
        <w:rPr>
          <w:rFonts w:hint="eastAsia" w:ascii="宋体" w:hAnsi="宋体" w:cs="宋体"/>
          <w:spacing w:val="-2"/>
          <w:sz w:val="22"/>
          <w:szCs w:val="22"/>
        </w:rPr>
        <w:t>第 7.3.3 项：</w:t>
      </w:r>
    </w:p>
    <w:p>
      <w:pPr>
        <w:spacing w:line="360" w:lineRule="auto"/>
        <w:ind w:left="488"/>
        <w:rPr>
          <w:rFonts w:ascii="宋体" w:hAnsi="宋体" w:cs="宋体"/>
          <w:sz w:val="22"/>
          <w:szCs w:val="22"/>
        </w:rPr>
      </w:pPr>
      <w:r>
        <w:rPr>
          <w:rFonts w:hint="eastAsia" w:ascii="宋体" w:hAnsi="宋体" w:cs="宋体"/>
          <w:spacing w:val="12"/>
          <w:sz w:val="22"/>
          <w:szCs w:val="22"/>
        </w:rPr>
        <w:t>为</w:t>
      </w:r>
      <w:r>
        <w:rPr>
          <w:rFonts w:hint="eastAsia" w:ascii="宋体" w:hAnsi="宋体" w:cs="宋体"/>
          <w:spacing w:val="9"/>
          <w:sz w:val="22"/>
          <w:szCs w:val="22"/>
        </w:rPr>
        <w:t>保证道路交通安全及运输畅通，承包人应采取以下措施：</w:t>
      </w:r>
    </w:p>
    <w:p>
      <w:pPr>
        <w:spacing w:line="360" w:lineRule="auto"/>
        <w:ind w:left="32" w:firstLine="464"/>
        <w:rPr>
          <w:rFonts w:ascii="宋体" w:hAnsi="宋体" w:cs="宋体"/>
          <w:sz w:val="22"/>
          <w:szCs w:val="22"/>
        </w:rPr>
      </w:pPr>
      <w:r>
        <w:rPr>
          <w:rFonts w:hint="eastAsia" w:ascii="宋体" w:hAnsi="宋体" w:cs="宋体"/>
          <w:spacing w:val="18"/>
          <w:sz w:val="22"/>
          <w:szCs w:val="22"/>
        </w:rPr>
        <w:t>(</w:t>
      </w:r>
      <w:r>
        <w:rPr>
          <w:rFonts w:hint="eastAsia" w:ascii="宋体" w:hAnsi="宋体" w:cs="宋体"/>
          <w:sz w:val="22"/>
          <w:szCs w:val="22"/>
        </w:rPr>
        <w:t>a</w:t>
      </w:r>
      <w:r>
        <w:rPr>
          <w:rFonts w:hint="eastAsia" w:ascii="宋体" w:hAnsi="宋体" w:cs="宋体"/>
          <w:spacing w:val="14"/>
          <w:sz w:val="22"/>
          <w:szCs w:val="22"/>
        </w:rPr>
        <w:t>)</w:t>
      </w:r>
      <w:r>
        <w:rPr>
          <w:rFonts w:hint="eastAsia" w:ascii="宋体" w:hAnsi="宋体" w:cs="宋体"/>
          <w:spacing w:val="9"/>
          <w:sz w:val="22"/>
          <w:szCs w:val="22"/>
        </w:rPr>
        <w:t xml:space="preserve"> 承包人必须在与市政、交通和交警等部门的协商下采取足够的交通引导措施，</w:t>
      </w:r>
      <w:r>
        <w:rPr>
          <w:rFonts w:hint="eastAsia" w:ascii="宋体" w:hAnsi="宋体" w:cs="宋体"/>
          <w:sz w:val="22"/>
          <w:szCs w:val="22"/>
        </w:rPr>
        <w:t xml:space="preserve"> </w:t>
      </w:r>
      <w:r>
        <w:rPr>
          <w:rFonts w:hint="eastAsia" w:ascii="宋体" w:hAnsi="宋体" w:cs="宋体"/>
          <w:spacing w:val="12"/>
          <w:sz w:val="22"/>
          <w:szCs w:val="22"/>
        </w:rPr>
        <w:t>以</w:t>
      </w:r>
      <w:r>
        <w:rPr>
          <w:rFonts w:hint="eastAsia" w:ascii="宋体" w:hAnsi="宋体" w:cs="宋体"/>
          <w:spacing w:val="9"/>
          <w:sz w:val="22"/>
          <w:szCs w:val="22"/>
        </w:rPr>
        <w:t>防</w:t>
      </w:r>
      <w:r>
        <w:rPr>
          <w:rFonts w:hint="eastAsia" w:ascii="宋体" w:hAnsi="宋体" w:cs="宋体"/>
          <w:spacing w:val="6"/>
          <w:sz w:val="22"/>
          <w:szCs w:val="22"/>
        </w:rPr>
        <w:t>止施工期间出现道路堵塞；</w:t>
      </w:r>
    </w:p>
    <w:p>
      <w:pPr>
        <w:spacing w:line="360" w:lineRule="auto"/>
        <w:ind w:left="6" w:firstLine="490"/>
        <w:rPr>
          <w:rFonts w:ascii="宋体" w:hAnsi="宋体" w:cs="宋体"/>
          <w:sz w:val="22"/>
          <w:szCs w:val="22"/>
        </w:rPr>
      </w:pPr>
      <w:r>
        <w:rPr>
          <w:rFonts w:hint="eastAsia" w:ascii="宋体" w:hAnsi="宋体" w:cs="宋体"/>
          <w:spacing w:val="26"/>
          <w:sz w:val="22"/>
          <w:szCs w:val="22"/>
        </w:rPr>
        <w:t>(</w:t>
      </w:r>
      <w:r>
        <w:rPr>
          <w:rFonts w:hint="eastAsia" w:ascii="宋体" w:hAnsi="宋体" w:cs="宋体"/>
          <w:sz w:val="22"/>
          <w:szCs w:val="22"/>
        </w:rPr>
        <w:t>b</w:t>
      </w:r>
      <w:r>
        <w:rPr>
          <w:rFonts w:hint="eastAsia" w:ascii="宋体" w:hAnsi="宋体" w:cs="宋体"/>
          <w:spacing w:val="14"/>
          <w:sz w:val="22"/>
          <w:szCs w:val="22"/>
        </w:rPr>
        <w:t>) 承包人制定施工材料运输计划时，应尽量避开现有道路交通高峰时的运输活</w:t>
      </w:r>
      <w:r>
        <w:rPr>
          <w:rFonts w:hint="eastAsia" w:ascii="宋体" w:hAnsi="宋体" w:cs="宋体"/>
          <w:spacing w:val="-1"/>
          <w:sz w:val="22"/>
          <w:szCs w:val="22"/>
        </w:rPr>
        <w:t>动</w:t>
      </w:r>
      <w:r>
        <w:rPr>
          <w:rFonts w:hint="eastAsia" w:ascii="宋体" w:hAnsi="宋体" w:cs="宋体"/>
          <w:sz w:val="22"/>
          <w:szCs w:val="22"/>
        </w:rPr>
        <w:t>。</w:t>
      </w:r>
    </w:p>
    <w:p>
      <w:pPr>
        <w:spacing w:line="360" w:lineRule="auto"/>
        <w:ind w:left="34" w:firstLine="462"/>
        <w:rPr>
          <w:rFonts w:ascii="宋体" w:hAnsi="宋体" w:cs="宋体"/>
          <w:sz w:val="22"/>
          <w:szCs w:val="22"/>
        </w:rPr>
      </w:pPr>
      <w:r>
        <w:rPr>
          <w:rFonts w:hint="eastAsia" w:ascii="宋体" w:hAnsi="宋体" w:cs="宋体"/>
          <w:spacing w:val="26"/>
          <w:sz w:val="22"/>
          <w:szCs w:val="22"/>
        </w:rPr>
        <w:t>(</w:t>
      </w:r>
      <w:r>
        <w:rPr>
          <w:rFonts w:hint="eastAsia" w:ascii="宋体" w:hAnsi="宋体" w:cs="宋体"/>
          <w:sz w:val="22"/>
          <w:szCs w:val="22"/>
        </w:rPr>
        <w:t>c</w:t>
      </w:r>
      <w:r>
        <w:rPr>
          <w:rFonts w:hint="eastAsia" w:ascii="宋体" w:hAnsi="宋体" w:cs="宋体"/>
          <w:spacing w:val="14"/>
          <w:sz w:val="22"/>
          <w:szCs w:val="22"/>
        </w:rPr>
        <w:t>) 承包人须编制交通组织方案，报相关部门审查批复，必要时组织评审，费用</w:t>
      </w:r>
      <w:r>
        <w:rPr>
          <w:rFonts w:hint="eastAsia" w:ascii="宋体" w:hAnsi="宋体" w:cs="宋体"/>
          <w:spacing w:val="12"/>
          <w:sz w:val="22"/>
          <w:szCs w:val="22"/>
        </w:rPr>
        <w:t>由</w:t>
      </w:r>
      <w:r>
        <w:rPr>
          <w:rFonts w:hint="eastAsia" w:ascii="宋体" w:hAnsi="宋体" w:cs="宋体"/>
          <w:spacing w:val="9"/>
          <w:sz w:val="22"/>
          <w:szCs w:val="22"/>
        </w:rPr>
        <w:t>承</w:t>
      </w:r>
      <w:r>
        <w:rPr>
          <w:rFonts w:hint="eastAsia" w:ascii="宋体" w:hAnsi="宋体" w:cs="宋体"/>
          <w:spacing w:val="6"/>
          <w:sz w:val="22"/>
          <w:szCs w:val="22"/>
        </w:rPr>
        <w:t>包人负责 (合同另有约定除外) 。</w:t>
      </w:r>
    </w:p>
    <w:p>
      <w:pPr>
        <w:spacing w:line="360" w:lineRule="auto"/>
        <w:ind w:left="486"/>
        <w:rPr>
          <w:rFonts w:ascii="宋体" w:hAnsi="宋体" w:cs="宋体"/>
          <w:sz w:val="22"/>
          <w:szCs w:val="22"/>
        </w:rPr>
      </w:pPr>
      <w:r>
        <w:rPr>
          <w:rFonts w:hint="eastAsia" w:ascii="宋体" w:hAnsi="宋体" w:cs="宋体"/>
          <w:spacing w:val="9"/>
          <w:position w:val="1"/>
          <w:sz w:val="22"/>
          <w:szCs w:val="22"/>
        </w:rPr>
        <w:t>8</w:t>
      </w:r>
      <w:r>
        <w:rPr>
          <w:rFonts w:hint="eastAsia" w:ascii="宋体" w:hAnsi="宋体" w:cs="宋体"/>
          <w:spacing w:val="8"/>
          <w:position w:val="1"/>
          <w:sz w:val="22"/>
          <w:szCs w:val="22"/>
        </w:rPr>
        <w:t>．测量放线</w:t>
      </w:r>
    </w:p>
    <w:p>
      <w:pPr>
        <w:pStyle w:val="12"/>
        <w:widowControl/>
        <w:kinsoku w:val="0"/>
        <w:autoSpaceDE w:val="0"/>
        <w:autoSpaceDN w:val="0"/>
        <w:adjustRightInd w:val="0"/>
        <w:snapToGrid w:val="0"/>
        <w:spacing w:line="360" w:lineRule="auto"/>
        <w:ind w:firstLine="468"/>
        <w:textAlignment w:val="baseline"/>
        <w:rPr>
          <w:rFonts w:ascii="宋体" w:hAnsi="宋体" w:cs="宋体"/>
          <w:spacing w:val="6"/>
          <w:sz w:val="22"/>
          <w:szCs w:val="22"/>
        </w:rPr>
      </w:pPr>
      <w:r>
        <w:rPr>
          <w:rFonts w:hint="eastAsia" w:ascii="宋体" w:hAnsi="宋体" w:cs="宋体"/>
          <w:spacing w:val="7"/>
          <w:sz w:val="22"/>
          <w:szCs w:val="22"/>
        </w:rPr>
        <w:t>8</w:t>
      </w:r>
      <w:r>
        <w:rPr>
          <w:rFonts w:hint="eastAsia" w:ascii="宋体" w:hAnsi="宋体" w:cs="宋体"/>
          <w:spacing w:val="6"/>
          <w:sz w:val="22"/>
          <w:szCs w:val="22"/>
        </w:rPr>
        <w:t>.2 施工测量</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4"/>
          <w:sz w:val="22"/>
          <w:szCs w:val="22"/>
        </w:rPr>
        <w:t>本款补充</w:t>
      </w:r>
      <w:r>
        <w:rPr>
          <w:rFonts w:hint="eastAsia" w:ascii="宋体" w:hAnsi="宋体" w:cs="宋体"/>
          <w:spacing w:val="-2"/>
          <w:sz w:val="22"/>
          <w:szCs w:val="22"/>
        </w:rPr>
        <w:t>第 8.2.3 项：</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13"/>
          <w:sz w:val="22"/>
          <w:szCs w:val="22"/>
        </w:rPr>
        <w:t>地</w:t>
      </w:r>
      <w:r>
        <w:rPr>
          <w:rFonts w:hint="eastAsia" w:ascii="宋体" w:hAnsi="宋体" w:cs="宋体"/>
          <w:spacing w:val="9"/>
          <w:sz w:val="22"/>
          <w:szCs w:val="22"/>
        </w:rPr>
        <w:t>面线定测误差引起土石方数量变化原则上不予调整。</w:t>
      </w:r>
    </w:p>
    <w:p>
      <w:pPr>
        <w:spacing w:line="360" w:lineRule="auto"/>
        <w:ind w:left="486"/>
        <w:rPr>
          <w:rFonts w:ascii="宋体" w:hAnsi="宋体" w:cs="宋体"/>
          <w:sz w:val="22"/>
          <w:szCs w:val="22"/>
        </w:rPr>
      </w:pPr>
      <w:r>
        <w:rPr>
          <w:rFonts w:hint="eastAsia" w:ascii="宋体" w:hAnsi="宋体" w:cs="宋体"/>
          <w:spacing w:val="15"/>
          <w:sz w:val="22"/>
          <w:szCs w:val="22"/>
        </w:rPr>
        <w:t>9</w:t>
      </w:r>
      <w:r>
        <w:rPr>
          <w:rFonts w:hint="eastAsia" w:ascii="宋体" w:hAnsi="宋体" w:cs="宋体"/>
          <w:spacing w:val="9"/>
          <w:sz w:val="22"/>
          <w:szCs w:val="22"/>
        </w:rPr>
        <w:t>. 施工安全、治安保卫和环境保护</w:t>
      </w:r>
    </w:p>
    <w:p>
      <w:pPr>
        <w:spacing w:line="360" w:lineRule="auto"/>
        <w:ind w:left="486"/>
        <w:rPr>
          <w:rFonts w:ascii="宋体" w:hAnsi="宋体" w:cs="宋体"/>
          <w:sz w:val="22"/>
          <w:szCs w:val="22"/>
        </w:rPr>
      </w:pPr>
      <w:r>
        <w:rPr>
          <w:rFonts w:hint="eastAsia" w:ascii="宋体" w:hAnsi="宋体" w:cs="宋体"/>
          <w:spacing w:val="8"/>
          <w:sz w:val="22"/>
          <w:szCs w:val="22"/>
        </w:rPr>
        <w:t>9.2 承包人的施工安全责</w:t>
      </w:r>
      <w:r>
        <w:rPr>
          <w:rFonts w:hint="eastAsia" w:ascii="宋体" w:hAnsi="宋体" w:cs="宋体"/>
          <w:spacing w:val="5"/>
          <w:sz w:val="22"/>
          <w:szCs w:val="22"/>
        </w:rPr>
        <w:t>任</w:t>
      </w:r>
    </w:p>
    <w:p>
      <w:pPr>
        <w:spacing w:line="360" w:lineRule="auto"/>
        <w:ind w:left="485"/>
        <w:rPr>
          <w:rFonts w:ascii="宋体" w:hAnsi="宋体" w:cs="宋体"/>
          <w:sz w:val="22"/>
          <w:szCs w:val="22"/>
        </w:rPr>
      </w:pPr>
      <w:r>
        <w:rPr>
          <w:rFonts w:hint="eastAsia" w:ascii="宋体" w:hAnsi="宋体" w:cs="宋体"/>
          <w:spacing w:val="-8"/>
          <w:sz w:val="22"/>
          <w:szCs w:val="22"/>
        </w:rPr>
        <w:t>第</w:t>
      </w:r>
      <w:r>
        <w:rPr>
          <w:rFonts w:hint="eastAsia" w:ascii="宋体" w:hAnsi="宋体" w:cs="宋体"/>
          <w:spacing w:val="-7"/>
          <w:sz w:val="22"/>
          <w:szCs w:val="22"/>
        </w:rPr>
        <w:t xml:space="preserve"> </w:t>
      </w:r>
      <w:r>
        <w:rPr>
          <w:rFonts w:hint="eastAsia" w:ascii="宋体" w:hAnsi="宋体" w:cs="宋体"/>
          <w:spacing w:val="-4"/>
          <w:sz w:val="22"/>
          <w:szCs w:val="22"/>
        </w:rPr>
        <w:t>9.2.1 项补充：</w:t>
      </w:r>
    </w:p>
    <w:p>
      <w:pPr>
        <w:spacing w:line="360" w:lineRule="auto"/>
        <w:ind w:left="485"/>
        <w:rPr>
          <w:rFonts w:ascii="宋体" w:hAnsi="宋体" w:cs="宋体"/>
          <w:sz w:val="22"/>
          <w:szCs w:val="22"/>
        </w:rPr>
      </w:pPr>
      <w:r>
        <w:rPr>
          <w:rFonts w:hint="eastAsia" w:ascii="宋体" w:hAnsi="宋体" w:cs="宋体"/>
          <w:spacing w:val="18"/>
          <w:sz w:val="22"/>
          <w:szCs w:val="22"/>
        </w:rPr>
        <w:t>承</w:t>
      </w:r>
      <w:r>
        <w:rPr>
          <w:rFonts w:hint="eastAsia" w:ascii="宋体" w:hAnsi="宋体" w:cs="宋体"/>
          <w:spacing w:val="15"/>
          <w:sz w:val="22"/>
          <w:szCs w:val="22"/>
        </w:rPr>
        <w:t>包</w:t>
      </w:r>
      <w:r>
        <w:rPr>
          <w:rFonts w:hint="eastAsia" w:ascii="宋体" w:hAnsi="宋体" w:cs="宋体"/>
          <w:spacing w:val="9"/>
          <w:sz w:val="22"/>
          <w:szCs w:val="22"/>
        </w:rPr>
        <w:t>人应按《广东省高速公路工程施工安全标准化指南》的规定履行安全职责。</w:t>
      </w:r>
    </w:p>
    <w:p>
      <w:pPr>
        <w:spacing w:line="360" w:lineRule="auto"/>
        <w:ind w:left="51" w:firstLine="435"/>
        <w:rPr>
          <w:rFonts w:ascii="宋体" w:hAnsi="宋体" w:cs="宋体"/>
          <w:sz w:val="22"/>
          <w:szCs w:val="22"/>
        </w:rPr>
      </w:pPr>
      <w:r>
        <w:rPr>
          <w:rFonts w:hint="eastAsia" w:ascii="宋体" w:hAnsi="宋体" w:cs="宋体"/>
          <w:spacing w:val="18"/>
          <w:sz w:val="22"/>
          <w:szCs w:val="22"/>
        </w:rPr>
        <w:t>本项</w:t>
      </w:r>
      <w:r>
        <w:rPr>
          <w:rFonts w:hint="eastAsia" w:ascii="宋体" w:hAnsi="宋体" w:cs="宋体"/>
          <w:spacing w:val="13"/>
          <w:sz w:val="22"/>
          <w:szCs w:val="22"/>
        </w:rPr>
        <w:t>目</w:t>
      </w:r>
      <w:r>
        <w:rPr>
          <w:rFonts w:hint="eastAsia" w:ascii="宋体" w:hAnsi="宋体" w:cs="宋体"/>
          <w:spacing w:val="9"/>
          <w:sz w:val="22"/>
          <w:szCs w:val="22"/>
        </w:rPr>
        <w:t>需要编制专项施工方案的工程包括但不限于以下内容补充第 (11)~(14)</w:t>
      </w:r>
      <w:r>
        <w:rPr>
          <w:rFonts w:hint="eastAsia" w:ascii="宋体" w:hAnsi="宋体" w:cs="宋体"/>
          <w:spacing w:val="-24"/>
          <w:sz w:val="22"/>
          <w:szCs w:val="22"/>
        </w:rPr>
        <w:t>目</w:t>
      </w:r>
      <w:r>
        <w:rPr>
          <w:rFonts w:hint="eastAsia" w:ascii="宋体" w:hAnsi="宋体" w:cs="宋体"/>
          <w:spacing w:val="-22"/>
          <w:sz w:val="22"/>
          <w:szCs w:val="22"/>
        </w:rPr>
        <w:t>：</w:t>
      </w:r>
    </w:p>
    <w:p>
      <w:pPr>
        <w:spacing w:line="360" w:lineRule="auto"/>
        <w:ind w:left="496"/>
        <w:rPr>
          <w:rFonts w:ascii="宋体" w:hAnsi="宋体" w:cs="宋体"/>
          <w:sz w:val="22"/>
          <w:szCs w:val="22"/>
        </w:rPr>
      </w:pPr>
      <w:r>
        <w:rPr>
          <w:rFonts w:hint="eastAsia" w:ascii="宋体" w:hAnsi="宋体" w:cs="宋体"/>
          <w:spacing w:val="20"/>
          <w:sz w:val="22"/>
          <w:szCs w:val="22"/>
        </w:rPr>
        <w:t>(</w:t>
      </w:r>
      <w:r>
        <w:rPr>
          <w:rFonts w:hint="eastAsia" w:ascii="宋体" w:hAnsi="宋体" w:cs="宋体"/>
          <w:spacing w:val="11"/>
          <w:sz w:val="22"/>
          <w:szCs w:val="22"/>
        </w:rPr>
        <w:t>11) 旧桥涵 (含分离立交、匝道桥、现浇、连续梁) 的拆除与加固；</w:t>
      </w:r>
    </w:p>
    <w:p>
      <w:pPr>
        <w:spacing w:line="360" w:lineRule="auto"/>
        <w:ind w:left="496"/>
        <w:rPr>
          <w:rFonts w:ascii="宋体" w:hAnsi="宋体" w:cs="宋体"/>
          <w:sz w:val="22"/>
          <w:szCs w:val="22"/>
        </w:rPr>
      </w:pPr>
      <w:r>
        <w:rPr>
          <w:rFonts w:hint="eastAsia" w:ascii="宋体" w:hAnsi="宋体" w:cs="宋体"/>
          <w:spacing w:val="17"/>
          <w:sz w:val="22"/>
          <w:szCs w:val="22"/>
        </w:rPr>
        <w:t>(</w:t>
      </w:r>
      <w:r>
        <w:rPr>
          <w:rFonts w:hint="eastAsia" w:ascii="宋体" w:hAnsi="宋体" w:cs="宋体"/>
          <w:spacing w:val="13"/>
          <w:sz w:val="22"/>
          <w:szCs w:val="22"/>
        </w:rPr>
        <w:t>12) 纵断面调整路段的路基路面施工；</w:t>
      </w:r>
    </w:p>
    <w:p>
      <w:pPr>
        <w:spacing w:line="360" w:lineRule="auto"/>
        <w:ind w:left="496"/>
        <w:rPr>
          <w:rFonts w:ascii="宋体" w:hAnsi="宋体" w:cs="宋体"/>
          <w:sz w:val="22"/>
          <w:szCs w:val="22"/>
        </w:rPr>
      </w:pPr>
      <w:r>
        <w:rPr>
          <w:rFonts w:hint="eastAsia" w:ascii="宋体" w:hAnsi="宋体" w:cs="宋体"/>
          <w:spacing w:val="14"/>
          <w:sz w:val="22"/>
          <w:szCs w:val="22"/>
        </w:rPr>
        <w:t>(</w:t>
      </w:r>
      <w:r>
        <w:rPr>
          <w:rFonts w:hint="eastAsia" w:ascii="宋体" w:hAnsi="宋体" w:cs="宋体"/>
          <w:spacing w:val="12"/>
          <w:sz w:val="22"/>
          <w:szCs w:val="22"/>
        </w:rPr>
        <w:t>13) 旧收费雨棚及收费岛拆除，旧门架式监控或标志设施拆除；</w:t>
      </w:r>
    </w:p>
    <w:p>
      <w:pPr>
        <w:spacing w:line="360" w:lineRule="auto"/>
        <w:ind w:left="496"/>
        <w:rPr>
          <w:rFonts w:ascii="宋体" w:hAnsi="宋体" w:cs="宋体"/>
          <w:sz w:val="22"/>
          <w:szCs w:val="22"/>
        </w:rPr>
      </w:pPr>
      <w:r>
        <w:rPr>
          <w:rFonts w:hint="eastAsia" w:ascii="宋体" w:hAnsi="宋体" w:cs="宋体"/>
          <w:spacing w:val="14"/>
          <w:sz w:val="22"/>
          <w:szCs w:val="22"/>
        </w:rPr>
        <w:t>(14) 其他危险性较大的工程。</w:t>
      </w:r>
    </w:p>
    <w:p>
      <w:pPr>
        <w:spacing w:line="360" w:lineRule="auto"/>
        <w:ind w:left="485"/>
        <w:rPr>
          <w:rFonts w:ascii="宋体" w:hAnsi="宋体" w:cs="宋体"/>
          <w:sz w:val="22"/>
          <w:szCs w:val="22"/>
        </w:rPr>
      </w:pPr>
      <w:r>
        <w:rPr>
          <w:rFonts w:hint="eastAsia" w:ascii="宋体" w:hAnsi="宋体" w:cs="宋体"/>
          <w:spacing w:val="-8"/>
          <w:sz w:val="22"/>
          <w:szCs w:val="22"/>
        </w:rPr>
        <w:t>第</w:t>
      </w:r>
      <w:r>
        <w:rPr>
          <w:rFonts w:hint="eastAsia" w:ascii="宋体" w:hAnsi="宋体" w:cs="宋体"/>
          <w:spacing w:val="-7"/>
          <w:sz w:val="22"/>
          <w:szCs w:val="22"/>
        </w:rPr>
        <w:t xml:space="preserve"> </w:t>
      </w:r>
      <w:r>
        <w:rPr>
          <w:rFonts w:hint="eastAsia" w:ascii="宋体" w:hAnsi="宋体" w:cs="宋体"/>
          <w:spacing w:val="-4"/>
          <w:sz w:val="22"/>
          <w:szCs w:val="22"/>
        </w:rPr>
        <w:t>9.2.2 项补充：</w:t>
      </w:r>
    </w:p>
    <w:p>
      <w:pPr>
        <w:spacing w:line="360" w:lineRule="auto"/>
        <w:ind w:left="7" w:firstLine="478"/>
        <w:rPr>
          <w:rFonts w:ascii="宋体" w:hAnsi="宋体" w:cs="宋体"/>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人应按国家和有关部门的规定，对施工现场人员和作业船舶、机械、设备的防</w:t>
      </w:r>
      <w:r>
        <w:rPr>
          <w:rFonts w:hint="eastAsia" w:ascii="宋体" w:hAnsi="宋体" w:cs="宋体"/>
          <w:spacing w:val="16"/>
          <w:sz w:val="22"/>
          <w:szCs w:val="22"/>
        </w:rPr>
        <w:t>台</w:t>
      </w:r>
      <w:r>
        <w:rPr>
          <w:rFonts w:hint="eastAsia" w:ascii="宋体" w:hAnsi="宋体" w:cs="宋体"/>
          <w:spacing w:val="11"/>
          <w:sz w:val="22"/>
          <w:szCs w:val="22"/>
        </w:rPr>
        <w:t>风</w:t>
      </w:r>
      <w:r>
        <w:rPr>
          <w:rFonts w:hint="eastAsia" w:ascii="宋体" w:hAnsi="宋体" w:cs="宋体"/>
          <w:spacing w:val="8"/>
          <w:sz w:val="22"/>
          <w:szCs w:val="22"/>
        </w:rPr>
        <w:t>、防突风、防风暴潮、防汛、防火、防雾、防坠落、防雷击等进行安全管理，对施</w:t>
      </w:r>
      <w:r>
        <w:rPr>
          <w:rFonts w:hint="eastAsia" w:ascii="宋体" w:hAnsi="宋体" w:cs="宋体"/>
          <w:spacing w:val="16"/>
          <w:sz w:val="22"/>
          <w:szCs w:val="22"/>
        </w:rPr>
        <w:t>工</w:t>
      </w:r>
      <w:r>
        <w:rPr>
          <w:rFonts w:hint="eastAsia" w:ascii="宋体" w:hAnsi="宋体" w:cs="宋体"/>
          <w:spacing w:val="11"/>
          <w:sz w:val="22"/>
          <w:szCs w:val="22"/>
        </w:rPr>
        <w:t>现</w:t>
      </w:r>
      <w:r>
        <w:rPr>
          <w:rFonts w:hint="eastAsia" w:ascii="宋体" w:hAnsi="宋体" w:cs="宋体"/>
          <w:spacing w:val="8"/>
          <w:sz w:val="22"/>
          <w:szCs w:val="22"/>
        </w:rPr>
        <w:t>场加强水陆交通安全管理、治安防范和消防安全防护措施，并承担由于措施不力造</w:t>
      </w:r>
      <w:r>
        <w:rPr>
          <w:rFonts w:hint="eastAsia" w:ascii="宋体" w:hAnsi="宋体" w:cs="宋体"/>
          <w:spacing w:val="16"/>
          <w:sz w:val="22"/>
          <w:szCs w:val="22"/>
        </w:rPr>
        <w:t>成</w:t>
      </w:r>
      <w:r>
        <w:rPr>
          <w:rFonts w:hint="eastAsia" w:ascii="宋体" w:hAnsi="宋体" w:cs="宋体"/>
          <w:spacing w:val="8"/>
          <w:sz w:val="22"/>
          <w:szCs w:val="22"/>
        </w:rPr>
        <w:t>的事故责任和由此发生的费用。</w:t>
      </w:r>
    </w:p>
    <w:p>
      <w:pPr>
        <w:spacing w:line="360" w:lineRule="auto"/>
        <w:ind w:left="485"/>
        <w:rPr>
          <w:rFonts w:ascii="宋体" w:hAnsi="宋体" w:cs="宋体"/>
          <w:sz w:val="22"/>
          <w:szCs w:val="22"/>
        </w:rPr>
      </w:pPr>
      <w:r>
        <w:rPr>
          <w:rFonts w:hint="eastAsia" w:ascii="宋体" w:hAnsi="宋体" w:cs="宋体"/>
          <w:spacing w:val="-8"/>
          <w:sz w:val="22"/>
          <w:szCs w:val="22"/>
        </w:rPr>
        <w:t>第</w:t>
      </w:r>
      <w:r>
        <w:rPr>
          <w:rFonts w:hint="eastAsia" w:ascii="宋体" w:hAnsi="宋体" w:cs="宋体"/>
          <w:spacing w:val="-7"/>
          <w:sz w:val="22"/>
          <w:szCs w:val="22"/>
        </w:rPr>
        <w:t xml:space="preserve"> </w:t>
      </w:r>
      <w:r>
        <w:rPr>
          <w:rFonts w:hint="eastAsia" w:ascii="宋体" w:hAnsi="宋体" w:cs="宋体"/>
          <w:spacing w:val="-4"/>
          <w:sz w:val="22"/>
          <w:szCs w:val="22"/>
        </w:rPr>
        <w:t>9.2.3 项补充：</w:t>
      </w:r>
    </w:p>
    <w:p>
      <w:pPr>
        <w:spacing w:line="360" w:lineRule="auto"/>
        <w:ind w:left="6" w:firstLine="480"/>
        <w:rPr>
          <w:rFonts w:ascii="宋体" w:hAnsi="宋体" w:cs="宋体"/>
          <w:sz w:val="22"/>
          <w:szCs w:val="22"/>
        </w:rPr>
      </w:pPr>
      <w:r>
        <w:rPr>
          <w:rFonts w:hint="eastAsia" w:ascii="宋体" w:hAnsi="宋体" w:cs="宋体"/>
          <w:spacing w:val="6"/>
          <w:sz w:val="22"/>
          <w:szCs w:val="22"/>
        </w:rPr>
        <w:t xml:space="preserve">9.2.3.1 </w:t>
      </w:r>
      <w:r>
        <w:rPr>
          <w:rFonts w:hint="eastAsia" w:ascii="宋体" w:hAnsi="宋体" w:cs="宋体"/>
          <w:spacing w:val="3"/>
          <w:sz w:val="22"/>
          <w:szCs w:val="22"/>
        </w:rPr>
        <w:t>承包人应贯彻执行国家有关安全生产、职业健康与环境保护的法律、法规、</w:t>
      </w:r>
      <w:r>
        <w:rPr>
          <w:rFonts w:hint="eastAsia" w:ascii="宋体" w:hAnsi="宋体" w:cs="宋体"/>
          <w:sz w:val="22"/>
          <w:szCs w:val="22"/>
        </w:rPr>
        <w:t xml:space="preserve"> </w:t>
      </w:r>
      <w:r>
        <w:rPr>
          <w:rFonts w:hint="eastAsia" w:ascii="宋体" w:hAnsi="宋体" w:cs="宋体"/>
          <w:spacing w:val="16"/>
          <w:sz w:val="22"/>
          <w:szCs w:val="22"/>
        </w:rPr>
        <w:t>工</w:t>
      </w:r>
      <w:r>
        <w:rPr>
          <w:rFonts w:hint="eastAsia" w:ascii="宋体" w:hAnsi="宋体" w:cs="宋体"/>
          <w:spacing w:val="12"/>
          <w:sz w:val="22"/>
          <w:szCs w:val="22"/>
        </w:rPr>
        <w:t>程</w:t>
      </w:r>
      <w:r>
        <w:rPr>
          <w:rFonts w:hint="eastAsia" w:ascii="宋体" w:hAnsi="宋体" w:cs="宋体"/>
          <w:spacing w:val="8"/>
          <w:sz w:val="22"/>
          <w:szCs w:val="22"/>
        </w:rPr>
        <w:t>建设强制性标准及项目所在地的有关规定，以及发包人制定的管理制度，建立有效</w:t>
      </w:r>
      <w:r>
        <w:rPr>
          <w:rFonts w:hint="eastAsia" w:ascii="宋体" w:hAnsi="宋体" w:cs="宋体"/>
          <w:spacing w:val="16"/>
          <w:sz w:val="22"/>
          <w:szCs w:val="22"/>
        </w:rPr>
        <w:t>的</w:t>
      </w:r>
      <w:r>
        <w:rPr>
          <w:rFonts w:hint="eastAsia" w:ascii="宋体" w:hAnsi="宋体" w:cs="宋体"/>
          <w:spacing w:val="12"/>
          <w:sz w:val="22"/>
          <w:szCs w:val="22"/>
        </w:rPr>
        <w:t>安</w:t>
      </w:r>
      <w:r>
        <w:rPr>
          <w:rFonts w:hint="eastAsia" w:ascii="宋体" w:hAnsi="宋体" w:cs="宋体"/>
          <w:spacing w:val="8"/>
          <w:sz w:val="22"/>
          <w:szCs w:val="22"/>
        </w:rPr>
        <w:t>全生产、职业健康、环境保护管理体系，用于规范项目的安全生产、职业健康和环</w:t>
      </w:r>
      <w:r>
        <w:rPr>
          <w:rFonts w:hint="eastAsia" w:ascii="宋体" w:hAnsi="宋体" w:cs="宋体"/>
          <w:spacing w:val="10"/>
          <w:sz w:val="22"/>
          <w:szCs w:val="22"/>
        </w:rPr>
        <w:t>境</w:t>
      </w:r>
      <w:r>
        <w:rPr>
          <w:rFonts w:hint="eastAsia" w:ascii="宋体" w:hAnsi="宋体" w:cs="宋体"/>
          <w:spacing w:val="7"/>
          <w:sz w:val="22"/>
          <w:szCs w:val="22"/>
        </w:rPr>
        <w:t>保护管理工作。</w:t>
      </w:r>
    </w:p>
    <w:p>
      <w:pPr>
        <w:spacing w:line="360" w:lineRule="auto"/>
        <w:ind w:left="4" w:firstLine="481"/>
        <w:rPr>
          <w:rFonts w:ascii="宋体" w:hAnsi="宋体" w:cs="宋体"/>
          <w:sz w:val="22"/>
          <w:szCs w:val="22"/>
        </w:rPr>
      </w:pPr>
      <w:r>
        <w:rPr>
          <w:rFonts w:hint="eastAsia" w:ascii="宋体" w:hAnsi="宋体" w:cs="宋体"/>
          <w:spacing w:val="14"/>
          <w:sz w:val="22"/>
          <w:szCs w:val="22"/>
        </w:rPr>
        <w:t>9.</w:t>
      </w:r>
      <w:r>
        <w:rPr>
          <w:rFonts w:hint="eastAsia" w:ascii="宋体" w:hAnsi="宋体" w:cs="宋体"/>
          <w:spacing w:val="7"/>
          <w:sz w:val="22"/>
          <w:szCs w:val="22"/>
        </w:rPr>
        <w:t>2.3.2 项目的安全生产、职业健康和环境保护管理，应接受政府主管部门及其授</w:t>
      </w:r>
      <w:r>
        <w:rPr>
          <w:rFonts w:hint="eastAsia" w:ascii="宋体" w:hAnsi="宋体" w:cs="宋体"/>
          <w:spacing w:val="18"/>
          <w:sz w:val="22"/>
          <w:szCs w:val="22"/>
        </w:rPr>
        <w:t>权</w:t>
      </w:r>
      <w:r>
        <w:rPr>
          <w:rFonts w:hint="eastAsia" w:ascii="宋体" w:hAnsi="宋体" w:cs="宋体"/>
          <w:spacing w:val="13"/>
          <w:sz w:val="22"/>
          <w:szCs w:val="22"/>
        </w:rPr>
        <w:t>委</w:t>
      </w:r>
      <w:r>
        <w:rPr>
          <w:rFonts w:hint="eastAsia" w:ascii="宋体" w:hAnsi="宋体" w:cs="宋体"/>
          <w:spacing w:val="9"/>
          <w:sz w:val="22"/>
          <w:szCs w:val="22"/>
        </w:rPr>
        <w:t>托机构、发包人及其所委托的监理机构的监督、检查、协调与指导。</w:t>
      </w:r>
    </w:p>
    <w:p>
      <w:pPr>
        <w:spacing w:line="360" w:lineRule="auto"/>
        <w:ind w:left="4" w:firstLine="481"/>
        <w:rPr>
          <w:rFonts w:ascii="宋体" w:hAnsi="宋体" w:cs="宋体"/>
          <w:sz w:val="22"/>
          <w:szCs w:val="22"/>
        </w:rPr>
      </w:pPr>
      <w:r>
        <w:rPr>
          <w:rFonts w:hint="eastAsia" w:ascii="宋体" w:hAnsi="宋体" w:cs="宋体"/>
          <w:spacing w:val="14"/>
          <w:sz w:val="22"/>
          <w:szCs w:val="22"/>
        </w:rPr>
        <w:t>9.</w:t>
      </w:r>
      <w:r>
        <w:rPr>
          <w:rFonts w:hint="eastAsia" w:ascii="宋体" w:hAnsi="宋体" w:cs="宋体"/>
          <w:spacing w:val="9"/>
          <w:sz w:val="22"/>
          <w:szCs w:val="22"/>
        </w:rPr>
        <w:t>2</w:t>
      </w:r>
      <w:r>
        <w:rPr>
          <w:rFonts w:hint="eastAsia" w:ascii="宋体" w:hAnsi="宋体" w:cs="宋体"/>
          <w:spacing w:val="7"/>
          <w:sz w:val="22"/>
          <w:szCs w:val="22"/>
        </w:rPr>
        <w:t>.3.3 承包人应建立健全并落实安全生产“一岗双责”责任制和全员安全生产责</w:t>
      </w:r>
      <w:r>
        <w:rPr>
          <w:rFonts w:hint="eastAsia" w:ascii="宋体" w:hAnsi="宋体" w:cs="宋体"/>
          <w:spacing w:val="16"/>
          <w:sz w:val="22"/>
          <w:szCs w:val="22"/>
        </w:rPr>
        <w:t>任</w:t>
      </w:r>
      <w:r>
        <w:rPr>
          <w:rFonts w:hint="eastAsia" w:ascii="宋体" w:hAnsi="宋体" w:cs="宋体"/>
          <w:spacing w:val="9"/>
          <w:sz w:val="22"/>
          <w:szCs w:val="22"/>
        </w:rPr>
        <w:t>制，确保管生产同时管安全，实现全员全过程安全管理。</w:t>
      </w:r>
    </w:p>
    <w:p>
      <w:pPr>
        <w:spacing w:line="360" w:lineRule="auto"/>
        <w:ind w:left="5" w:firstLine="480"/>
        <w:rPr>
          <w:rFonts w:ascii="宋体" w:hAnsi="宋体" w:cs="宋体"/>
          <w:sz w:val="22"/>
          <w:szCs w:val="22"/>
        </w:rPr>
      </w:pPr>
      <w:r>
        <w:rPr>
          <w:rFonts w:hint="eastAsia" w:ascii="宋体" w:hAnsi="宋体" w:cs="宋体"/>
          <w:spacing w:val="14"/>
          <w:sz w:val="22"/>
          <w:szCs w:val="22"/>
        </w:rPr>
        <w:t>9.</w:t>
      </w:r>
      <w:r>
        <w:rPr>
          <w:rFonts w:hint="eastAsia" w:ascii="宋体" w:hAnsi="宋体" w:cs="宋体"/>
          <w:spacing w:val="7"/>
          <w:sz w:val="22"/>
          <w:szCs w:val="22"/>
        </w:rPr>
        <w:t>2.3.4 承包人应深入开展以岗位达标、专业达标和项目达标为内容的安全生产标</w:t>
      </w:r>
      <w:r>
        <w:rPr>
          <w:rFonts w:hint="eastAsia" w:ascii="宋体" w:hAnsi="宋体" w:cs="宋体"/>
          <w:spacing w:val="16"/>
          <w:sz w:val="22"/>
          <w:szCs w:val="22"/>
        </w:rPr>
        <w:t>准</w:t>
      </w:r>
      <w:r>
        <w:rPr>
          <w:rFonts w:hint="eastAsia" w:ascii="宋体" w:hAnsi="宋体" w:cs="宋体"/>
          <w:spacing w:val="13"/>
          <w:sz w:val="22"/>
          <w:szCs w:val="22"/>
        </w:rPr>
        <w:t>化</w:t>
      </w:r>
      <w:r>
        <w:rPr>
          <w:rFonts w:hint="eastAsia" w:ascii="宋体" w:hAnsi="宋体" w:cs="宋体"/>
          <w:spacing w:val="8"/>
          <w:sz w:val="22"/>
          <w:szCs w:val="22"/>
        </w:rPr>
        <w:t>建设。重点开展公路水运工程“平安工地”建设管理活动，按照《广东省交通运输</w:t>
      </w:r>
      <w:r>
        <w:rPr>
          <w:rFonts w:hint="eastAsia" w:ascii="宋体" w:hAnsi="宋体" w:cs="宋体"/>
          <w:spacing w:val="16"/>
          <w:sz w:val="22"/>
          <w:szCs w:val="22"/>
        </w:rPr>
        <w:t>厅</w:t>
      </w:r>
      <w:r>
        <w:rPr>
          <w:rFonts w:hint="eastAsia" w:ascii="宋体" w:hAnsi="宋体" w:cs="宋体"/>
          <w:spacing w:val="13"/>
          <w:sz w:val="22"/>
          <w:szCs w:val="22"/>
        </w:rPr>
        <w:t>关</w:t>
      </w:r>
      <w:r>
        <w:rPr>
          <w:rFonts w:hint="eastAsia" w:ascii="宋体" w:hAnsi="宋体" w:cs="宋体"/>
          <w:spacing w:val="8"/>
          <w:sz w:val="22"/>
          <w:szCs w:val="22"/>
        </w:rPr>
        <w:t>于公路水运工程平安工地建设的管理办法》，开展平安工地建设，经常性的开展安</w:t>
      </w:r>
      <w:r>
        <w:rPr>
          <w:rFonts w:hint="eastAsia" w:ascii="宋体" w:hAnsi="宋体" w:cs="宋体"/>
          <w:spacing w:val="16"/>
          <w:sz w:val="22"/>
          <w:szCs w:val="22"/>
        </w:rPr>
        <w:t>全</w:t>
      </w:r>
      <w:r>
        <w:rPr>
          <w:rFonts w:hint="eastAsia" w:ascii="宋体" w:hAnsi="宋体" w:cs="宋体"/>
          <w:spacing w:val="13"/>
          <w:sz w:val="22"/>
          <w:szCs w:val="22"/>
        </w:rPr>
        <w:t>生</w:t>
      </w:r>
      <w:r>
        <w:rPr>
          <w:rFonts w:hint="eastAsia" w:ascii="宋体" w:hAnsi="宋体" w:cs="宋体"/>
          <w:spacing w:val="8"/>
          <w:sz w:val="22"/>
          <w:szCs w:val="22"/>
        </w:rPr>
        <w:t>产自查和安全隐患排查，每月至少组织一次全面的自我考核评价，并将考核评价结</w:t>
      </w:r>
      <w:r>
        <w:rPr>
          <w:rFonts w:hint="eastAsia" w:ascii="宋体" w:hAnsi="宋体" w:cs="宋体"/>
          <w:spacing w:val="12"/>
          <w:sz w:val="22"/>
          <w:szCs w:val="22"/>
        </w:rPr>
        <w:t>果</w:t>
      </w:r>
      <w:r>
        <w:rPr>
          <w:rFonts w:hint="eastAsia" w:ascii="宋体" w:hAnsi="宋体" w:cs="宋体"/>
          <w:spacing w:val="8"/>
          <w:sz w:val="22"/>
          <w:szCs w:val="22"/>
        </w:rPr>
        <w:t>向监理人和发包人备案。</w:t>
      </w:r>
    </w:p>
    <w:p>
      <w:pPr>
        <w:pStyle w:val="12"/>
        <w:widowControl/>
        <w:kinsoku w:val="0"/>
        <w:autoSpaceDE w:val="0"/>
        <w:autoSpaceDN w:val="0"/>
        <w:adjustRightInd w:val="0"/>
        <w:snapToGrid w:val="0"/>
        <w:spacing w:line="360" w:lineRule="auto"/>
        <w:ind w:firstLine="408"/>
        <w:textAlignment w:val="baseline"/>
        <w:rPr>
          <w:rFonts w:ascii="宋体" w:hAnsi="宋体" w:cs="宋体"/>
          <w:spacing w:val="-4"/>
          <w:sz w:val="22"/>
          <w:szCs w:val="22"/>
        </w:rPr>
      </w:pPr>
      <w:r>
        <w:rPr>
          <w:rFonts w:hint="eastAsia" w:ascii="宋体" w:hAnsi="宋体" w:cs="宋体"/>
          <w:spacing w:val="-8"/>
          <w:sz w:val="22"/>
          <w:szCs w:val="22"/>
        </w:rPr>
        <w:t>第</w:t>
      </w:r>
      <w:r>
        <w:rPr>
          <w:rFonts w:hint="eastAsia" w:ascii="宋体" w:hAnsi="宋体" w:cs="宋体"/>
          <w:spacing w:val="-7"/>
          <w:sz w:val="22"/>
          <w:szCs w:val="22"/>
        </w:rPr>
        <w:t xml:space="preserve"> </w:t>
      </w:r>
      <w:r>
        <w:rPr>
          <w:rFonts w:hint="eastAsia" w:ascii="宋体" w:hAnsi="宋体" w:cs="宋体"/>
          <w:spacing w:val="-4"/>
          <w:sz w:val="22"/>
          <w:szCs w:val="22"/>
        </w:rPr>
        <w:t>9.2.4 项补充：</w:t>
      </w:r>
    </w:p>
    <w:p>
      <w:pPr>
        <w:spacing w:line="360" w:lineRule="auto"/>
        <w:ind w:left="531"/>
        <w:rPr>
          <w:rFonts w:ascii="宋体" w:hAnsi="宋体" w:cs="宋体"/>
          <w:sz w:val="22"/>
          <w:szCs w:val="22"/>
        </w:rPr>
      </w:pPr>
      <w:r>
        <w:rPr>
          <w:rFonts w:hint="eastAsia" w:ascii="宋体" w:hAnsi="宋体" w:cs="宋体"/>
          <w:spacing w:val="18"/>
          <w:sz w:val="22"/>
          <w:szCs w:val="22"/>
        </w:rPr>
        <w:t>承</w:t>
      </w:r>
      <w:r>
        <w:rPr>
          <w:rFonts w:hint="eastAsia" w:ascii="宋体" w:hAnsi="宋体" w:cs="宋体"/>
          <w:spacing w:val="11"/>
          <w:sz w:val="22"/>
          <w:szCs w:val="22"/>
        </w:rPr>
        <w:t>包</w:t>
      </w:r>
      <w:r>
        <w:rPr>
          <w:rFonts w:hint="eastAsia" w:ascii="宋体" w:hAnsi="宋体" w:cs="宋体"/>
          <w:spacing w:val="9"/>
          <w:sz w:val="22"/>
          <w:szCs w:val="22"/>
        </w:rPr>
        <w:t>人必须重视应急管理，在应急管理方面要做好但不限于以下工作：</w:t>
      </w:r>
    </w:p>
    <w:p>
      <w:pPr>
        <w:spacing w:line="360" w:lineRule="auto"/>
        <w:ind w:left="543"/>
        <w:rPr>
          <w:rFonts w:ascii="宋体" w:hAnsi="宋体" w:cs="宋体"/>
          <w:sz w:val="22"/>
          <w:szCs w:val="22"/>
        </w:rPr>
      </w:pPr>
      <w:r>
        <w:rPr>
          <w:rFonts w:hint="eastAsia" w:ascii="宋体" w:hAnsi="宋体" w:cs="宋体"/>
          <w:spacing w:val="19"/>
          <w:sz w:val="22"/>
          <w:szCs w:val="22"/>
        </w:rPr>
        <w:t>(</w:t>
      </w:r>
      <w:r>
        <w:rPr>
          <w:rFonts w:hint="eastAsia" w:ascii="宋体" w:hAnsi="宋体" w:cs="宋体"/>
          <w:spacing w:val="14"/>
          <w:sz w:val="22"/>
          <w:szCs w:val="22"/>
        </w:rPr>
        <w:t>1) 建立和完善应急组织体系。</w:t>
      </w:r>
    </w:p>
    <w:p>
      <w:pPr>
        <w:spacing w:line="360" w:lineRule="auto"/>
        <w:ind w:left="8" w:firstLine="534"/>
        <w:rPr>
          <w:rFonts w:ascii="宋体" w:hAnsi="宋体" w:cs="宋体"/>
          <w:sz w:val="22"/>
          <w:szCs w:val="22"/>
        </w:rPr>
      </w:pPr>
      <w:r>
        <w:rPr>
          <w:rFonts w:hint="eastAsia" w:ascii="宋体" w:hAnsi="宋体" w:cs="宋体"/>
          <w:spacing w:val="24"/>
          <w:sz w:val="22"/>
          <w:szCs w:val="22"/>
        </w:rPr>
        <w:t>(2</w:t>
      </w:r>
      <w:r>
        <w:rPr>
          <w:rFonts w:hint="eastAsia" w:ascii="宋体" w:hAnsi="宋体" w:cs="宋体"/>
          <w:spacing w:val="17"/>
          <w:sz w:val="22"/>
          <w:szCs w:val="22"/>
        </w:rPr>
        <w:t>)</w:t>
      </w:r>
      <w:r>
        <w:rPr>
          <w:rFonts w:hint="eastAsia" w:ascii="宋体" w:hAnsi="宋体" w:cs="宋体"/>
          <w:spacing w:val="12"/>
          <w:sz w:val="22"/>
          <w:szCs w:val="22"/>
        </w:rPr>
        <w:t xml:space="preserve"> 结合工程特点建立完善的应急预案体系，承包人编制的应急预案必须和项目</w:t>
      </w:r>
      <w:r>
        <w:rPr>
          <w:rFonts w:hint="eastAsia" w:ascii="宋体" w:hAnsi="宋体" w:cs="宋体"/>
          <w:spacing w:val="4"/>
          <w:sz w:val="22"/>
          <w:szCs w:val="22"/>
        </w:rPr>
        <w:t>参建各方、项目所在地相关的应急预案体系相互衔接，互为呼应。按照应急预案的要</w:t>
      </w:r>
      <w:r>
        <w:rPr>
          <w:rFonts w:hint="eastAsia" w:ascii="宋体" w:hAnsi="宋体" w:cs="宋体"/>
          <w:spacing w:val="1"/>
          <w:sz w:val="22"/>
          <w:szCs w:val="22"/>
        </w:rPr>
        <w:t>求</w:t>
      </w:r>
      <w:r>
        <w:rPr>
          <w:rFonts w:hint="eastAsia" w:ascii="宋体" w:hAnsi="宋体" w:cs="宋体"/>
          <w:sz w:val="22"/>
          <w:szCs w:val="22"/>
        </w:rPr>
        <w:t>，</w:t>
      </w:r>
      <w:r>
        <w:rPr>
          <w:rFonts w:hint="eastAsia" w:ascii="宋体" w:hAnsi="宋体" w:cs="宋体"/>
          <w:spacing w:val="16"/>
          <w:sz w:val="22"/>
          <w:szCs w:val="22"/>
        </w:rPr>
        <w:t>组</w:t>
      </w:r>
      <w:r>
        <w:rPr>
          <w:rFonts w:hint="eastAsia" w:ascii="宋体" w:hAnsi="宋体" w:cs="宋体"/>
          <w:spacing w:val="13"/>
          <w:sz w:val="22"/>
          <w:szCs w:val="22"/>
        </w:rPr>
        <w:t>建</w:t>
      </w:r>
      <w:r>
        <w:rPr>
          <w:rFonts w:hint="eastAsia" w:ascii="宋体" w:hAnsi="宋体" w:cs="宋体"/>
          <w:spacing w:val="8"/>
          <w:sz w:val="22"/>
          <w:szCs w:val="22"/>
        </w:rPr>
        <w:t>和完善专兼职应急救援队伍、配备应急救援设施和装备，保证应急救援物资处于良</w:t>
      </w:r>
      <w:r>
        <w:rPr>
          <w:rFonts w:hint="eastAsia" w:ascii="宋体" w:hAnsi="宋体" w:cs="宋体"/>
          <w:spacing w:val="10"/>
          <w:sz w:val="22"/>
          <w:szCs w:val="22"/>
        </w:rPr>
        <w:t>好</w:t>
      </w:r>
      <w:r>
        <w:rPr>
          <w:rFonts w:hint="eastAsia" w:ascii="宋体" w:hAnsi="宋体" w:cs="宋体"/>
          <w:spacing w:val="8"/>
          <w:sz w:val="22"/>
          <w:szCs w:val="22"/>
        </w:rPr>
        <w:t>状态，确保正常使用。</w:t>
      </w:r>
    </w:p>
    <w:p>
      <w:pPr>
        <w:spacing w:line="360" w:lineRule="auto"/>
        <w:ind w:left="12" w:firstLine="530"/>
        <w:rPr>
          <w:rFonts w:ascii="宋体" w:hAnsi="宋体" w:cs="宋体"/>
          <w:sz w:val="22"/>
          <w:szCs w:val="22"/>
        </w:rPr>
      </w:pPr>
      <w:r>
        <w:rPr>
          <w:rFonts w:hint="eastAsia" w:ascii="宋体" w:hAnsi="宋体" w:cs="宋体"/>
          <w:spacing w:val="22"/>
          <w:sz w:val="22"/>
          <w:szCs w:val="22"/>
        </w:rPr>
        <w:t>(3</w:t>
      </w:r>
      <w:r>
        <w:rPr>
          <w:rFonts w:hint="eastAsia" w:ascii="宋体" w:hAnsi="宋体" w:cs="宋体"/>
          <w:spacing w:val="15"/>
          <w:sz w:val="22"/>
          <w:szCs w:val="22"/>
        </w:rPr>
        <w:t>)</w:t>
      </w:r>
      <w:r>
        <w:rPr>
          <w:rFonts w:hint="eastAsia" w:ascii="宋体" w:hAnsi="宋体" w:cs="宋体"/>
          <w:spacing w:val="11"/>
          <w:sz w:val="22"/>
          <w:szCs w:val="22"/>
        </w:rPr>
        <w:t xml:space="preserve"> 承包人应经常组织应急预案演练，不断完善应急预案，提升应急管理水平。</w:t>
      </w:r>
      <w:r>
        <w:rPr>
          <w:rFonts w:hint="eastAsia" w:ascii="宋体" w:hAnsi="宋体" w:cs="宋体"/>
          <w:sz w:val="22"/>
          <w:szCs w:val="22"/>
        </w:rPr>
        <w:t xml:space="preserve"> </w:t>
      </w:r>
      <w:r>
        <w:rPr>
          <w:rFonts w:hint="eastAsia" w:ascii="宋体" w:hAnsi="宋体" w:cs="宋体"/>
          <w:spacing w:val="13"/>
          <w:sz w:val="22"/>
          <w:szCs w:val="22"/>
        </w:rPr>
        <w:t>发</w:t>
      </w:r>
      <w:r>
        <w:rPr>
          <w:rFonts w:hint="eastAsia" w:ascii="宋体" w:hAnsi="宋体" w:cs="宋体"/>
          <w:spacing w:val="9"/>
          <w:sz w:val="22"/>
          <w:szCs w:val="22"/>
        </w:rPr>
        <w:t>生突发事件时，迅速启动应急预案，开展各项应急处置工作。</w:t>
      </w:r>
    </w:p>
    <w:p>
      <w:pPr>
        <w:spacing w:line="360" w:lineRule="auto"/>
        <w:ind w:left="8" w:firstLine="534"/>
        <w:rPr>
          <w:rFonts w:ascii="宋体" w:hAnsi="宋体" w:cs="宋体"/>
          <w:sz w:val="22"/>
          <w:szCs w:val="22"/>
        </w:rPr>
      </w:pPr>
      <w:r>
        <w:rPr>
          <w:rFonts w:hint="eastAsia" w:ascii="宋体" w:hAnsi="宋体" w:cs="宋体"/>
          <w:spacing w:val="24"/>
          <w:sz w:val="22"/>
          <w:szCs w:val="22"/>
        </w:rPr>
        <w:t>(4</w:t>
      </w:r>
      <w:r>
        <w:rPr>
          <w:rFonts w:hint="eastAsia" w:ascii="宋体" w:hAnsi="宋体" w:cs="宋体"/>
          <w:spacing w:val="17"/>
          <w:sz w:val="22"/>
          <w:szCs w:val="22"/>
        </w:rPr>
        <w:t>)</w:t>
      </w:r>
      <w:r>
        <w:rPr>
          <w:rFonts w:hint="eastAsia" w:ascii="宋体" w:hAnsi="宋体" w:cs="宋体"/>
          <w:spacing w:val="12"/>
          <w:sz w:val="22"/>
          <w:szCs w:val="22"/>
        </w:rPr>
        <w:t xml:space="preserve"> 承包人应主动接受所在地人民政府安全生产监督管理部门和有关主管部门安</w:t>
      </w:r>
      <w:r>
        <w:rPr>
          <w:rFonts w:hint="eastAsia" w:ascii="宋体" w:hAnsi="宋体" w:cs="宋体"/>
          <w:spacing w:val="16"/>
          <w:sz w:val="22"/>
          <w:szCs w:val="22"/>
        </w:rPr>
        <w:t>全</w:t>
      </w:r>
      <w:r>
        <w:rPr>
          <w:rFonts w:hint="eastAsia" w:ascii="宋体" w:hAnsi="宋体" w:cs="宋体"/>
          <w:spacing w:val="13"/>
          <w:sz w:val="22"/>
          <w:szCs w:val="22"/>
        </w:rPr>
        <w:t>监</w:t>
      </w:r>
      <w:r>
        <w:rPr>
          <w:rFonts w:hint="eastAsia" w:ascii="宋体" w:hAnsi="宋体" w:cs="宋体"/>
          <w:spacing w:val="8"/>
          <w:sz w:val="22"/>
          <w:szCs w:val="22"/>
        </w:rPr>
        <w:t>督指导，并积极配合相关单位做好应急管理工作，因上述单位要求而增加的安全设</w:t>
      </w:r>
      <w:r>
        <w:rPr>
          <w:rFonts w:hint="eastAsia" w:ascii="宋体" w:hAnsi="宋体" w:cs="宋体"/>
          <w:spacing w:val="16"/>
          <w:sz w:val="22"/>
          <w:szCs w:val="22"/>
        </w:rPr>
        <w:t>备、措</w:t>
      </w:r>
      <w:r>
        <w:rPr>
          <w:rFonts w:hint="eastAsia" w:ascii="宋体" w:hAnsi="宋体" w:cs="宋体"/>
          <w:spacing w:val="10"/>
          <w:sz w:val="22"/>
          <w:szCs w:val="22"/>
        </w:rPr>
        <w:t>施</w:t>
      </w:r>
      <w:r>
        <w:rPr>
          <w:rFonts w:hint="eastAsia" w:ascii="宋体" w:hAnsi="宋体" w:cs="宋体"/>
          <w:spacing w:val="8"/>
          <w:sz w:val="22"/>
          <w:szCs w:val="22"/>
        </w:rPr>
        <w:t>、防护等费用，由承包人从安全生产费用中列支，发包人不另行支付。</w:t>
      </w:r>
    </w:p>
    <w:p>
      <w:pPr>
        <w:spacing w:line="360" w:lineRule="auto"/>
        <w:ind w:left="531"/>
        <w:rPr>
          <w:rFonts w:ascii="宋体" w:hAnsi="宋体" w:cs="宋体"/>
          <w:sz w:val="22"/>
          <w:szCs w:val="22"/>
        </w:rPr>
      </w:pPr>
      <w:r>
        <w:rPr>
          <w:rFonts w:hint="eastAsia" w:ascii="宋体" w:hAnsi="宋体" w:cs="宋体"/>
          <w:spacing w:val="6"/>
          <w:sz w:val="22"/>
          <w:szCs w:val="22"/>
        </w:rPr>
        <w:t>第9.2.5项细化为</w:t>
      </w:r>
      <w:r>
        <w:rPr>
          <w:rFonts w:hint="eastAsia" w:ascii="宋体" w:hAnsi="宋体" w:cs="宋体"/>
          <w:spacing w:val="5"/>
          <w:sz w:val="22"/>
          <w:szCs w:val="22"/>
        </w:rPr>
        <w:t>：</w:t>
      </w:r>
    </w:p>
    <w:p>
      <w:pPr>
        <w:spacing w:line="360" w:lineRule="auto"/>
        <w:ind w:left="7" w:firstLine="524"/>
        <w:rPr>
          <w:rFonts w:ascii="宋体" w:hAnsi="宋体" w:cs="宋体"/>
          <w:sz w:val="22"/>
          <w:szCs w:val="22"/>
        </w:rPr>
      </w:pPr>
      <w:r>
        <w:rPr>
          <w:rFonts w:hint="eastAsia" w:ascii="宋体" w:hAnsi="宋体" w:cs="宋体"/>
          <w:spacing w:val="9"/>
          <w:sz w:val="22"/>
          <w:szCs w:val="22"/>
        </w:rPr>
        <w:t>根</w:t>
      </w:r>
      <w:r>
        <w:rPr>
          <w:rFonts w:hint="eastAsia" w:ascii="宋体" w:hAnsi="宋体" w:cs="宋体"/>
          <w:spacing w:val="7"/>
          <w:sz w:val="22"/>
          <w:szCs w:val="22"/>
        </w:rPr>
        <w:t>据国家、省和广东省交通运输厅关于印发《广东省交通运输厅关于公路水运建设</w:t>
      </w:r>
      <w:r>
        <w:rPr>
          <w:rFonts w:hint="eastAsia" w:ascii="宋体" w:hAnsi="宋体" w:cs="宋体"/>
          <w:spacing w:val="16"/>
          <w:sz w:val="22"/>
          <w:szCs w:val="22"/>
        </w:rPr>
        <w:t>工</w:t>
      </w:r>
      <w:r>
        <w:rPr>
          <w:rFonts w:hint="eastAsia" w:ascii="宋体" w:hAnsi="宋体" w:cs="宋体"/>
          <w:spacing w:val="14"/>
          <w:sz w:val="22"/>
          <w:szCs w:val="22"/>
        </w:rPr>
        <w:t>程</w:t>
      </w:r>
      <w:r>
        <w:rPr>
          <w:rFonts w:hint="eastAsia" w:ascii="宋体" w:hAnsi="宋体" w:cs="宋体"/>
          <w:spacing w:val="8"/>
          <w:sz w:val="22"/>
          <w:szCs w:val="22"/>
        </w:rPr>
        <w:t>安全生产费用的管理办法》的通知等相关规定要求，本合同设立安全生产费。安全生产费按计费基</w:t>
      </w:r>
      <w:r>
        <w:rPr>
          <w:rFonts w:hint="eastAsia" w:ascii="宋体" w:hAnsi="宋体" w:cs="宋体"/>
          <w:spacing w:val="7"/>
          <w:sz w:val="22"/>
          <w:szCs w:val="22"/>
        </w:rPr>
        <w:t>数</w:t>
      </w:r>
      <w:r>
        <w:rPr>
          <w:rFonts w:hint="eastAsia" w:ascii="宋体" w:hAnsi="宋体" w:cs="宋体"/>
          <w:spacing w:val="4"/>
          <w:sz w:val="22"/>
          <w:szCs w:val="22"/>
        </w:rPr>
        <w:t xml:space="preserve"> ( </w:t>
      </w:r>
      <w:r>
        <w:rPr>
          <w:rFonts w:hint="eastAsia" w:ascii="宋体" w:hAnsi="宋体" w:cs="宋体"/>
          <w:spacing w:val="4"/>
          <w:sz w:val="22"/>
          <w:szCs w:val="22"/>
          <w:u w:val="single"/>
        </w:rPr>
        <w:t>工程量清单第100章至第900章费用之和，并扣除安全生产费本身和</w:t>
      </w:r>
      <w:r>
        <w:rPr>
          <w:rFonts w:hint="eastAsia" w:ascii="宋体" w:hAnsi="宋体" w:cs="宋体"/>
          <w:spacing w:val="14"/>
          <w:sz w:val="22"/>
          <w:szCs w:val="22"/>
          <w:u w:val="single"/>
        </w:rPr>
        <w:t>机电工</w:t>
      </w:r>
      <w:r>
        <w:rPr>
          <w:rFonts w:hint="eastAsia" w:ascii="宋体" w:hAnsi="宋体" w:cs="宋体"/>
          <w:spacing w:val="10"/>
          <w:sz w:val="22"/>
          <w:szCs w:val="22"/>
          <w:u w:val="single"/>
        </w:rPr>
        <w:t>程</w:t>
      </w:r>
      <w:r>
        <w:rPr>
          <w:rFonts w:hint="eastAsia" w:ascii="宋体" w:hAnsi="宋体" w:cs="宋体"/>
          <w:spacing w:val="7"/>
          <w:sz w:val="22"/>
          <w:szCs w:val="22"/>
          <w:u w:val="single"/>
        </w:rPr>
        <w:t xml:space="preserve">设备购置费) </w:t>
      </w:r>
      <w:r>
        <w:rPr>
          <w:rFonts w:hint="eastAsia" w:ascii="宋体" w:hAnsi="宋体" w:cs="宋体"/>
          <w:spacing w:val="7"/>
          <w:sz w:val="22"/>
          <w:szCs w:val="22"/>
        </w:rPr>
        <w:t>的1.5% (不含新建、改建、扩建以及拆除、加固等建设工程专项</w:t>
      </w:r>
      <w:r>
        <w:rPr>
          <w:rFonts w:hint="eastAsia" w:ascii="宋体" w:hAnsi="宋体" w:cs="宋体"/>
          <w:spacing w:val="8"/>
          <w:sz w:val="22"/>
          <w:szCs w:val="22"/>
        </w:rPr>
        <w:t>交通安全</w:t>
      </w:r>
      <w:r>
        <w:rPr>
          <w:rFonts w:hint="eastAsia" w:ascii="宋体" w:hAnsi="宋体" w:cs="宋体"/>
          <w:spacing w:val="7"/>
          <w:sz w:val="22"/>
          <w:szCs w:val="22"/>
        </w:rPr>
        <w:t>维</w:t>
      </w:r>
      <w:r>
        <w:rPr>
          <w:rFonts w:hint="eastAsia" w:ascii="宋体" w:hAnsi="宋体" w:cs="宋体"/>
          <w:spacing w:val="4"/>
          <w:sz w:val="22"/>
          <w:szCs w:val="22"/>
        </w:rPr>
        <w:t>护费) (房建工程按</w:t>
      </w:r>
      <w:r>
        <w:rPr>
          <w:rFonts w:hint="eastAsia" w:ascii="宋体" w:hAnsi="宋体" w:cs="宋体"/>
          <w:spacing w:val="4"/>
          <w:sz w:val="22"/>
          <w:szCs w:val="22"/>
          <w:u w:val="single"/>
        </w:rPr>
        <w:t xml:space="preserve">   </w:t>
      </w:r>
      <w:r>
        <w:rPr>
          <w:rFonts w:hint="eastAsia" w:ascii="宋体" w:hAnsi="宋体" w:cs="宋体"/>
          <w:spacing w:val="4"/>
          <w:sz w:val="22"/>
          <w:szCs w:val="22"/>
        </w:rPr>
        <w:t xml:space="preserve"> %) 以固定金额的形式计入工程量清单支付子目102-3</w:t>
      </w:r>
      <w:r>
        <w:rPr>
          <w:rFonts w:hint="eastAsia" w:ascii="宋体" w:hAnsi="宋体" w:cs="宋体"/>
          <w:spacing w:val="-11"/>
          <w:sz w:val="22"/>
          <w:szCs w:val="22"/>
        </w:rPr>
        <w:t>中。承包人需按《广东省安全生产责任保险实施方案》（粤应急规〔2021〕2号）购买安全生产责任保险。相关费用已经包含在100章安全生产费用中。</w:t>
      </w:r>
    </w:p>
    <w:p>
      <w:pPr>
        <w:spacing w:line="360" w:lineRule="auto"/>
        <w:ind w:left="499"/>
        <w:rPr>
          <w:rFonts w:ascii="宋体" w:hAnsi="宋体" w:cs="宋体"/>
          <w:sz w:val="22"/>
          <w:szCs w:val="22"/>
        </w:rPr>
      </w:pPr>
      <w:r>
        <w:rPr>
          <w:rFonts w:hint="eastAsia" w:ascii="宋体" w:hAnsi="宋体" w:cs="宋体"/>
          <w:spacing w:val="6"/>
          <w:sz w:val="22"/>
          <w:szCs w:val="22"/>
        </w:rPr>
        <w:t>(</w:t>
      </w:r>
      <w:r>
        <w:rPr>
          <w:rFonts w:hint="eastAsia" w:ascii="宋体" w:hAnsi="宋体" w:cs="宋体"/>
          <w:spacing w:val="4"/>
          <w:sz w:val="22"/>
          <w:szCs w:val="22"/>
        </w:rPr>
        <w:t>1) 安全生产费用预付款比例及扣回方式：</w:t>
      </w:r>
      <w:r>
        <w:rPr>
          <w:rFonts w:hint="eastAsia" w:ascii="宋体" w:hAnsi="宋体" w:cs="宋体"/>
          <w:spacing w:val="4"/>
          <w:sz w:val="22"/>
          <w:szCs w:val="22"/>
          <w:u w:val="single"/>
        </w:rPr>
        <w:t xml:space="preserve">                         </w:t>
      </w:r>
      <w:r>
        <w:rPr>
          <w:rFonts w:hint="eastAsia" w:ascii="宋体" w:hAnsi="宋体" w:cs="宋体"/>
          <w:spacing w:val="4"/>
          <w:sz w:val="22"/>
          <w:szCs w:val="22"/>
        </w:rPr>
        <w:t>。</w:t>
      </w:r>
    </w:p>
    <w:p>
      <w:pPr>
        <w:spacing w:line="360" w:lineRule="auto"/>
        <w:ind w:left="14" w:firstLine="485"/>
        <w:rPr>
          <w:rFonts w:ascii="宋体" w:hAnsi="宋体" w:cs="宋体"/>
          <w:spacing w:val="5"/>
          <w:sz w:val="22"/>
          <w:szCs w:val="22"/>
        </w:rPr>
      </w:pPr>
      <w:r>
        <w:rPr>
          <w:rFonts w:hint="eastAsia" w:ascii="宋体" w:hAnsi="宋体" w:cs="宋体"/>
          <w:spacing w:val="14"/>
          <w:sz w:val="22"/>
          <w:szCs w:val="22"/>
        </w:rPr>
        <w:t>(2) 施工准备阶段，承包人应根据安全生产费总额及广东省交通运输厅关于印</w:t>
      </w:r>
      <w:r>
        <w:rPr>
          <w:rFonts w:hint="eastAsia" w:ascii="宋体" w:hAnsi="宋体" w:cs="宋体"/>
          <w:spacing w:val="12"/>
          <w:sz w:val="22"/>
          <w:szCs w:val="22"/>
        </w:rPr>
        <w:t>发</w:t>
      </w:r>
      <w:r>
        <w:rPr>
          <w:rFonts w:hint="eastAsia" w:ascii="宋体" w:hAnsi="宋体" w:cs="宋体"/>
          <w:spacing w:val="15"/>
          <w:sz w:val="22"/>
          <w:szCs w:val="22"/>
        </w:rPr>
        <w:t>《</w:t>
      </w:r>
      <w:r>
        <w:rPr>
          <w:rFonts w:hint="eastAsia" w:ascii="宋体" w:hAnsi="宋体" w:cs="宋体"/>
          <w:spacing w:val="8"/>
          <w:sz w:val="22"/>
          <w:szCs w:val="22"/>
        </w:rPr>
        <w:t>广东省交通运输厅关于公路水运建设工程安全生产费用的管理办法》的通知规定的安全生产费用清单附录申报子目、价格及数量 (包括购买安全生产责任保险) ，由监理</w:t>
      </w:r>
      <w:r>
        <w:rPr>
          <w:rFonts w:hint="eastAsia" w:ascii="宋体" w:hAnsi="宋体" w:cs="宋体"/>
          <w:spacing w:val="5"/>
          <w:sz w:val="22"/>
          <w:szCs w:val="22"/>
        </w:rPr>
        <w:t>单位审核后报发包人批准（或备案）。</w:t>
      </w:r>
    </w:p>
    <w:p>
      <w:pPr>
        <w:spacing w:line="360" w:lineRule="auto"/>
        <w:ind w:left="14" w:firstLine="485"/>
        <w:rPr>
          <w:rFonts w:ascii="宋体" w:hAnsi="宋体" w:cs="宋体"/>
          <w:spacing w:val="9"/>
          <w:sz w:val="22"/>
          <w:szCs w:val="22"/>
        </w:rPr>
      </w:pPr>
      <w:r>
        <w:rPr>
          <w:rFonts w:hint="eastAsia" w:ascii="宋体" w:hAnsi="宋体" w:cs="宋体"/>
          <w:spacing w:val="24"/>
          <w:sz w:val="22"/>
          <w:szCs w:val="22"/>
        </w:rPr>
        <w:t>(3</w:t>
      </w:r>
      <w:r>
        <w:rPr>
          <w:rFonts w:hint="eastAsia" w:ascii="宋体" w:hAnsi="宋体" w:cs="宋体"/>
          <w:spacing w:val="17"/>
          <w:sz w:val="22"/>
          <w:szCs w:val="22"/>
        </w:rPr>
        <w:t>)</w:t>
      </w:r>
      <w:r>
        <w:rPr>
          <w:rFonts w:hint="eastAsia" w:ascii="宋体" w:hAnsi="宋体" w:cs="宋体"/>
          <w:spacing w:val="12"/>
          <w:sz w:val="22"/>
          <w:szCs w:val="22"/>
        </w:rPr>
        <w:t xml:space="preserve"> 承包人应根据每一计量周期安全生产投入情况及安全生产费用清单按实计量</w:t>
      </w:r>
      <w:r>
        <w:rPr>
          <w:rFonts w:hint="eastAsia" w:ascii="宋体" w:hAnsi="宋体" w:cs="宋体"/>
          <w:spacing w:val="2"/>
          <w:sz w:val="22"/>
          <w:szCs w:val="22"/>
        </w:rPr>
        <w:t>支付，经发包人同意，安全生产经费各子项经费可相互调剂使用，但最终支付总额</w:t>
      </w:r>
      <w:r>
        <w:rPr>
          <w:rFonts w:hint="eastAsia" w:ascii="宋体" w:hAnsi="宋体" w:cs="宋体"/>
          <w:spacing w:val="9"/>
          <w:sz w:val="22"/>
          <w:szCs w:val="22"/>
        </w:rPr>
        <w:t>不超过安全生产费总额 (发生设计变更的，以按合同约定调整后的总额为准)</w:t>
      </w:r>
    </w:p>
    <w:p>
      <w:pPr>
        <w:spacing w:line="360" w:lineRule="auto"/>
        <w:ind w:left="9" w:firstLine="533"/>
        <w:rPr>
          <w:rFonts w:ascii="宋体" w:hAnsi="宋体" w:cs="宋体"/>
          <w:spacing w:val="9"/>
          <w:sz w:val="22"/>
          <w:szCs w:val="22"/>
        </w:rPr>
      </w:pPr>
      <w:r>
        <w:rPr>
          <w:rFonts w:hint="eastAsia" w:ascii="宋体" w:hAnsi="宋体" w:cs="宋体"/>
          <w:spacing w:val="24"/>
          <w:sz w:val="22"/>
          <w:szCs w:val="22"/>
        </w:rPr>
        <w:t>(4</w:t>
      </w:r>
      <w:r>
        <w:rPr>
          <w:rFonts w:hint="eastAsia" w:ascii="宋体" w:hAnsi="宋体" w:cs="宋体"/>
          <w:spacing w:val="17"/>
          <w:sz w:val="22"/>
          <w:szCs w:val="22"/>
        </w:rPr>
        <w:t>)</w:t>
      </w:r>
      <w:r>
        <w:rPr>
          <w:rFonts w:hint="eastAsia" w:ascii="宋体" w:hAnsi="宋体" w:cs="宋体"/>
          <w:spacing w:val="12"/>
          <w:sz w:val="22"/>
          <w:szCs w:val="22"/>
        </w:rPr>
        <w:t xml:space="preserve"> 安全生产费用应专门用于完善和改进工程项目安全作业环境、安全施工措施</w:t>
      </w:r>
      <w:r>
        <w:rPr>
          <w:rFonts w:hint="eastAsia" w:ascii="宋体" w:hAnsi="宋体" w:cs="宋体"/>
          <w:spacing w:val="13"/>
          <w:sz w:val="22"/>
          <w:szCs w:val="22"/>
        </w:rPr>
        <w:t>和</w:t>
      </w:r>
      <w:r>
        <w:rPr>
          <w:rFonts w:hint="eastAsia" w:ascii="宋体" w:hAnsi="宋体" w:cs="宋体"/>
          <w:spacing w:val="7"/>
          <w:sz w:val="22"/>
          <w:szCs w:val="22"/>
        </w:rPr>
        <w:t>条件，严禁挪用。</w:t>
      </w:r>
    </w:p>
    <w:p>
      <w:pPr>
        <w:spacing w:line="360" w:lineRule="auto"/>
        <w:ind w:left="6" w:firstLine="533"/>
        <w:rPr>
          <w:rFonts w:ascii="宋体" w:hAnsi="宋体" w:cs="宋体"/>
          <w:sz w:val="22"/>
          <w:szCs w:val="22"/>
        </w:rPr>
      </w:pPr>
      <w:r>
        <w:rPr>
          <w:rFonts w:hint="eastAsia" w:ascii="宋体" w:hAnsi="宋体" w:cs="宋体"/>
          <w:spacing w:val="24"/>
          <w:sz w:val="22"/>
          <w:szCs w:val="22"/>
        </w:rPr>
        <w:t>(5</w:t>
      </w:r>
      <w:r>
        <w:rPr>
          <w:rFonts w:hint="eastAsia" w:ascii="宋体" w:hAnsi="宋体" w:cs="宋体"/>
          <w:spacing w:val="17"/>
          <w:sz w:val="22"/>
          <w:szCs w:val="22"/>
        </w:rPr>
        <w:t>)</w:t>
      </w:r>
      <w:r>
        <w:rPr>
          <w:rFonts w:hint="eastAsia" w:ascii="宋体" w:hAnsi="宋体" w:cs="宋体"/>
          <w:spacing w:val="12"/>
          <w:sz w:val="22"/>
          <w:szCs w:val="22"/>
        </w:rPr>
        <w:t xml:space="preserve"> 承包人应根据实际需要使用安全生产费用，因设计变更造成承包人安全生产</w:t>
      </w:r>
      <w:r>
        <w:rPr>
          <w:rFonts w:hint="eastAsia" w:ascii="宋体" w:hAnsi="宋体" w:cs="宋体"/>
          <w:spacing w:val="16"/>
          <w:sz w:val="22"/>
          <w:szCs w:val="22"/>
        </w:rPr>
        <w:t>费</w:t>
      </w:r>
      <w:r>
        <w:rPr>
          <w:rFonts w:hint="eastAsia" w:ascii="宋体" w:hAnsi="宋体" w:cs="宋体"/>
          <w:spacing w:val="12"/>
          <w:sz w:val="22"/>
          <w:szCs w:val="22"/>
        </w:rPr>
        <w:t>用</w:t>
      </w:r>
      <w:r>
        <w:rPr>
          <w:rFonts w:hint="eastAsia" w:ascii="宋体" w:hAnsi="宋体" w:cs="宋体"/>
          <w:spacing w:val="8"/>
          <w:sz w:val="22"/>
          <w:szCs w:val="22"/>
        </w:rPr>
        <w:t>实际投入总额与合同约定不一致的，差额部分的安全生产费用按照批复变更金额和</w:t>
      </w:r>
      <w:r>
        <w:rPr>
          <w:rFonts w:hint="eastAsia" w:ascii="宋体" w:hAnsi="宋体" w:cs="宋体"/>
          <w:spacing w:val="9"/>
          <w:sz w:val="22"/>
          <w:szCs w:val="22"/>
        </w:rPr>
        <w:t>规</w:t>
      </w:r>
      <w:r>
        <w:rPr>
          <w:rFonts w:hint="eastAsia" w:ascii="宋体" w:hAnsi="宋体" w:cs="宋体"/>
          <w:spacing w:val="8"/>
          <w:sz w:val="22"/>
          <w:szCs w:val="22"/>
        </w:rPr>
        <w:t>定提取比例同时调整。</w:t>
      </w:r>
    </w:p>
    <w:p>
      <w:pPr>
        <w:spacing w:line="360" w:lineRule="auto"/>
        <w:ind w:left="5" w:firstLine="534"/>
        <w:rPr>
          <w:rFonts w:ascii="宋体" w:hAnsi="宋体" w:cs="宋体"/>
          <w:sz w:val="22"/>
          <w:szCs w:val="22"/>
        </w:rPr>
      </w:pPr>
      <w:r>
        <w:rPr>
          <w:rFonts w:hint="eastAsia" w:ascii="宋体" w:hAnsi="宋体" w:cs="宋体"/>
          <w:spacing w:val="24"/>
          <w:sz w:val="22"/>
          <w:szCs w:val="22"/>
        </w:rPr>
        <w:t>(6</w:t>
      </w:r>
      <w:r>
        <w:rPr>
          <w:rFonts w:hint="eastAsia" w:ascii="宋体" w:hAnsi="宋体" w:cs="宋体"/>
          <w:spacing w:val="14"/>
          <w:sz w:val="22"/>
          <w:szCs w:val="22"/>
        </w:rPr>
        <w:t>)</w:t>
      </w:r>
      <w:r>
        <w:rPr>
          <w:rFonts w:hint="eastAsia" w:ascii="宋体" w:hAnsi="宋体" w:cs="宋体"/>
          <w:spacing w:val="12"/>
          <w:sz w:val="22"/>
          <w:szCs w:val="22"/>
        </w:rPr>
        <w:t xml:space="preserve"> 非因设计变更造成承包人安全生产费用实际投入总额与合同约定不一致的，</w:t>
      </w:r>
      <w:r>
        <w:rPr>
          <w:rFonts w:hint="eastAsia" w:ascii="宋体" w:hAnsi="宋体" w:cs="宋体"/>
          <w:spacing w:val="28"/>
          <w:sz w:val="22"/>
          <w:szCs w:val="22"/>
        </w:rPr>
        <w:t>承</w:t>
      </w:r>
      <w:r>
        <w:rPr>
          <w:rFonts w:hint="eastAsia" w:ascii="宋体" w:hAnsi="宋体" w:cs="宋体"/>
          <w:spacing w:val="27"/>
          <w:sz w:val="22"/>
          <w:szCs w:val="22"/>
        </w:rPr>
        <w:t>包</w:t>
      </w:r>
      <w:r>
        <w:rPr>
          <w:rFonts w:hint="eastAsia" w:ascii="宋体" w:hAnsi="宋体" w:cs="宋体"/>
          <w:spacing w:val="14"/>
          <w:sz w:val="22"/>
          <w:szCs w:val="22"/>
        </w:rPr>
        <w:t>人安全生产费用实际支出超过合同约定安全生产费用总额的，发包人不再另行支</w:t>
      </w:r>
      <w:r>
        <w:rPr>
          <w:rFonts w:hint="eastAsia" w:ascii="宋体" w:hAnsi="宋体" w:cs="宋体"/>
          <w:spacing w:val="16"/>
          <w:sz w:val="22"/>
          <w:szCs w:val="22"/>
        </w:rPr>
        <w:t>付</w:t>
      </w:r>
      <w:r>
        <w:rPr>
          <w:rFonts w:hint="eastAsia" w:ascii="宋体" w:hAnsi="宋体" w:cs="宋体"/>
          <w:spacing w:val="10"/>
          <w:sz w:val="22"/>
          <w:szCs w:val="22"/>
        </w:rPr>
        <w:t>，</w:t>
      </w:r>
      <w:r>
        <w:rPr>
          <w:rFonts w:hint="eastAsia" w:ascii="宋体" w:hAnsi="宋体" w:cs="宋体"/>
          <w:spacing w:val="8"/>
          <w:sz w:val="22"/>
          <w:szCs w:val="22"/>
        </w:rPr>
        <w:t>超出部分由承包人自行承担。</w:t>
      </w:r>
    </w:p>
    <w:p>
      <w:pPr>
        <w:spacing w:line="360" w:lineRule="auto"/>
        <w:ind w:left="4" w:firstLine="535"/>
        <w:rPr>
          <w:rFonts w:ascii="宋体" w:hAnsi="宋体" w:cs="宋体"/>
          <w:sz w:val="22"/>
          <w:szCs w:val="22"/>
        </w:rPr>
      </w:pPr>
      <w:r>
        <w:rPr>
          <w:rFonts w:hint="eastAsia" w:ascii="宋体" w:hAnsi="宋体" w:cs="宋体"/>
          <w:spacing w:val="24"/>
          <w:sz w:val="22"/>
          <w:szCs w:val="22"/>
        </w:rPr>
        <w:t>(7</w:t>
      </w:r>
      <w:r>
        <w:rPr>
          <w:rFonts w:hint="eastAsia" w:ascii="宋体" w:hAnsi="宋体" w:cs="宋体"/>
          <w:spacing w:val="17"/>
          <w:sz w:val="22"/>
          <w:szCs w:val="22"/>
        </w:rPr>
        <w:t>)</w:t>
      </w:r>
      <w:r>
        <w:rPr>
          <w:rFonts w:hint="eastAsia" w:ascii="宋体" w:hAnsi="宋体" w:cs="宋体"/>
          <w:spacing w:val="12"/>
          <w:sz w:val="22"/>
          <w:szCs w:val="22"/>
        </w:rPr>
        <w:t xml:space="preserve"> 承包人未按照合同约定落实安全生产措施的，发包人可以责令其暂停施工或</w:t>
      </w:r>
      <w:r>
        <w:rPr>
          <w:rFonts w:hint="eastAsia" w:ascii="宋体" w:hAnsi="宋体" w:cs="宋体"/>
          <w:spacing w:val="16"/>
          <w:sz w:val="22"/>
          <w:szCs w:val="22"/>
        </w:rPr>
        <w:t>暂</w:t>
      </w:r>
      <w:r>
        <w:rPr>
          <w:rFonts w:hint="eastAsia" w:ascii="宋体" w:hAnsi="宋体" w:cs="宋体"/>
          <w:spacing w:val="14"/>
          <w:sz w:val="22"/>
          <w:szCs w:val="22"/>
        </w:rPr>
        <w:t>停</w:t>
      </w:r>
      <w:r>
        <w:rPr>
          <w:rFonts w:hint="eastAsia" w:ascii="宋体" w:hAnsi="宋体" w:cs="宋体"/>
          <w:spacing w:val="8"/>
          <w:sz w:val="22"/>
          <w:szCs w:val="22"/>
        </w:rPr>
        <w:t>支付安全生产费用，并要求监理人督促整改，直至承包人完成整改。若承包人未能</w:t>
      </w:r>
      <w:r>
        <w:rPr>
          <w:rFonts w:hint="eastAsia" w:ascii="宋体" w:hAnsi="宋体" w:cs="宋体"/>
          <w:spacing w:val="28"/>
          <w:sz w:val="22"/>
          <w:szCs w:val="22"/>
        </w:rPr>
        <w:t>在规</w:t>
      </w:r>
      <w:r>
        <w:rPr>
          <w:rFonts w:hint="eastAsia" w:ascii="宋体" w:hAnsi="宋体" w:cs="宋体"/>
          <w:spacing w:val="14"/>
          <w:sz w:val="22"/>
          <w:szCs w:val="22"/>
        </w:rPr>
        <w:t>定期限内完成对施工现场事故隐患整改的，发包人可以直接委托其他单位代为整</w:t>
      </w:r>
      <w:r>
        <w:rPr>
          <w:rFonts w:hint="eastAsia" w:ascii="宋体" w:hAnsi="宋体" w:cs="宋体"/>
          <w:spacing w:val="18"/>
          <w:sz w:val="22"/>
          <w:szCs w:val="22"/>
        </w:rPr>
        <w:t>改</w:t>
      </w:r>
      <w:r>
        <w:rPr>
          <w:rFonts w:hint="eastAsia" w:ascii="宋体" w:hAnsi="宋体" w:cs="宋体"/>
          <w:spacing w:val="17"/>
          <w:sz w:val="22"/>
          <w:szCs w:val="22"/>
        </w:rPr>
        <w:t>，</w:t>
      </w:r>
      <w:r>
        <w:rPr>
          <w:rFonts w:hint="eastAsia" w:ascii="宋体" w:hAnsi="宋体" w:cs="宋体"/>
          <w:spacing w:val="9"/>
          <w:sz w:val="22"/>
          <w:szCs w:val="22"/>
        </w:rPr>
        <w:t>相关费用在支付给承包人的费用中扣除，并由发包人直接支付给受委托单位。</w:t>
      </w:r>
    </w:p>
    <w:p>
      <w:pPr>
        <w:spacing w:line="360" w:lineRule="auto"/>
        <w:ind w:left="7" w:firstLine="489"/>
        <w:rPr>
          <w:rFonts w:ascii="宋体" w:hAnsi="宋体" w:cs="宋体"/>
          <w:sz w:val="22"/>
          <w:szCs w:val="22"/>
        </w:rPr>
      </w:pPr>
      <w:r>
        <w:rPr>
          <w:rFonts w:hint="eastAsia" w:ascii="宋体" w:hAnsi="宋体" w:cs="宋体"/>
          <w:spacing w:val="17"/>
          <w:sz w:val="22"/>
          <w:szCs w:val="22"/>
        </w:rPr>
        <w:t>(</w:t>
      </w:r>
      <w:r>
        <w:rPr>
          <w:rFonts w:hint="eastAsia" w:ascii="宋体" w:hAnsi="宋体" w:cs="宋体"/>
          <w:spacing w:val="12"/>
          <w:sz w:val="22"/>
          <w:szCs w:val="22"/>
        </w:rPr>
        <w:t>8) 工程交工验收后，安全生产费用实际投入总额少于工程量清单中安全生产费</w:t>
      </w:r>
      <w:r>
        <w:rPr>
          <w:rFonts w:hint="eastAsia" w:ascii="宋体" w:hAnsi="宋体" w:cs="宋体"/>
          <w:spacing w:val="9"/>
          <w:sz w:val="22"/>
          <w:szCs w:val="22"/>
        </w:rPr>
        <w:t>用总额的，经监理人核实后，未计量部分 (除变更费用外) 原则上不再支付</w:t>
      </w:r>
      <w:r>
        <w:rPr>
          <w:rFonts w:hint="eastAsia" w:ascii="宋体" w:hAnsi="宋体" w:cs="宋体"/>
          <w:spacing w:val="3"/>
          <w:sz w:val="22"/>
          <w:szCs w:val="22"/>
        </w:rPr>
        <w:t>。</w:t>
      </w:r>
    </w:p>
    <w:p>
      <w:pPr>
        <w:spacing w:line="360" w:lineRule="auto"/>
        <w:ind w:left="485"/>
        <w:rPr>
          <w:rFonts w:ascii="宋体" w:hAnsi="宋体" w:cs="宋体"/>
          <w:sz w:val="22"/>
          <w:szCs w:val="22"/>
        </w:rPr>
      </w:pPr>
      <w:r>
        <w:rPr>
          <w:rFonts w:hint="eastAsia" w:ascii="宋体" w:hAnsi="宋体" w:cs="宋体"/>
          <w:spacing w:val="-4"/>
          <w:sz w:val="22"/>
          <w:szCs w:val="22"/>
        </w:rPr>
        <w:t>第</w:t>
      </w:r>
      <w:r>
        <w:rPr>
          <w:rFonts w:hint="eastAsia" w:ascii="宋体" w:hAnsi="宋体" w:cs="宋体"/>
          <w:spacing w:val="-3"/>
          <w:sz w:val="22"/>
          <w:szCs w:val="22"/>
        </w:rPr>
        <w:t xml:space="preserve"> 9.2.6 项细化为:</w:t>
      </w:r>
    </w:p>
    <w:p>
      <w:pPr>
        <w:spacing w:line="360" w:lineRule="auto"/>
        <w:ind w:left="5" w:firstLine="480"/>
        <w:rPr>
          <w:rFonts w:ascii="宋体" w:hAnsi="宋体" w:cs="宋体"/>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人对其分包施工现场的安全生产负总责。分包合同中应当明确各自的安全生产</w:t>
      </w:r>
      <w:r>
        <w:rPr>
          <w:rFonts w:hint="eastAsia" w:ascii="宋体" w:hAnsi="宋体" w:cs="宋体"/>
          <w:spacing w:val="16"/>
          <w:sz w:val="22"/>
          <w:szCs w:val="22"/>
        </w:rPr>
        <w:t>方</w:t>
      </w:r>
      <w:r>
        <w:rPr>
          <w:rFonts w:hint="eastAsia" w:ascii="宋体" w:hAnsi="宋体" w:cs="宋体"/>
          <w:spacing w:val="13"/>
          <w:sz w:val="22"/>
          <w:szCs w:val="22"/>
        </w:rPr>
        <w:t>面</w:t>
      </w:r>
      <w:r>
        <w:rPr>
          <w:rFonts w:hint="eastAsia" w:ascii="宋体" w:hAnsi="宋体" w:cs="宋体"/>
          <w:spacing w:val="8"/>
          <w:sz w:val="22"/>
          <w:szCs w:val="22"/>
        </w:rPr>
        <w:t>的权利、义务，承包人和分包人对分包工程的安全生产承担连带责任。分包单位安</w:t>
      </w:r>
      <w:r>
        <w:rPr>
          <w:rFonts w:hint="eastAsia" w:ascii="宋体" w:hAnsi="宋体" w:cs="宋体"/>
          <w:spacing w:val="18"/>
          <w:sz w:val="22"/>
          <w:szCs w:val="22"/>
        </w:rPr>
        <w:t>全</w:t>
      </w:r>
      <w:r>
        <w:rPr>
          <w:rFonts w:hint="eastAsia" w:ascii="宋体" w:hAnsi="宋体" w:cs="宋体"/>
          <w:spacing w:val="14"/>
          <w:sz w:val="22"/>
          <w:szCs w:val="22"/>
        </w:rPr>
        <w:t>生</w:t>
      </w:r>
      <w:r>
        <w:rPr>
          <w:rFonts w:hint="eastAsia" w:ascii="宋体" w:hAnsi="宋体" w:cs="宋体"/>
          <w:spacing w:val="9"/>
          <w:sz w:val="22"/>
          <w:szCs w:val="22"/>
        </w:rPr>
        <w:t>产条件和措施投入不足的应当由承包人负责配足，其费用由承包人承担。</w:t>
      </w:r>
    </w:p>
    <w:p>
      <w:pPr>
        <w:spacing w:line="360" w:lineRule="auto"/>
        <w:ind w:left="485"/>
        <w:rPr>
          <w:rFonts w:ascii="宋体" w:hAnsi="宋体" w:cs="宋体"/>
          <w:sz w:val="22"/>
          <w:szCs w:val="22"/>
        </w:rPr>
      </w:pPr>
      <w:r>
        <w:rPr>
          <w:rFonts w:hint="eastAsia" w:ascii="宋体" w:hAnsi="宋体" w:cs="宋体"/>
          <w:spacing w:val="3"/>
          <w:sz w:val="22"/>
          <w:szCs w:val="22"/>
        </w:rPr>
        <w:t>第</w:t>
      </w:r>
      <w:r>
        <w:rPr>
          <w:rFonts w:hint="eastAsia" w:ascii="宋体" w:hAnsi="宋体" w:cs="宋体"/>
          <w:spacing w:val="2"/>
          <w:sz w:val="22"/>
          <w:szCs w:val="22"/>
        </w:rPr>
        <w:t xml:space="preserve"> 9.2.8 (4) 目细化为：</w:t>
      </w:r>
    </w:p>
    <w:p>
      <w:pPr>
        <w:spacing w:line="360" w:lineRule="auto"/>
        <w:ind w:left="5" w:firstLine="523"/>
        <w:rPr>
          <w:rFonts w:ascii="宋体" w:hAnsi="宋体" w:cs="宋体"/>
          <w:sz w:val="22"/>
          <w:szCs w:val="22"/>
        </w:rPr>
      </w:pPr>
      <w:r>
        <w:rPr>
          <w:rFonts w:hint="eastAsia" w:ascii="宋体" w:hAnsi="宋体" w:cs="宋体"/>
          <w:spacing w:val="9"/>
          <w:sz w:val="22"/>
          <w:szCs w:val="22"/>
        </w:rPr>
        <w:t>根</w:t>
      </w:r>
      <w:r>
        <w:rPr>
          <w:rFonts w:hint="eastAsia" w:ascii="宋体" w:hAnsi="宋体" w:cs="宋体"/>
          <w:spacing w:val="7"/>
          <w:sz w:val="22"/>
          <w:szCs w:val="22"/>
        </w:rPr>
        <w:t>据本合同各单位工程的施工特点，严格执行《公路水运工程安全生产监督管理办</w:t>
      </w:r>
      <w:r>
        <w:rPr>
          <w:rFonts w:hint="eastAsia" w:ascii="宋体" w:hAnsi="宋体" w:cs="宋体"/>
          <w:spacing w:val="16"/>
          <w:sz w:val="22"/>
          <w:szCs w:val="22"/>
        </w:rPr>
        <w:t>法</w:t>
      </w:r>
      <w:r>
        <w:rPr>
          <w:rFonts w:hint="eastAsia" w:ascii="宋体" w:hAnsi="宋体" w:cs="宋体"/>
          <w:spacing w:val="13"/>
          <w:sz w:val="22"/>
          <w:szCs w:val="22"/>
        </w:rPr>
        <w:t>》</w:t>
      </w:r>
      <w:r>
        <w:rPr>
          <w:rFonts w:hint="eastAsia" w:ascii="宋体" w:hAnsi="宋体" w:cs="宋体"/>
          <w:spacing w:val="8"/>
          <w:sz w:val="22"/>
          <w:szCs w:val="22"/>
        </w:rPr>
        <w:t>、《公路工程施工安全技术规范》等有关规定。承包人须成立安全生产组织机构和</w:t>
      </w:r>
      <w:r>
        <w:rPr>
          <w:rFonts w:hint="eastAsia" w:ascii="宋体" w:hAnsi="宋体" w:cs="宋体"/>
          <w:spacing w:val="16"/>
          <w:sz w:val="22"/>
          <w:szCs w:val="22"/>
        </w:rPr>
        <w:t>独</w:t>
      </w:r>
      <w:r>
        <w:rPr>
          <w:rFonts w:hint="eastAsia" w:ascii="宋体" w:hAnsi="宋体" w:cs="宋体"/>
          <w:spacing w:val="13"/>
          <w:sz w:val="22"/>
          <w:szCs w:val="22"/>
        </w:rPr>
        <w:t>立</w:t>
      </w:r>
      <w:r>
        <w:rPr>
          <w:rFonts w:hint="eastAsia" w:ascii="宋体" w:hAnsi="宋体" w:cs="宋体"/>
          <w:spacing w:val="8"/>
          <w:sz w:val="22"/>
          <w:szCs w:val="22"/>
        </w:rPr>
        <w:t>的安全生产管理部门，配备安全专职副经理和专职安全生产管理人员，明确安全生</w:t>
      </w:r>
      <w:r>
        <w:rPr>
          <w:rFonts w:hint="eastAsia" w:ascii="宋体" w:hAnsi="宋体" w:cs="宋体"/>
          <w:spacing w:val="16"/>
          <w:sz w:val="22"/>
          <w:szCs w:val="22"/>
        </w:rPr>
        <w:t>产</w:t>
      </w:r>
      <w:r>
        <w:rPr>
          <w:rFonts w:hint="eastAsia" w:ascii="宋体" w:hAnsi="宋体" w:cs="宋体"/>
          <w:spacing w:val="13"/>
          <w:sz w:val="22"/>
          <w:szCs w:val="22"/>
        </w:rPr>
        <w:t>第</w:t>
      </w:r>
      <w:r>
        <w:rPr>
          <w:rFonts w:hint="eastAsia" w:ascii="宋体" w:hAnsi="宋体" w:cs="宋体"/>
          <w:spacing w:val="8"/>
          <w:sz w:val="22"/>
          <w:szCs w:val="22"/>
        </w:rPr>
        <w:t>一责任人、直接责任人及其职责，如责任人和专职安全管理人员发生变动，必须立</w:t>
      </w:r>
      <w:r>
        <w:rPr>
          <w:rFonts w:hint="eastAsia" w:ascii="宋体" w:hAnsi="宋体" w:cs="宋体"/>
          <w:spacing w:val="14"/>
          <w:sz w:val="22"/>
          <w:szCs w:val="22"/>
        </w:rPr>
        <w:t>即</w:t>
      </w:r>
      <w:r>
        <w:rPr>
          <w:rFonts w:hint="eastAsia" w:ascii="宋体" w:hAnsi="宋体" w:cs="宋体"/>
          <w:spacing w:val="8"/>
          <w:sz w:val="22"/>
          <w:szCs w:val="22"/>
        </w:rPr>
        <w:t>书面通知监理人和发包人。</w:t>
      </w:r>
    </w:p>
    <w:p>
      <w:pPr>
        <w:spacing w:line="360" w:lineRule="auto"/>
        <w:ind w:left="484"/>
        <w:rPr>
          <w:rFonts w:ascii="宋体" w:hAnsi="宋体" w:cs="宋体"/>
          <w:sz w:val="22"/>
          <w:szCs w:val="22"/>
        </w:rPr>
      </w:pPr>
      <w:r>
        <w:rPr>
          <w:rFonts w:hint="eastAsia" w:ascii="宋体" w:hAnsi="宋体" w:cs="宋体"/>
          <w:spacing w:val="2"/>
          <w:sz w:val="22"/>
          <w:szCs w:val="22"/>
        </w:rPr>
        <w:t>在本款补充第 9.2.12 项~第 9</w:t>
      </w:r>
      <w:r>
        <w:rPr>
          <w:rFonts w:hint="eastAsia" w:ascii="宋体" w:hAnsi="宋体" w:cs="宋体"/>
          <w:spacing w:val="1"/>
          <w:sz w:val="22"/>
          <w:szCs w:val="22"/>
        </w:rPr>
        <w:t>.2.16 项：</w:t>
      </w:r>
    </w:p>
    <w:p>
      <w:pPr>
        <w:spacing w:line="360" w:lineRule="auto"/>
        <w:ind w:left="486"/>
        <w:rPr>
          <w:rFonts w:ascii="宋体" w:hAnsi="宋体" w:cs="宋体"/>
          <w:sz w:val="22"/>
          <w:szCs w:val="22"/>
        </w:rPr>
      </w:pPr>
      <w:r>
        <w:rPr>
          <w:rFonts w:hint="eastAsia" w:ascii="宋体" w:hAnsi="宋体" w:cs="宋体"/>
          <w:spacing w:val="6"/>
          <w:sz w:val="22"/>
          <w:szCs w:val="22"/>
        </w:rPr>
        <w:t>9.</w:t>
      </w:r>
      <w:r>
        <w:rPr>
          <w:rFonts w:hint="eastAsia" w:ascii="宋体" w:hAnsi="宋体" w:cs="宋体"/>
          <w:spacing w:val="3"/>
          <w:sz w:val="22"/>
          <w:szCs w:val="22"/>
        </w:rPr>
        <w:t>2.12 涉水及船舶安全管理</w:t>
      </w:r>
    </w:p>
    <w:p>
      <w:pPr>
        <w:pStyle w:val="12"/>
        <w:spacing w:line="360" w:lineRule="auto"/>
        <w:ind w:firstLine="496"/>
        <w:rPr>
          <w:rFonts w:ascii="宋体" w:hAnsi="宋体" w:cs="宋体"/>
          <w:spacing w:val="9"/>
          <w:sz w:val="22"/>
          <w:szCs w:val="22"/>
        </w:rPr>
      </w:pPr>
      <w:r>
        <w:rPr>
          <w:rFonts w:hint="eastAsia" w:ascii="宋体" w:hAnsi="宋体" w:cs="宋体"/>
          <w:spacing w:val="14"/>
          <w:sz w:val="22"/>
          <w:szCs w:val="22"/>
        </w:rPr>
        <w:t>(1) 承包人应根据《中华人民共和国水上水下作业和活动通航安全管理规定》</w:t>
      </w:r>
      <w:r>
        <w:rPr>
          <w:rFonts w:hint="eastAsia" w:ascii="宋体" w:hAnsi="宋体" w:cs="宋体"/>
          <w:spacing w:val="12"/>
          <w:sz w:val="22"/>
          <w:szCs w:val="22"/>
        </w:rPr>
        <w:t>的</w:t>
      </w:r>
      <w:r>
        <w:rPr>
          <w:rFonts w:hint="eastAsia" w:ascii="宋体" w:hAnsi="宋体" w:cs="宋体"/>
          <w:spacing w:val="16"/>
          <w:sz w:val="22"/>
          <w:szCs w:val="22"/>
        </w:rPr>
        <w:t>规</w:t>
      </w:r>
      <w:r>
        <w:rPr>
          <w:rFonts w:hint="eastAsia" w:ascii="宋体" w:hAnsi="宋体" w:cs="宋体"/>
          <w:spacing w:val="12"/>
          <w:sz w:val="22"/>
          <w:szCs w:val="22"/>
        </w:rPr>
        <w:t>定</w:t>
      </w:r>
      <w:r>
        <w:rPr>
          <w:rFonts w:hint="eastAsia" w:ascii="宋体" w:hAnsi="宋体" w:cs="宋体"/>
          <w:spacing w:val="8"/>
          <w:sz w:val="22"/>
          <w:szCs w:val="22"/>
        </w:rPr>
        <w:t>及《中华人民共和国安全生产法》的要求，建立健全涉水工程水上交通安全制度和</w:t>
      </w:r>
      <w:r>
        <w:rPr>
          <w:rFonts w:hint="eastAsia" w:ascii="宋体" w:hAnsi="宋体" w:cs="宋体"/>
          <w:spacing w:val="13"/>
          <w:sz w:val="22"/>
          <w:szCs w:val="22"/>
        </w:rPr>
        <w:t>管</w:t>
      </w:r>
      <w:r>
        <w:rPr>
          <w:rFonts w:hint="eastAsia" w:ascii="宋体" w:hAnsi="宋体" w:cs="宋体"/>
          <w:spacing w:val="9"/>
          <w:sz w:val="22"/>
          <w:szCs w:val="22"/>
        </w:rPr>
        <w:t>理体系，严格履行工程建设期水上交通安全有关职责。</w:t>
      </w:r>
    </w:p>
    <w:p>
      <w:pPr>
        <w:widowControl/>
        <w:kinsoku w:val="0"/>
        <w:autoSpaceDE w:val="0"/>
        <w:autoSpaceDN w:val="0"/>
        <w:adjustRightInd w:val="0"/>
        <w:snapToGrid w:val="0"/>
        <w:spacing w:line="360" w:lineRule="auto"/>
        <w:ind w:left="9" w:firstLine="496" w:firstLineChars="200"/>
        <w:textAlignment w:val="baseline"/>
        <w:rPr>
          <w:rFonts w:ascii="宋体" w:hAnsi="宋体" w:cs="宋体"/>
          <w:sz w:val="22"/>
          <w:szCs w:val="22"/>
        </w:rPr>
      </w:pPr>
      <w:r>
        <w:rPr>
          <w:rFonts w:hint="eastAsia" w:ascii="宋体" w:hAnsi="宋体" w:cs="宋体"/>
          <w:spacing w:val="14"/>
          <w:sz w:val="22"/>
          <w:szCs w:val="22"/>
        </w:rPr>
        <w:t>(2) 承包人应遵守属地政府和行业主管部门对作业船舶、作业噪音以及环境保</w:t>
      </w:r>
      <w:r>
        <w:rPr>
          <w:rFonts w:hint="eastAsia" w:ascii="宋体" w:hAnsi="宋体" w:cs="宋体"/>
          <w:spacing w:val="12"/>
          <w:sz w:val="22"/>
          <w:szCs w:val="22"/>
        </w:rPr>
        <w:t>护</w:t>
      </w:r>
      <w:r>
        <w:rPr>
          <w:rFonts w:hint="eastAsia" w:ascii="宋体" w:hAnsi="宋体" w:cs="宋体"/>
          <w:spacing w:val="16"/>
          <w:sz w:val="22"/>
          <w:szCs w:val="22"/>
        </w:rPr>
        <w:t>和</w:t>
      </w:r>
      <w:r>
        <w:rPr>
          <w:rFonts w:hint="eastAsia" w:ascii="宋体" w:hAnsi="宋体" w:cs="宋体"/>
          <w:spacing w:val="12"/>
          <w:sz w:val="22"/>
          <w:szCs w:val="22"/>
        </w:rPr>
        <w:t>安</w:t>
      </w:r>
      <w:r>
        <w:rPr>
          <w:rFonts w:hint="eastAsia" w:ascii="宋体" w:hAnsi="宋体" w:cs="宋体"/>
          <w:spacing w:val="8"/>
          <w:sz w:val="22"/>
          <w:szCs w:val="22"/>
        </w:rPr>
        <w:t>全生产文明施工等的管理规定，所有进入作业区域的船只必须满足航区要求，并按</w:t>
      </w:r>
      <w:r>
        <w:rPr>
          <w:rFonts w:hint="eastAsia" w:ascii="宋体" w:hAnsi="宋体" w:cs="宋体"/>
          <w:spacing w:val="16"/>
          <w:sz w:val="22"/>
          <w:szCs w:val="22"/>
        </w:rPr>
        <w:t>规</w:t>
      </w:r>
      <w:r>
        <w:rPr>
          <w:rFonts w:hint="eastAsia" w:ascii="宋体" w:hAnsi="宋体" w:cs="宋体"/>
          <w:spacing w:val="12"/>
          <w:sz w:val="22"/>
          <w:szCs w:val="22"/>
        </w:rPr>
        <w:t>定</w:t>
      </w:r>
      <w:r>
        <w:rPr>
          <w:rFonts w:hint="eastAsia" w:ascii="宋体" w:hAnsi="宋体" w:cs="宋体"/>
          <w:spacing w:val="8"/>
          <w:sz w:val="22"/>
          <w:szCs w:val="22"/>
        </w:rPr>
        <w:t>办理有关手续，因手续不全引起的一切责任均由承包人负责。有关要求包括但不限</w:t>
      </w:r>
      <w:r>
        <w:rPr>
          <w:rFonts w:hint="eastAsia" w:ascii="宋体" w:hAnsi="宋体" w:cs="宋体"/>
          <w:spacing w:val="-2"/>
          <w:sz w:val="22"/>
          <w:szCs w:val="22"/>
        </w:rPr>
        <w:t>于：</w:t>
      </w:r>
    </w:p>
    <w:p>
      <w:pPr>
        <w:widowControl/>
        <w:kinsoku w:val="0"/>
        <w:autoSpaceDE w:val="0"/>
        <w:autoSpaceDN w:val="0"/>
        <w:adjustRightInd w:val="0"/>
        <w:snapToGrid w:val="0"/>
        <w:spacing w:line="360" w:lineRule="auto"/>
        <w:ind w:left="484"/>
        <w:textAlignment w:val="baseline"/>
        <w:rPr>
          <w:rFonts w:ascii="宋体" w:hAnsi="宋体" w:cs="宋体"/>
          <w:spacing w:val="2"/>
          <w:sz w:val="22"/>
          <w:szCs w:val="22"/>
        </w:rPr>
      </w:pPr>
      <w:r>
        <w:rPr>
          <w:rFonts w:hint="eastAsia" w:ascii="宋体" w:hAnsi="宋体" w:cs="宋体"/>
          <w:spacing w:val="28"/>
          <w:sz w:val="22"/>
          <w:szCs w:val="22"/>
        </w:rPr>
        <w:t>①</w:t>
      </w:r>
      <w:r>
        <w:rPr>
          <w:rFonts w:hint="eastAsia" w:ascii="宋体" w:hAnsi="宋体" w:cs="宋体"/>
          <w:spacing w:val="22"/>
          <w:sz w:val="22"/>
          <w:szCs w:val="22"/>
        </w:rPr>
        <w:t>船</w:t>
      </w:r>
      <w:r>
        <w:rPr>
          <w:rFonts w:hint="eastAsia" w:ascii="宋体" w:hAnsi="宋体" w:cs="宋体"/>
          <w:spacing w:val="14"/>
          <w:sz w:val="22"/>
          <w:szCs w:val="22"/>
        </w:rPr>
        <w:t>舶必须持有效的船舶检验证书 (包括但不限于船舶国籍证书、船舶登记证书</w:t>
      </w:r>
      <w:r>
        <w:rPr>
          <w:rFonts w:hint="eastAsia" w:ascii="宋体" w:hAnsi="宋体" w:cs="宋体"/>
          <w:spacing w:val="3"/>
          <w:sz w:val="22"/>
          <w:szCs w:val="22"/>
        </w:rPr>
        <w:t>等</w:t>
      </w:r>
      <w:r>
        <w:rPr>
          <w:rFonts w:hint="eastAsia" w:ascii="宋体" w:hAnsi="宋体" w:cs="宋体"/>
          <w:spacing w:val="2"/>
          <w:sz w:val="22"/>
          <w:szCs w:val="22"/>
        </w:rPr>
        <w:t>) ；</w:t>
      </w:r>
    </w:p>
    <w:p>
      <w:pPr>
        <w:widowControl/>
        <w:kinsoku w:val="0"/>
        <w:autoSpaceDE w:val="0"/>
        <w:autoSpaceDN w:val="0"/>
        <w:adjustRightInd w:val="0"/>
        <w:snapToGrid w:val="0"/>
        <w:spacing w:line="360" w:lineRule="auto"/>
        <w:ind w:left="484"/>
        <w:textAlignment w:val="baseline"/>
        <w:rPr>
          <w:rFonts w:ascii="宋体" w:hAnsi="宋体" w:cs="宋体"/>
          <w:sz w:val="22"/>
          <w:szCs w:val="22"/>
        </w:rPr>
      </w:pPr>
      <w:r>
        <w:rPr>
          <w:rFonts w:hint="eastAsia" w:ascii="宋体" w:hAnsi="宋体" w:cs="宋体"/>
          <w:spacing w:val="14"/>
          <w:sz w:val="22"/>
          <w:szCs w:val="22"/>
        </w:rPr>
        <w:t>②</w:t>
      </w:r>
      <w:r>
        <w:rPr>
          <w:rFonts w:hint="eastAsia" w:ascii="宋体" w:hAnsi="宋体" w:cs="宋体"/>
          <w:spacing w:val="8"/>
          <w:sz w:val="22"/>
          <w:szCs w:val="22"/>
        </w:rPr>
        <w:t>船舶配备的有关航行安全设施设备必须具有船舶检验部门签发的有效技术证书，并</w:t>
      </w:r>
      <w:r>
        <w:rPr>
          <w:rFonts w:hint="eastAsia" w:ascii="宋体" w:hAnsi="宋体" w:cs="宋体"/>
          <w:spacing w:val="6"/>
          <w:sz w:val="22"/>
          <w:szCs w:val="22"/>
        </w:rPr>
        <w:t>在有效期内；</w:t>
      </w:r>
    </w:p>
    <w:p>
      <w:pPr>
        <w:spacing w:line="360" w:lineRule="auto"/>
        <w:ind w:left="483"/>
        <w:rPr>
          <w:rFonts w:ascii="宋体" w:hAnsi="宋体" w:cs="宋体"/>
          <w:sz w:val="22"/>
          <w:szCs w:val="22"/>
        </w:rPr>
      </w:pPr>
      <w:r>
        <w:rPr>
          <w:rFonts w:hint="eastAsia" w:ascii="宋体" w:hAnsi="宋体" w:cs="宋体"/>
          <w:spacing w:val="18"/>
          <w:sz w:val="22"/>
          <w:szCs w:val="22"/>
        </w:rPr>
        <w:t>③</w:t>
      </w:r>
      <w:r>
        <w:rPr>
          <w:rFonts w:hint="eastAsia" w:ascii="宋体" w:hAnsi="宋体" w:cs="宋体"/>
          <w:spacing w:val="11"/>
          <w:sz w:val="22"/>
          <w:szCs w:val="22"/>
        </w:rPr>
        <w:t>船</w:t>
      </w:r>
      <w:r>
        <w:rPr>
          <w:rFonts w:hint="eastAsia" w:ascii="宋体" w:hAnsi="宋体" w:cs="宋体"/>
          <w:spacing w:val="9"/>
          <w:sz w:val="22"/>
          <w:szCs w:val="22"/>
        </w:rPr>
        <w:t>舶应配备不低于船舶证书上要求的最低配员数量的合格船员；</w:t>
      </w:r>
    </w:p>
    <w:p>
      <w:pPr>
        <w:spacing w:line="360" w:lineRule="auto"/>
        <w:ind w:left="483"/>
        <w:rPr>
          <w:rFonts w:ascii="宋体" w:hAnsi="宋体" w:cs="宋体"/>
          <w:sz w:val="22"/>
          <w:szCs w:val="22"/>
        </w:rPr>
      </w:pPr>
      <w:r>
        <w:rPr>
          <w:rFonts w:hint="eastAsia" w:ascii="宋体" w:hAnsi="宋体" w:cs="宋体"/>
          <w:spacing w:val="10"/>
          <w:sz w:val="22"/>
          <w:szCs w:val="22"/>
        </w:rPr>
        <w:t>④</w:t>
      </w:r>
      <w:r>
        <w:rPr>
          <w:rFonts w:hint="eastAsia" w:ascii="宋体" w:hAnsi="宋体" w:cs="宋体"/>
          <w:spacing w:val="9"/>
          <w:sz w:val="22"/>
          <w:szCs w:val="22"/>
        </w:rPr>
        <w:t>交通船应具有载客证书或临时载客证书；</w:t>
      </w:r>
    </w:p>
    <w:p>
      <w:pPr>
        <w:spacing w:line="360" w:lineRule="auto"/>
        <w:ind w:left="483"/>
        <w:rPr>
          <w:rFonts w:ascii="宋体" w:hAnsi="宋体" w:cs="宋体"/>
          <w:sz w:val="22"/>
          <w:szCs w:val="22"/>
        </w:rPr>
      </w:pPr>
      <w:r>
        <w:rPr>
          <w:rFonts w:hint="eastAsia" w:ascii="宋体" w:hAnsi="宋体" w:cs="宋体"/>
          <w:spacing w:val="4"/>
          <w:sz w:val="22"/>
          <w:szCs w:val="22"/>
        </w:rPr>
        <w:t>⑤所有船舶</w:t>
      </w:r>
      <w:r>
        <w:rPr>
          <w:rFonts w:hint="eastAsia" w:ascii="宋体" w:hAnsi="宋体" w:cs="宋体"/>
          <w:spacing w:val="2"/>
          <w:sz w:val="22"/>
          <w:szCs w:val="22"/>
        </w:rPr>
        <w:t xml:space="preserve">必须配备 </w:t>
      </w:r>
      <w:r>
        <w:rPr>
          <w:rFonts w:hint="eastAsia" w:ascii="宋体" w:hAnsi="宋体" w:cs="宋体"/>
          <w:sz w:val="22"/>
          <w:szCs w:val="22"/>
        </w:rPr>
        <w:t>AIS</w:t>
      </w:r>
      <w:r>
        <w:rPr>
          <w:rFonts w:hint="eastAsia" w:ascii="宋体" w:hAnsi="宋体" w:cs="宋体"/>
          <w:spacing w:val="2"/>
          <w:sz w:val="22"/>
          <w:szCs w:val="22"/>
        </w:rPr>
        <w:t>、</w:t>
      </w:r>
      <w:r>
        <w:rPr>
          <w:rFonts w:hint="eastAsia" w:ascii="宋体" w:hAnsi="宋体" w:cs="宋体"/>
          <w:sz w:val="22"/>
          <w:szCs w:val="22"/>
        </w:rPr>
        <w:t>VHF</w:t>
      </w:r>
      <w:r>
        <w:rPr>
          <w:rFonts w:hint="eastAsia" w:ascii="宋体" w:hAnsi="宋体" w:cs="宋体"/>
          <w:spacing w:val="2"/>
          <w:sz w:val="22"/>
          <w:szCs w:val="22"/>
        </w:rPr>
        <w:t xml:space="preserve"> 等设备；</w:t>
      </w:r>
    </w:p>
    <w:p>
      <w:pPr>
        <w:spacing w:line="360" w:lineRule="auto"/>
        <w:ind w:left="483"/>
        <w:rPr>
          <w:rFonts w:ascii="宋体" w:hAnsi="宋体" w:cs="宋体"/>
          <w:sz w:val="22"/>
          <w:szCs w:val="22"/>
        </w:rPr>
      </w:pPr>
      <w:r>
        <w:rPr>
          <w:rFonts w:hint="eastAsia" w:ascii="宋体" w:hAnsi="宋体" w:cs="宋体"/>
          <w:spacing w:val="18"/>
          <w:sz w:val="22"/>
          <w:szCs w:val="22"/>
        </w:rPr>
        <w:t>⑥</w:t>
      </w:r>
      <w:r>
        <w:rPr>
          <w:rFonts w:hint="eastAsia" w:ascii="宋体" w:hAnsi="宋体" w:cs="宋体"/>
          <w:spacing w:val="14"/>
          <w:sz w:val="22"/>
          <w:szCs w:val="22"/>
        </w:rPr>
        <w:t>承</w:t>
      </w:r>
      <w:r>
        <w:rPr>
          <w:rFonts w:hint="eastAsia" w:ascii="宋体" w:hAnsi="宋体" w:cs="宋体"/>
          <w:spacing w:val="9"/>
          <w:sz w:val="22"/>
          <w:szCs w:val="22"/>
        </w:rPr>
        <w:t>包人应采取有效措施维护施工现场通航安全及现有航道的航行安全；</w:t>
      </w:r>
    </w:p>
    <w:p>
      <w:pPr>
        <w:spacing w:line="360" w:lineRule="auto"/>
        <w:ind w:left="8" w:firstLine="475"/>
        <w:rPr>
          <w:rFonts w:ascii="宋体" w:hAnsi="宋体" w:cs="宋体"/>
          <w:sz w:val="22"/>
          <w:szCs w:val="22"/>
        </w:rPr>
      </w:pPr>
      <w:r>
        <w:rPr>
          <w:rFonts w:hint="eastAsia" w:ascii="宋体" w:hAnsi="宋体" w:cs="宋体"/>
          <w:spacing w:val="17"/>
          <w:sz w:val="22"/>
          <w:szCs w:val="22"/>
        </w:rPr>
        <w:t>⑦</w:t>
      </w:r>
      <w:r>
        <w:rPr>
          <w:rFonts w:hint="eastAsia" w:ascii="宋体" w:hAnsi="宋体" w:cs="宋体"/>
          <w:spacing w:val="15"/>
          <w:sz w:val="22"/>
          <w:szCs w:val="22"/>
        </w:rPr>
        <w:t>为钢结构及大型预制构件运输而设置的临时航道的设计必须取得有关行业主管</w:t>
      </w:r>
      <w:r>
        <w:rPr>
          <w:rFonts w:hint="eastAsia" w:ascii="宋体" w:hAnsi="宋体" w:cs="宋体"/>
          <w:spacing w:val="9"/>
          <w:sz w:val="22"/>
          <w:szCs w:val="22"/>
        </w:rPr>
        <w:t>部门的批准，并在完善相关许可手续后，方可实施；</w:t>
      </w:r>
    </w:p>
    <w:p>
      <w:pPr>
        <w:spacing w:line="360" w:lineRule="auto"/>
        <w:ind w:left="483"/>
        <w:rPr>
          <w:rFonts w:ascii="宋体" w:hAnsi="宋体" w:cs="宋体"/>
          <w:sz w:val="22"/>
          <w:szCs w:val="22"/>
        </w:rPr>
      </w:pPr>
      <w:r>
        <w:rPr>
          <w:rFonts w:hint="eastAsia" w:ascii="宋体" w:hAnsi="宋体" w:cs="宋体"/>
          <w:spacing w:val="9"/>
          <w:sz w:val="22"/>
          <w:szCs w:val="22"/>
        </w:rPr>
        <w:t>⑧承包人须与船舶所有人签订安全协议；</w:t>
      </w:r>
    </w:p>
    <w:p>
      <w:pPr>
        <w:spacing w:line="360" w:lineRule="auto"/>
        <w:ind w:left="485"/>
        <w:rPr>
          <w:rFonts w:ascii="宋体" w:hAnsi="宋体" w:cs="宋体"/>
          <w:sz w:val="22"/>
          <w:szCs w:val="22"/>
        </w:rPr>
      </w:pPr>
      <w:r>
        <w:rPr>
          <w:rFonts w:hint="eastAsia" w:ascii="宋体" w:hAnsi="宋体" w:cs="宋体"/>
          <w:spacing w:val="18"/>
          <w:sz w:val="22"/>
          <w:szCs w:val="22"/>
        </w:rPr>
        <w:t>承</w:t>
      </w:r>
      <w:r>
        <w:rPr>
          <w:rFonts w:hint="eastAsia" w:ascii="宋体" w:hAnsi="宋体" w:cs="宋体"/>
          <w:spacing w:val="11"/>
          <w:sz w:val="22"/>
          <w:szCs w:val="22"/>
        </w:rPr>
        <w:t>包</w:t>
      </w:r>
      <w:r>
        <w:rPr>
          <w:rFonts w:hint="eastAsia" w:ascii="宋体" w:hAnsi="宋体" w:cs="宋体"/>
          <w:spacing w:val="9"/>
          <w:sz w:val="22"/>
          <w:szCs w:val="22"/>
        </w:rPr>
        <w:t>人应承担因此产生的一切费用，并保障发包人免于承担相关责任。</w:t>
      </w:r>
    </w:p>
    <w:p>
      <w:pPr>
        <w:spacing w:line="360" w:lineRule="auto"/>
        <w:ind w:left="529"/>
        <w:rPr>
          <w:rFonts w:ascii="宋体" w:hAnsi="宋体" w:cs="宋体"/>
          <w:sz w:val="22"/>
          <w:szCs w:val="22"/>
        </w:rPr>
      </w:pPr>
      <w:r>
        <w:rPr>
          <w:rFonts w:hint="eastAsia" w:ascii="宋体" w:hAnsi="宋体" w:cs="宋体"/>
          <w:spacing w:val="7"/>
          <w:sz w:val="22"/>
          <w:szCs w:val="22"/>
        </w:rPr>
        <w:t>9.2.13 施工安全风险评</w:t>
      </w:r>
      <w:r>
        <w:rPr>
          <w:rFonts w:hint="eastAsia" w:ascii="宋体" w:hAnsi="宋体" w:cs="宋体"/>
          <w:spacing w:val="6"/>
          <w:sz w:val="22"/>
          <w:szCs w:val="22"/>
        </w:rPr>
        <w:t>估</w:t>
      </w:r>
    </w:p>
    <w:p>
      <w:pPr>
        <w:spacing w:line="360" w:lineRule="auto"/>
        <w:ind w:left="7" w:firstLine="532"/>
        <w:rPr>
          <w:rFonts w:ascii="宋体" w:hAnsi="宋体" w:cs="宋体"/>
          <w:sz w:val="22"/>
          <w:szCs w:val="22"/>
        </w:rPr>
      </w:pPr>
      <w:r>
        <w:rPr>
          <w:rFonts w:hint="eastAsia" w:ascii="宋体" w:hAnsi="宋体" w:cs="宋体"/>
          <w:spacing w:val="24"/>
          <w:sz w:val="22"/>
          <w:szCs w:val="22"/>
        </w:rPr>
        <w:t>(1</w:t>
      </w:r>
      <w:r>
        <w:rPr>
          <w:rFonts w:hint="eastAsia" w:ascii="宋体" w:hAnsi="宋体" w:cs="宋体"/>
          <w:spacing w:val="17"/>
          <w:sz w:val="22"/>
          <w:szCs w:val="22"/>
        </w:rPr>
        <w:t>)</w:t>
      </w:r>
      <w:r>
        <w:rPr>
          <w:rFonts w:hint="eastAsia" w:ascii="宋体" w:hAnsi="宋体" w:cs="宋体"/>
          <w:spacing w:val="12"/>
          <w:sz w:val="22"/>
          <w:szCs w:val="22"/>
        </w:rPr>
        <w:t xml:space="preserve"> 承包人必须加强对重大危险源的管理，施工阶段风险源辨识与评价依据《公</w:t>
      </w:r>
      <w:r>
        <w:rPr>
          <w:rFonts w:hint="eastAsia" w:ascii="宋体" w:hAnsi="宋体" w:cs="宋体"/>
          <w:spacing w:val="5"/>
          <w:sz w:val="22"/>
          <w:szCs w:val="22"/>
        </w:rPr>
        <w:t>路桥梁和隧道工程施工安全风险评估指南》  (试行) 及《交通运输部关于发布高速公</w:t>
      </w:r>
      <w:r>
        <w:rPr>
          <w:rFonts w:hint="eastAsia" w:ascii="宋体" w:hAnsi="宋体" w:cs="宋体"/>
          <w:sz w:val="22"/>
          <w:szCs w:val="22"/>
        </w:rPr>
        <w:t>路</w:t>
      </w:r>
      <w:r>
        <w:rPr>
          <w:rFonts w:hint="eastAsia" w:ascii="宋体" w:hAnsi="宋体" w:cs="宋体"/>
          <w:spacing w:val="8"/>
          <w:sz w:val="22"/>
          <w:szCs w:val="22"/>
        </w:rPr>
        <w:t>路堑高边坡工程施工安全风险评估指南 (试行) 的通知》操作。承包人在工程开工前</w:t>
      </w:r>
      <w:r>
        <w:rPr>
          <w:rFonts w:hint="eastAsia" w:ascii="宋体" w:hAnsi="宋体" w:cs="宋体"/>
          <w:spacing w:val="3"/>
          <w:sz w:val="22"/>
          <w:szCs w:val="22"/>
        </w:rPr>
        <w:t>，</w:t>
      </w:r>
      <w:r>
        <w:rPr>
          <w:rFonts w:hint="eastAsia" w:ascii="宋体" w:hAnsi="宋体" w:cs="宋体"/>
          <w:spacing w:val="16"/>
          <w:sz w:val="22"/>
          <w:szCs w:val="22"/>
        </w:rPr>
        <w:t>必</w:t>
      </w:r>
      <w:r>
        <w:rPr>
          <w:rFonts w:hint="eastAsia" w:ascii="宋体" w:hAnsi="宋体" w:cs="宋体"/>
          <w:spacing w:val="11"/>
          <w:sz w:val="22"/>
          <w:szCs w:val="22"/>
        </w:rPr>
        <w:t>须</w:t>
      </w:r>
      <w:r>
        <w:rPr>
          <w:rFonts w:hint="eastAsia" w:ascii="宋体" w:hAnsi="宋体" w:cs="宋体"/>
          <w:spacing w:val="8"/>
          <w:sz w:val="22"/>
          <w:szCs w:val="22"/>
        </w:rPr>
        <w:t>进行重大危险源识别，建立危险源清单，对重大危险源建立管理方案和档案，过程</w:t>
      </w:r>
      <w:r>
        <w:rPr>
          <w:rFonts w:hint="eastAsia" w:ascii="宋体" w:hAnsi="宋体" w:cs="宋体"/>
          <w:spacing w:val="10"/>
          <w:sz w:val="22"/>
          <w:szCs w:val="22"/>
        </w:rPr>
        <w:t>中</w:t>
      </w:r>
      <w:r>
        <w:rPr>
          <w:rFonts w:hint="eastAsia" w:ascii="宋体" w:hAnsi="宋体" w:cs="宋体"/>
          <w:spacing w:val="8"/>
          <w:sz w:val="22"/>
          <w:szCs w:val="22"/>
        </w:rPr>
        <w:t>对危险源实行动态管理。</w:t>
      </w:r>
    </w:p>
    <w:p>
      <w:pPr>
        <w:spacing w:line="360" w:lineRule="auto"/>
        <w:ind w:left="4" w:firstLine="535"/>
        <w:rPr>
          <w:rFonts w:ascii="宋体" w:hAnsi="宋体" w:cs="宋体"/>
          <w:sz w:val="22"/>
          <w:szCs w:val="22"/>
        </w:rPr>
      </w:pPr>
      <w:r>
        <w:rPr>
          <w:rFonts w:hint="eastAsia" w:ascii="宋体" w:hAnsi="宋体" w:cs="宋体"/>
          <w:spacing w:val="24"/>
          <w:sz w:val="22"/>
          <w:szCs w:val="22"/>
        </w:rPr>
        <w:t>(2</w:t>
      </w:r>
      <w:r>
        <w:rPr>
          <w:rFonts w:hint="eastAsia" w:ascii="宋体" w:hAnsi="宋体" w:cs="宋体"/>
          <w:spacing w:val="17"/>
          <w:sz w:val="22"/>
          <w:szCs w:val="22"/>
        </w:rPr>
        <w:t>)</w:t>
      </w:r>
      <w:r>
        <w:rPr>
          <w:rFonts w:hint="eastAsia" w:ascii="宋体" w:hAnsi="宋体" w:cs="宋体"/>
          <w:spacing w:val="12"/>
          <w:sz w:val="22"/>
          <w:szCs w:val="22"/>
        </w:rPr>
        <w:t xml:space="preserve"> 承包人应严格按照交通运输部《关于开展公路桥梁和隧道工程施工安全风险</w:t>
      </w:r>
      <w:r>
        <w:rPr>
          <w:rFonts w:hint="eastAsia" w:ascii="宋体" w:hAnsi="宋体" w:cs="宋体"/>
          <w:spacing w:val="16"/>
          <w:sz w:val="22"/>
          <w:szCs w:val="22"/>
        </w:rPr>
        <w:t>评</w:t>
      </w:r>
      <w:r>
        <w:rPr>
          <w:rFonts w:hint="eastAsia" w:ascii="宋体" w:hAnsi="宋体" w:cs="宋体"/>
          <w:spacing w:val="14"/>
          <w:sz w:val="22"/>
          <w:szCs w:val="22"/>
        </w:rPr>
        <w:t>估</w:t>
      </w:r>
      <w:r>
        <w:rPr>
          <w:rFonts w:hint="eastAsia" w:ascii="宋体" w:hAnsi="宋体" w:cs="宋体"/>
          <w:spacing w:val="8"/>
          <w:sz w:val="22"/>
          <w:szCs w:val="22"/>
        </w:rPr>
        <w:t>试行工作的通知》及《交通运输部关于发布高速公路路堑高边坡工程施工安全风险评估指南 (试行) 的通知》的要求，在施工期间开展安全风险评估工作，相关费用按</w:t>
      </w:r>
      <w:r>
        <w:rPr>
          <w:rFonts w:hint="eastAsia" w:ascii="宋体" w:hAnsi="宋体" w:cs="宋体"/>
          <w:spacing w:val="6"/>
          <w:sz w:val="22"/>
          <w:szCs w:val="22"/>
        </w:rPr>
        <w:t>照</w:t>
      </w:r>
      <w:r>
        <w:rPr>
          <w:rFonts w:hint="eastAsia" w:ascii="宋体" w:hAnsi="宋体" w:cs="宋体"/>
          <w:spacing w:val="16"/>
          <w:sz w:val="22"/>
          <w:szCs w:val="22"/>
        </w:rPr>
        <w:t>《</w:t>
      </w:r>
      <w:r>
        <w:rPr>
          <w:rFonts w:hint="eastAsia" w:ascii="宋体" w:hAnsi="宋体" w:cs="宋体"/>
          <w:spacing w:val="14"/>
          <w:sz w:val="22"/>
          <w:szCs w:val="22"/>
        </w:rPr>
        <w:t>广</w:t>
      </w:r>
      <w:r>
        <w:rPr>
          <w:rFonts w:hint="eastAsia" w:ascii="宋体" w:hAnsi="宋体" w:cs="宋体"/>
          <w:spacing w:val="8"/>
          <w:sz w:val="22"/>
          <w:szCs w:val="22"/>
        </w:rPr>
        <w:t>东省交通运输厅关于公路水运建设工程安全生产费用的管理办法》中安全生产费用</w:t>
      </w:r>
      <w:r>
        <w:rPr>
          <w:rFonts w:hint="eastAsia" w:ascii="宋体" w:hAnsi="宋体" w:cs="宋体"/>
          <w:spacing w:val="16"/>
          <w:sz w:val="22"/>
          <w:szCs w:val="22"/>
        </w:rPr>
        <w:t>使</w:t>
      </w:r>
      <w:r>
        <w:rPr>
          <w:rFonts w:hint="eastAsia" w:ascii="宋体" w:hAnsi="宋体" w:cs="宋体"/>
          <w:spacing w:val="14"/>
          <w:sz w:val="22"/>
          <w:szCs w:val="22"/>
        </w:rPr>
        <w:t>用</w:t>
      </w:r>
      <w:r>
        <w:rPr>
          <w:rFonts w:hint="eastAsia" w:ascii="宋体" w:hAnsi="宋体" w:cs="宋体"/>
          <w:spacing w:val="8"/>
          <w:sz w:val="22"/>
          <w:szCs w:val="22"/>
        </w:rPr>
        <w:t>范围的规定，公路桥梁和隧道工程、高速公路路堑高边坡施工安全风险评估工作费</w:t>
      </w:r>
      <w:r>
        <w:rPr>
          <w:rFonts w:hint="eastAsia" w:ascii="宋体" w:hAnsi="宋体" w:cs="宋体"/>
          <w:spacing w:val="13"/>
          <w:sz w:val="22"/>
          <w:szCs w:val="22"/>
        </w:rPr>
        <w:t>用</w:t>
      </w:r>
      <w:r>
        <w:rPr>
          <w:rFonts w:hint="eastAsia" w:ascii="宋体" w:hAnsi="宋体" w:cs="宋体"/>
          <w:spacing w:val="9"/>
          <w:sz w:val="22"/>
          <w:szCs w:val="22"/>
        </w:rPr>
        <w:t>在项目安全生产费用中列支，发包人不另行支付。</w:t>
      </w:r>
    </w:p>
    <w:p>
      <w:pPr>
        <w:spacing w:line="360" w:lineRule="auto"/>
        <w:ind w:left="5" w:firstLine="491"/>
        <w:rPr>
          <w:rFonts w:ascii="宋体" w:hAnsi="宋体" w:cs="宋体"/>
          <w:sz w:val="22"/>
          <w:szCs w:val="22"/>
        </w:rPr>
      </w:pPr>
      <w:r>
        <w:rPr>
          <w:rFonts w:hint="eastAsia" w:ascii="宋体" w:hAnsi="宋体" w:cs="宋体"/>
          <w:spacing w:val="14"/>
          <w:sz w:val="22"/>
          <w:szCs w:val="22"/>
        </w:rPr>
        <w:t>(3) 根据《中华人民共和国水上水下作业和活动通航安全管理规定》的规定及</w:t>
      </w:r>
      <w:r>
        <w:rPr>
          <w:rFonts w:hint="eastAsia" w:ascii="宋体" w:hAnsi="宋体" w:cs="宋体"/>
          <w:spacing w:val="12"/>
          <w:sz w:val="22"/>
          <w:szCs w:val="22"/>
        </w:rPr>
        <w:t>按</w:t>
      </w:r>
      <w:r>
        <w:rPr>
          <w:rFonts w:hint="eastAsia" w:ascii="宋体" w:hAnsi="宋体" w:cs="宋体"/>
          <w:spacing w:val="16"/>
          <w:sz w:val="22"/>
          <w:szCs w:val="22"/>
        </w:rPr>
        <w:t>照</w:t>
      </w:r>
      <w:r>
        <w:rPr>
          <w:rFonts w:hint="eastAsia" w:ascii="宋体" w:hAnsi="宋体" w:cs="宋体"/>
          <w:spacing w:val="13"/>
          <w:sz w:val="22"/>
          <w:szCs w:val="22"/>
        </w:rPr>
        <w:t>中</w:t>
      </w:r>
      <w:r>
        <w:rPr>
          <w:rFonts w:hint="eastAsia" w:ascii="宋体" w:hAnsi="宋体" w:cs="宋体"/>
          <w:spacing w:val="8"/>
          <w:sz w:val="22"/>
          <w:szCs w:val="22"/>
        </w:rPr>
        <w:t>华人民共和国海事局《中华人民共和国海事局水上水下活动通航安全影响论证与评</w:t>
      </w:r>
      <w:r>
        <w:rPr>
          <w:rFonts w:hint="eastAsia" w:ascii="宋体" w:hAnsi="宋体" w:cs="宋体"/>
          <w:spacing w:val="16"/>
          <w:sz w:val="22"/>
          <w:szCs w:val="22"/>
        </w:rPr>
        <w:t>估</w:t>
      </w:r>
      <w:r>
        <w:rPr>
          <w:rFonts w:hint="eastAsia" w:ascii="宋体" w:hAnsi="宋体" w:cs="宋体"/>
          <w:spacing w:val="13"/>
          <w:sz w:val="22"/>
          <w:szCs w:val="22"/>
        </w:rPr>
        <w:t>管</w:t>
      </w:r>
      <w:r>
        <w:rPr>
          <w:rFonts w:hint="eastAsia" w:ascii="宋体" w:hAnsi="宋体" w:cs="宋体"/>
          <w:spacing w:val="8"/>
          <w:sz w:val="22"/>
          <w:szCs w:val="22"/>
        </w:rPr>
        <w:t>理办法》的规定，在申请海事管理机构水上水下活动许可之前，开展涉水工程通航</w:t>
      </w:r>
      <w:r>
        <w:rPr>
          <w:rFonts w:hint="eastAsia" w:ascii="宋体" w:hAnsi="宋体" w:cs="宋体"/>
          <w:spacing w:val="9"/>
          <w:sz w:val="22"/>
          <w:szCs w:val="22"/>
        </w:rPr>
        <w:t>安全评估，并通过海事管理机构的审核</w:t>
      </w:r>
      <w:r>
        <w:rPr>
          <w:rFonts w:hint="eastAsia" w:ascii="宋体" w:hAnsi="宋体" w:cs="宋体"/>
          <w:spacing w:val="7"/>
          <w:sz w:val="22"/>
          <w:szCs w:val="22"/>
        </w:rPr>
        <w:t>。</w:t>
      </w:r>
    </w:p>
    <w:p>
      <w:pPr>
        <w:pStyle w:val="12"/>
        <w:spacing w:line="360" w:lineRule="auto"/>
        <w:ind w:firstLine="496"/>
        <w:rPr>
          <w:rFonts w:ascii="宋体" w:hAnsi="宋体" w:cs="宋体"/>
          <w:spacing w:val="7"/>
          <w:sz w:val="22"/>
          <w:szCs w:val="22"/>
        </w:rPr>
      </w:pPr>
      <w:r>
        <w:rPr>
          <w:rFonts w:hint="eastAsia" w:ascii="宋体" w:hAnsi="宋体" w:cs="宋体"/>
          <w:spacing w:val="14"/>
          <w:sz w:val="22"/>
          <w:szCs w:val="22"/>
        </w:rPr>
        <w:t>9.</w:t>
      </w:r>
      <w:r>
        <w:rPr>
          <w:rFonts w:hint="eastAsia" w:ascii="宋体" w:hAnsi="宋体" w:cs="宋体"/>
          <w:spacing w:val="7"/>
          <w:sz w:val="22"/>
          <w:szCs w:val="22"/>
        </w:rPr>
        <w:t>2.14 施工作业人员的安全教育培训</w:t>
      </w:r>
    </w:p>
    <w:p>
      <w:pPr>
        <w:spacing w:line="360" w:lineRule="auto"/>
        <w:ind w:left="4" w:firstLine="524"/>
        <w:rPr>
          <w:rFonts w:ascii="宋体" w:hAnsi="宋体" w:cs="宋体"/>
          <w:sz w:val="22"/>
          <w:szCs w:val="22"/>
        </w:rPr>
      </w:pPr>
      <w:r>
        <w:rPr>
          <w:rFonts w:hint="eastAsia" w:ascii="宋体" w:hAnsi="宋体" w:cs="宋体"/>
          <w:spacing w:val="9"/>
          <w:sz w:val="22"/>
          <w:szCs w:val="22"/>
        </w:rPr>
        <w:t>承</w:t>
      </w:r>
      <w:r>
        <w:rPr>
          <w:rFonts w:hint="eastAsia" w:ascii="宋体" w:hAnsi="宋体" w:cs="宋体"/>
          <w:spacing w:val="7"/>
          <w:sz w:val="22"/>
          <w:szCs w:val="22"/>
        </w:rPr>
        <w:t>包人应切实加强作业工人安全培训教育和安全技术交底。运用《公路施工安全视</w:t>
      </w:r>
      <w:r>
        <w:rPr>
          <w:rFonts w:hint="eastAsia" w:ascii="宋体" w:hAnsi="宋体" w:cs="宋体"/>
          <w:spacing w:val="16"/>
          <w:sz w:val="22"/>
          <w:szCs w:val="22"/>
        </w:rPr>
        <w:t>频</w:t>
      </w:r>
      <w:r>
        <w:rPr>
          <w:rFonts w:hint="eastAsia" w:ascii="宋体" w:hAnsi="宋体" w:cs="宋体"/>
          <w:spacing w:val="14"/>
          <w:sz w:val="22"/>
          <w:szCs w:val="22"/>
        </w:rPr>
        <w:t>教</w:t>
      </w:r>
      <w:r>
        <w:rPr>
          <w:rFonts w:hint="eastAsia" w:ascii="宋体" w:hAnsi="宋体" w:cs="宋体"/>
          <w:spacing w:val="8"/>
          <w:sz w:val="22"/>
          <w:szCs w:val="22"/>
        </w:rPr>
        <w:t>程》及配套口袋书、配套测试题集，建立工人学校或安全教育体验馆，开展岗前安</w:t>
      </w:r>
      <w:r>
        <w:rPr>
          <w:rFonts w:hint="eastAsia" w:ascii="宋体" w:hAnsi="宋体" w:cs="宋体"/>
          <w:spacing w:val="16"/>
          <w:sz w:val="22"/>
          <w:szCs w:val="22"/>
        </w:rPr>
        <w:t>全</w:t>
      </w:r>
      <w:r>
        <w:rPr>
          <w:rFonts w:hint="eastAsia" w:ascii="宋体" w:hAnsi="宋体" w:cs="宋体"/>
          <w:spacing w:val="14"/>
          <w:sz w:val="22"/>
          <w:szCs w:val="22"/>
        </w:rPr>
        <w:t>教</w:t>
      </w:r>
      <w:r>
        <w:rPr>
          <w:rFonts w:hint="eastAsia" w:ascii="宋体" w:hAnsi="宋体" w:cs="宋体"/>
          <w:spacing w:val="8"/>
          <w:sz w:val="22"/>
          <w:szCs w:val="22"/>
        </w:rPr>
        <w:t>育培训和经常性安全再教育，提高全员安全意识和安全技能。认真细致做好工人作</w:t>
      </w:r>
      <w:r>
        <w:rPr>
          <w:rFonts w:hint="eastAsia" w:ascii="宋体" w:hAnsi="宋体" w:cs="宋体"/>
          <w:spacing w:val="16"/>
          <w:sz w:val="22"/>
          <w:szCs w:val="22"/>
        </w:rPr>
        <w:t>业</w:t>
      </w:r>
      <w:r>
        <w:rPr>
          <w:rFonts w:hint="eastAsia" w:ascii="宋体" w:hAnsi="宋体" w:cs="宋体"/>
          <w:spacing w:val="14"/>
          <w:sz w:val="22"/>
          <w:szCs w:val="22"/>
        </w:rPr>
        <w:t>前</w:t>
      </w:r>
      <w:r>
        <w:rPr>
          <w:rFonts w:hint="eastAsia" w:ascii="宋体" w:hAnsi="宋体" w:cs="宋体"/>
          <w:spacing w:val="8"/>
          <w:sz w:val="22"/>
          <w:szCs w:val="22"/>
        </w:rPr>
        <w:t>安全技术交底，落实基层班组班前会制度，确保作业工人熟知作业的安全要求和班</w:t>
      </w:r>
      <w:r>
        <w:rPr>
          <w:rFonts w:hint="eastAsia" w:ascii="宋体" w:hAnsi="宋体" w:cs="宋体"/>
          <w:sz w:val="22"/>
          <w:szCs w:val="22"/>
        </w:rPr>
        <w:t xml:space="preserve"> </w:t>
      </w:r>
      <w:r>
        <w:rPr>
          <w:rFonts w:hint="eastAsia" w:ascii="宋体" w:hAnsi="宋体" w:cs="宋体"/>
          <w:spacing w:val="12"/>
          <w:sz w:val="22"/>
          <w:szCs w:val="22"/>
        </w:rPr>
        <w:t>前</w:t>
      </w:r>
      <w:r>
        <w:rPr>
          <w:rFonts w:hint="eastAsia" w:ascii="宋体" w:hAnsi="宋体" w:cs="宋体"/>
          <w:spacing w:val="7"/>
          <w:sz w:val="22"/>
          <w:szCs w:val="22"/>
        </w:rPr>
        <w:t>危险预知内容。</w:t>
      </w:r>
    </w:p>
    <w:p>
      <w:pPr>
        <w:spacing w:line="360" w:lineRule="auto"/>
        <w:ind w:left="529"/>
        <w:rPr>
          <w:rFonts w:ascii="宋体" w:hAnsi="宋体" w:cs="宋体"/>
          <w:sz w:val="22"/>
          <w:szCs w:val="22"/>
        </w:rPr>
      </w:pPr>
      <w:r>
        <w:rPr>
          <w:rFonts w:hint="eastAsia" w:ascii="宋体" w:hAnsi="宋体" w:cs="宋体"/>
          <w:spacing w:val="7"/>
          <w:position w:val="1"/>
          <w:sz w:val="22"/>
          <w:szCs w:val="22"/>
        </w:rPr>
        <w:t>9.2.15 施工防护标准</w:t>
      </w:r>
      <w:r>
        <w:rPr>
          <w:rFonts w:hint="eastAsia" w:ascii="宋体" w:hAnsi="宋体" w:cs="宋体"/>
          <w:spacing w:val="5"/>
          <w:position w:val="1"/>
          <w:sz w:val="22"/>
          <w:szCs w:val="22"/>
        </w:rPr>
        <w:t>化</w:t>
      </w:r>
    </w:p>
    <w:p>
      <w:pPr>
        <w:spacing w:line="360" w:lineRule="auto"/>
        <w:ind w:left="6" w:firstLine="522"/>
        <w:rPr>
          <w:rFonts w:ascii="宋体" w:hAnsi="宋体" w:cs="宋体"/>
          <w:sz w:val="22"/>
          <w:szCs w:val="22"/>
        </w:rPr>
      </w:pPr>
      <w:r>
        <w:rPr>
          <w:rFonts w:hint="eastAsia" w:ascii="宋体" w:hAnsi="宋体" w:cs="宋体"/>
          <w:spacing w:val="9"/>
          <w:sz w:val="22"/>
          <w:szCs w:val="22"/>
        </w:rPr>
        <w:t>承</w:t>
      </w:r>
      <w:r>
        <w:rPr>
          <w:rFonts w:hint="eastAsia" w:ascii="宋体" w:hAnsi="宋体" w:cs="宋体"/>
          <w:spacing w:val="7"/>
          <w:sz w:val="22"/>
          <w:szCs w:val="22"/>
        </w:rPr>
        <w:t>包人应按照《公路工程施工安全防护设施技术指南》要求推进施工防护设施标准</w:t>
      </w:r>
      <w:r>
        <w:rPr>
          <w:rFonts w:hint="eastAsia" w:ascii="宋体" w:hAnsi="宋体" w:cs="宋体"/>
          <w:spacing w:val="16"/>
          <w:sz w:val="22"/>
          <w:szCs w:val="22"/>
        </w:rPr>
        <w:t>化</w:t>
      </w:r>
      <w:r>
        <w:rPr>
          <w:rFonts w:hint="eastAsia" w:ascii="宋体" w:hAnsi="宋体" w:cs="宋体"/>
          <w:spacing w:val="12"/>
          <w:sz w:val="22"/>
          <w:szCs w:val="22"/>
        </w:rPr>
        <w:t>管</w:t>
      </w:r>
      <w:r>
        <w:rPr>
          <w:rFonts w:hint="eastAsia" w:ascii="宋体" w:hAnsi="宋体" w:cs="宋体"/>
          <w:spacing w:val="8"/>
          <w:sz w:val="22"/>
          <w:szCs w:val="22"/>
        </w:rPr>
        <w:t>理，积极运用模块化、装配化、专业化的防护设施，着力提升防护设施的本质安全</w:t>
      </w:r>
      <w:r>
        <w:rPr>
          <w:rFonts w:hint="eastAsia" w:ascii="宋体" w:hAnsi="宋体" w:cs="宋体"/>
          <w:spacing w:val="16"/>
          <w:sz w:val="22"/>
          <w:szCs w:val="22"/>
        </w:rPr>
        <w:t>水</w:t>
      </w:r>
      <w:r>
        <w:rPr>
          <w:rFonts w:hint="eastAsia" w:ascii="宋体" w:hAnsi="宋体" w:cs="宋体"/>
          <w:spacing w:val="12"/>
          <w:sz w:val="22"/>
          <w:szCs w:val="22"/>
        </w:rPr>
        <w:t>平</w:t>
      </w:r>
      <w:r>
        <w:rPr>
          <w:rFonts w:hint="eastAsia" w:ascii="宋体" w:hAnsi="宋体" w:cs="宋体"/>
          <w:spacing w:val="8"/>
          <w:sz w:val="22"/>
          <w:szCs w:val="22"/>
        </w:rPr>
        <w:t>和使用效能，加强安全防护设施的验收、使用、维护等管理，提升现场施工安全防</w:t>
      </w:r>
      <w:r>
        <w:rPr>
          <w:rFonts w:hint="eastAsia" w:ascii="宋体" w:hAnsi="宋体" w:cs="宋体"/>
          <w:spacing w:val="9"/>
          <w:sz w:val="22"/>
          <w:szCs w:val="22"/>
        </w:rPr>
        <w:t>护</w:t>
      </w:r>
      <w:r>
        <w:rPr>
          <w:rFonts w:hint="eastAsia" w:ascii="宋体" w:hAnsi="宋体" w:cs="宋体"/>
          <w:spacing w:val="6"/>
          <w:sz w:val="22"/>
          <w:szCs w:val="22"/>
        </w:rPr>
        <w:t>保障能力。</w:t>
      </w:r>
    </w:p>
    <w:p>
      <w:pPr>
        <w:spacing w:line="360" w:lineRule="auto"/>
        <w:ind w:left="486"/>
        <w:rPr>
          <w:rFonts w:ascii="宋体" w:hAnsi="宋体" w:cs="宋体"/>
          <w:sz w:val="22"/>
          <w:szCs w:val="22"/>
        </w:rPr>
      </w:pPr>
      <w:r>
        <w:rPr>
          <w:rFonts w:hint="eastAsia" w:ascii="宋体" w:hAnsi="宋体" w:cs="宋体"/>
          <w:spacing w:val="3"/>
          <w:sz w:val="22"/>
          <w:szCs w:val="22"/>
        </w:rPr>
        <w:t>9.2.16 加强路堑边坡管</w:t>
      </w:r>
      <w:r>
        <w:rPr>
          <w:rFonts w:hint="eastAsia" w:ascii="宋体" w:hAnsi="宋体" w:cs="宋体"/>
          <w:spacing w:val="2"/>
          <w:sz w:val="22"/>
          <w:szCs w:val="22"/>
        </w:rPr>
        <w:t>理</w:t>
      </w:r>
    </w:p>
    <w:p>
      <w:pPr>
        <w:spacing w:line="360" w:lineRule="auto"/>
        <w:ind w:left="6" w:firstLine="533"/>
        <w:rPr>
          <w:rFonts w:ascii="宋体" w:hAnsi="宋体" w:cs="宋体"/>
          <w:sz w:val="22"/>
          <w:szCs w:val="22"/>
        </w:rPr>
      </w:pPr>
      <w:r>
        <w:rPr>
          <w:rFonts w:hint="eastAsia" w:ascii="宋体" w:hAnsi="宋体" w:cs="宋体"/>
          <w:spacing w:val="17"/>
          <w:sz w:val="22"/>
          <w:szCs w:val="22"/>
        </w:rPr>
        <w:t>(</w:t>
      </w:r>
      <w:r>
        <w:rPr>
          <w:rFonts w:hint="eastAsia" w:ascii="宋体" w:hAnsi="宋体" w:cs="宋体"/>
          <w:spacing w:val="12"/>
          <w:sz w:val="22"/>
          <w:szCs w:val="22"/>
        </w:rPr>
        <w:t>1) 严格执行路堑边坡开工报告审查制度。对纳入项目重点管理的路堑边坡，应</w:t>
      </w:r>
      <w:r>
        <w:rPr>
          <w:rFonts w:hint="eastAsia" w:ascii="宋体" w:hAnsi="宋体" w:cs="宋体"/>
          <w:spacing w:val="16"/>
          <w:sz w:val="22"/>
          <w:szCs w:val="22"/>
        </w:rPr>
        <w:t>严</w:t>
      </w:r>
      <w:r>
        <w:rPr>
          <w:rFonts w:hint="eastAsia" w:ascii="宋体" w:hAnsi="宋体" w:cs="宋体"/>
          <w:spacing w:val="12"/>
          <w:sz w:val="22"/>
          <w:szCs w:val="22"/>
        </w:rPr>
        <w:t>格</w:t>
      </w:r>
      <w:r>
        <w:rPr>
          <w:rFonts w:hint="eastAsia" w:ascii="宋体" w:hAnsi="宋体" w:cs="宋体"/>
          <w:spacing w:val="8"/>
          <w:sz w:val="22"/>
          <w:szCs w:val="22"/>
        </w:rPr>
        <w:t>执行开工报告审查制度，重点审查地质资料是否满足相关规范和设计要求、设计方案是否合理可行、施工准备工作 (施工机械、材料、队伍等)是否到位等。对具备开</w:t>
      </w:r>
      <w:r>
        <w:rPr>
          <w:rFonts w:hint="eastAsia" w:ascii="宋体" w:hAnsi="宋体" w:cs="宋体"/>
          <w:spacing w:val="4"/>
          <w:sz w:val="22"/>
          <w:szCs w:val="22"/>
        </w:rPr>
        <w:t>工</w:t>
      </w:r>
      <w:r>
        <w:rPr>
          <w:rFonts w:hint="eastAsia" w:ascii="宋体" w:hAnsi="宋体" w:cs="宋体"/>
          <w:spacing w:val="18"/>
          <w:sz w:val="22"/>
          <w:szCs w:val="22"/>
        </w:rPr>
        <w:t>条</w:t>
      </w:r>
      <w:r>
        <w:rPr>
          <w:rFonts w:hint="eastAsia" w:ascii="宋体" w:hAnsi="宋体" w:cs="宋体"/>
          <w:spacing w:val="12"/>
          <w:sz w:val="22"/>
          <w:szCs w:val="22"/>
        </w:rPr>
        <w:t>件</w:t>
      </w:r>
      <w:r>
        <w:rPr>
          <w:rFonts w:hint="eastAsia" w:ascii="宋体" w:hAnsi="宋体" w:cs="宋体"/>
          <w:spacing w:val="9"/>
          <w:sz w:val="22"/>
          <w:szCs w:val="22"/>
        </w:rPr>
        <w:t>的边坡，施工单位应上报开工报告，经监理单位审查同意后方可施工。</w:t>
      </w:r>
    </w:p>
    <w:p>
      <w:pPr>
        <w:spacing w:line="360" w:lineRule="auto"/>
        <w:ind w:left="4" w:firstLine="492"/>
        <w:rPr>
          <w:rFonts w:ascii="宋体" w:hAnsi="宋体" w:cs="宋体"/>
          <w:sz w:val="22"/>
          <w:szCs w:val="22"/>
        </w:rPr>
      </w:pPr>
      <w:r>
        <w:rPr>
          <w:rFonts w:hint="eastAsia" w:ascii="宋体" w:hAnsi="宋体" w:cs="宋体"/>
          <w:spacing w:val="14"/>
          <w:sz w:val="22"/>
          <w:szCs w:val="22"/>
        </w:rPr>
        <w:t>(2) 强化施工技术交底与质量控制。边坡施工前必须开展各工序施工工艺与质</w:t>
      </w:r>
      <w:r>
        <w:rPr>
          <w:rFonts w:hint="eastAsia" w:ascii="宋体" w:hAnsi="宋体" w:cs="宋体"/>
          <w:spacing w:val="12"/>
          <w:sz w:val="22"/>
          <w:szCs w:val="22"/>
        </w:rPr>
        <w:t>量</w:t>
      </w:r>
      <w:r>
        <w:rPr>
          <w:rFonts w:hint="eastAsia" w:ascii="宋体" w:hAnsi="宋体" w:cs="宋体"/>
          <w:spacing w:val="16"/>
          <w:sz w:val="22"/>
          <w:szCs w:val="22"/>
        </w:rPr>
        <w:t>控</w:t>
      </w:r>
      <w:r>
        <w:rPr>
          <w:rFonts w:hint="eastAsia" w:ascii="宋体" w:hAnsi="宋体" w:cs="宋体"/>
          <w:spacing w:val="14"/>
          <w:sz w:val="22"/>
          <w:szCs w:val="22"/>
        </w:rPr>
        <w:t>制</w:t>
      </w:r>
      <w:r>
        <w:rPr>
          <w:rFonts w:hint="eastAsia" w:ascii="宋体" w:hAnsi="宋体" w:cs="宋体"/>
          <w:spacing w:val="8"/>
          <w:sz w:val="22"/>
          <w:szCs w:val="22"/>
        </w:rPr>
        <w:t>的技术交底；严格按照设计的坡形、坡率开挖边坡，杜绝坡面超挖或欠挖现象；严</w:t>
      </w:r>
      <w:r>
        <w:rPr>
          <w:rFonts w:hint="eastAsia" w:ascii="宋体" w:hAnsi="宋体" w:cs="宋体"/>
          <w:spacing w:val="16"/>
          <w:sz w:val="22"/>
          <w:szCs w:val="22"/>
        </w:rPr>
        <w:t>控</w:t>
      </w:r>
      <w:r>
        <w:rPr>
          <w:rFonts w:hint="eastAsia" w:ascii="宋体" w:hAnsi="宋体" w:cs="宋体"/>
          <w:spacing w:val="9"/>
          <w:sz w:val="22"/>
          <w:szCs w:val="22"/>
        </w:rPr>
        <w:t>锚杆、锚索等工程的压浆工艺，确保压浆质量和锚固力。</w:t>
      </w:r>
    </w:p>
    <w:p>
      <w:pPr>
        <w:spacing w:line="360" w:lineRule="auto"/>
        <w:ind w:left="4" w:firstLine="492"/>
        <w:rPr>
          <w:rFonts w:ascii="宋体" w:hAnsi="宋体" w:cs="宋体"/>
          <w:sz w:val="22"/>
          <w:szCs w:val="22"/>
        </w:rPr>
      </w:pPr>
      <w:r>
        <w:rPr>
          <w:rFonts w:hint="eastAsia" w:ascii="宋体" w:hAnsi="宋体" w:cs="宋体"/>
          <w:spacing w:val="28"/>
          <w:sz w:val="22"/>
          <w:szCs w:val="22"/>
        </w:rPr>
        <w:t>(</w:t>
      </w:r>
      <w:r>
        <w:rPr>
          <w:rFonts w:hint="eastAsia" w:ascii="宋体" w:hAnsi="宋体" w:cs="宋体"/>
          <w:spacing w:val="14"/>
          <w:sz w:val="22"/>
          <w:szCs w:val="22"/>
        </w:rPr>
        <w:t>3) 实行边坡首件验收制。路堑边坡首件验收由项目监理单位组织，业主参与，</w:t>
      </w:r>
      <w:r>
        <w:rPr>
          <w:rFonts w:hint="eastAsia" w:ascii="宋体" w:hAnsi="宋体" w:cs="宋体"/>
          <w:spacing w:val="8"/>
          <w:sz w:val="22"/>
          <w:szCs w:val="22"/>
        </w:rPr>
        <w:t>选取先</w:t>
      </w:r>
      <w:r>
        <w:rPr>
          <w:rFonts w:hint="eastAsia" w:ascii="宋体" w:hAnsi="宋体" w:cs="宋体"/>
          <w:spacing w:val="4"/>
          <w:sz w:val="22"/>
          <w:szCs w:val="22"/>
        </w:rPr>
        <w:t>行施工、有代表性的土质和石质两类边坡分别进行首件验收，明确有关管理程序、</w:t>
      </w:r>
      <w:r>
        <w:rPr>
          <w:rFonts w:hint="eastAsia" w:ascii="宋体" w:hAnsi="宋体" w:cs="宋体"/>
          <w:spacing w:val="17"/>
          <w:sz w:val="22"/>
          <w:szCs w:val="22"/>
        </w:rPr>
        <w:t>质</w:t>
      </w:r>
      <w:r>
        <w:rPr>
          <w:rFonts w:hint="eastAsia" w:ascii="宋体" w:hAnsi="宋体" w:cs="宋体"/>
          <w:spacing w:val="9"/>
          <w:sz w:val="22"/>
          <w:szCs w:val="22"/>
        </w:rPr>
        <w:t>量标准、监管措施等，经验收合格后方可开展大面积施工。</w:t>
      </w:r>
    </w:p>
    <w:p>
      <w:pPr>
        <w:spacing w:line="360" w:lineRule="auto"/>
        <w:ind w:left="7" w:firstLine="489"/>
        <w:rPr>
          <w:rFonts w:ascii="宋体" w:hAnsi="宋体" w:cs="宋体"/>
          <w:sz w:val="22"/>
          <w:szCs w:val="22"/>
        </w:rPr>
      </w:pPr>
      <w:r>
        <w:rPr>
          <w:rFonts w:hint="eastAsia" w:ascii="宋体" w:hAnsi="宋体" w:cs="宋体"/>
          <w:spacing w:val="14"/>
          <w:sz w:val="22"/>
          <w:szCs w:val="22"/>
        </w:rPr>
        <w:t>(4) 加强边坡施工过程管理及其他具体要求按《广东省交通运输厅关于切实加</w:t>
      </w:r>
      <w:r>
        <w:rPr>
          <w:rFonts w:hint="eastAsia" w:ascii="宋体" w:hAnsi="宋体" w:cs="宋体"/>
          <w:spacing w:val="12"/>
          <w:sz w:val="22"/>
          <w:szCs w:val="22"/>
        </w:rPr>
        <w:t>强</w:t>
      </w:r>
      <w:r>
        <w:rPr>
          <w:rFonts w:hint="eastAsia" w:ascii="宋体" w:hAnsi="宋体" w:cs="宋体"/>
          <w:spacing w:val="9"/>
          <w:sz w:val="22"/>
          <w:szCs w:val="22"/>
        </w:rPr>
        <w:t>我省高速公路路堑边坡管理的通知》执行</w:t>
      </w:r>
      <w:r>
        <w:rPr>
          <w:rFonts w:hint="eastAsia" w:ascii="宋体" w:hAnsi="宋体" w:cs="宋体"/>
          <w:spacing w:val="6"/>
          <w:sz w:val="22"/>
          <w:szCs w:val="22"/>
        </w:rPr>
        <w:t>。</w:t>
      </w:r>
    </w:p>
    <w:p>
      <w:pPr>
        <w:spacing w:line="360" w:lineRule="auto"/>
        <w:ind w:left="486"/>
        <w:rPr>
          <w:rFonts w:ascii="宋体" w:hAnsi="宋体" w:cs="宋体"/>
          <w:sz w:val="22"/>
          <w:szCs w:val="22"/>
        </w:rPr>
      </w:pPr>
      <w:r>
        <w:rPr>
          <w:rFonts w:hint="eastAsia" w:ascii="宋体" w:hAnsi="宋体" w:cs="宋体"/>
          <w:spacing w:val="7"/>
          <w:sz w:val="22"/>
          <w:szCs w:val="22"/>
        </w:rPr>
        <w:t>9</w:t>
      </w:r>
      <w:r>
        <w:rPr>
          <w:rFonts w:hint="eastAsia" w:ascii="宋体" w:hAnsi="宋体" w:cs="宋体"/>
          <w:spacing w:val="6"/>
          <w:sz w:val="22"/>
          <w:szCs w:val="22"/>
        </w:rPr>
        <w:t>.4 环境保护</w:t>
      </w:r>
    </w:p>
    <w:p>
      <w:pPr>
        <w:spacing w:line="360" w:lineRule="auto"/>
        <w:ind w:left="485"/>
        <w:rPr>
          <w:rFonts w:ascii="宋体" w:hAnsi="宋体" w:cs="宋体"/>
          <w:sz w:val="22"/>
          <w:szCs w:val="22"/>
        </w:rPr>
      </w:pPr>
      <w:r>
        <w:rPr>
          <w:rFonts w:hint="eastAsia" w:ascii="宋体" w:hAnsi="宋体" w:cs="宋体"/>
          <w:spacing w:val="2"/>
          <w:sz w:val="22"/>
          <w:szCs w:val="22"/>
        </w:rPr>
        <w:t>第 9.4.7 (</w:t>
      </w:r>
      <w:r>
        <w:rPr>
          <w:rFonts w:hint="eastAsia" w:ascii="宋体" w:hAnsi="宋体" w:cs="宋体"/>
          <w:spacing w:val="1"/>
          <w:sz w:val="22"/>
          <w:szCs w:val="22"/>
        </w:rPr>
        <w:t>1) 目补充：</w:t>
      </w:r>
    </w:p>
    <w:p>
      <w:pPr>
        <w:spacing w:line="360" w:lineRule="auto"/>
        <w:ind w:left="5" w:firstLine="479"/>
        <w:rPr>
          <w:rFonts w:ascii="宋体" w:hAnsi="宋体" w:cs="宋体"/>
          <w:sz w:val="22"/>
          <w:szCs w:val="22"/>
        </w:rPr>
      </w:pPr>
      <w:r>
        <w:rPr>
          <w:rFonts w:hint="eastAsia" w:ascii="宋体" w:hAnsi="宋体" w:cs="宋体"/>
          <w:spacing w:val="16"/>
          <w:sz w:val="22"/>
          <w:szCs w:val="22"/>
        </w:rPr>
        <w:t>施</w:t>
      </w:r>
      <w:r>
        <w:rPr>
          <w:rFonts w:hint="eastAsia" w:ascii="宋体" w:hAnsi="宋体" w:cs="宋体"/>
          <w:spacing w:val="10"/>
          <w:sz w:val="22"/>
          <w:szCs w:val="22"/>
        </w:rPr>
        <w:t>工</w:t>
      </w:r>
      <w:r>
        <w:rPr>
          <w:rFonts w:hint="eastAsia" w:ascii="宋体" w:hAnsi="宋体" w:cs="宋体"/>
          <w:spacing w:val="8"/>
          <w:sz w:val="22"/>
          <w:szCs w:val="22"/>
        </w:rPr>
        <w:t>噪声和施工时间应满足国家及地方环境保护法律法规的规定和要求，不得影响</w:t>
      </w:r>
      <w:r>
        <w:rPr>
          <w:rFonts w:hint="eastAsia" w:ascii="宋体" w:hAnsi="宋体" w:cs="宋体"/>
          <w:spacing w:val="16"/>
          <w:sz w:val="22"/>
          <w:szCs w:val="22"/>
        </w:rPr>
        <w:t>周</w:t>
      </w:r>
      <w:r>
        <w:rPr>
          <w:rFonts w:hint="eastAsia" w:ascii="宋体" w:hAnsi="宋体" w:cs="宋体"/>
          <w:spacing w:val="13"/>
          <w:sz w:val="22"/>
          <w:szCs w:val="22"/>
        </w:rPr>
        <w:t>边</w:t>
      </w:r>
      <w:r>
        <w:rPr>
          <w:rFonts w:hint="eastAsia" w:ascii="宋体" w:hAnsi="宋体" w:cs="宋体"/>
          <w:spacing w:val="8"/>
          <w:sz w:val="22"/>
          <w:szCs w:val="22"/>
        </w:rPr>
        <w:t>单位和居民正常的生产生活。施工单位应使用经环保主管部门信息编码登记且符合</w:t>
      </w:r>
      <w:r>
        <w:rPr>
          <w:rFonts w:hint="eastAsia" w:ascii="宋体" w:hAnsi="宋体" w:cs="宋体"/>
          <w:spacing w:val="14"/>
          <w:sz w:val="22"/>
          <w:szCs w:val="22"/>
        </w:rPr>
        <w:t>排</w:t>
      </w:r>
      <w:r>
        <w:rPr>
          <w:rFonts w:hint="eastAsia" w:ascii="宋体" w:hAnsi="宋体" w:cs="宋体"/>
          <w:spacing w:val="8"/>
          <w:sz w:val="22"/>
          <w:szCs w:val="22"/>
        </w:rPr>
        <w:t>放标准的非道路移动机械。</w:t>
      </w:r>
    </w:p>
    <w:p>
      <w:pPr>
        <w:pStyle w:val="12"/>
        <w:spacing w:line="360" w:lineRule="auto"/>
        <w:ind w:firstLine="448"/>
        <w:rPr>
          <w:rFonts w:ascii="宋体" w:hAnsi="宋体" w:cs="宋体"/>
          <w:spacing w:val="1"/>
          <w:sz w:val="22"/>
          <w:szCs w:val="22"/>
        </w:rPr>
      </w:pPr>
      <w:r>
        <w:rPr>
          <w:rFonts w:hint="eastAsia" w:ascii="宋体" w:hAnsi="宋体" w:cs="宋体"/>
          <w:spacing w:val="2"/>
          <w:sz w:val="22"/>
          <w:szCs w:val="22"/>
        </w:rPr>
        <w:t>第 9.4.7 (</w:t>
      </w:r>
      <w:r>
        <w:rPr>
          <w:rFonts w:hint="eastAsia" w:ascii="宋体" w:hAnsi="宋体" w:cs="宋体"/>
          <w:spacing w:val="1"/>
          <w:sz w:val="22"/>
          <w:szCs w:val="22"/>
        </w:rPr>
        <w:t>2) 目补充：</w:t>
      </w:r>
    </w:p>
    <w:p>
      <w:pPr>
        <w:widowControl/>
        <w:kinsoku w:val="0"/>
        <w:autoSpaceDE w:val="0"/>
        <w:autoSpaceDN w:val="0"/>
        <w:adjustRightInd w:val="0"/>
        <w:snapToGrid w:val="0"/>
        <w:spacing w:line="360" w:lineRule="auto"/>
        <w:ind w:left="493"/>
        <w:textAlignment w:val="baseline"/>
        <w:rPr>
          <w:rFonts w:ascii="宋体" w:hAnsi="宋体" w:cs="宋体"/>
          <w:spacing w:val="8"/>
          <w:position w:val="4"/>
          <w:sz w:val="22"/>
          <w:szCs w:val="22"/>
        </w:rPr>
      </w:pPr>
      <w:r>
        <w:rPr>
          <w:rFonts w:hint="eastAsia" w:ascii="宋体" w:hAnsi="宋体" w:cs="宋体"/>
          <w:position w:val="4"/>
          <w:sz w:val="22"/>
          <w:szCs w:val="22"/>
        </w:rPr>
        <w:t>e</w:t>
      </w:r>
      <w:r>
        <w:rPr>
          <w:rFonts w:hint="eastAsia" w:ascii="宋体" w:hAnsi="宋体" w:cs="宋体"/>
          <w:spacing w:val="12"/>
          <w:position w:val="4"/>
          <w:sz w:val="22"/>
          <w:szCs w:val="22"/>
        </w:rPr>
        <w:t>.</w:t>
      </w:r>
      <w:r>
        <w:rPr>
          <w:rFonts w:hint="eastAsia" w:ascii="宋体" w:hAnsi="宋体" w:cs="宋体"/>
          <w:spacing w:val="8"/>
          <w:position w:val="4"/>
          <w:sz w:val="22"/>
          <w:szCs w:val="22"/>
        </w:rPr>
        <w:t>隧道出渣、钻孔灌注桩施工时排出的泥浆等施工废弃物要妥善处理，弃置形式及</w:t>
      </w:r>
    </w:p>
    <w:p>
      <w:pPr>
        <w:spacing w:line="360" w:lineRule="auto"/>
        <w:ind w:left="5"/>
        <w:rPr>
          <w:rFonts w:ascii="宋体" w:hAnsi="宋体" w:cs="宋体"/>
          <w:sz w:val="22"/>
          <w:szCs w:val="22"/>
        </w:rPr>
      </w:pPr>
      <w:r>
        <w:rPr>
          <w:rFonts w:hint="eastAsia" w:ascii="宋体" w:hAnsi="宋体" w:cs="宋体"/>
          <w:spacing w:val="18"/>
          <w:sz w:val="22"/>
          <w:szCs w:val="22"/>
        </w:rPr>
        <w:t>地</w:t>
      </w:r>
      <w:r>
        <w:rPr>
          <w:rFonts w:hint="eastAsia" w:ascii="宋体" w:hAnsi="宋体" w:cs="宋体"/>
          <w:spacing w:val="14"/>
          <w:sz w:val="22"/>
          <w:szCs w:val="22"/>
        </w:rPr>
        <w:t>点</w:t>
      </w:r>
      <w:r>
        <w:rPr>
          <w:rFonts w:hint="eastAsia" w:ascii="宋体" w:hAnsi="宋体" w:cs="宋体"/>
          <w:spacing w:val="9"/>
          <w:sz w:val="22"/>
          <w:szCs w:val="22"/>
        </w:rPr>
        <w:t>须经相关主管部门的批准，严禁向海洋、河流、荒地或市政管道等排放。</w:t>
      </w:r>
    </w:p>
    <w:p>
      <w:pPr>
        <w:spacing w:line="360" w:lineRule="auto"/>
        <w:ind w:left="5" w:firstLine="483"/>
        <w:rPr>
          <w:rFonts w:ascii="宋体" w:hAnsi="宋体" w:cs="宋体"/>
          <w:sz w:val="22"/>
          <w:szCs w:val="22"/>
        </w:rPr>
      </w:pPr>
      <w:r>
        <w:rPr>
          <w:rFonts w:hint="eastAsia" w:ascii="宋体" w:hAnsi="宋体" w:cs="宋体"/>
          <w:sz w:val="22"/>
          <w:szCs w:val="22"/>
        </w:rPr>
        <w:t>f</w:t>
      </w:r>
      <w:r>
        <w:rPr>
          <w:rFonts w:hint="eastAsia" w:ascii="宋体" w:hAnsi="宋体" w:cs="宋体"/>
          <w:spacing w:val="13"/>
          <w:sz w:val="22"/>
          <w:szCs w:val="22"/>
        </w:rPr>
        <w:t>.</w:t>
      </w:r>
      <w:r>
        <w:rPr>
          <w:rFonts w:hint="eastAsia" w:ascii="宋体" w:hAnsi="宋体" w:cs="宋体"/>
          <w:spacing w:val="8"/>
          <w:sz w:val="22"/>
          <w:szCs w:val="22"/>
        </w:rPr>
        <w:t>承包人必须依照《广东省交通运输厅关于加强公路水运建设项目施工现场扬尘管</w:t>
      </w:r>
      <w:r>
        <w:rPr>
          <w:rFonts w:hint="eastAsia" w:ascii="宋体" w:hAnsi="宋体" w:cs="宋体"/>
          <w:spacing w:val="16"/>
          <w:sz w:val="22"/>
          <w:szCs w:val="22"/>
        </w:rPr>
        <w:t>理</w:t>
      </w:r>
      <w:r>
        <w:rPr>
          <w:rFonts w:hint="eastAsia" w:ascii="宋体" w:hAnsi="宋体" w:cs="宋体"/>
          <w:spacing w:val="13"/>
          <w:sz w:val="22"/>
          <w:szCs w:val="22"/>
        </w:rPr>
        <w:t>的</w:t>
      </w:r>
      <w:r>
        <w:rPr>
          <w:rFonts w:hint="eastAsia" w:ascii="宋体" w:hAnsi="宋体" w:cs="宋体"/>
          <w:spacing w:val="8"/>
          <w:sz w:val="22"/>
          <w:szCs w:val="22"/>
        </w:rPr>
        <w:t>通知》，加强施工现场管理，防止工程周边扬尘污染，运输车辆经冲洗干净后方可驶</w:t>
      </w:r>
      <w:r>
        <w:rPr>
          <w:rFonts w:hint="eastAsia" w:ascii="宋体" w:hAnsi="宋体" w:cs="宋体"/>
          <w:spacing w:val="7"/>
          <w:sz w:val="22"/>
          <w:szCs w:val="22"/>
        </w:rPr>
        <w:t>出建设工地。</w:t>
      </w:r>
    </w:p>
    <w:p>
      <w:pPr>
        <w:spacing w:line="360" w:lineRule="auto"/>
        <w:ind w:left="7" w:firstLine="481"/>
        <w:rPr>
          <w:rFonts w:ascii="宋体" w:hAnsi="宋体" w:cs="宋体"/>
          <w:sz w:val="22"/>
          <w:szCs w:val="22"/>
        </w:rPr>
      </w:pPr>
      <w:r>
        <w:rPr>
          <w:rFonts w:hint="eastAsia" w:ascii="宋体" w:hAnsi="宋体" w:cs="宋体"/>
          <w:sz w:val="22"/>
          <w:szCs w:val="22"/>
        </w:rPr>
        <w:t>g</w:t>
      </w:r>
      <w:r>
        <w:rPr>
          <w:rFonts w:hint="eastAsia" w:ascii="宋体" w:hAnsi="宋体" w:cs="宋体"/>
          <w:spacing w:val="15"/>
          <w:sz w:val="22"/>
          <w:szCs w:val="22"/>
        </w:rPr>
        <w:t>.承包人应严格执行《广东省重污染天气交通建设工程施工扬尘控制应急工作</w:t>
      </w:r>
      <w:r>
        <w:rPr>
          <w:rFonts w:hint="eastAsia" w:ascii="宋体" w:hAnsi="宋体" w:cs="宋体"/>
          <w:spacing w:val="11"/>
          <w:sz w:val="22"/>
          <w:szCs w:val="22"/>
        </w:rPr>
        <w:t>方</w:t>
      </w:r>
      <w:r>
        <w:rPr>
          <w:rFonts w:hint="eastAsia" w:ascii="宋体" w:hAnsi="宋体" w:cs="宋体"/>
          <w:spacing w:val="14"/>
          <w:sz w:val="22"/>
          <w:szCs w:val="22"/>
        </w:rPr>
        <w:t>案》</w:t>
      </w:r>
      <w:r>
        <w:rPr>
          <w:rFonts w:hint="eastAsia" w:ascii="宋体" w:hAnsi="宋体" w:cs="宋体"/>
          <w:spacing w:val="7"/>
          <w:sz w:val="22"/>
          <w:szCs w:val="22"/>
        </w:rPr>
        <w:t>有关规定，城市区域内交通建设工程要切实做到“六个100%”：施工现场100%围</w:t>
      </w:r>
      <w:r>
        <w:rPr>
          <w:rFonts w:hint="eastAsia" w:ascii="宋体" w:hAnsi="宋体" w:cs="宋体"/>
          <w:spacing w:val="8"/>
          <w:sz w:val="22"/>
          <w:szCs w:val="22"/>
        </w:rPr>
        <w:t>蔽，</w:t>
      </w:r>
      <w:r>
        <w:rPr>
          <w:rFonts w:hint="eastAsia" w:ascii="宋体" w:hAnsi="宋体" w:cs="宋体"/>
          <w:spacing w:val="5"/>
          <w:sz w:val="22"/>
          <w:szCs w:val="22"/>
        </w:rPr>
        <w:t>工</w:t>
      </w:r>
      <w:r>
        <w:rPr>
          <w:rFonts w:hint="eastAsia" w:ascii="宋体" w:hAnsi="宋体" w:cs="宋体"/>
          <w:spacing w:val="4"/>
          <w:sz w:val="22"/>
          <w:szCs w:val="22"/>
        </w:rPr>
        <w:t>地砂土100%覆盖，工地路面100%硬地化，拆除工程100%洒水压尘，出工地车辆</w:t>
      </w:r>
      <w:r>
        <w:rPr>
          <w:rFonts w:hint="eastAsia" w:ascii="宋体" w:hAnsi="宋体" w:cs="宋体"/>
          <w:spacing w:val="8"/>
          <w:sz w:val="22"/>
          <w:szCs w:val="22"/>
        </w:rPr>
        <w:t>1</w:t>
      </w:r>
      <w:r>
        <w:rPr>
          <w:rFonts w:hint="eastAsia" w:ascii="宋体" w:hAnsi="宋体" w:cs="宋体"/>
          <w:spacing w:val="5"/>
          <w:sz w:val="22"/>
          <w:szCs w:val="22"/>
        </w:rPr>
        <w:t>00%冲净车轮车身，暂不开发的场地100%绿化。</w:t>
      </w:r>
    </w:p>
    <w:p>
      <w:pPr>
        <w:spacing w:line="360" w:lineRule="auto"/>
        <w:ind w:left="485"/>
        <w:rPr>
          <w:rFonts w:ascii="宋体" w:hAnsi="宋体" w:cs="宋体"/>
          <w:sz w:val="22"/>
          <w:szCs w:val="22"/>
        </w:rPr>
      </w:pPr>
      <w:r>
        <w:rPr>
          <w:rFonts w:hint="eastAsia" w:ascii="宋体" w:hAnsi="宋体" w:cs="宋体"/>
          <w:spacing w:val="10"/>
          <w:sz w:val="22"/>
          <w:szCs w:val="22"/>
        </w:rPr>
        <w:t xml:space="preserve">第 </w:t>
      </w:r>
      <w:r>
        <w:rPr>
          <w:rFonts w:hint="eastAsia" w:ascii="宋体" w:hAnsi="宋体" w:cs="宋体"/>
          <w:spacing w:val="5"/>
          <w:sz w:val="22"/>
          <w:szCs w:val="22"/>
        </w:rPr>
        <w:t>9.4.10 项末补充：</w:t>
      </w:r>
    </w:p>
    <w:p>
      <w:pPr>
        <w:spacing w:line="360" w:lineRule="auto"/>
        <w:ind w:left="4" w:firstLine="600"/>
        <w:rPr>
          <w:rFonts w:ascii="宋体" w:hAnsi="宋体" w:cs="宋体"/>
          <w:sz w:val="22"/>
          <w:szCs w:val="22"/>
        </w:rPr>
      </w:pPr>
      <w:r>
        <w:rPr>
          <w:rFonts w:hint="eastAsia" w:ascii="宋体" w:hAnsi="宋体" w:cs="宋体"/>
          <w:spacing w:val="8"/>
          <w:sz w:val="22"/>
          <w:szCs w:val="22"/>
        </w:rPr>
        <w:t>根据广东省国土资源厅关于印发《非农建设占用水田耕作层剥离再利用工作指引</w:t>
      </w:r>
      <w:r>
        <w:rPr>
          <w:rFonts w:hint="eastAsia" w:ascii="宋体" w:hAnsi="宋体" w:cs="宋体"/>
          <w:spacing w:val="3"/>
          <w:sz w:val="22"/>
          <w:szCs w:val="22"/>
        </w:rPr>
        <w:t>》</w:t>
      </w:r>
      <w:r>
        <w:rPr>
          <w:rFonts w:hint="eastAsia" w:ascii="宋体" w:hAnsi="宋体" w:cs="宋体"/>
          <w:sz w:val="22"/>
          <w:szCs w:val="22"/>
        </w:rPr>
        <w:t xml:space="preserve"> </w:t>
      </w:r>
      <w:r>
        <w:rPr>
          <w:rFonts w:hint="eastAsia" w:ascii="宋体" w:hAnsi="宋体" w:cs="宋体"/>
          <w:spacing w:val="10"/>
          <w:sz w:val="22"/>
          <w:szCs w:val="22"/>
        </w:rPr>
        <w:t>的</w:t>
      </w:r>
      <w:r>
        <w:rPr>
          <w:rFonts w:hint="eastAsia" w:ascii="宋体" w:hAnsi="宋体" w:cs="宋体"/>
          <w:spacing w:val="7"/>
          <w:sz w:val="22"/>
          <w:szCs w:val="22"/>
        </w:rPr>
        <w:t>通知的要求，本项目按照《耕作层土壤剥离利用技术规范》(</w:t>
      </w:r>
      <w:r>
        <w:rPr>
          <w:rFonts w:hint="eastAsia" w:ascii="宋体" w:hAnsi="宋体" w:cs="宋体"/>
          <w:sz w:val="22"/>
          <w:szCs w:val="22"/>
        </w:rPr>
        <w:t>TD</w:t>
      </w:r>
      <w:r>
        <w:rPr>
          <w:rFonts w:hint="eastAsia" w:ascii="宋体" w:hAnsi="宋体" w:cs="宋体"/>
          <w:spacing w:val="7"/>
          <w:sz w:val="22"/>
          <w:szCs w:val="22"/>
        </w:rPr>
        <w:t>/</w:t>
      </w:r>
      <w:r>
        <w:rPr>
          <w:rFonts w:hint="eastAsia" w:ascii="宋体" w:hAnsi="宋体" w:cs="宋体"/>
          <w:sz w:val="22"/>
          <w:szCs w:val="22"/>
        </w:rPr>
        <w:t>T</w:t>
      </w:r>
      <w:r>
        <w:rPr>
          <w:rFonts w:hint="eastAsia" w:ascii="宋体" w:hAnsi="宋体" w:cs="宋体"/>
          <w:spacing w:val="7"/>
          <w:sz w:val="22"/>
          <w:szCs w:val="22"/>
        </w:rPr>
        <w:t>1048---2016) 对</w:t>
      </w:r>
      <w:r>
        <w:rPr>
          <w:rFonts w:hint="eastAsia" w:ascii="宋体" w:hAnsi="宋体" w:cs="宋体"/>
          <w:spacing w:val="16"/>
          <w:sz w:val="22"/>
          <w:szCs w:val="22"/>
        </w:rPr>
        <w:t>占</w:t>
      </w:r>
      <w:r>
        <w:rPr>
          <w:rFonts w:hint="eastAsia" w:ascii="宋体" w:hAnsi="宋体" w:cs="宋体"/>
          <w:spacing w:val="14"/>
          <w:sz w:val="22"/>
          <w:szCs w:val="22"/>
        </w:rPr>
        <w:t>用</w:t>
      </w:r>
      <w:r>
        <w:rPr>
          <w:rFonts w:hint="eastAsia" w:ascii="宋体" w:hAnsi="宋体" w:cs="宋体"/>
          <w:spacing w:val="8"/>
          <w:sz w:val="22"/>
          <w:szCs w:val="22"/>
        </w:rPr>
        <w:t>水田耕作层进行剥离再利用，承包人应积极配合。发包人将根据相关政策及地方政</w:t>
      </w:r>
      <w:r>
        <w:rPr>
          <w:rFonts w:hint="eastAsia" w:ascii="宋体" w:hAnsi="宋体" w:cs="宋体"/>
          <w:spacing w:val="18"/>
          <w:sz w:val="22"/>
          <w:szCs w:val="22"/>
        </w:rPr>
        <w:t>府制</w:t>
      </w:r>
      <w:r>
        <w:rPr>
          <w:rFonts w:hint="eastAsia" w:ascii="宋体" w:hAnsi="宋体" w:cs="宋体"/>
          <w:spacing w:val="9"/>
          <w:sz w:val="22"/>
          <w:szCs w:val="22"/>
        </w:rPr>
        <w:t>定的实施方案，推进本项目占用水田耕作层剥离工作，相关费用由发包人承担。</w:t>
      </w:r>
    </w:p>
    <w:p>
      <w:pPr>
        <w:spacing w:line="360" w:lineRule="auto"/>
        <w:ind w:left="484"/>
        <w:rPr>
          <w:rFonts w:ascii="宋体" w:hAnsi="宋体" w:cs="宋体"/>
          <w:sz w:val="22"/>
          <w:szCs w:val="22"/>
        </w:rPr>
      </w:pPr>
      <w:r>
        <w:rPr>
          <w:rFonts w:hint="eastAsia" w:ascii="宋体" w:hAnsi="宋体" w:cs="宋体"/>
          <w:spacing w:val="2"/>
          <w:sz w:val="22"/>
          <w:szCs w:val="22"/>
        </w:rPr>
        <w:t>在 9.</w:t>
      </w:r>
      <w:r>
        <w:rPr>
          <w:rFonts w:hint="eastAsia" w:ascii="宋体" w:hAnsi="宋体" w:cs="宋体"/>
          <w:spacing w:val="1"/>
          <w:sz w:val="22"/>
          <w:szCs w:val="22"/>
        </w:rPr>
        <w:t>4 款下增加 9.4.12~9.4.17 项：</w:t>
      </w:r>
    </w:p>
    <w:p>
      <w:pPr>
        <w:widowControl/>
        <w:kinsoku w:val="0"/>
        <w:autoSpaceDE w:val="0"/>
        <w:autoSpaceDN w:val="0"/>
        <w:adjustRightInd w:val="0"/>
        <w:snapToGrid w:val="0"/>
        <w:spacing w:line="360" w:lineRule="auto"/>
        <w:ind w:left="0" w:leftChars="0" w:firstLine="496" w:firstLineChars="200"/>
        <w:textAlignment w:val="baseline"/>
        <w:rPr>
          <w:rFonts w:ascii="宋体" w:hAnsi="宋体" w:cs="宋体"/>
          <w:sz w:val="22"/>
          <w:szCs w:val="22"/>
        </w:rPr>
      </w:pPr>
      <w:r>
        <w:rPr>
          <w:rFonts w:hint="eastAsia" w:ascii="宋体" w:hAnsi="宋体" w:cs="宋体"/>
          <w:spacing w:val="14"/>
          <w:sz w:val="22"/>
          <w:szCs w:val="22"/>
        </w:rPr>
        <w:t>9.</w:t>
      </w:r>
      <w:r>
        <w:rPr>
          <w:rFonts w:hint="eastAsia" w:ascii="宋体" w:hAnsi="宋体" w:cs="宋体"/>
          <w:spacing w:val="9"/>
          <w:sz w:val="22"/>
          <w:szCs w:val="22"/>
        </w:rPr>
        <w:t>4</w:t>
      </w:r>
      <w:r>
        <w:rPr>
          <w:rFonts w:hint="eastAsia" w:ascii="宋体" w:hAnsi="宋体" w:cs="宋体"/>
          <w:spacing w:val="7"/>
          <w:sz w:val="22"/>
          <w:szCs w:val="22"/>
        </w:rPr>
        <w:t>.12 承包人应落实环境保护及水土保持的责任人，严格按照《广东省水利厅广</w:t>
      </w:r>
      <w:r>
        <w:rPr>
          <w:rFonts w:hint="eastAsia" w:ascii="宋体" w:hAnsi="宋体" w:cs="宋体"/>
          <w:sz w:val="22"/>
          <w:szCs w:val="22"/>
        </w:rPr>
        <w:t xml:space="preserve"> </w:t>
      </w:r>
      <w:r>
        <w:rPr>
          <w:rFonts w:hint="eastAsia" w:ascii="宋体" w:hAnsi="宋体" w:cs="宋体"/>
          <w:spacing w:val="16"/>
          <w:sz w:val="22"/>
          <w:szCs w:val="22"/>
        </w:rPr>
        <w:t>东</w:t>
      </w:r>
      <w:r>
        <w:rPr>
          <w:rFonts w:hint="eastAsia" w:ascii="宋体" w:hAnsi="宋体" w:cs="宋体"/>
          <w:spacing w:val="14"/>
          <w:sz w:val="22"/>
          <w:szCs w:val="22"/>
        </w:rPr>
        <w:t>省</w:t>
      </w:r>
      <w:r>
        <w:rPr>
          <w:rFonts w:hint="eastAsia" w:ascii="宋体" w:hAnsi="宋体" w:cs="宋体"/>
          <w:spacing w:val="8"/>
          <w:sz w:val="22"/>
          <w:szCs w:val="22"/>
        </w:rPr>
        <w:t>交通运输厅关于进一步加强交通建设项目水土保持工作的通知》的要求开展水土保</w:t>
      </w:r>
      <w:r>
        <w:rPr>
          <w:rFonts w:hint="eastAsia" w:ascii="宋体" w:hAnsi="宋体" w:cs="宋体"/>
          <w:spacing w:val="16"/>
          <w:sz w:val="22"/>
          <w:szCs w:val="22"/>
        </w:rPr>
        <w:t>持</w:t>
      </w:r>
      <w:r>
        <w:rPr>
          <w:rFonts w:hint="eastAsia" w:ascii="宋体" w:hAnsi="宋体" w:cs="宋体"/>
          <w:spacing w:val="14"/>
          <w:sz w:val="22"/>
          <w:szCs w:val="22"/>
        </w:rPr>
        <w:t>工</w:t>
      </w:r>
      <w:r>
        <w:rPr>
          <w:rFonts w:hint="eastAsia" w:ascii="宋体" w:hAnsi="宋体" w:cs="宋体"/>
          <w:spacing w:val="8"/>
          <w:sz w:val="22"/>
          <w:szCs w:val="22"/>
        </w:rPr>
        <w:t>作。自觉接受监理人的环保及水土保持教育，落实实施施工场地符合相关环保要求</w:t>
      </w:r>
      <w:r>
        <w:rPr>
          <w:rFonts w:hint="eastAsia" w:ascii="宋体" w:hAnsi="宋体" w:cs="宋体"/>
          <w:spacing w:val="16"/>
          <w:sz w:val="22"/>
          <w:szCs w:val="22"/>
        </w:rPr>
        <w:t>布</w:t>
      </w:r>
      <w:r>
        <w:rPr>
          <w:rFonts w:hint="eastAsia" w:ascii="宋体" w:hAnsi="宋体" w:cs="宋体"/>
          <w:spacing w:val="14"/>
          <w:sz w:val="22"/>
          <w:szCs w:val="22"/>
        </w:rPr>
        <w:t>设</w:t>
      </w:r>
      <w:r>
        <w:rPr>
          <w:rFonts w:hint="eastAsia" w:ascii="宋体" w:hAnsi="宋体" w:cs="宋体"/>
          <w:spacing w:val="8"/>
          <w:sz w:val="22"/>
          <w:szCs w:val="22"/>
        </w:rPr>
        <w:t>；施工组织设计应按“水土保持方案报告书”有关要求制定施工中的水保措施，认</w:t>
      </w:r>
      <w:r>
        <w:rPr>
          <w:rFonts w:hint="eastAsia" w:ascii="宋体" w:hAnsi="宋体" w:cs="宋体"/>
          <w:spacing w:val="16"/>
          <w:sz w:val="22"/>
          <w:szCs w:val="22"/>
        </w:rPr>
        <w:t>真</w:t>
      </w:r>
      <w:r>
        <w:rPr>
          <w:rFonts w:hint="eastAsia" w:ascii="宋体" w:hAnsi="宋体" w:cs="宋体"/>
          <w:spacing w:val="14"/>
          <w:sz w:val="22"/>
          <w:szCs w:val="22"/>
        </w:rPr>
        <w:t>做</w:t>
      </w:r>
      <w:r>
        <w:rPr>
          <w:rFonts w:hint="eastAsia" w:ascii="宋体" w:hAnsi="宋体" w:cs="宋体"/>
          <w:spacing w:val="8"/>
          <w:sz w:val="22"/>
          <w:szCs w:val="22"/>
        </w:rPr>
        <w:t>好项目实施过程及工程结束后的水土保持的防御措施，做好有关水土保持的资料的</w:t>
      </w:r>
      <w:r>
        <w:rPr>
          <w:rFonts w:hint="eastAsia" w:ascii="宋体" w:hAnsi="宋体" w:cs="宋体"/>
          <w:spacing w:val="18"/>
          <w:sz w:val="22"/>
          <w:szCs w:val="22"/>
        </w:rPr>
        <w:t>记</w:t>
      </w:r>
      <w:r>
        <w:rPr>
          <w:rFonts w:hint="eastAsia" w:ascii="宋体" w:hAnsi="宋体" w:cs="宋体"/>
          <w:spacing w:val="14"/>
          <w:sz w:val="22"/>
          <w:szCs w:val="22"/>
        </w:rPr>
        <w:t>录</w:t>
      </w:r>
      <w:r>
        <w:rPr>
          <w:rFonts w:hint="eastAsia" w:ascii="宋体" w:hAnsi="宋体" w:cs="宋体"/>
          <w:spacing w:val="9"/>
          <w:sz w:val="22"/>
          <w:szCs w:val="22"/>
        </w:rPr>
        <w:t>。各类废弃物统一收集处理，施工临时弃渣堆放应做好水土保持措施。</w:t>
      </w:r>
    </w:p>
    <w:p>
      <w:pPr>
        <w:widowControl/>
        <w:kinsoku w:val="0"/>
        <w:autoSpaceDE w:val="0"/>
        <w:autoSpaceDN w:val="0"/>
        <w:adjustRightInd w:val="0"/>
        <w:snapToGrid w:val="0"/>
        <w:spacing w:line="360" w:lineRule="auto"/>
        <w:ind w:left="0" w:leftChars="0" w:firstLine="520" w:firstLineChars="200"/>
        <w:textAlignment w:val="baseline"/>
        <w:rPr>
          <w:rFonts w:ascii="宋体" w:hAnsi="宋体" w:cs="宋体"/>
          <w:sz w:val="22"/>
          <w:szCs w:val="22"/>
        </w:rPr>
      </w:pPr>
      <w:r>
        <w:rPr>
          <w:rFonts w:hint="eastAsia" w:ascii="宋体" w:hAnsi="宋体" w:cs="宋体"/>
          <w:spacing w:val="20"/>
          <w:sz w:val="22"/>
          <w:szCs w:val="22"/>
        </w:rPr>
        <w:t>9.</w:t>
      </w:r>
      <w:r>
        <w:rPr>
          <w:rFonts w:hint="eastAsia" w:ascii="宋体" w:hAnsi="宋体" w:cs="宋体"/>
          <w:spacing w:val="11"/>
          <w:sz w:val="22"/>
          <w:szCs w:val="22"/>
        </w:rPr>
        <w:t>4</w:t>
      </w:r>
      <w:r>
        <w:rPr>
          <w:rFonts w:hint="eastAsia" w:ascii="宋体" w:hAnsi="宋体" w:cs="宋体"/>
          <w:spacing w:val="10"/>
          <w:sz w:val="22"/>
          <w:szCs w:val="22"/>
        </w:rPr>
        <w:t>.13 承包人依法取得砍伐许可后方可按照砍伐许可的面积、株数、树种进行砍</w:t>
      </w:r>
      <w:r>
        <w:rPr>
          <w:rFonts w:hint="eastAsia" w:ascii="宋体" w:hAnsi="宋体" w:cs="宋体"/>
          <w:spacing w:val="16"/>
          <w:sz w:val="22"/>
          <w:szCs w:val="22"/>
        </w:rPr>
        <w:t>伐，</w:t>
      </w:r>
      <w:r>
        <w:rPr>
          <w:rFonts w:hint="eastAsia" w:ascii="宋体" w:hAnsi="宋体" w:cs="宋体"/>
          <w:spacing w:val="8"/>
          <w:sz w:val="22"/>
          <w:szCs w:val="22"/>
        </w:rPr>
        <w:t>并注意保护野生动植物；施工结束后，对施工期占用的施工便道、料场、拌和场及</w:t>
      </w:r>
      <w:r>
        <w:rPr>
          <w:rFonts w:hint="eastAsia" w:ascii="宋体" w:hAnsi="宋体" w:cs="宋体"/>
          <w:spacing w:val="16"/>
          <w:sz w:val="22"/>
          <w:szCs w:val="22"/>
        </w:rPr>
        <w:t>施工场</w:t>
      </w:r>
      <w:r>
        <w:rPr>
          <w:rFonts w:hint="eastAsia" w:ascii="宋体" w:hAnsi="宋体" w:cs="宋体"/>
          <w:spacing w:val="11"/>
          <w:sz w:val="22"/>
          <w:szCs w:val="22"/>
        </w:rPr>
        <w:t>地</w:t>
      </w:r>
      <w:r>
        <w:rPr>
          <w:rFonts w:hint="eastAsia" w:ascii="宋体" w:hAnsi="宋体" w:cs="宋体"/>
          <w:spacing w:val="8"/>
          <w:sz w:val="22"/>
          <w:szCs w:val="22"/>
        </w:rPr>
        <w:t>等临时用地，按“破坏一处，恢复一处”的原则，进行全面恢复。施工便道、</w:t>
      </w:r>
      <w:r>
        <w:rPr>
          <w:rFonts w:hint="eastAsia" w:ascii="宋体" w:hAnsi="宋体" w:cs="宋体"/>
          <w:spacing w:val="16"/>
          <w:sz w:val="22"/>
          <w:szCs w:val="22"/>
        </w:rPr>
        <w:t>各</w:t>
      </w:r>
      <w:r>
        <w:rPr>
          <w:rFonts w:hint="eastAsia" w:ascii="宋体" w:hAnsi="宋体" w:cs="宋体"/>
          <w:spacing w:val="14"/>
          <w:sz w:val="22"/>
          <w:szCs w:val="22"/>
        </w:rPr>
        <w:t>种</w:t>
      </w:r>
      <w:r>
        <w:rPr>
          <w:rFonts w:hint="eastAsia" w:ascii="宋体" w:hAnsi="宋体" w:cs="宋体"/>
          <w:spacing w:val="8"/>
          <w:sz w:val="22"/>
          <w:szCs w:val="22"/>
        </w:rPr>
        <w:t>料场、预制场等的临时占地应充分利用荒地、废弃地、低覆盖草地和裸地，不应占</w:t>
      </w:r>
      <w:r>
        <w:rPr>
          <w:rFonts w:hint="eastAsia" w:ascii="宋体" w:hAnsi="宋体" w:cs="宋体"/>
          <w:spacing w:val="17"/>
          <w:sz w:val="22"/>
          <w:szCs w:val="22"/>
        </w:rPr>
        <w:t>压</w:t>
      </w:r>
      <w:r>
        <w:rPr>
          <w:rFonts w:hint="eastAsia" w:ascii="宋体" w:hAnsi="宋体" w:cs="宋体"/>
          <w:spacing w:val="9"/>
          <w:sz w:val="22"/>
          <w:szCs w:val="22"/>
        </w:rPr>
        <w:t>高覆盖草地、林地、基本农田，并采取有效措施防止污染。</w:t>
      </w:r>
    </w:p>
    <w:p>
      <w:pPr>
        <w:widowControl/>
        <w:kinsoku w:val="0"/>
        <w:autoSpaceDE w:val="0"/>
        <w:autoSpaceDN w:val="0"/>
        <w:adjustRightInd w:val="0"/>
        <w:snapToGrid w:val="0"/>
        <w:spacing w:line="360" w:lineRule="auto"/>
        <w:ind w:left="0" w:leftChars="0" w:firstLine="520" w:firstLineChars="200"/>
        <w:textAlignment w:val="baseline"/>
        <w:rPr>
          <w:rFonts w:ascii="宋体" w:hAnsi="宋体" w:cs="宋体"/>
          <w:sz w:val="22"/>
          <w:szCs w:val="22"/>
        </w:rPr>
      </w:pPr>
      <w:r>
        <w:rPr>
          <w:rFonts w:hint="eastAsia" w:ascii="宋体" w:hAnsi="宋体" w:cs="宋体"/>
          <w:spacing w:val="20"/>
          <w:sz w:val="22"/>
          <w:szCs w:val="22"/>
        </w:rPr>
        <w:t>9.</w:t>
      </w:r>
      <w:r>
        <w:rPr>
          <w:rFonts w:hint="eastAsia" w:ascii="宋体" w:hAnsi="宋体" w:cs="宋体"/>
          <w:spacing w:val="11"/>
          <w:sz w:val="22"/>
          <w:szCs w:val="22"/>
        </w:rPr>
        <w:t>4</w:t>
      </w:r>
      <w:r>
        <w:rPr>
          <w:rFonts w:hint="eastAsia" w:ascii="宋体" w:hAnsi="宋体" w:cs="宋体"/>
          <w:spacing w:val="10"/>
          <w:sz w:val="22"/>
          <w:szCs w:val="22"/>
        </w:rPr>
        <w:t>.14 承包人必须采取有效预防措施，防止雨水对施工场所占有的土地、临时用</w:t>
      </w:r>
      <w:r>
        <w:rPr>
          <w:rFonts w:hint="eastAsia" w:ascii="宋体" w:hAnsi="宋体" w:cs="宋体"/>
          <w:spacing w:val="16"/>
          <w:sz w:val="22"/>
          <w:szCs w:val="22"/>
        </w:rPr>
        <w:t>地</w:t>
      </w:r>
      <w:r>
        <w:rPr>
          <w:rFonts w:hint="eastAsia" w:ascii="宋体" w:hAnsi="宋体" w:cs="宋体"/>
          <w:spacing w:val="10"/>
          <w:sz w:val="22"/>
          <w:szCs w:val="22"/>
        </w:rPr>
        <w:t>、路基土石方、取弃土场等冲刷而造成对河流、水道、灌溉渠、排水系统产生淤积、</w:t>
      </w:r>
      <w:r>
        <w:rPr>
          <w:rFonts w:hint="eastAsia" w:ascii="宋体" w:hAnsi="宋体" w:cs="宋体"/>
          <w:spacing w:val="16"/>
          <w:sz w:val="22"/>
          <w:szCs w:val="22"/>
        </w:rPr>
        <w:t>堵</w:t>
      </w:r>
      <w:r>
        <w:rPr>
          <w:rFonts w:hint="eastAsia" w:ascii="宋体" w:hAnsi="宋体" w:cs="宋体"/>
          <w:spacing w:val="13"/>
          <w:sz w:val="22"/>
          <w:szCs w:val="22"/>
        </w:rPr>
        <w:t>塞</w:t>
      </w:r>
      <w:r>
        <w:rPr>
          <w:rFonts w:hint="eastAsia" w:ascii="宋体" w:hAnsi="宋体" w:cs="宋体"/>
          <w:spacing w:val="8"/>
          <w:sz w:val="22"/>
          <w:szCs w:val="22"/>
        </w:rPr>
        <w:t>，对农田造成污染、淹没。同时也应采取措施防止在施工过程中因材料运输、混合料拌和</w:t>
      </w:r>
      <w:r>
        <w:rPr>
          <w:rFonts w:hint="eastAsia" w:ascii="宋体" w:hAnsi="宋体" w:cs="宋体"/>
          <w:spacing w:val="4"/>
          <w:sz w:val="22"/>
          <w:szCs w:val="22"/>
        </w:rPr>
        <w:t>、现场施工而对项目沿线的建筑、既有道路、农田、林地、河流、水道、灌溉渠、</w:t>
      </w:r>
      <w:r>
        <w:rPr>
          <w:rFonts w:hint="eastAsia" w:ascii="宋体" w:hAnsi="宋体" w:cs="宋体"/>
          <w:spacing w:val="16"/>
          <w:sz w:val="22"/>
          <w:szCs w:val="22"/>
        </w:rPr>
        <w:t>排</w:t>
      </w:r>
      <w:r>
        <w:rPr>
          <w:rFonts w:hint="eastAsia" w:ascii="宋体" w:hAnsi="宋体" w:cs="宋体"/>
          <w:spacing w:val="13"/>
          <w:sz w:val="22"/>
          <w:szCs w:val="22"/>
        </w:rPr>
        <w:t>水</w:t>
      </w:r>
      <w:r>
        <w:rPr>
          <w:rFonts w:hint="eastAsia" w:ascii="宋体" w:hAnsi="宋体" w:cs="宋体"/>
          <w:spacing w:val="8"/>
          <w:sz w:val="22"/>
          <w:szCs w:val="22"/>
        </w:rPr>
        <w:t>系统等产生破坏，从而造成索赔、施工停工或工程质量隐患。如承包人未采取有效</w:t>
      </w:r>
      <w:r>
        <w:rPr>
          <w:rFonts w:hint="eastAsia" w:ascii="宋体" w:hAnsi="宋体" w:cs="宋体"/>
          <w:spacing w:val="10"/>
          <w:sz w:val="22"/>
          <w:szCs w:val="22"/>
        </w:rPr>
        <w:t>措</w:t>
      </w:r>
      <w:r>
        <w:rPr>
          <w:rFonts w:hint="eastAsia" w:ascii="宋体" w:hAnsi="宋体" w:cs="宋体"/>
          <w:spacing w:val="9"/>
          <w:sz w:val="22"/>
          <w:szCs w:val="22"/>
        </w:rPr>
        <w:t>施，由此产生的一切损失由承包人自行负责。</w:t>
      </w:r>
    </w:p>
    <w:p>
      <w:pPr>
        <w:widowControl/>
        <w:kinsoku w:val="0"/>
        <w:autoSpaceDE w:val="0"/>
        <w:autoSpaceDN w:val="0"/>
        <w:adjustRightInd w:val="0"/>
        <w:snapToGrid w:val="0"/>
        <w:spacing w:line="360" w:lineRule="auto"/>
        <w:ind w:left="6" w:firstLine="488"/>
        <w:textAlignment w:val="baseline"/>
        <w:rPr>
          <w:rFonts w:ascii="宋体" w:hAnsi="宋体" w:cs="宋体"/>
          <w:sz w:val="22"/>
          <w:szCs w:val="22"/>
        </w:rPr>
      </w:pPr>
      <w:r>
        <w:rPr>
          <w:rFonts w:hint="eastAsia" w:ascii="宋体" w:hAnsi="宋体" w:cs="宋体"/>
          <w:spacing w:val="14"/>
          <w:sz w:val="22"/>
          <w:szCs w:val="22"/>
        </w:rPr>
        <w:t>9</w:t>
      </w:r>
      <w:r>
        <w:rPr>
          <w:rFonts w:hint="eastAsia" w:ascii="宋体" w:hAnsi="宋体" w:cs="宋体"/>
          <w:spacing w:val="11"/>
          <w:sz w:val="22"/>
          <w:szCs w:val="22"/>
        </w:rPr>
        <w:t>.</w:t>
      </w:r>
      <w:r>
        <w:rPr>
          <w:rFonts w:hint="eastAsia" w:ascii="宋体" w:hAnsi="宋体" w:cs="宋体"/>
          <w:spacing w:val="7"/>
          <w:sz w:val="22"/>
          <w:szCs w:val="22"/>
        </w:rPr>
        <w:t>4.15 除合同有另外规定外， 以上工作均视为承包人已经在合同报价中计入其影</w:t>
      </w:r>
      <w:r>
        <w:rPr>
          <w:rFonts w:hint="eastAsia" w:ascii="宋体" w:hAnsi="宋体" w:cs="宋体"/>
          <w:spacing w:val="16"/>
          <w:sz w:val="22"/>
          <w:szCs w:val="22"/>
        </w:rPr>
        <w:t>响</w:t>
      </w:r>
      <w:r>
        <w:rPr>
          <w:rFonts w:hint="eastAsia" w:ascii="宋体" w:hAnsi="宋体" w:cs="宋体"/>
          <w:spacing w:val="13"/>
          <w:sz w:val="22"/>
          <w:szCs w:val="22"/>
        </w:rPr>
        <w:t>而</w:t>
      </w:r>
      <w:r>
        <w:rPr>
          <w:rFonts w:hint="eastAsia" w:ascii="宋体" w:hAnsi="宋体" w:cs="宋体"/>
          <w:spacing w:val="8"/>
          <w:sz w:val="22"/>
          <w:szCs w:val="22"/>
        </w:rPr>
        <w:t>可能发生的一切费用，对承包人采取的一切措施，发包人和监理人有权监督，如果</w:t>
      </w:r>
      <w:r>
        <w:rPr>
          <w:rFonts w:hint="eastAsia" w:ascii="宋体" w:hAnsi="宋体" w:cs="宋体"/>
          <w:spacing w:val="16"/>
          <w:sz w:val="22"/>
          <w:szCs w:val="22"/>
        </w:rPr>
        <w:t>承</w:t>
      </w:r>
      <w:r>
        <w:rPr>
          <w:rFonts w:hint="eastAsia" w:ascii="宋体" w:hAnsi="宋体" w:cs="宋体"/>
          <w:spacing w:val="13"/>
          <w:sz w:val="22"/>
          <w:szCs w:val="22"/>
        </w:rPr>
        <w:t>包</w:t>
      </w:r>
      <w:r>
        <w:rPr>
          <w:rFonts w:hint="eastAsia" w:ascii="宋体" w:hAnsi="宋体" w:cs="宋体"/>
          <w:spacing w:val="8"/>
          <w:sz w:val="22"/>
          <w:szCs w:val="22"/>
        </w:rPr>
        <w:t>人未能对上述事项采取各种必要的措施而导致或发生与此有关的违约金、索赔、损</w:t>
      </w:r>
      <w:r>
        <w:rPr>
          <w:rFonts w:hint="eastAsia" w:ascii="宋体" w:hAnsi="宋体" w:cs="宋体"/>
          <w:spacing w:val="13"/>
          <w:sz w:val="22"/>
          <w:szCs w:val="22"/>
        </w:rPr>
        <w:t>失</w:t>
      </w:r>
      <w:r>
        <w:rPr>
          <w:rFonts w:hint="eastAsia" w:ascii="宋体" w:hAnsi="宋体" w:cs="宋体"/>
          <w:spacing w:val="9"/>
          <w:sz w:val="22"/>
          <w:szCs w:val="22"/>
        </w:rPr>
        <w:t>赔偿、律师费、诉讼费用、财产保全费、鉴定费/评估费等以及其他一切责任均由承包人负责。</w:t>
      </w:r>
    </w:p>
    <w:p>
      <w:pPr>
        <w:spacing w:line="360" w:lineRule="auto"/>
        <w:ind w:left="6" w:firstLine="484"/>
        <w:rPr>
          <w:rFonts w:ascii="宋体" w:hAnsi="宋体" w:cs="宋体"/>
          <w:sz w:val="22"/>
          <w:szCs w:val="22"/>
        </w:rPr>
      </w:pPr>
      <w:r>
        <w:rPr>
          <w:rFonts w:hint="eastAsia" w:ascii="宋体" w:hAnsi="宋体" w:cs="宋体"/>
          <w:spacing w:val="8"/>
          <w:sz w:val="22"/>
          <w:szCs w:val="22"/>
        </w:rPr>
        <w:t>9.4.</w:t>
      </w:r>
      <w:r>
        <w:rPr>
          <w:rFonts w:hint="eastAsia" w:ascii="宋体" w:hAnsi="宋体" w:cs="宋体"/>
          <w:spacing w:val="5"/>
          <w:sz w:val="22"/>
          <w:szCs w:val="22"/>
        </w:rPr>
        <w:t>1</w:t>
      </w:r>
      <w:r>
        <w:rPr>
          <w:rFonts w:hint="eastAsia" w:ascii="宋体" w:hAnsi="宋体" w:cs="宋体"/>
          <w:spacing w:val="4"/>
          <w:sz w:val="22"/>
          <w:szCs w:val="22"/>
        </w:rPr>
        <w:t>6 承包人应严格执行《广东省公路工程施工标准化指南》关于环境保护的相关</w:t>
      </w:r>
      <w:r>
        <w:rPr>
          <w:rFonts w:hint="eastAsia" w:ascii="宋体" w:hAnsi="宋体" w:cs="宋体"/>
          <w:spacing w:val="3"/>
          <w:sz w:val="22"/>
          <w:szCs w:val="22"/>
        </w:rPr>
        <w:t>要求。</w:t>
      </w:r>
    </w:p>
    <w:p>
      <w:pPr>
        <w:spacing w:line="360" w:lineRule="auto"/>
        <w:ind w:left="486"/>
        <w:rPr>
          <w:rFonts w:ascii="宋体" w:hAnsi="宋体" w:cs="宋体"/>
          <w:sz w:val="22"/>
          <w:szCs w:val="22"/>
        </w:rPr>
      </w:pPr>
      <w:r>
        <w:rPr>
          <w:rFonts w:hint="eastAsia" w:ascii="宋体" w:hAnsi="宋体" w:cs="宋体"/>
          <w:spacing w:val="7"/>
          <w:sz w:val="22"/>
          <w:szCs w:val="22"/>
        </w:rPr>
        <w:t>9.4.17 文明环保施工价</w:t>
      </w:r>
      <w:r>
        <w:rPr>
          <w:rFonts w:hint="eastAsia" w:ascii="宋体" w:hAnsi="宋体" w:cs="宋体"/>
          <w:spacing w:val="6"/>
          <w:sz w:val="22"/>
          <w:szCs w:val="22"/>
        </w:rPr>
        <w:t>款</w:t>
      </w:r>
    </w:p>
    <w:p>
      <w:pPr>
        <w:spacing w:line="360" w:lineRule="auto"/>
        <w:ind w:left="6" w:firstLine="486"/>
        <w:rPr>
          <w:rFonts w:ascii="宋体" w:hAnsi="宋体" w:cs="宋体"/>
          <w:sz w:val="22"/>
          <w:szCs w:val="22"/>
        </w:rPr>
      </w:pPr>
      <w:r>
        <w:rPr>
          <w:rFonts w:hint="eastAsia" w:ascii="宋体" w:hAnsi="宋体" w:cs="宋体"/>
          <w:spacing w:val="10"/>
          <w:sz w:val="22"/>
          <w:szCs w:val="22"/>
        </w:rPr>
        <w:t>为</w:t>
      </w:r>
      <w:r>
        <w:rPr>
          <w:rFonts w:hint="eastAsia" w:ascii="宋体" w:hAnsi="宋体" w:cs="宋体"/>
          <w:spacing w:val="8"/>
          <w:sz w:val="22"/>
          <w:szCs w:val="22"/>
        </w:rPr>
        <w:t>督促承包人在施工过程中，做到文明施工，加强环境保护、水土保持等工作，本</w:t>
      </w:r>
      <w:r>
        <w:rPr>
          <w:rFonts w:hint="eastAsia" w:ascii="宋体" w:hAnsi="宋体" w:cs="宋体"/>
          <w:spacing w:val="5"/>
          <w:sz w:val="22"/>
          <w:szCs w:val="22"/>
        </w:rPr>
        <w:t>合同设立文明、环保施工价款。该金额按技术规范 100 章规定的方式在工程量清单中</w:t>
      </w:r>
      <w:r>
        <w:rPr>
          <w:rFonts w:hint="eastAsia" w:ascii="宋体" w:hAnsi="宋体" w:cs="宋体"/>
          <w:spacing w:val="1"/>
          <w:sz w:val="22"/>
          <w:szCs w:val="22"/>
        </w:rPr>
        <w:t>单</w:t>
      </w:r>
      <w:r>
        <w:rPr>
          <w:rFonts w:hint="eastAsia" w:ascii="宋体" w:hAnsi="宋体" w:cs="宋体"/>
          <w:spacing w:val="16"/>
          <w:sz w:val="22"/>
          <w:szCs w:val="22"/>
        </w:rPr>
        <w:t>列</w:t>
      </w:r>
      <w:r>
        <w:rPr>
          <w:rFonts w:hint="eastAsia" w:ascii="宋体" w:hAnsi="宋体" w:cs="宋体"/>
          <w:spacing w:val="12"/>
          <w:sz w:val="22"/>
          <w:szCs w:val="22"/>
        </w:rPr>
        <w:t>。</w:t>
      </w:r>
      <w:r>
        <w:rPr>
          <w:rFonts w:hint="eastAsia" w:ascii="宋体" w:hAnsi="宋体" w:cs="宋体"/>
          <w:spacing w:val="8"/>
          <w:sz w:val="22"/>
          <w:szCs w:val="22"/>
        </w:rPr>
        <w:t>承包人获得支付的额度取决于其施工环保情况及相关检查评比中的名次。有关评比</w:t>
      </w:r>
      <w:r>
        <w:rPr>
          <w:rFonts w:hint="eastAsia" w:ascii="宋体" w:hAnsi="宋体" w:cs="宋体"/>
          <w:spacing w:val="9"/>
          <w:sz w:val="22"/>
          <w:szCs w:val="22"/>
        </w:rPr>
        <w:t>方案发包人将在承包人进场后予以制定</w:t>
      </w:r>
      <w:r>
        <w:rPr>
          <w:rFonts w:hint="eastAsia" w:ascii="宋体" w:hAnsi="宋体" w:cs="宋体"/>
          <w:spacing w:val="6"/>
          <w:sz w:val="22"/>
          <w:szCs w:val="22"/>
        </w:rPr>
        <w:t>。</w:t>
      </w:r>
    </w:p>
    <w:p>
      <w:pPr>
        <w:spacing w:line="360" w:lineRule="auto"/>
        <w:ind w:left="503"/>
        <w:rPr>
          <w:rFonts w:ascii="宋体" w:hAnsi="宋体" w:cs="宋体"/>
          <w:sz w:val="22"/>
          <w:szCs w:val="22"/>
        </w:rPr>
      </w:pPr>
      <w:r>
        <w:rPr>
          <w:rFonts w:hint="eastAsia" w:ascii="宋体" w:hAnsi="宋体" w:cs="宋体"/>
          <w:spacing w:val="5"/>
          <w:sz w:val="22"/>
          <w:szCs w:val="22"/>
        </w:rPr>
        <w:t>10. 进度计划</w:t>
      </w:r>
    </w:p>
    <w:p>
      <w:pPr>
        <w:spacing w:line="360" w:lineRule="auto"/>
        <w:ind w:left="503"/>
        <w:rPr>
          <w:rFonts w:ascii="宋体" w:hAnsi="宋体" w:cs="宋体"/>
          <w:sz w:val="22"/>
          <w:szCs w:val="22"/>
        </w:rPr>
      </w:pPr>
      <w:r>
        <w:rPr>
          <w:rFonts w:hint="eastAsia" w:ascii="宋体" w:hAnsi="宋体" w:cs="宋体"/>
          <w:spacing w:val="7"/>
          <w:sz w:val="22"/>
          <w:szCs w:val="22"/>
        </w:rPr>
        <w:t>1</w:t>
      </w:r>
      <w:r>
        <w:rPr>
          <w:rFonts w:hint="eastAsia" w:ascii="宋体" w:hAnsi="宋体" w:cs="宋体"/>
          <w:spacing w:val="5"/>
          <w:sz w:val="22"/>
          <w:szCs w:val="22"/>
        </w:rPr>
        <w:t>0.1 合同进度计划</w:t>
      </w:r>
    </w:p>
    <w:p>
      <w:pPr>
        <w:spacing w:line="360" w:lineRule="auto"/>
        <w:ind w:left="4" w:firstLine="480"/>
        <w:rPr>
          <w:rFonts w:ascii="宋体" w:hAnsi="宋体" w:cs="宋体"/>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人编制施工方案说明的内容包括：按照关键线路网络图和主要工作横道图两种</w:t>
      </w:r>
      <w:r>
        <w:rPr>
          <w:rFonts w:hint="eastAsia" w:ascii="宋体" w:hAnsi="宋体" w:cs="宋体"/>
          <w:spacing w:val="16"/>
          <w:sz w:val="22"/>
          <w:szCs w:val="22"/>
        </w:rPr>
        <w:t>形</w:t>
      </w:r>
      <w:r>
        <w:rPr>
          <w:rFonts w:hint="eastAsia" w:ascii="宋体" w:hAnsi="宋体" w:cs="宋体"/>
          <w:spacing w:val="14"/>
          <w:sz w:val="22"/>
          <w:szCs w:val="22"/>
        </w:rPr>
        <w:t>式</w:t>
      </w:r>
      <w:r>
        <w:rPr>
          <w:rFonts w:hint="eastAsia" w:ascii="宋体" w:hAnsi="宋体" w:cs="宋体"/>
          <w:spacing w:val="8"/>
          <w:sz w:val="22"/>
          <w:szCs w:val="22"/>
        </w:rPr>
        <w:t>分别编绘合同进度计划，列出各主要工程项目的计划开工、完工时间，并应包括每</w:t>
      </w:r>
      <w:r>
        <w:rPr>
          <w:rFonts w:hint="eastAsia" w:ascii="宋体" w:hAnsi="宋体" w:cs="宋体"/>
          <w:spacing w:val="16"/>
          <w:sz w:val="22"/>
          <w:szCs w:val="22"/>
        </w:rPr>
        <w:t>个</w:t>
      </w:r>
      <w:r>
        <w:rPr>
          <w:rFonts w:hint="eastAsia" w:ascii="宋体" w:hAnsi="宋体" w:cs="宋体"/>
          <w:spacing w:val="14"/>
          <w:sz w:val="22"/>
          <w:szCs w:val="22"/>
        </w:rPr>
        <w:t>阶</w:t>
      </w:r>
      <w:r>
        <w:rPr>
          <w:rFonts w:hint="eastAsia" w:ascii="宋体" w:hAnsi="宋体" w:cs="宋体"/>
          <w:spacing w:val="8"/>
          <w:sz w:val="22"/>
          <w:szCs w:val="22"/>
        </w:rPr>
        <w:t>段预计完成的工作量和形象进度。计划中应包括工程的施工时间、方法和顺序，资</w:t>
      </w:r>
      <w:r>
        <w:rPr>
          <w:rFonts w:hint="eastAsia" w:ascii="宋体" w:hAnsi="宋体" w:cs="宋体"/>
          <w:spacing w:val="11"/>
          <w:sz w:val="22"/>
          <w:szCs w:val="22"/>
        </w:rPr>
        <w:t>源</w:t>
      </w:r>
      <w:r>
        <w:rPr>
          <w:rFonts w:hint="eastAsia" w:ascii="宋体" w:hAnsi="宋体" w:cs="宋体"/>
          <w:spacing w:val="9"/>
          <w:sz w:val="22"/>
          <w:szCs w:val="22"/>
        </w:rPr>
        <w:t>的安排，材料、设备及人员的获得和运输等。</w:t>
      </w:r>
    </w:p>
    <w:p>
      <w:pPr>
        <w:spacing w:line="360" w:lineRule="auto"/>
        <w:ind w:left="503"/>
        <w:rPr>
          <w:rFonts w:ascii="宋体" w:hAnsi="宋体" w:cs="宋体"/>
          <w:sz w:val="22"/>
          <w:szCs w:val="22"/>
        </w:rPr>
      </w:pPr>
      <w:r>
        <w:rPr>
          <w:rFonts w:hint="eastAsia" w:ascii="宋体" w:hAnsi="宋体" w:cs="宋体"/>
          <w:spacing w:val="7"/>
          <w:position w:val="17"/>
          <w:sz w:val="22"/>
          <w:szCs w:val="22"/>
        </w:rPr>
        <w:t>1</w:t>
      </w:r>
      <w:r>
        <w:rPr>
          <w:rFonts w:hint="eastAsia" w:ascii="宋体" w:hAnsi="宋体" w:cs="宋体"/>
          <w:spacing w:val="5"/>
          <w:position w:val="17"/>
          <w:sz w:val="22"/>
          <w:szCs w:val="22"/>
        </w:rPr>
        <w:t>0.3 年度施工计划</w:t>
      </w:r>
    </w:p>
    <w:p>
      <w:pPr>
        <w:spacing w:line="360" w:lineRule="auto"/>
        <w:ind w:left="4"/>
        <w:rPr>
          <w:rFonts w:ascii="宋体" w:hAnsi="宋体" w:cs="宋体"/>
          <w:sz w:val="22"/>
          <w:szCs w:val="22"/>
        </w:rPr>
      </w:pPr>
      <w:r>
        <w:rPr>
          <w:rFonts w:hint="eastAsia" w:ascii="宋体" w:hAnsi="宋体" w:cs="宋体"/>
          <w:spacing w:val="11"/>
          <w:sz w:val="22"/>
          <w:szCs w:val="22"/>
        </w:rPr>
        <w:t>在</w:t>
      </w:r>
      <w:r>
        <w:rPr>
          <w:rFonts w:hint="eastAsia" w:ascii="宋体" w:hAnsi="宋体" w:cs="宋体"/>
          <w:spacing w:val="8"/>
          <w:sz w:val="22"/>
          <w:szCs w:val="22"/>
        </w:rPr>
        <w:t>本款末增加以下内容：</w:t>
      </w:r>
    </w:p>
    <w:p>
      <w:pPr>
        <w:widowControl/>
        <w:kinsoku w:val="0"/>
        <w:autoSpaceDE w:val="0"/>
        <w:autoSpaceDN w:val="0"/>
        <w:adjustRightInd w:val="0"/>
        <w:snapToGrid w:val="0"/>
        <w:spacing w:line="360" w:lineRule="auto"/>
        <w:ind w:left="6" w:firstLine="482"/>
        <w:textAlignment w:val="baseline"/>
        <w:rPr>
          <w:rFonts w:ascii="宋体" w:hAnsi="宋体" w:cs="宋体"/>
          <w:spacing w:val="8"/>
          <w:sz w:val="22"/>
          <w:szCs w:val="22"/>
        </w:rPr>
      </w:pPr>
      <w:r>
        <w:rPr>
          <w:rFonts w:hint="eastAsia" w:ascii="宋体" w:hAnsi="宋体" w:cs="宋体"/>
          <w:spacing w:val="8"/>
          <w:sz w:val="22"/>
          <w:szCs w:val="22"/>
        </w:rPr>
        <w:t>在年度施工计划的基础上，承包人应根据发包人及监理人的具体安排编制和落实其他阶段性施工计划。</w:t>
      </w:r>
    </w:p>
    <w:p>
      <w:pPr>
        <w:spacing w:line="360" w:lineRule="auto"/>
        <w:ind w:left="486"/>
        <w:rPr>
          <w:rFonts w:ascii="宋体" w:hAnsi="宋体" w:cs="宋体"/>
          <w:sz w:val="22"/>
          <w:szCs w:val="22"/>
        </w:rPr>
      </w:pPr>
      <w:r>
        <w:rPr>
          <w:rFonts w:hint="eastAsia" w:ascii="宋体" w:hAnsi="宋体" w:cs="宋体"/>
          <w:spacing w:val="-10"/>
          <w:sz w:val="22"/>
          <w:szCs w:val="22"/>
        </w:rPr>
        <w:t>本</w:t>
      </w:r>
      <w:r>
        <w:rPr>
          <w:rFonts w:hint="eastAsia" w:ascii="宋体" w:hAnsi="宋体" w:cs="宋体"/>
          <w:spacing w:val="-6"/>
          <w:sz w:val="22"/>
          <w:szCs w:val="22"/>
        </w:rPr>
        <w:t>条</w:t>
      </w:r>
      <w:r>
        <w:rPr>
          <w:rFonts w:hint="eastAsia" w:ascii="宋体" w:hAnsi="宋体" w:cs="宋体"/>
          <w:spacing w:val="-5"/>
          <w:sz w:val="22"/>
          <w:szCs w:val="22"/>
        </w:rPr>
        <w:t>补充第 10.5 款、第 10.6 款、第 10.7 款：</w:t>
      </w:r>
    </w:p>
    <w:p>
      <w:pPr>
        <w:widowControl/>
        <w:kinsoku w:val="0"/>
        <w:autoSpaceDE w:val="0"/>
        <w:autoSpaceDN w:val="0"/>
        <w:adjustRightInd w:val="0"/>
        <w:snapToGrid w:val="0"/>
        <w:spacing w:line="360" w:lineRule="auto"/>
        <w:ind w:left="505"/>
        <w:textAlignment w:val="baseline"/>
        <w:rPr>
          <w:rFonts w:ascii="宋体" w:hAnsi="宋体" w:cs="宋体"/>
          <w:sz w:val="22"/>
          <w:szCs w:val="22"/>
        </w:rPr>
      </w:pPr>
      <w:r>
        <w:rPr>
          <w:rFonts w:hint="eastAsia" w:ascii="宋体" w:hAnsi="宋体" w:cs="宋体"/>
          <w:spacing w:val="-1"/>
          <w:sz w:val="22"/>
          <w:szCs w:val="22"/>
        </w:rPr>
        <w:t>10.</w:t>
      </w:r>
      <w:r>
        <w:rPr>
          <w:rFonts w:hint="eastAsia" w:ascii="宋体" w:hAnsi="宋体" w:cs="宋体"/>
          <w:sz w:val="22"/>
          <w:szCs w:val="22"/>
        </w:rPr>
        <w:t>5 工程进度记录</w:t>
      </w:r>
    </w:p>
    <w:p>
      <w:pPr>
        <w:widowControl/>
        <w:kinsoku w:val="0"/>
        <w:autoSpaceDE w:val="0"/>
        <w:autoSpaceDN w:val="0"/>
        <w:adjustRightInd w:val="0"/>
        <w:snapToGrid w:val="0"/>
        <w:spacing w:line="360" w:lineRule="auto"/>
        <w:ind w:left="11" w:firstLine="493"/>
        <w:textAlignment w:val="baseline"/>
        <w:rPr>
          <w:rFonts w:ascii="宋体" w:hAnsi="宋体" w:cs="宋体"/>
          <w:sz w:val="22"/>
          <w:szCs w:val="22"/>
        </w:rPr>
      </w:pPr>
      <w:r>
        <w:rPr>
          <w:rFonts w:hint="eastAsia" w:ascii="宋体" w:hAnsi="宋体" w:cs="宋体"/>
          <w:spacing w:val="14"/>
          <w:sz w:val="22"/>
          <w:szCs w:val="22"/>
        </w:rPr>
        <w:t>承包人</w:t>
      </w:r>
      <w:r>
        <w:rPr>
          <w:rFonts w:hint="eastAsia" w:ascii="宋体" w:hAnsi="宋体" w:cs="宋体"/>
          <w:spacing w:val="7"/>
          <w:sz w:val="22"/>
          <w:szCs w:val="22"/>
        </w:rPr>
        <w:t>应保持每日、每月和其他定期的工程进度记录和报告，这些记录和报告包括下</w:t>
      </w:r>
      <w:r>
        <w:rPr>
          <w:rFonts w:hint="eastAsia" w:ascii="宋体" w:hAnsi="宋体" w:cs="宋体"/>
          <w:spacing w:val="6"/>
          <w:sz w:val="22"/>
          <w:szCs w:val="22"/>
        </w:rPr>
        <w:t>列有关资料：</w:t>
      </w:r>
    </w:p>
    <w:p>
      <w:pPr>
        <w:widowControl/>
        <w:kinsoku w:val="0"/>
        <w:autoSpaceDE w:val="0"/>
        <w:autoSpaceDN w:val="0"/>
        <w:adjustRightInd w:val="0"/>
        <w:snapToGrid w:val="0"/>
        <w:spacing w:line="360" w:lineRule="auto"/>
        <w:ind w:left="551"/>
        <w:textAlignment w:val="baseline"/>
        <w:rPr>
          <w:rFonts w:ascii="宋体" w:hAnsi="宋体" w:cs="宋体"/>
          <w:sz w:val="22"/>
          <w:szCs w:val="22"/>
        </w:rPr>
      </w:pPr>
      <w:r>
        <w:rPr>
          <w:rFonts w:hint="eastAsia" w:ascii="宋体" w:hAnsi="宋体" w:cs="宋体"/>
          <w:spacing w:val="1"/>
          <w:position w:val="17"/>
          <w:sz w:val="22"/>
          <w:szCs w:val="22"/>
        </w:rPr>
        <w:t>(</w:t>
      </w:r>
      <w:r>
        <w:rPr>
          <w:rFonts w:hint="eastAsia" w:ascii="宋体" w:hAnsi="宋体" w:cs="宋体"/>
          <w:position w:val="17"/>
          <w:sz w:val="22"/>
          <w:szCs w:val="22"/>
        </w:rPr>
        <w:t>a</w:t>
      </w:r>
      <w:r>
        <w:rPr>
          <w:rFonts w:hint="eastAsia" w:ascii="宋体" w:hAnsi="宋体" w:cs="宋体"/>
          <w:spacing w:val="1"/>
          <w:position w:val="17"/>
          <w:sz w:val="22"/>
          <w:szCs w:val="22"/>
        </w:rPr>
        <w:t>)气</w:t>
      </w:r>
      <w:r>
        <w:rPr>
          <w:rFonts w:hint="eastAsia" w:ascii="宋体" w:hAnsi="宋体" w:cs="宋体"/>
          <w:position w:val="17"/>
          <w:sz w:val="22"/>
          <w:szCs w:val="22"/>
        </w:rPr>
        <w:t>象条件；</w:t>
      </w:r>
    </w:p>
    <w:p>
      <w:pPr>
        <w:widowControl/>
        <w:kinsoku w:val="0"/>
        <w:autoSpaceDE w:val="0"/>
        <w:autoSpaceDN w:val="0"/>
        <w:adjustRightInd w:val="0"/>
        <w:snapToGrid w:val="0"/>
        <w:spacing w:line="360" w:lineRule="auto"/>
        <w:ind w:left="546"/>
        <w:textAlignment w:val="baseline"/>
        <w:rPr>
          <w:rFonts w:ascii="宋体" w:hAnsi="宋体" w:cs="宋体"/>
          <w:sz w:val="22"/>
          <w:szCs w:val="22"/>
        </w:rPr>
      </w:pPr>
      <w:r>
        <w:rPr>
          <w:rFonts w:hint="eastAsia" w:ascii="宋体" w:hAnsi="宋体" w:cs="宋体"/>
          <w:spacing w:val="1"/>
          <w:sz w:val="22"/>
          <w:szCs w:val="22"/>
        </w:rPr>
        <w:t>(</w:t>
      </w:r>
      <w:r>
        <w:rPr>
          <w:rFonts w:hint="eastAsia" w:ascii="宋体" w:hAnsi="宋体" w:cs="宋体"/>
          <w:sz w:val="22"/>
          <w:szCs w:val="22"/>
        </w:rPr>
        <w:t>b</w:t>
      </w:r>
      <w:r>
        <w:rPr>
          <w:rFonts w:hint="eastAsia" w:ascii="宋体" w:hAnsi="宋体" w:cs="宋体"/>
          <w:spacing w:val="1"/>
          <w:sz w:val="22"/>
          <w:szCs w:val="22"/>
        </w:rPr>
        <w:t>)施</w:t>
      </w:r>
      <w:r>
        <w:rPr>
          <w:rFonts w:hint="eastAsia" w:ascii="宋体" w:hAnsi="宋体" w:cs="宋体"/>
          <w:sz w:val="22"/>
          <w:szCs w:val="22"/>
        </w:rPr>
        <w:t>工记录；</w:t>
      </w:r>
    </w:p>
    <w:p>
      <w:pPr>
        <w:widowControl/>
        <w:kinsoku w:val="0"/>
        <w:autoSpaceDE w:val="0"/>
        <w:autoSpaceDN w:val="0"/>
        <w:adjustRightInd w:val="0"/>
        <w:snapToGrid w:val="0"/>
        <w:spacing w:line="360" w:lineRule="auto"/>
        <w:ind w:left="544"/>
        <w:textAlignment w:val="baseline"/>
        <w:rPr>
          <w:rFonts w:ascii="宋体" w:hAnsi="宋体" w:cs="宋体"/>
          <w:sz w:val="22"/>
          <w:szCs w:val="22"/>
        </w:rPr>
      </w:pPr>
      <w:r>
        <w:rPr>
          <w:rFonts w:hint="eastAsia" w:ascii="宋体" w:hAnsi="宋体" w:cs="宋体"/>
          <w:spacing w:val="8"/>
          <w:sz w:val="22"/>
          <w:szCs w:val="22"/>
        </w:rPr>
        <w:t>(</w:t>
      </w:r>
      <w:r>
        <w:rPr>
          <w:rFonts w:hint="eastAsia" w:ascii="宋体" w:hAnsi="宋体" w:cs="宋体"/>
          <w:sz w:val="22"/>
          <w:szCs w:val="22"/>
        </w:rPr>
        <w:t>c</w:t>
      </w:r>
      <w:r>
        <w:rPr>
          <w:rFonts w:hint="eastAsia" w:ascii="宋体" w:hAnsi="宋体" w:cs="宋体"/>
          <w:spacing w:val="5"/>
          <w:sz w:val="22"/>
          <w:szCs w:val="22"/>
        </w:rPr>
        <w:t>)</w:t>
      </w:r>
      <w:r>
        <w:rPr>
          <w:rFonts w:hint="eastAsia" w:ascii="宋体" w:hAnsi="宋体" w:cs="宋体"/>
          <w:spacing w:val="4"/>
          <w:sz w:val="22"/>
          <w:szCs w:val="22"/>
        </w:rPr>
        <w:t>施工设施和设备状况；</w:t>
      </w:r>
    </w:p>
    <w:p>
      <w:pPr>
        <w:widowControl/>
        <w:kinsoku w:val="0"/>
        <w:autoSpaceDE w:val="0"/>
        <w:autoSpaceDN w:val="0"/>
        <w:adjustRightInd w:val="0"/>
        <w:snapToGrid w:val="0"/>
        <w:spacing w:line="360" w:lineRule="auto"/>
        <w:ind w:left="544"/>
        <w:textAlignment w:val="baseline"/>
        <w:rPr>
          <w:rFonts w:ascii="宋体" w:hAnsi="宋体" w:cs="宋体"/>
          <w:sz w:val="22"/>
          <w:szCs w:val="22"/>
        </w:rPr>
      </w:pPr>
      <w:r>
        <w:rPr>
          <w:rFonts w:hint="eastAsia" w:ascii="宋体" w:hAnsi="宋体" w:cs="宋体"/>
          <w:spacing w:val="6"/>
          <w:sz w:val="22"/>
          <w:szCs w:val="22"/>
        </w:rPr>
        <w:t>(</w:t>
      </w:r>
      <w:r>
        <w:rPr>
          <w:rFonts w:hint="eastAsia" w:ascii="宋体" w:hAnsi="宋体" w:cs="宋体"/>
          <w:sz w:val="22"/>
          <w:szCs w:val="22"/>
        </w:rPr>
        <w:t>d</w:t>
      </w:r>
      <w:r>
        <w:rPr>
          <w:rFonts w:hint="eastAsia" w:ascii="宋体" w:hAnsi="宋体" w:cs="宋体"/>
          <w:spacing w:val="3"/>
          <w:sz w:val="22"/>
          <w:szCs w:val="22"/>
        </w:rPr>
        <w:t>)承包人人员统计；</w:t>
      </w:r>
    </w:p>
    <w:p>
      <w:pPr>
        <w:widowControl/>
        <w:kinsoku w:val="0"/>
        <w:autoSpaceDE w:val="0"/>
        <w:autoSpaceDN w:val="0"/>
        <w:adjustRightInd w:val="0"/>
        <w:snapToGrid w:val="0"/>
        <w:spacing w:line="360" w:lineRule="auto"/>
        <w:ind w:left="563"/>
        <w:textAlignment w:val="baseline"/>
        <w:rPr>
          <w:rFonts w:ascii="宋体" w:hAnsi="宋体" w:cs="宋体"/>
          <w:sz w:val="22"/>
          <w:szCs w:val="22"/>
        </w:rPr>
      </w:pPr>
      <w:r>
        <w:rPr>
          <w:rFonts w:hint="eastAsia" w:ascii="宋体" w:hAnsi="宋体" w:cs="宋体"/>
          <w:spacing w:val="14"/>
          <w:position w:val="17"/>
          <w:sz w:val="22"/>
          <w:szCs w:val="22"/>
        </w:rPr>
        <w:t>(</w:t>
      </w:r>
      <w:r>
        <w:rPr>
          <w:rFonts w:hint="eastAsia" w:ascii="宋体" w:hAnsi="宋体" w:cs="宋体"/>
          <w:position w:val="17"/>
          <w:sz w:val="22"/>
          <w:szCs w:val="22"/>
        </w:rPr>
        <w:t>e</w:t>
      </w:r>
      <w:r>
        <w:rPr>
          <w:rFonts w:hint="eastAsia" w:ascii="宋体" w:hAnsi="宋体" w:cs="宋体"/>
          <w:spacing w:val="11"/>
          <w:position w:val="17"/>
          <w:sz w:val="22"/>
          <w:szCs w:val="22"/>
        </w:rPr>
        <w:t>)</w:t>
      </w:r>
      <w:r>
        <w:rPr>
          <w:rFonts w:hint="eastAsia" w:ascii="宋体" w:hAnsi="宋体" w:cs="宋体"/>
          <w:spacing w:val="7"/>
          <w:position w:val="17"/>
          <w:sz w:val="22"/>
          <w:szCs w:val="22"/>
        </w:rPr>
        <w:t>现场材料，材料搬移记录、交货期、发票及有关资料；</w:t>
      </w:r>
    </w:p>
    <w:p>
      <w:pPr>
        <w:widowControl/>
        <w:kinsoku w:val="0"/>
        <w:autoSpaceDE w:val="0"/>
        <w:autoSpaceDN w:val="0"/>
        <w:adjustRightInd w:val="0"/>
        <w:snapToGrid w:val="0"/>
        <w:spacing w:line="360" w:lineRule="auto"/>
        <w:ind w:left="563"/>
        <w:textAlignment w:val="baseline"/>
        <w:rPr>
          <w:rFonts w:ascii="宋体" w:hAnsi="宋体" w:cs="宋体"/>
          <w:sz w:val="22"/>
          <w:szCs w:val="22"/>
        </w:rPr>
      </w:pPr>
      <w:r>
        <w:rPr>
          <w:rFonts w:hint="eastAsia" w:ascii="宋体" w:hAnsi="宋体" w:cs="宋体"/>
          <w:spacing w:val="6"/>
          <w:sz w:val="22"/>
          <w:szCs w:val="22"/>
        </w:rPr>
        <w:t>(</w:t>
      </w:r>
      <w:r>
        <w:rPr>
          <w:rFonts w:hint="eastAsia" w:ascii="宋体" w:hAnsi="宋体" w:cs="宋体"/>
          <w:sz w:val="22"/>
          <w:szCs w:val="22"/>
        </w:rPr>
        <w:t>f</w:t>
      </w:r>
      <w:r>
        <w:rPr>
          <w:rFonts w:hint="eastAsia" w:ascii="宋体" w:hAnsi="宋体" w:cs="宋体"/>
          <w:spacing w:val="6"/>
          <w:sz w:val="22"/>
          <w:szCs w:val="22"/>
        </w:rPr>
        <w:t>)环境保护、水土保持实施记录</w:t>
      </w:r>
      <w:r>
        <w:rPr>
          <w:rFonts w:hint="eastAsia" w:ascii="宋体" w:hAnsi="宋体" w:cs="宋体"/>
          <w:spacing w:val="3"/>
          <w:sz w:val="22"/>
          <w:szCs w:val="22"/>
        </w:rPr>
        <w:t>；</w:t>
      </w:r>
    </w:p>
    <w:p>
      <w:pPr>
        <w:widowControl/>
        <w:kinsoku w:val="0"/>
        <w:autoSpaceDE w:val="0"/>
        <w:autoSpaceDN w:val="0"/>
        <w:adjustRightInd w:val="0"/>
        <w:snapToGrid w:val="0"/>
        <w:spacing w:line="360" w:lineRule="auto"/>
        <w:ind w:left="563"/>
        <w:textAlignment w:val="baseline"/>
        <w:rPr>
          <w:rFonts w:ascii="宋体" w:hAnsi="宋体" w:cs="宋体"/>
          <w:sz w:val="22"/>
          <w:szCs w:val="22"/>
        </w:rPr>
      </w:pPr>
      <w:r>
        <w:rPr>
          <w:rFonts w:hint="eastAsia" w:ascii="宋体" w:hAnsi="宋体" w:cs="宋体"/>
          <w:spacing w:val="4"/>
          <w:sz w:val="22"/>
          <w:szCs w:val="22"/>
        </w:rPr>
        <w:t>(</w:t>
      </w:r>
      <w:r>
        <w:rPr>
          <w:rFonts w:hint="eastAsia" w:ascii="宋体" w:hAnsi="宋体" w:cs="宋体"/>
          <w:sz w:val="22"/>
          <w:szCs w:val="22"/>
        </w:rPr>
        <w:t>g</w:t>
      </w:r>
      <w:r>
        <w:rPr>
          <w:rFonts w:hint="eastAsia" w:ascii="宋体" w:hAnsi="宋体" w:cs="宋体"/>
          <w:spacing w:val="4"/>
          <w:sz w:val="22"/>
          <w:szCs w:val="22"/>
        </w:rPr>
        <w:t>)安全生产实施记录</w:t>
      </w:r>
      <w:r>
        <w:rPr>
          <w:rFonts w:hint="eastAsia" w:ascii="宋体" w:hAnsi="宋体" w:cs="宋体"/>
          <w:spacing w:val="3"/>
          <w:sz w:val="22"/>
          <w:szCs w:val="22"/>
        </w:rPr>
        <w:t>；</w:t>
      </w:r>
    </w:p>
    <w:p>
      <w:pPr>
        <w:widowControl/>
        <w:kinsoku w:val="0"/>
        <w:autoSpaceDE w:val="0"/>
        <w:autoSpaceDN w:val="0"/>
        <w:adjustRightInd w:val="0"/>
        <w:snapToGrid w:val="0"/>
        <w:spacing w:line="360" w:lineRule="auto"/>
        <w:ind w:left="527"/>
        <w:textAlignment w:val="baseline"/>
        <w:rPr>
          <w:rFonts w:ascii="宋体" w:hAnsi="宋体" w:cs="宋体"/>
          <w:sz w:val="22"/>
          <w:szCs w:val="22"/>
        </w:rPr>
      </w:pPr>
      <w:r>
        <w:rPr>
          <w:rFonts w:hint="eastAsia" w:ascii="宋体" w:hAnsi="宋体" w:cs="宋体"/>
          <w:spacing w:val="11"/>
          <w:sz w:val="22"/>
          <w:szCs w:val="22"/>
        </w:rPr>
        <w:t>(</w:t>
      </w:r>
      <w:r>
        <w:rPr>
          <w:rFonts w:hint="eastAsia" w:ascii="宋体" w:hAnsi="宋体" w:cs="宋体"/>
          <w:sz w:val="22"/>
          <w:szCs w:val="22"/>
        </w:rPr>
        <w:t>h</w:t>
      </w:r>
      <w:r>
        <w:rPr>
          <w:rFonts w:hint="eastAsia" w:ascii="宋体" w:hAnsi="宋体" w:cs="宋体"/>
          <w:spacing w:val="6"/>
          <w:sz w:val="22"/>
          <w:szCs w:val="22"/>
        </w:rPr>
        <w:t>)所有在施工过程中发生的其他事项。</w:t>
      </w:r>
    </w:p>
    <w:p>
      <w:pPr>
        <w:widowControl/>
        <w:kinsoku w:val="0"/>
        <w:autoSpaceDE w:val="0"/>
        <w:autoSpaceDN w:val="0"/>
        <w:adjustRightInd w:val="0"/>
        <w:snapToGrid w:val="0"/>
        <w:spacing w:line="360" w:lineRule="auto"/>
        <w:ind w:left="503"/>
        <w:textAlignment w:val="baseline"/>
        <w:rPr>
          <w:rFonts w:ascii="宋体" w:hAnsi="宋体" w:cs="宋体"/>
          <w:sz w:val="22"/>
          <w:szCs w:val="22"/>
        </w:rPr>
      </w:pPr>
      <w:r>
        <w:rPr>
          <w:rFonts w:hint="eastAsia" w:ascii="宋体" w:hAnsi="宋体" w:cs="宋体"/>
          <w:spacing w:val="10"/>
          <w:sz w:val="22"/>
          <w:szCs w:val="22"/>
        </w:rPr>
        <w:t>1</w:t>
      </w:r>
      <w:r>
        <w:rPr>
          <w:rFonts w:hint="eastAsia" w:ascii="宋体" w:hAnsi="宋体" w:cs="宋体"/>
          <w:spacing w:val="7"/>
          <w:sz w:val="22"/>
          <w:szCs w:val="22"/>
        </w:rPr>
        <w:t>0</w:t>
      </w:r>
      <w:r>
        <w:rPr>
          <w:rFonts w:hint="eastAsia" w:ascii="宋体" w:hAnsi="宋体" w:cs="宋体"/>
          <w:spacing w:val="5"/>
          <w:sz w:val="22"/>
          <w:szCs w:val="22"/>
        </w:rPr>
        <w:t>.6 工程的进度奖罚</w:t>
      </w:r>
    </w:p>
    <w:p>
      <w:pPr>
        <w:widowControl/>
        <w:kinsoku w:val="0"/>
        <w:autoSpaceDE w:val="0"/>
        <w:autoSpaceDN w:val="0"/>
        <w:adjustRightInd w:val="0"/>
        <w:snapToGrid w:val="0"/>
        <w:spacing w:line="360" w:lineRule="auto"/>
        <w:ind w:left="7" w:firstLine="480"/>
        <w:textAlignment w:val="baseline"/>
        <w:rPr>
          <w:rFonts w:ascii="宋体" w:hAnsi="宋体" w:cs="宋体"/>
          <w:sz w:val="22"/>
          <w:szCs w:val="22"/>
        </w:rPr>
      </w:pPr>
      <w:r>
        <w:rPr>
          <w:rFonts w:hint="eastAsia" w:ascii="宋体" w:hAnsi="宋体" w:cs="宋体"/>
          <w:spacing w:val="14"/>
          <w:sz w:val="22"/>
          <w:szCs w:val="22"/>
        </w:rPr>
        <w:t>为</w:t>
      </w:r>
      <w:r>
        <w:rPr>
          <w:rFonts w:hint="eastAsia" w:ascii="宋体" w:hAnsi="宋体" w:cs="宋体"/>
          <w:spacing w:val="8"/>
          <w:sz w:val="22"/>
          <w:szCs w:val="22"/>
        </w:rPr>
        <w:t>激励承包人加快工程进度，确保合同工期，本合同设立工程进度奖金，用于承包</w:t>
      </w:r>
      <w:r>
        <w:rPr>
          <w:rFonts w:hint="eastAsia" w:ascii="宋体" w:hAnsi="宋体" w:cs="宋体"/>
          <w:spacing w:val="16"/>
          <w:sz w:val="22"/>
          <w:szCs w:val="22"/>
        </w:rPr>
        <w:t>人</w:t>
      </w:r>
      <w:r>
        <w:rPr>
          <w:rFonts w:hint="eastAsia" w:ascii="宋体" w:hAnsi="宋体" w:cs="宋体"/>
          <w:spacing w:val="11"/>
          <w:sz w:val="22"/>
          <w:szCs w:val="22"/>
        </w:rPr>
        <w:t>提</w:t>
      </w:r>
      <w:r>
        <w:rPr>
          <w:rFonts w:hint="eastAsia" w:ascii="宋体" w:hAnsi="宋体" w:cs="宋体"/>
          <w:spacing w:val="8"/>
          <w:sz w:val="22"/>
          <w:szCs w:val="22"/>
        </w:rPr>
        <w:t>前或确保进度的奖励。该金额由发包人统一掌握使用。承包人获得支付的额度取决</w:t>
      </w:r>
      <w:r>
        <w:rPr>
          <w:rFonts w:hint="eastAsia" w:ascii="宋体" w:hAnsi="宋体" w:cs="宋体"/>
          <w:spacing w:val="16"/>
          <w:sz w:val="22"/>
          <w:szCs w:val="22"/>
        </w:rPr>
        <w:t>于</w:t>
      </w:r>
      <w:r>
        <w:rPr>
          <w:rFonts w:hint="eastAsia" w:ascii="宋体" w:hAnsi="宋体" w:cs="宋体"/>
          <w:spacing w:val="11"/>
          <w:sz w:val="22"/>
          <w:szCs w:val="22"/>
        </w:rPr>
        <w:t>其</w:t>
      </w:r>
      <w:r>
        <w:rPr>
          <w:rFonts w:hint="eastAsia" w:ascii="宋体" w:hAnsi="宋体" w:cs="宋体"/>
          <w:spacing w:val="8"/>
          <w:sz w:val="22"/>
          <w:szCs w:val="22"/>
        </w:rPr>
        <w:t>完成进度的情况及在评比中的名次。有关评比方案发包人将在承包人进场后予以制</w:t>
      </w:r>
      <w:r>
        <w:rPr>
          <w:rFonts w:hint="eastAsia" w:ascii="宋体" w:hAnsi="宋体" w:cs="宋体"/>
          <w:spacing w:val="-1"/>
          <w:sz w:val="22"/>
          <w:szCs w:val="22"/>
        </w:rPr>
        <w:t>定。</w:t>
      </w:r>
    </w:p>
    <w:p>
      <w:pPr>
        <w:widowControl/>
        <w:kinsoku w:val="0"/>
        <w:autoSpaceDE w:val="0"/>
        <w:autoSpaceDN w:val="0"/>
        <w:adjustRightInd w:val="0"/>
        <w:snapToGrid w:val="0"/>
        <w:spacing w:line="360" w:lineRule="auto"/>
        <w:ind w:left="503"/>
        <w:textAlignment w:val="baseline"/>
        <w:rPr>
          <w:rFonts w:ascii="宋体" w:hAnsi="宋体" w:cs="宋体"/>
          <w:sz w:val="22"/>
          <w:szCs w:val="22"/>
        </w:rPr>
      </w:pPr>
      <w:r>
        <w:rPr>
          <w:rFonts w:hint="eastAsia" w:ascii="宋体" w:hAnsi="宋体" w:cs="宋体"/>
          <w:spacing w:val="10"/>
          <w:position w:val="1"/>
          <w:sz w:val="22"/>
          <w:szCs w:val="22"/>
        </w:rPr>
        <w:t>1</w:t>
      </w:r>
      <w:r>
        <w:rPr>
          <w:rFonts w:hint="eastAsia" w:ascii="宋体" w:hAnsi="宋体" w:cs="宋体"/>
          <w:spacing w:val="5"/>
          <w:position w:val="1"/>
          <w:sz w:val="22"/>
          <w:szCs w:val="22"/>
        </w:rPr>
        <w:t>1.开工和竣工</w:t>
      </w:r>
    </w:p>
    <w:p>
      <w:pPr>
        <w:widowControl/>
        <w:kinsoku w:val="0"/>
        <w:autoSpaceDE w:val="0"/>
        <w:autoSpaceDN w:val="0"/>
        <w:adjustRightInd w:val="0"/>
        <w:snapToGrid w:val="0"/>
        <w:spacing w:line="360" w:lineRule="auto"/>
        <w:ind w:left="503"/>
        <w:textAlignment w:val="baseline"/>
        <w:rPr>
          <w:rFonts w:ascii="宋体" w:hAnsi="宋体" w:cs="宋体"/>
          <w:sz w:val="22"/>
          <w:szCs w:val="22"/>
        </w:rPr>
      </w:pPr>
      <w:r>
        <w:rPr>
          <w:rFonts w:hint="eastAsia" w:ascii="宋体" w:hAnsi="宋体" w:cs="宋体"/>
          <w:spacing w:val="2"/>
          <w:position w:val="17"/>
          <w:sz w:val="22"/>
          <w:szCs w:val="22"/>
        </w:rPr>
        <w:t>11.3</w:t>
      </w:r>
      <w:r>
        <w:rPr>
          <w:rFonts w:hint="eastAsia" w:ascii="宋体" w:hAnsi="宋体" w:cs="宋体"/>
          <w:spacing w:val="1"/>
          <w:position w:val="17"/>
          <w:sz w:val="22"/>
          <w:szCs w:val="22"/>
        </w:rPr>
        <w:t xml:space="preserve"> 发包人的工期延误</w:t>
      </w:r>
    </w:p>
    <w:p>
      <w:pPr>
        <w:widowControl/>
        <w:kinsoku w:val="0"/>
        <w:autoSpaceDE w:val="0"/>
        <w:autoSpaceDN w:val="0"/>
        <w:adjustRightInd w:val="0"/>
        <w:snapToGrid w:val="0"/>
        <w:spacing w:line="360" w:lineRule="auto"/>
        <w:ind w:left="486"/>
        <w:textAlignment w:val="baseline"/>
        <w:rPr>
          <w:rFonts w:ascii="宋体" w:hAnsi="宋体" w:cs="宋体"/>
          <w:sz w:val="22"/>
          <w:szCs w:val="22"/>
        </w:rPr>
      </w:pPr>
      <w:r>
        <w:rPr>
          <w:rFonts w:hint="eastAsia" w:ascii="宋体" w:hAnsi="宋体" w:cs="宋体"/>
          <w:spacing w:val="9"/>
          <w:sz w:val="22"/>
          <w:szCs w:val="22"/>
        </w:rPr>
        <w:t>本</w:t>
      </w:r>
      <w:r>
        <w:rPr>
          <w:rFonts w:hint="eastAsia" w:ascii="宋体" w:hAnsi="宋体" w:cs="宋体"/>
          <w:spacing w:val="6"/>
          <w:sz w:val="22"/>
          <w:szCs w:val="22"/>
        </w:rPr>
        <w:t>款细化为：</w:t>
      </w:r>
    </w:p>
    <w:p>
      <w:pPr>
        <w:widowControl/>
        <w:kinsoku w:val="0"/>
        <w:autoSpaceDE w:val="0"/>
        <w:autoSpaceDN w:val="0"/>
        <w:adjustRightInd w:val="0"/>
        <w:snapToGrid w:val="0"/>
        <w:spacing w:line="360" w:lineRule="auto"/>
        <w:ind w:left="12" w:firstLine="471"/>
        <w:textAlignment w:val="baseline"/>
        <w:rPr>
          <w:rFonts w:ascii="宋体" w:hAnsi="宋体" w:cs="宋体"/>
          <w:sz w:val="22"/>
          <w:szCs w:val="22"/>
        </w:rPr>
      </w:pPr>
      <w:r>
        <w:rPr>
          <w:rFonts w:hint="eastAsia" w:ascii="宋体" w:hAnsi="宋体" w:cs="宋体"/>
          <w:spacing w:val="16"/>
          <w:sz w:val="22"/>
          <w:szCs w:val="22"/>
        </w:rPr>
        <w:t>在</w:t>
      </w:r>
      <w:r>
        <w:rPr>
          <w:rFonts w:hint="eastAsia" w:ascii="宋体" w:hAnsi="宋体" w:cs="宋体"/>
          <w:spacing w:val="10"/>
          <w:sz w:val="22"/>
          <w:szCs w:val="22"/>
        </w:rPr>
        <w:t>履</w:t>
      </w:r>
      <w:r>
        <w:rPr>
          <w:rFonts w:hint="eastAsia" w:ascii="宋体" w:hAnsi="宋体" w:cs="宋体"/>
          <w:spacing w:val="8"/>
          <w:sz w:val="22"/>
          <w:szCs w:val="22"/>
        </w:rPr>
        <w:t>行合同过程中，由于发包人的下列原因造成工期延误的，承包人在满足发包人</w:t>
      </w:r>
      <w:r>
        <w:rPr>
          <w:rFonts w:hint="eastAsia" w:ascii="宋体" w:hAnsi="宋体" w:cs="宋体"/>
          <w:spacing w:val="14"/>
          <w:sz w:val="22"/>
          <w:szCs w:val="22"/>
        </w:rPr>
        <w:t>的</w:t>
      </w:r>
      <w:r>
        <w:rPr>
          <w:rFonts w:hint="eastAsia" w:ascii="宋体" w:hAnsi="宋体" w:cs="宋体"/>
          <w:spacing w:val="8"/>
          <w:sz w:val="22"/>
          <w:szCs w:val="22"/>
        </w:rPr>
        <w:t>项目总体工期目标前提下，有权要求发包人顺延工期，需要修订合同进度计划的，按</w:t>
      </w:r>
      <w:r>
        <w:rPr>
          <w:rFonts w:hint="eastAsia" w:ascii="宋体" w:hAnsi="宋体" w:cs="宋体"/>
          <w:spacing w:val="-2"/>
          <w:sz w:val="22"/>
          <w:szCs w:val="22"/>
        </w:rPr>
        <w:t>照第 10.2 款的约定</w:t>
      </w:r>
      <w:r>
        <w:rPr>
          <w:rFonts w:hint="eastAsia" w:ascii="宋体" w:hAnsi="宋体" w:cs="宋体"/>
          <w:spacing w:val="-1"/>
          <w:sz w:val="22"/>
          <w:szCs w:val="22"/>
        </w:rPr>
        <w:t>办理。</w:t>
      </w:r>
    </w:p>
    <w:p>
      <w:pPr>
        <w:widowControl/>
        <w:kinsoku w:val="0"/>
        <w:autoSpaceDE w:val="0"/>
        <w:autoSpaceDN w:val="0"/>
        <w:adjustRightInd w:val="0"/>
        <w:snapToGrid w:val="0"/>
        <w:spacing w:line="360" w:lineRule="auto"/>
        <w:ind w:left="527"/>
        <w:textAlignment w:val="baseline"/>
        <w:rPr>
          <w:rFonts w:ascii="宋体" w:hAnsi="宋体" w:cs="宋体"/>
          <w:sz w:val="22"/>
          <w:szCs w:val="22"/>
        </w:rPr>
      </w:pPr>
      <w:r>
        <w:rPr>
          <w:rFonts w:hint="eastAsia" w:ascii="宋体" w:hAnsi="宋体" w:cs="宋体"/>
          <w:spacing w:val="9"/>
          <w:sz w:val="22"/>
          <w:szCs w:val="22"/>
        </w:rPr>
        <w:t>(</w:t>
      </w:r>
      <w:r>
        <w:rPr>
          <w:rFonts w:hint="eastAsia" w:ascii="宋体" w:hAnsi="宋体" w:cs="宋体"/>
          <w:spacing w:val="7"/>
          <w:sz w:val="22"/>
          <w:szCs w:val="22"/>
        </w:rPr>
        <w:t>1) 由于征地拆迁的原因造成关键线路上的工程暂停施工；</w:t>
      </w:r>
    </w:p>
    <w:p>
      <w:pPr>
        <w:widowControl/>
        <w:kinsoku w:val="0"/>
        <w:autoSpaceDE w:val="0"/>
        <w:autoSpaceDN w:val="0"/>
        <w:adjustRightInd w:val="0"/>
        <w:snapToGrid w:val="0"/>
        <w:spacing w:line="360" w:lineRule="auto"/>
        <w:ind w:left="527"/>
        <w:textAlignment w:val="baseline"/>
        <w:rPr>
          <w:rFonts w:ascii="宋体" w:hAnsi="宋体" w:cs="宋体"/>
          <w:sz w:val="22"/>
          <w:szCs w:val="22"/>
        </w:rPr>
      </w:pPr>
      <w:r>
        <w:rPr>
          <w:rFonts w:hint="eastAsia" w:ascii="宋体" w:hAnsi="宋体" w:cs="宋体"/>
          <w:spacing w:val="12"/>
          <w:sz w:val="22"/>
          <w:szCs w:val="22"/>
        </w:rPr>
        <w:t>(</w:t>
      </w:r>
      <w:r>
        <w:rPr>
          <w:rFonts w:hint="eastAsia" w:ascii="宋体" w:hAnsi="宋体" w:cs="宋体"/>
          <w:spacing w:val="6"/>
          <w:sz w:val="22"/>
          <w:szCs w:val="22"/>
        </w:rPr>
        <w:t>2) 未按合同约定及时支付预付款、进度款；</w:t>
      </w:r>
    </w:p>
    <w:p>
      <w:pPr>
        <w:widowControl/>
        <w:kinsoku w:val="0"/>
        <w:autoSpaceDE w:val="0"/>
        <w:autoSpaceDN w:val="0"/>
        <w:adjustRightInd w:val="0"/>
        <w:snapToGrid w:val="0"/>
        <w:spacing w:line="360" w:lineRule="auto"/>
        <w:ind w:left="7" w:firstLine="481"/>
        <w:textAlignment w:val="baseline"/>
        <w:rPr>
          <w:rFonts w:ascii="宋体" w:hAnsi="宋体" w:cs="宋体"/>
          <w:sz w:val="22"/>
          <w:szCs w:val="22"/>
        </w:rPr>
      </w:pPr>
      <w:r>
        <w:rPr>
          <w:rFonts w:hint="eastAsia" w:ascii="宋体" w:hAnsi="宋体" w:cs="宋体"/>
          <w:spacing w:val="15"/>
          <w:sz w:val="22"/>
          <w:szCs w:val="22"/>
        </w:rPr>
        <w:t>如顺延合同工期在项目专用合同条款数据表的时间以内的，发包人将不予增加</w:t>
      </w:r>
      <w:r>
        <w:rPr>
          <w:rFonts w:hint="eastAsia" w:ascii="宋体" w:hAnsi="宋体" w:cs="宋体"/>
          <w:spacing w:val="11"/>
          <w:sz w:val="22"/>
          <w:szCs w:val="22"/>
        </w:rPr>
        <w:t>费</w:t>
      </w:r>
      <w:r>
        <w:rPr>
          <w:rFonts w:hint="eastAsia" w:ascii="宋体" w:hAnsi="宋体" w:cs="宋体"/>
          <w:spacing w:val="-1"/>
          <w:sz w:val="22"/>
          <w:szCs w:val="22"/>
        </w:rPr>
        <w:t>用；</w:t>
      </w:r>
    </w:p>
    <w:p>
      <w:pPr>
        <w:widowControl/>
        <w:kinsoku w:val="0"/>
        <w:autoSpaceDE w:val="0"/>
        <w:autoSpaceDN w:val="0"/>
        <w:adjustRightInd w:val="0"/>
        <w:snapToGrid w:val="0"/>
        <w:spacing w:line="360" w:lineRule="auto"/>
        <w:ind w:left="12" w:firstLine="476"/>
        <w:textAlignment w:val="baseline"/>
        <w:rPr>
          <w:rFonts w:ascii="宋体" w:hAnsi="宋体" w:cs="宋体"/>
          <w:sz w:val="22"/>
          <w:szCs w:val="22"/>
        </w:rPr>
      </w:pPr>
      <w:r>
        <w:rPr>
          <w:rFonts w:hint="eastAsia" w:ascii="宋体" w:hAnsi="宋体" w:cs="宋体"/>
          <w:spacing w:val="13"/>
          <w:sz w:val="22"/>
          <w:szCs w:val="22"/>
        </w:rPr>
        <w:t>如</w:t>
      </w:r>
      <w:r>
        <w:rPr>
          <w:rFonts w:hint="eastAsia" w:ascii="宋体" w:hAnsi="宋体" w:cs="宋体"/>
          <w:spacing w:val="8"/>
          <w:sz w:val="22"/>
          <w:szCs w:val="22"/>
        </w:rPr>
        <w:t>顺延合同工期在项目专用合同条款数据表的时间以上的，发包人将按如下原则给</w:t>
      </w:r>
      <w:r>
        <w:rPr>
          <w:rFonts w:hint="eastAsia" w:ascii="宋体" w:hAnsi="宋体" w:cs="宋体"/>
          <w:spacing w:val="4"/>
          <w:sz w:val="22"/>
          <w:szCs w:val="22"/>
        </w:rPr>
        <w:t>予</w:t>
      </w:r>
      <w:r>
        <w:rPr>
          <w:rFonts w:hint="eastAsia" w:ascii="宋体" w:hAnsi="宋体" w:cs="宋体"/>
          <w:spacing w:val="3"/>
          <w:sz w:val="22"/>
          <w:szCs w:val="22"/>
        </w:rPr>
        <w:t>补偿：</w:t>
      </w:r>
    </w:p>
    <w:p>
      <w:pPr>
        <w:widowControl/>
        <w:kinsoku w:val="0"/>
        <w:autoSpaceDE w:val="0"/>
        <w:autoSpaceDN w:val="0"/>
        <w:adjustRightInd w:val="0"/>
        <w:snapToGrid w:val="0"/>
        <w:spacing w:line="360" w:lineRule="auto"/>
        <w:ind w:left="503"/>
        <w:textAlignment w:val="baseline"/>
        <w:rPr>
          <w:rFonts w:ascii="宋体" w:hAnsi="宋体" w:cs="宋体"/>
          <w:sz w:val="22"/>
          <w:szCs w:val="22"/>
        </w:rPr>
      </w:pPr>
      <w:r>
        <w:rPr>
          <w:rFonts w:hint="eastAsia" w:ascii="宋体" w:hAnsi="宋体" w:cs="宋体"/>
          <w:spacing w:val="10"/>
          <w:sz w:val="22"/>
          <w:szCs w:val="22"/>
        </w:rPr>
        <w:t>1</w:t>
      </w:r>
      <w:r>
        <w:rPr>
          <w:rFonts w:hint="eastAsia" w:ascii="宋体" w:hAnsi="宋体" w:cs="宋体"/>
          <w:spacing w:val="7"/>
          <w:sz w:val="22"/>
          <w:szCs w:val="22"/>
        </w:rPr>
        <w:t>)</w:t>
      </w:r>
      <w:r>
        <w:rPr>
          <w:rFonts w:hint="eastAsia" w:ascii="宋体" w:hAnsi="宋体" w:cs="宋体"/>
          <w:spacing w:val="5"/>
          <w:sz w:val="22"/>
          <w:szCs w:val="22"/>
        </w:rPr>
        <w:t xml:space="preserve"> 驻地建设场地租金；</w:t>
      </w:r>
    </w:p>
    <w:p>
      <w:pPr>
        <w:widowControl/>
        <w:kinsoku w:val="0"/>
        <w:autoSpaceDE w:val="0"/>
        <w:autoSpaceDN w:val="0"/>
        <w:adjustRightInd w:val="0"/>
        <w:snapToGrid w:val="0"/>
        <w:spacing w:line="360" w:lineRule="auto"/>
        <w:ind w:left="486" w:right="899" w:firstLine="1"/>
        <w:textAlignment w:val="baseline"/>
        <w:rPr>
          <w:rFonts w:ascii="宋体" w:hAnsi="宋体" w:cs="宋体"/>
          <w:sz w:val="22"/>
          <w:szCs w:val="22"/>
        </w:rPr>
      </w:pPr>
      <w:r>
        <w:rPr>
          <w:rFonts w:hint="eastAsia" w:ascii="宋体" w:hAnsi="宋体" w:cs="宋体"/>
          <w:spacing w:val="14"/>
          <w:sz w:val="22"/>
          <w:szCs w:val="22"/>
        </w:rPr>
        <w:t>2)</w:t>
      </w:r>
      <w:r>
        <w:rPr>
          <w:rFonts w:hint="eastAsia" w:ascii="宋体" w:hAnsi="宋体" w:cs="宋体"/>
          <w:spacing w:val="10"/>
          <w:sz w:val="22"/>
          <w:szCs w:val="22"/>
        </w:rPr>
        <w:t xml:space="preserve"> </w:t>
      </w:r>
      <w:r>
        <w:rPr>
          <w:rFonts w:hint="eastAsia" w:ascii="宋体" w:hAnsi="宋体" w:cs="宋体"/>
          <w:spacing w:val="7"/>
          <w:sz w:val="22"/>
          <w:szCs w:val="22"/>
        </w:rPr>
        <w:t>合同承诺投入且已进场的机械设备停置费，停置费按以下两种情况计算：</w:t>
      </w:r>
      <w:r>
        <w:rPr>
          <w:rFonts w:hint="eastAsia" w:ascii="宋体" w:hAnsi="宋体" w:cs="宋体"/>
          <w:sz w:val="22"/>
          <w:szCs w:val="22"/>
        </w:rPr>
        <w:t xml:space="preserve"> a</w:t>
      </w:r>
      <w:r>
        <w:rPr>
          <w:rFonts w:hint="eastAsia" w:ascii="宋体" w:hAnsi="宋体" w:cs="宋体"/>
          <w:spacing w:val="18"/>
          <w:sz w:val="22"/>
          <w:szCs w:val="22"/>
        </w:rPr>
        <w:t>.</w:t>
      </w:r>
      <w:r>
        <w:rPr>
          <w:rFonts w:hint="eastAsia" w:ascii="宋体" w:hAnsi="宋体" w:cs="宋体"/>
          <w:spacing w:val="12"/>
          <w:sz w:val="22"/>
          <w:szCs w:val="22"/>
        </w:rPr>
        <w:t>《</w:t>
      </w:r>
      <w:r>
        <w:rPr>
          <w:rFonts w:hint="eastAsia" w:ascii="宋体" w:hAnsi="宋体" w:cs="宋体"/>
          <w:spacing w:val="9"/>
          <w:sz w:val="22"/>
          <w:szCs w:val="22"/>
        </w:rPr>
        <w:t>公路工程机械台班费用定额》包含的机械设备停置费按如下公式计算：</w:t>
      </w:r>
    </w:p>
    <w:p>
      <w:pPr>
        <w:widowControl/>
        <w:kinsoku w:val="0"/>
        <w:autoSpaceDE w:val="0"/>
        <w:autoSpaceDN w:val="0"/>
        <w:adjustRightInd w:val="0"/>
        <w:snapToGrid w:val="0"/>
        <w:spacing w:line="360" w:lineRule="auto"/>
        <w:ind w:left="7" w:firstLine="479"/>
        <w:textAlignment w:val="baseline"/>
        <w:rPr>
          <w:rFonts w:ascii="宋体" w:hAnsi="宋体" w:cs="宋体"/>
          <w:sz w:val="22"/>
          <w:szCs w:val="22"/>
        </w:rPr>
      </w:pPr>
      <w:r>
        <w:rPr>
          <w:rFonts w:hint="eastAsia" w:ascii="宋体" w:hAnsi="宋体" w:cs="宋体"/>
          <w:spacing w:val="7"/>
          <w:sz w:val="22"/>
          <w:szCs w:val="22"/>
        </w:rPr>
        <w:t>停置费= (折旧费+检修费+维护费) *50%+人工费+机上人员管理费+养路费及车船</w:t>
      </w:r>
      <w:r>
        <w:rPr>
          <w:rFonts w:hint="eastAsia" w:ascii="宋体" w:hAnsi="宋体" w:cs="宋体"/>
          <w:spacing w:val="2"/>
          <w:sz w:val="22"/>
          <w:szCs w:val="22"/>
        </w:rPr>
        <w:t>使</w:t>
      </w:r>
      <w:r>
        <w:rPr>
          <w:rFonts w:hint="eastAsia" w:ascii="宋体" w:hAnsi="宋体" w:cs="宋体"/>
          <w:spacing w:val="4"/>
          <w:sz w:val="22"/>
          <w:szCs w:val="22"/>
        </w:rPr>
        <w:t>用税</w:t>
      </w:r>
    </w:p>
    <w:p>
      <w:pPr>
        <w:widowControl/>
        <w:kinsoku w:val="0"/>
        <w:autoSpaceDE w:val="0"/>
        <w:autoSpaceDN w:val="0"/>
        <w:adjustRightInd w:val="0"/>
        <w:snapToGrid w:val="0"/>
        <w:spacing w:line="360" w:lineRule="auto"/>
        <w:ind w:left="4" w:firstLine="481"/>
        <w:textAlignment w:val="baseline"/>
        <w:rPr>
          <w:rFonts w:ascii="宋体" w:hAnsi="宋体" w:cs="宋体"/>
          <w:sz w:val="22"/>
          <w:szCs w:val="22"/>
        </w:rPr>
      </w:pPr>
      <w:r>
        <w:rPr>
          <w:rFonts w:hint="eastAsia" w:ascii="宋体" w:hAnsi="宋体" w:cs="宋体"/>
          <w:spacing w:val="14"/>
          <w:sz w:val="22"/>
          <w:szCs w:val="22"/>
        </w:rPr>
        <w:t>其中：机</w:t>
      </w:r>
      <w:r>
        <w:rPr>
          <w:rFonts w:hint="eastAsia" w:ascii="宋体" w:hAnsi="宋体" w:cs="宋体"/>
          <w:spacing w:val="7"/>
          <w:sz w:val="22"/>
          <w:szCs w:val="22"/>
        </w:rPr>
        <w:t>上人员管理费按人工费的 10%计算；车船使用税按规定的广东省车船使用税标准计算</w:t>
      </w:r>
      <w:r>
        <w:rPr>
          <w:rFonts w:hint="eastAsia" w:ascii="宋体" w:hAnsi="宋体" w:cs="宋体"/>
          <w:spacing w:val="6"/>
          <w:sz w:val="22"/>
          <w:szCs w:val="22"/>
        </w:rPr>
        <w:t>。</w:t>
      </w:r>
    </w:p>
    <w:p>
      <w:pPr>
        <w:widowControl/>
        <w:kinsoku w:val="0"/>
        <w:autoSpaceDE w:val="0"/>
        <w:autoSpaceDN w:val="0"/>
        <w:adjustRightInd w:val="0"/>
        <w:snapToGrid w:val="0"/>
        <w:spacing w:line="360" w:lineRule="auto"/>
        <w:ind w:left="481"/>
        <w:textAlignment w:val="baseline"/>
        <w:rPr>
          <w:rFonts w:ascii="宋体" w:hAnsi="宋体" w:cs="宋体"/>
          <w:sz w:val="22"/>
          <w:szCs w:val="22"/>
        </w:rPr>
      </w:pPr>
      <w:r>
        <w:rPr>
          <w:rFonts w:hint="eastAsia" w:ascii="宋体" w:hAnsi="宋体" w:cs="宋体"/>
          <w:sz w:val="22"/>
          <w:szCs w:val="22"/>
        </w:rPr>
        <w:t>b</w:t>
      </w:r>
      <w:r>
        <w:rPr>
          <w:rFonts w:hint="eastAsia" w:ascii="宋体" w:hAnsi="宋体" w:cs="宋体"/>
          <w:spacing w:val="6"/>
          <w:sz w:val="22"/>
          <w:szCs w:val="22"/>
        </w:rPr>
        <w:t>. 《公路工程机械台班费用定额》未包含的机械设备停置费按如下公式计算</w:t>
      </w:r>
      <w:r>
        <w:rPr>
          <w:rFonts w:hint="eastAsia" w:ascii="宋体" w:hAnsi="宋体" w:cs="宋体"/>
          <w:spacing w:val="4"/>
          <w:sz w:val="22"/>
          <w:szCs w:val="22"/>
        </w:rPr>
        <w:t>：</w:t>
      </w:r>
    </w:p>
    <w:p>
      <w:pPr>
        <w:pStyle w:val="12"/>
        <w:widowControl/>
        <w:kinsoku w:val="0"/>
        <w:autoSpaceDE w:val="0"/>
        <w:autoSpaceDN w:val="0"/>
        <w:adjustRightInd w:val="0"/>
        <w:snapToGrid w:val="0"/>
        <w:spacing w:line="360" w:lineRule="auto"/>
        <w:ind w:firstLine="472"/>
        <w:textAlignment w:val="baseline"/>
        <w:rPr>
          <w:rFonts w:ascii="宋体" w:hAnsi="宋体" w:cs="宋体"/>
          <w:spacing w:val="4"/>
          <w:sz w:val="22"/>
          <w:szCs w:val="22"/>
        </w:rPr>
      </w:pPr>
      <w:r>
        <w:rPr>
          <w:rFonts w:hint="eastAsia" w:ascii="宋体" w:hAnsi="宋体" w:cs="宋体"/>
          <w:spacing w:val="8"/>
          <w:sz w:val="22"/>
          <w:szCs w:val="22"/>
        </w:rPr>
        <w:t>按照年限</w:t>
      </w:r>
      <w:r>
        <w:rPr>
          <w:rFonts w:hint="eastAsia" w:ascii="宋体" w:hAnsi="宋体" w:cs="宋体"/>
          <w:spacing w:val="4"/>
          <w:sz w:val="22"/>
          <w:szCs w:val="22"/>
        </w:rPr>
        <w:t>平均法直线计提折旧，折旧年限为 10 年，年折旧额=固定资产原值×(1-</w:t>
      </w:r>
    </w:p>
    <w:p>
      <w:pPr>
        <w:widowControl/>
        <w:kinsoku w:val="0"/>
        <w:autoSpaceDE w:val="0"/>
        <w:autoSpaceDN w:val="0"/>
        <w:adjustRightInd w:val="0"/>
        <w:snapToGrid w:val="0"/>
        <w:spacing w:line="360" w:lineRule="auto"/>
        <w:ind w:left="11"/>
        <w:textAlignment w:val="baseline"/>
        <w:rPr>
          <w:rFonts w:ascii="宋体" w:hAnsi="宋体" w:cs="宋体"/>
          <w:sz w:val="22"/>
          <w:szCs w:val="22"/>
        </w:rPr>
      </w:pPr>
      <w:r>
        <w:rPr>
          <w:rFonts w:hint="eastAsia" w:ascii="宋体" w:hAnsi="宋体" w:cs="宋体"/>
          <w:spacing w:val="7"/>
          <w:sz w:val="22"/>
          <w:szCs w:val="22"/>
        </w:rPr>
        <w:t>残值率) /折旧年限，残值率为4%；月折旧额=年折旧额/12，末月的天数≥16 时，按</w:t>
      </w:r>
      <w:r>
        <w:rPr>
          <w:rFonts w:hint="eastAsia" w:ascii="宋体" w:hAnsi="宋体" w:cs="宋体"/>
          <w:spacing w:val="2"/>
          <w:sz w:val="22"/>
          <w:szCs w:val="22"/>
        </w:rPr>
        <w:t>1</w:t>
      </w:r>
      <w:r>
        <w:rPr>
          <w:rFonts w:hint="eastAsia" w:ascii="宋体" w:hAnsi="宋体" w:cs="宋体"/>
          <w:spacing w:val="12"/>
          <w:sz w:val="22"/>
          <w:szCs w:val="22"/>
        </w:rPr>
        <w:t>个</w:t>
      </w:r>
      <w:r>
        <w:rPr>
          <w:rFonts w:hint="eastAsia" w:ascii="宋体" w:hAnsi="宋体" w:cs="宋体"/>
          <w:spacing w:val="8"/>
          <w:sz w:val="22"/>
          <w:szCs w:val="22"/>
        </w:rPr>
        <w:t>月计算，否则末月不计。</w:t>
      </w:r>
    </w:p>
    <w:p>
      <w:pPr>
        <w:widowControl/>
        <w:kinsoku w:val="0"/>
        <w:autoSpaceDE w:val="0"/>
        <w:autoSpaceDN w:val="0"/>
        <w:adjustRightInd w:val="0"/>
        <w:snapToGrid w:val="0"/>
        <w:spacing w:line="360" w:lineRule="auto"/>
        <w:ind w:left="11" w:firstLine="484"/>
        <w:textAlignment w:val="baseline"/>
        <w:rPr>
          <w:rFonts w:ascii="宋体" w:hAnsi="宋体" w:cs="宋体"/>
          <w:sz w:val="22"/>
          <w:szCs w:val="22"/>
        </w:rPr>
      </w:pPr>
      <w:r>
        <w:rPr>
          <w:rFonts w:hint="eastAsia" w:ascii="宋体" w:hAnsi="宋体" w:cs="宋体"/>
          <w:spacing w:val="11"/>
          <w:sz w:val="22"/>
          <w:szCs w:val="22"/>
        </w:rPr>
        <w:t>3) 已进场的主要管理人员的工资费用。补偿的人员数量不得超过合同承诺投入的</w:t>
      </w:r>
      <w:r>
        <w:rPr>
          <w:rFonts w:hint="eastAsia" w:ascii="宋体" w:hAnsi="宋体" w:cs="宋体"/>
          <w:spacing w:val="16"/>
          <w:sz w:val="22"/>
          <w:szCs w:val="22"/>
        </w:rPr>
        <w:t>相</w:t>
      </w:r>
      <w:r>
        <w:rPr>
          <w:rFonts w:hint="eastAsia" w:ascii="宋体" w:hAnsi="宋体" w:cs="宋体"/>
          <w:spacing w:val="13"/>
          <w:sz w:val="22"/>
          <w:szCs w:val="22"/>
        </w:rPr>
        <w:t>应</w:t>
      </w:r>
      <w:r>
        <w:rPr>
          <w:rFonts w:hint="eastAsia" w:ascii="宋体" w:hAnsi="宋体" w:cs="宋体"/>
          <w:spacing w:val="8"/>
          <w:sz w:val="22"/>
          <w:szCs w:val="22"/>
        </w:rPr>
        <w:t>数量；补偿单价以统计局公布的项目所在地上一年度平均月收入为基数，具有高级</w:t>
      </w:r>
      <w:r>
        <w:rPr>
          <w:rFonts w:hint="eastAsia" w:ascii="宋体" w:hAnsi="宋体" w:cs="宋体"/>
          <w:spacing w:val="4"/>
          <w:sz w:val="22"/>
          <w:szCs w:val="22"/>
        </w:rPr>
        <w:t>职</w:t>
      </w:r>
      <w:r>
        <w:rPr>
          <w:rFonts w:hint="eastAsia" w:ascii="宋体" w:hAnsi="宋体" w:cs="宋体"/>
          <w:spacing w:val="3"/>
          <w:sz w:val="22"/>
          <w:szCs w:val="22"/>
        </w:rPr>
        <w:t>称</w:t>
      </w:r>
      <w:r>
        <w:rPr>
          <w:rFonts w:hint="eastAsia" w:ascii="宋体" w:hAnsi="宋体" w:cs="宋体"/>
          <w:spacing w:val="2"/>
          <w:sz w:val="22"/>
          <w:szCs w:val="22"/>
        </w:rPr>
        <w:t>的人员工资按 3 倍计算，具有中级职称的人员工资按 2 倍计算，其他管理人员工资</w:t>
      </w:r>
      <w:r>
        <w:rPr>
          <w:rFonts w:hint="eastAsia" w:ascii="宋体" w:hAnsi="宋体" w:cs="宋体"/>
          <w:spacing w:val="-14"/>
          <w:sz w:val="22"/>
          <w:szCs w:val="22"/>
        </w:rPr>
        <w:t>按</w:t>
      </w:r>
      <w:r>
        <w:rPr>
          <w:rFonts w:hint="eastAsia" w:ascii="宋体" w:hAnsi="宋体" w:cs="宋体"/>
          <w:spacing w:val="-9"/>
          <w:sz w:val="22"/>
          <w:szCs w:val="22"/>
        </w:rPr>
        <w:t xml:space="preserve"> 1 倍计算；</w:t>
      </w:r>
    </w:p>
    <w:p>
      <w:pPr>
        <w:widowControl/>
        <w:kinsoku w:val="0"/>
        <w:autoSpaceDE w:val="0"/>
        <w:autoSpaceDN w:val="0"/>
        <w:adjustRightInd w:val="0"/>
        <w:snapToGrid w:val="0"/>
        <w:spacing w:line="360" w:lineRule="auto"/>
        <w:ind w:left="490"/>
        <w:textAlignment w:val="baseline"/>
        <w:rPr>
          <w:rFonts w:ascii="宋体" w:hAnsi="宋体" w:cs="宋体"/>
          <w:sz w:val="22"/>
          <w:szCs w:val="22"/>
        </w:rPr>
      </w:pPr>
      <w:r>
        <w:rPr>
          <w:rFonts w:hint="eastAsia" w:ascii="宋体" w:hAnsi="宋体" w:cs="宋体"/>
          <w:spacing w:val="8"/>
          <w:sz w:val="22"/>
          <w:szCs w:val="22"/>
        </w:rPr>
        <w:t>4) 仅对超出</w:t>
      </w:r>
      <w:r>
        <w:rPr>
          <w:rFonts w:hint="eastAsia" w:ascii="宋体" w:hAnsi="宋体" w:cs="宋体"/>
          <w:spacing w:val="8"/>
          <w:sz w:val="22"/>
          <w:szCs w:val="22"/>
          <w:u w:val="single"/>
        </w:rPr>
        <w:t xml:space="preserve">  9 </w:t>
      </w:r>
      <w:r>
        <w:rPr>
          <w:rFonts w:hint="eastAsia" w:ascii="宋体" w:hAnsi="宋体" w:cs="宋体"/>
          <w:spacing w:val="8"/>
          <w:sz w:val="22"/>
          <w:szCs w:val="22"/>
        </w:rPr>
        <w:t>个月以上部分进行补偿</w:t>
      </w:r>
      <w:r>
        <w:rPr>
          <w:rFonts w:hint="eastAsia" w:ascii="宋体" w:hAnsi="宋体" w:cs="宋体"/>
          <w:spacing w:val="3"/>
          <w:sz w:val="22"/>
          <w:szCs w:val="22"/>
        </w:rPr>
        <w:t>；</w:t>
      </w:r>
    </w:p>
    <w:p>
      <w:pPr>
        <w:widowControl/>
        <w:kinsoku w:val="0"/>
        <w:autoSpaceDE w:val="0"/>
        <w:autoSpaceDN w:val="0"/>
        <w:adjustRightInd w:val="0"/>
        <w:snapToGrid w:val="0"/>
        <w:spacing w:line="360" w:lineRule="auto"/>
        <w:ind w:left="496"/>
        <w:textAlignment w:val="baseline"/>
        <w:rPr>
          <w:rFonts w:ascii="宋体" w:hAnsi="宋体" w:cs="宋体"/>
          <w:sz w:val="22"/>
          <w:szCs w:val="22"/>
        </w:rPr>
      </w:pPr>
      <w:r>
        <w:rPr>
          <w:rFonts w:hint="eastAsia" w:ascii="宋体" w:hAnsi="宋体" w:cs="宋体"/>
          <w:spacing w:val="9"/>
          <w:sz w:val="22"/>
          <w:szCs w:val="22"/>
        </w:rPr>
        <w:t>5) 除上述规定的补偿项目之外，其余由于工期顺延增加的费用由承包人承担</w:t>
      </w:r>
      <w:r>
        <w:rPr>
          <w:rFonts w:hint="eastAsia" w:ascii="宋体" w:hAnsi="宋体" w:cs="宋体"/>
          <w:spacing w:val="5"/>
          <w:sz w:val="22"/>
          <w:szCs w:val="22"/>
        </w:rPr>
        <w:t>。</w:t>
      </w:r>
    </w:p>
    <w:p>
      <w:pPr>
        <w:widowControl/>
        <w:kinsoku w:val="0"/>
        <w:autoSpaceDE w:val="0"/>
        <w:autoSpaceDN w:val="0"/>
        <w:adjustRightInd w:val="0"/>
        <w:snapToGrid w:val="0"/>
        <w:spacing w:line="360" w:lineRule="auto"/>
        <w:ind w:left="299"/>
        <w:textAlignment w:val="baseline"/>
        <w:rPr>
          <w:rFonts w:ascii="宋体" w:hAnsi="宋体" w:cs="宋体"/>
          <w:sz w:val="22"/>
          <w:szCs w:val="22"/>
        </w:rPr>
      </w:pPr>
      <w:r>
        <w:rPr>
          <w:rFonts w:hint="eastAsia" w:ascii="宋体" w:hAnsi="宋体" w:cs="宋体"/>
          <w:spacing w:val="23"/>
          <w:sz w:val="22"/>
          <w:szCs w:val="22"/>
        </w:rPr>
        <w:t>(</w:t>
      </w:r>
      <w:r>
        <w:rPr>
          <w:rFonts w:hint="eastAsia" w:ascii="宋体" w:hAnsi="宋体" w:cs="宋体"/>
          <w:spacing w:val="12"/>
          <w:sz w:val="22"/>
          <w:szCs w:val="22"/>
        </w:rPr>
        <w:t>3) 由于重大设计方案调整造成关键线路上的工程暂停施工；</w:t>
      </w:r>
    </w:p>
    <w:p>
      <w:pPr>
        <w:widowControl/>
        <w:kinsoku w:val="0"/>
        <w:autoSpaceDE w:val="0"/>
        <w:autoSpaceDN w:val="0"/>
        <w:adjustRightInd w:val="0"/>
        <w:snapToGrid w:val="0"/>
        <w:spacing w:line="360" w:lineRule="auto"/>
        <w:ind w:left="299"/>
        <w:textAlignment w:val="baseline"/>
        <w:rPr>
          <w:rFonts w:ascii="宋体" w:hAnsi="宋体" w:cs="宋体"/>
          <w:sz w:val="22"/>
          <w:szCs w:val="22"/>
        </w:rPr>
      </w:pPr>
      <w:r>
        <w:rPr>
          <w:rFonts w:hint="eastAsia" w:ascii="宋体" w:hAnsi="宋体" w:cs="宋体"/>
          <w:spacing w:val="15"/>
          <w:sz w:val="22"/>
          <w:szCs w:val="22"/>
        </w:rPr>
        <w:t>(</w:t>
      </w:r>
      <w:r>
        <w:rPr>
          <w:rFonts w:hint="eastAsia" w:ascii="宋体" w:hAnsi="宋体" w:cs="宋体"/>
          <w:spacing w:val="14"/>
          <w:sz w:val="22"/>
          <w:szCs w:val="22"/>
        </w:rPr>
        <w:t>4) 甲供材料断供或供应不及时。</w:t>
      </w:r>
    </w:p>
    <w:p>
      <w:pPr>
        <w:widowControl/>
        <w:kinsoku w:val="0"/>
        <w:autoSpaceDE w:val="0"/>
        <w:autoSpaceDN w:val="0"/>
        <w:adjustRightInd w:val="0"/>
        <w:snapToGrid w:val="0"/>
        <w:spacing w:line="360" w:lineRule="auto"/>
        <w:ind w:left="509"/>
        <w:textAlignment w:val="baseline"/>
        <w:rPr>
          <w:rFonts w:ascii="宋体" w:hAnsi="宋体" w:cs="宋体"/>
          <w:sz w:val="22"/>
          <w:szCs w:val="22"/>
        </w:rPr>
      </w:pPr>
      <w:r>
        <w:rPr>
          <w:rFonts w:hint="eastAsia" w:ascii="宋体" w:hAnsi="宋体" w:cs="宋体"/>
          <w:spacing w:val="2"/>
          <w:sz w:val="22"/>
          <w:szCs w:val="22"/>
        </w:rPr>
        <w:t>11.4 异常恶劣的气候条</w:t>
      </w:r>
      <w:r>
        <w:rPr>
          <w:rFonts w:hint="eastAsia" w:ascii="宋体" w:hAnsi="宋体" w:cs="宋体"/>
          <w:spacing w:val="1"/>
          <w:sz w:val="22"/>
          <w:szCs w:val="22"/>
        </w:rPr>
        <w:t>件</w:t>
      </w:r>
    </w:p>
    <w:p>
      <w:pPr>
        <w:widowControl/>
        <w:kinsoku w:val="0"/>
        <w:autoSpaceDE w:val="0"/>
        <w:autoSpaceDN w:val="0"/>
        <w:adjustRightInd w:val="0"/>
        <w:snapToGrid w:val="0"/>
        <w:spacing w:line="360" w:lineRule="auto"/>
        <w:ind w:left="10" w:firstLine="483"/>
        <w:textAlignment w:val="baseline"/>
        <w:rPr>
          <w:rFonts w:ascii="宋体" w:hAnsi="宋体" w:cs="宋体"/>
          <w:sz w:val="22"/>
          <w:szCs w:val="22"/>
        </w:rPr>
      </w:pPr>
      <w:r>
        <w:rPr>
          <w:rFonts w:hint="eastAsia" w:ascii="宋体" w:hAnsi="宋体" w:cs="宋体"/>
          <w:spacing w:val="14"/>
          <w:sz w:val="22"/>
          <w:szCs w:val="22"/>
        </w:rPr>
        <w:t>异</w:t>
      </w:r>
      <w:r>
        <w:rPr>
          <w:rFonts w:hint="eastAsia" w:ascii="宋体" w:hAnsi="宋体" w:cs="宋体"/>
          <w:spacing w:val="8"/>
          <w:sz w:val="22"/>
          <w:szCs w:val="22"/>
        </w:rPr>
        <w:t>常恶劣的气候条件是指十级以上强风暴、龙卷风或五十年一遇以上洪水造成重大</w:t>
      </w:r>
      <w:r>
        <w:rPr>
          <w:rFonts w:hint="eastAsia" w:ascii="宋体" w:hAnsi="宋体" w:cs="宋体"/>
          <w:spacing w:val="3"/>
          <w:sz w:val="22"/>
          <w:szCs w:val="22"/>
        </w:rPr>
        <w:t>破</w:t>
      </w:r>
      <w:r>
        <w:rPr>
          <w:rFonts w:hint="eastAsia" w:ascii="宋体" w:hAnsi="宋体" w:cs="宋体"/>
          <w:spacing w:val="2"/>
          <w:sz w:val="22"/>
          <w:szCs w:val="22"/>
        </w:rPr>
        <w:t>坏等情况无法施工持续 30 天以上者。</w:t>
      </w:r>
    </w:p>
    <w:p>
      <w:pPr>
        <w:widowControl/>
        <w:kinsoku w:val="0"/>
        <w:autoSpaceDE w:val="0"/>
        <w:autoSpaceDN w:val="0"/>
        <w:adjustRightInd w:val="0"/>
        <w:snapToGrid w:val="0"/>
        <w:spacing w:line="360" w:lineRule="auto"/>
        <w:ind w:left="490" w:right="315" w:firstLine="18"/>
        <w:textAlignment w:val="baseline"/>
        <w:rPr>
          <w:rFonts w:ascii="宋体" w:hAnsi="宋体" w:cs="宋体"/>
          <w:sz w:val="22"/>
          <w:szCs w:val="22"/>
        </w:rPr>
      </w:pPr>
      <w:r>
        <w:rPr>
          <w:rFonts w:hint="eastAsia" w:ascii="宋体" w:hAnsi="宋体" w:cs="宋体"/>
          <w:spacing w:val="6"/>
          <w:sz w:val="22"/>
          <w:szCs w:val="22"/>
        </w:rPr>
        <w:t>11.5 承包人的工期延</w:t>
      </w:r>
      <w:r>
        <w:rPr>
          <w:rFonts w:hint="eastAsia" w:ascii="宋体" w:hAnsi="宋体" w:cs="宋体"/>
          <w:spacing w:val="5"/>
          <w:sz w:val="22"/>
          <w:szCs w:val="22"/>
        </w:rPr>
        <w:t>误</w:t>
      </w:r>
      <w:r>
        <w:rPr>
          <w:rFonts w:hint="eastAsia" w:ascii="宋体" w:hAnsi="宋体" w:cs="宋体"/>
          <w:sz w:val="22"/>
          <w:szCs w:val="22"/>
        </w:rPr>
        <w:t xml:space="preserve"> </w:t>
      </w:r>
    </w:p>
    <w:p>
      <w:pPr>
        <w:widowControl/>
        <w:kinsoku w:val="0"/>
        <w:autoSpaceDE w:val="0"/>
        <w:autoSpaceDN w:val="0"/>
        <w:adjustRightInd w:val="0"/>
        <w:snapToGrid w:val="0"/>
        <w:spacing w:line="360" w:lineRule="auto"/>
        <w:ind w:left="490" w:right="315" w:firstLine="18"/>
        <w:textAlignment w:val="baseline"/>
        <w:rPr>
          <w:rFonts w:ascii="宋体" w:hAnsi="宋体" w:cs="宋体"/>
          <w:sz w:val="22"/>
          <w:szCs w:val="22"/>
        </w:rPr>
      </w:pPr>
      <w:r>
        <w:rPr>
          <w:rFonts w:hint="eastAsia" w:ascii="宋体" w:hAnsi="宋体" w:cs="宋体"/>
          <w:spacing w:val="9"/>
          <w:sz w:val="22"/>
          <w:szCs w:val="22"/>
        </w:rPr>
        <w:t>在</w:t>
      </w:r>
      <w:r>
        <w:rPr>
          <w:rFonts w:hint="eastAsia" w:ascii="宋体" w:hAnsi="宋体" w:cs="宋体"/>
          <w:spacing w:val="7"/>
          <w:sz w:val="22"/>
          <w:szCs w:val="22"/>
        </w:rPr>
        <w:t>本款后增加第(6)项：</w:t>
      </w:r>
    </w:p>
    <w:p>
      <w:pPr>
        <w:widowControl/>
        <w:kinsoku w:val="0"/>
        <w:autoSpaceDE w:val="0"/>
        <w:autoSpaceDN w:val="0"/>
        <w:adjustRightInd w:val="0"/>
        <w:snapToGrid w:val="0"/>
        <w:spacing w:line="360" w:lineRule="auto"/>
        <w:ind w:left="503"/>
        <w:textAlignment w:val="baseline"/>
        <w:rPr>
          <w:rFonts w:ascii="宋体" w:hAnsi="宋体" w:cs="宋体"/>
          <w:sz w:val="22"/>
          <w:szCs w:val="22"/>
        </w:rPr>
      </w:pPr>
      <w:r>
        <w:rPr>
          <w:rFonts w:hint="eastAsia" w:ascii="宋体" w:hAnsi="宋体" w:cs="宋体"/>
          <w:spacing w:val="18"/>
          <w:sz w:val="22"/>
          <w:szCs w:val="22"/>
        </w:rPr>
        <w:t>(6)</w:t>
      </w:r>
      <w:r>
        <w:rPr>
          <w:rFonts w:hint="eastAsia" w:ascii="宋体" w:hAnsi="宋体" w:cs="宋体"/>
          <w:spacing w:val="9"/>
          <w:sz w:val="22"/>
          <w:szCs w:val="22"/>
        </w:rPr>
        <w:t>承包人连续三个月未能完成发包人下发 (批复) 的月计划任务的80%或累计未</w:t>
      </w:r>
    </w:p>
    <w:p>
      <w:pPr>
        <w:widowControl/>
        <w:kinsoku w:val="0"/>
        <w:autoSpaceDE w:val="0"/>
        <w:autoSpaceDN w:val="0"/>
        <w:adjustRightInd w:val="0"/>
        <w:snapToGrid w:val="0"/>
        <w:spacing w:line="360" w:lineRule="auto"/>
        <w:ind w:left="12" w:firstLine="8"/>
        <w:textAlignment w:val="baseline"/>
        <w:rPr>
          <w:rFonts w:ascii="宋体" w:hAnsi="宋体" w:cs="宋体"/>
          <w:sz w:val="22"/>
          <w:szCs w:val="22"/>
        </w:rPr>
      </w:pPr>
      <w:r>
        <w:rPr>
          <w:rFonts w:hint="eastAsia" w:ascii="宋体" w:hAnsi="宋体" w:cs="宋体"/>
          <w:spacing w:val="14"/>
          <w:sz w:val="22"/>
          <w:szCs w:val="22"/>
        </w:rPr>
        <w:t>能完</w:t>
      </w:r>
      <w:r>
        <w:rPr>
          <w:rFonts w:hint="eastAsia" w:ascii="宋体" w:hAnsi="宋体" w:cs="宋体"/>
          <w:spacing w:val="7"/>
          <w:sz w:val="22"/>
          <w:szCs w:val="22"/>
        </w:rPr>
        <w:t>成发包人下发 (批复) 的季度计划任务的 80%，发包人和监理人认为承包人无法在</w:t>
      </w:r>
      <w:r>
        <w:rPr>
          <w:rFonts w:hint="eastAsia" w:ascii="宋体" w:hAnsi="宋体" w:cs="宋体"/>
          <w:spacing w:val="2"/>
          <w:sz w:val="22"/>
          <w:szCs w:val="22"/>
        </w:rPr>
        <w:t>合同工期内完成任务的，发包人有权按第 4.3.8 款、第 4.3.9 款进行处</w:t>
      </w:r>
      <w:r>
        <w:rPr>
          <w:rFonts w:hint="eastAsia" w:ascii="宋体" w:hAnsi="宋体" w:cs="宋体"/>
          <w:spacing w:val="1"/>
          <w:sz w:val="22"/>
          <w:szCs w:val="22"/>
        </w:rPr>
        <w:t>理</w:t>
      </w:r>
      <w:r>
        <w:rPr>
          <w:rFonts w:hint="eastAsia" w:ascii="宋体" w:hAnsi="宋体" w:cs="宋体"/>
          <w:sz w:val="22"/>
          <w:szCs w:val="22"/>
        </w:rPr>
        <w:t>。</w:t>
      </w:r>
    </w:p>
    <w:p>
      <w:pPr>
        <w:widowControl/>
        <w:kinsoku w:val="0"/>
        <w:autoSpaceDE w:val="0"/>
        <w:autoSpaceDN w:val="0"/>
        <w:adjustRightInd w:val="0"/>
        <w:snapToGrid w:val="0"/>
        <w:spacing w:line="360" w:lineRule="auto"/>
        <w:ind w:left="509"/>
        <w:textAlignment w:val="baseline"/>
        <w:rPr>
          <w:rFonts w:ascii="宋体" w:hAnsi="宋体" w:cs="宋体"/>
          <w:sz w:val="22"/>
          <w:szCs w:val="22"/>
        </w:rPr>
      </w:pPr>
      <w:r>
        <w:rPr>
          <w:rFonts w:hint="eastAsia" w:ascii="宋体" w:hAnsi="宋体" w:cs="宋体"/>
          <w:spacing w:val="5"/>
          <w:sz w:val="22"/>
          <w:szCs w:val="22"/>
        </w:rPr>
        <w:t>12. 暂停施工</w:t>
      </w:r>
    </w:p>
    <w:p>
      <w:pPr>
        <w:widowControl/>
        <w:kinsoku w:val="0"/>
        <w:autoSpaceDE w:val="0"/>
        <w:autoSpaceDN w:val="0"/>
        <w:adjustRightInd w:val="0"/>
        <w:snapToGrid w:val="0"/>
        <w:spacing w:line="360" w:lineRule="auto"/>
        <w:ind w:left="509"/>
        <w:textAlignment w:val="baseline"/>
        <w:rPr>
          <w:rFonts w:ascii="宋体" w:hAnsi="宋体" w:cs="宋体"/>
          <w:sz w:val="22"/>
          <w:szCs w:val="22"/>
        </w:rPr>
      </w:pPr>
      <w:r>
        <w:rPr>
          <w:rFonts w:hint="eastAsia" w:ascii="宋体" w:hAnsi="宋体" w:cs="宋体"/>
          <w:spacing w:val="12"/>
          <w:sz w:val="22"/>
          <w:szCs w:val="22"/>
        </w:rPr>
        <w:t>1</w:t>
      </w:r>
      <w:r>
        <w:rPr>
          <w:rFonts w:hint="eastAsia" w:ascii="宋体" w:hAnsi="宋体" w:cs="宋体"/>
          <w:spacing w:val="7"/>
          <w:sz w:val="22"/>
          <w:szCs w:val="22"/>
        </w:rPr>
        <w:t>2</w:t>
      </w:r>
      <w:r>
        <w:rPr>
          <w:rFonts w:hint="eastAsia" w:ascii="宋体" w:hAnsi="宋体" w:cs="宋体"/>
          <w:spacing w:val="6"/>
          <w:sz w:val="22"/>
          <w:szCs w:val="22"/>
        </w:rPr>
        <w:t>.1 承包人暂停施工的责任</w:t>
      </w:r>
    </w:p>
    <w:p>
      <w:pPr>
        <w:widowControl/>
        <w:kinsoku w:val="0"/>
        <w:autoSpaceDE w:val="0"/>
        <w:autoSpaceDN w:val="0"/>
        <w:adjustRightInd w:val="0"/>
        <w:snapToGrid w:val="0"/>
        <w:spacing w:line="360" w:lineRule="auto"/>
        <w:ind w:left="509"/>
        <w:textAlignment w:val="baseline"/>
        <w:rPr>
          <w:rFonts w:ascii="宋体" w:hAnsi="宋体" w:cs="宋体"/>
          <w:sz w:val="22"/>
          <w:szCs w:val="22"/>
        </w:rPr>
      </w:pPr>
      <w:r>
        <w:rPr>
          <w:rFonts w:hint="eastAsia" w:ascii="宋体" w:hAnsi="宋体" w:cs="宋体"/>
          <w:spacing w:val="12"/>
          <w:sz w:val="22"/>
          <w:szCs w:val="22"/>
        </w:rPr>
        <w:t>1</w:t>
      </w:r>
      <w:r>
        <w:rPr>
          <w:rFonts w:hint="eastAsia" w:ascii="宋体" w:hAnsi="宋体" w:cs="宋体"/>
          <w:spacing w:val="10"/>
          <w:sz w:val="22"/>
          <w:szCs w:val="22"/>
        </w:rPr>
        <w:t>2</w:t>
      </w:r>
      <w:r>
        <w:rPr>
          <w:rFonts w:hint="eastAsia" w:ascii="宋体" w:hAnsi="宋体" w:cs="宋体"/>
          <w:spacing w:val="6"/>
          <w:sz w:val="22"/>
          <w:szCs w:val="22"/>
        </w:rPr>
        <w:t>.1 (6)由承包人承担的其他暂停施工：</w:t>
      </w:r>
      <w:r>
        <w:rPr>
          <w:rFonts w:hint="eastAsia" w:ascii="宋体" w:hAnsi="宋体" w:cs="宋体"/>
          <w:sz w:val="22"/>
          <w:szCs w:val="22"/>
          <w:u w:val="single"/>
        </w:rPr>
        <w:t xml:space="preserve">                         </w:t>
      </w:r>
    </w:p>
    <w:p>
      <w:pPr>
        <w:widowControl/>
        <w:kinsoku w:val="0"/>
        <w:autoSpaceDE w:val="0"/>
        <w:autoSpaceDN w:val="0"/>
        <w:adjustRightInd w:val="0"/>
        <w:snapToGrid w:val="0"/>
        <w:spacing w:line="360" w:lineRule="auto"/>
        <w:ind w:left="568" w:leftChars="200" w:right="535" w:hanging="148" w:hangingChars="61"/>
        <w:textAlignment w:val="baseline"/>
        <w:rPr>
          <w:rFonts w:ascii="宋体" w:hAnsi="宋体" w:cs="宋体"/>
          <w:spacing w:val="6"/>
          <w:sz w:val="22"/>
          <w:szCs w:val="22"/>
        </w:rPr>
      </w:pPr>
      <w:r>
        <w:rPr>
          <w:rFonts w:hint="eastAsia" w:ascii="宋体" w:hAnsi="宋体" w:cs="宋体"/>
          <w:spacing w:val="12"/>
          <w:sz w:val="22"/>
          <w:szCs w:val="22"/>
        </w:rPr>
        <w:t>1</w:t>
      </w:r>
      <w:r>
        <w:rPr>
          <w:rFonts w:hint="eastAsia" w:ascii="宋体" w:hAnsi="宋体" w:cs="宋体"/>
          <w:spacing w:val="7"/>
          <w:sz w:val="22"/>
          <w:szCs w:val="22"/>
        </w:rPr>
        <w:t>2</w:t>
      </w:r>
      <w:r>
        <w:rPr>
          <w:rFonts w:hint="eastAsia" w:ascii="宋体" w:hAnsi="宋体" w:cs="宋体"/>
          <w:spacing w:val="6"/>
          <w:sz w:val="22"/>
          <w:szCs w:val="22"/>
        </w:rPr>
        <w:t>.2 发包人暂停施工的责任</w:t>
      </w:r>
    </w:p>
    <w:p>
      <w:pPr>
        <w:widowControl/>
        <w:kinsoku w:val="0"/>
        <w:autoSpaceDE w:val="0"/>
        <w:autoSpaceDN w:val="0"/>
        <w:adjustRightInd w:val="0"/>
        <w:snapToGrid w:val="0"/>
        <w:spacing w:line="360" w:lineRule="auto"/>
        <w:ind w:left="565" w:leftChars="200" w:right="5999" w:hanging="145" w:hangingChars="61"/>
        <w:textAlignment w:val="baseline"/>
        <w:rPr>
          <w:rFonts w:ascii="宋体" w:hAnsi="宋体" w:cs="宋体"/>
          <w:sz w:val="22"/>
          <w:szCs w:val="22"/>
        </w:rPr>
      </w:pPr>
      <w:r>
        <w:rPr>
          <w:rFonts w:hint="eastAsia" w:ascii="宋体" w:hAnsi="宋体" w:cs="宋体"/>
          <w:spacing w:val="9"/>
          <w:sz w:val="22"/>
          <w:szCs w:val="22"/>
        </w:rPr>
        <w:t>本</w:t>
      </w:r>
      <w:r>
        <w:rPr>
          <w:rFonts w:hint="eastAsia" w:ascii="宋体" w:hAnsi="宋体" w:cs="宋体"/>
          <w:spacing w:val="6"/>
          <w:sz w:val="22"/>
          <w:szCs w:val="22"/>
        </w:rPr>
        <w:t>款细化为：</w:t>
      </w:r>
    </w:p>
    <w:p>
      <w:pPr>
        <w:widowControl/>
        <w:kinsoku w:val="0"/>
        <w:autoSpaceDE w:val="0"/>
        <w:autoSpaceDN w:val="0"/>
        <w:adjustRightInd w:val="0"/>
        <w:snapToGrid w:val="0"/>
        <w:spacing w:line="360" w:lineRule="auto"/>
        <w:ind w:left="235" w:leftChars="112" w:firstLine="141" w:firstLineChars="60"/>
        <w:textAlignment w:val="baseline"/>
        <w:rPr>
          <w:rFonts w:ascii="宋体" w:hAnsi="宋体" w:cs="宋体"/>
          <w:sz w:val="22"/>
          <w:szCs w:val="22"/>
        </w:rPr>
      </w:pPr>
      <w:r>
        <w:rPr>
          <w:rFonts w:hint="eastAsia" w:ascii="宋体" w:hAnsi="宋体" w:cs="宋体"/>
          <w:spacing w:val="8"/>
          <w:sz w:val="22"/>
          <w:szCs w:val="22"/>
        </w:rPr>
        <w:t>由于发包人</w:t>
      </w:r>
      <w:r>
        <w:rPr>
          <w:rFonts w:hint="eastAsia" w:ascii="宋体" w:hAnsi="宋体" w:cs="宋体"/>
          <w:spacing w:val="7"/>
          <w:sz w:val="22"/>
          <w:szCs w:val="22"/>
        </w:rPr>
        <w:t>原</w:t>
      </w:r>
      <w:r>
        <w:rPr>
          <w:rFonts w:hint="eastAsia" w:ascii="宋体" w:hAnsi="宋体" w:cs="宋体"/>
          <w:spacing w:val="4"/>
          <w:sz w:val="22"/>
          <w:szCs w:val="22"/>
        </w:rPr>
        <w:t>因引起的暂停施工造成工期延误的，按第 11.3 款的约定执行。</w:t>
      </w:r>
    </w:p>
    <w:p>
      <w:pPr>
        <w:widowControl/>
        <w:kinsoku w:val="0"/>
        <w:autoSpaceDE w:val="0"/>
        <w:autoSpaceDN w:val="0"/>
        <w:adjustRightInd w:val="0"/>
        <w:snapToGrid w:val="0"/>
        <w:spacing w:line="360" w:lineRule="auto"/>
        <w:ind w:left="509"/>
        <w:textAlignment w:val="baseline"/>
        <w:rPr>
          <w:rFonts w:ascii="宋体" w:hAnsi="宋体" w:cs="宋体"/>
          <w:sz w:val="22"/>
          <w:szCs w:val="22"/>
        </w:rPr>
      </w:pPr>
      <w:r>
        <w:rPr>
          <w:rFonts w:hint="eastAsia" w:ascii="宋体" w:hAnsi="宋体" w:cs="宋体"/>
          <w:spacing w:val="5"/>
          <w:sz w:val="22"/>
          <w:szCs w:val="22"/>
        </w:rPr>
        <w:t>13. 工程质量</w:t>
      </w:r>
    </w:p>
    <w:p>
      <w:pPr>
        <w:widowControl/>
        <w:kinsoku w:val="0"/>
        <w:autoSpaceDE w:val="0"/>
        <w:autoSpaceDN w:val="0"/>
        <w:adjustRightInd w:val="0"/>
        <w:snapToGrid w:val="0"/>
        <w:spacing w:line="360" w:lineRule="auto"/>
        <w:ind w:left="509"/>
        <w:textAlignment w:val="baseline"/>
        <w:rPr>
          <w:rFonts w:ascii="宋体" w:hAnsi="宋体" w:cs="宋体"/>
          <w:sz w:val="22"/>
          <w:szCs w:val="22"/>
        </w:rPr>
      </w:pPr>
      <w:r>
        <w:rPr>
          <w:rFonts w:hint="eastAsia" w:ascii="宋体" w:hAnsi="宋体" w:cs="宋体"/>
          <w:spacing w:val="7"/>
          <w:sz w:val="22"/>
          <w:szCs w:val="22"/>
        </w:rPr>
        <w:t>1</w:t>
      </w:r>
      <w:r>
        <w:rPr>
          <w:rFonts w:hint="eastAsia" w:ascii="宋体" w:hAnsi="宋体" w:cs="宋体"/>
          <w:spacing w:val="5"/>
          <w:sz w:val="22"/>
          <w:szCs w:val="22"/>
        </w:rPr>
        <w:t>3.1 工程质量要求</w:t>
      </w:r>
    </w:p>
    <w:p>
      <w:pPr>
        <w:widowControl/>
        <w:kinsoku w:val="0"/>
        <w:autoSpaceDE w:val="0"/>
        <w:autoSpaceDN w:val="0"/>
        <w:adjustRightInd w:val="0"/>
        <w:snapToGrid w:val="0"/>
        <w:spacing w:line="360" w:lineRule="auto"/>
        <w:ind w:left="490"/>
        <w:textAlignment w:val="baseline"/>
        <w:rPr>
          <w:rFonts w:ascii="宋体" w:hAnsi="宋体" w:cs="宋体"/>
          <w:sz w:val="22"/>
          <w:szCs w:val="22"/>
        </w:rPr>
      </w:pPr>
      <w:r>
        <w:rPr>
          <w:rFonts w:hint="eastAsia" w:ascii="宋体" w:hAnsi="宋体" w:cs="宋体"/>
          <w:spacing w:val="2"/>
          <w:sz w:val="22"/>
          <w:szCs w:val="22"/>
        </w:rPr>
        <w:t>在本款第 13.1.</w:t>
      </w:r>
      <w:r>
        <w:rPr>
          <w:rFonts w:hint="eastAsia" w:ascii="宋体" w:hAnsi="宋体" w:cs="宋体"/>
          <w:spacing w:val="1"/>
          <w:sz w:val="22"/>
          <w:szCs w:val="22"/>
        </w:rPr>
        <w:t>2 项后增加以下内容：</w:t>
      </w:r>
    </w:p>
    <w:p>
      <w:pPr>
        <w:widowControl/>
        <w:kinsoku w:val="0"/>
        <w:autoSpaceDE w:val="0"/>
        <w:autoSpaceDN w:val="0"/>
        <w:adjustRightInd w:val="0"/>
        <w:snapToGrid w:val="0"/>
        <w:spacing w:line="360" w:lineRule="auto"/>
        <w:ind w:left="11" w:firstLine="479"/>
        <w:textAlignment w:val="baseline"/>
        <w:rPr>
          <w:rFonts w:ascii="宋体" w:hAnsi="宋体" w:cs="宋体"/>
          <w:sz w:val="22"/>
          <w:szCs w:val="22"/>
        </w:rPr>
      </w:pPr>
      <w:r>
        <w:rPr>
          <w:rFonts w:hint="eastAsia" w:ascii="宋体" w:hAnsi="宋体" w:cs="宋体"/>
          <w:spacing w:val="10"/>
          <w:sz w:val="22"/>
          <w:szCs w:val="22"/>
        </w:rPr>
        <w:t>在</w:t>
      </w:r>
      <w:r>
        <w:rPr>
          <w:rFonts w:hint="eastAsia" w:ascii="宋体" w:hAnsi="宋体" w:cs="宋体"/>
          <w:spacing w:val="8"/>
          <w:sz w:val="22"/>
          <w:szCs w:val="22"/>
        </w:rPr>
        <w:t>工程经过验收并计量之后的任何时候，因任何方式 (包括政府质量监督部门、发</w:t>
      </w:r>
      <w:r>
        <w:rPr>
          <w:rFonts w:hint="eastAsia" w:ascii="宋体" w:hAnsi="宋体" w:cs="宋体"/>
          <w:spacing w:val="12"/>
          <w:sz w:val="22"/>
          <w:szCs w:val="22"/>
        </w:rPr>
        <w:t>包人或监理</w:t>
      </w:r>
      <w:r>
        <w:rPr>
          <w:rFonts w:hint="eastAsia" w:ascii="宋体" w:hAnsi="宋体" w:cs="宋体"/>
          <w:spacing w:val="6"/>
          <w:sz w:val="22"/>
          <w:szCs w:val="22"/>
        </w:rPr>
        <w:t>人组织的各类检查)发现的关键工程质量不合格、工序不规范造成质量隐患，</w:t>
      </w:r>
      <w:r>
        <w:rPr>
          <w:rFonts w:hint="eastAsia" w:ascii="宋体" w:hAnsi="宋体" w:cs="宋体"/>
          <w:spacing w:val="16"/>
          <w:sz w:val="22"/>
          <w:szCs w:val="22"/>
        </w:rPr>
        <w:t>承</w:t>
      </w:r>
      <w:r>
        <w:rPr>
          <w:rFonts w:hint="eastAsia" w:ascii="宋体" w:hAnsi="宋体" w:cs="宋体"/>
          <w:spacing w:val="13"/>
          <w:sz w:val="22"/>
          <w:szCs w:val="22"/>
        </w:rPr>
        <w:t>包</w:t>
      </w:r>
      <w:r>
        <w:rPr>
          <w:rFonts w:hint="eastAsia" w:ascii="宋体" w:hAnsi="宋体" w:cs="宋体"/>
          <w:spacing w:val="8"/>
          <w:sz w:val="22"/>
          <w:szCs w:val="22"/>
        </w:rPr>
        <w:t>人应负责自费返工。发包人将根据本合同《工程质量、安全及文明施工违约项目一</w:t>
      </w:r>
      <w:r>
        <w:rPr>
          <w:rFonts w:hint="eastAsia" w:ascii="宋体" w:hAnsi="宋体" w:cs="宋体"/>
          <w:spacing w:val="18"/>
          <w:sz w:val="22"/>
          <w:szCs w:val="22"/>
        </w:rPr>
        <w:t>览</w:t>
      </w:r>
      <w:r>
        <w:rPr>
          <w:rFonts w:hint="eastAsia" w:ascii="宋体" w:hAnsi="宋体" w:cs="宋体"/>
          <w:spacing w:val="9"/>
          <w:sz w:val="22"/>
          <w:szCs w:val="22"/>
        </w:rPr>
        <w:t>表》对承包人进行处理。该处理不免除承包人自费进行返工或修复的责任。</w:t>
      </w:r>
    </w:p>
    <w:p>
      <w:pPr>
        <w:widowControl/>
        <w:kinsoku w:val="0"/>
        <w:autoSpaceDE w:val="0"/>
        <w:autoSpaceDN w:val="0"/>
        <w:adjustRightInd w:val="0"/>
        <w:snapToGrid w:val="0"/>
        <w:spacing w:line="360" w:lineRule="auto"/>
        <w:ind w:left="486"/>
        <w:textAlignment w:val="baseline"/>
        <w:rPr>
          <w:rFonts w:ascii="宋体" w:hAnsi="宋体" w:cs="宋体"/>
          <w:sz w:val="22"/>
          <w:szCs w:val="22"/>
        </w:rPr>
      </w:pPr>
      <w:r>
        <w:rPr>
          <w:rFonts w:hint="eastAsia" w:ascii="宋体" w:hAnsi="宋体" w:cs="宋体"/>
          <w:spacing w:val="9"/>
          <w:sz w:val="22"/>
          <w:szCs w:val="22"/>
        </w:rPr>
        <w:t>增</w:t>
      </w:r>
      <w:r>
        <w:rPr>
          <w:rFonts w:hint="eastAsia" w:ascii="宋体" w:hAnsi="宋体" w:cs="宋体"/>
          <w:spacing w:val="5"/>
          <w:sz w:val="22"/>
          <w:szCs w:val="22"/>
        </w:rPr>
        <w:t>加第 13.7~13.12 款：</w:t>
      </w:r>
    </w:p>
    <w:p>
      <w:pPr>
        <w:widowControl/>
        <w:kinsoku w:val="0"/>
        <w:autoSpaceDE w:val="0"/>
        <w:autoSpaceDN w:val="0"/>
        <w:adjustRightInd w:val="0"/>
        <w:snapToGrid w:val="0"/>
        <w:spacing w:line="360" w:lineRule="auto"/>
        <w:ind w:left="503"/>
        <w:textAlignment w:val="baseline"/>
        <w:rPr>
          <w:rFonts w:ascii="宋体" w:hAnsi="宋体" w:cs="宋体"/>
          <w:sz w:val="22"/>
          <w:szCs w:val="22"/>
        </w:rPr>
      </w:pPr>
      <w:r>
        <w:rPr>
          <w:rFonts w:hint="eastAsia" w:ascii="宋体" w:hAnsi="宋体" w:cs="宋体"/>
          <w:spacing w:val="1"/>
          <w:sz w:val="22"/>
          <w:szCs w:val="22"/>
        </w:rPr>
        <w:t>13.7 承包</w:t>
      </w:r>
      <w:r>
        <w:rPr>
          <w:rFonts w:hint="eastAsia" w:ascii="宋体" w:hAnsi="宋体" w:cs="宋体"/>
          <w:sz w:val="22"/>
          <w:szCs w:val="22"/>
        </w:rPr>
        <w:t>人偷工减料</w:t>
      </w:r>
    </w:p>
    <w:p>
      <w:pPr>
        <w:widowControl/>
        <w:kinsoku w:val="0"/>
        <w:autoSpaceDE w:val="0"/>
        <w:autoSpaceDN w:val="0"/>
        <w:adjustRightInd w:val="0"/>
        <w:snapToGrid w:val="0"/>
        <w:spacing w:line="360" w:lineRule="auto"/>
        <w:ind w:left="4" w:firstLine="480"/>
        <w:textAlignment w:val="baseline"/>
        <w:rPr>
          <w:rFonts w:ascii="宋体" w:hAnsi="宋体" w:cs="宋体"/>
          <w:sz w:val="22"/>
          <w:szCs w:val="22"/>
        </w:rPr>
      </w:pPr>
      <w:r>
        <w:rPr>
          <w:rFonts w:hint="eastAsia" w:ascii="宋体" w:hAnsi="宋体" w:cs="宋体"/>
          <w:spacing w:val="6"/>
          <w:sz w:val="22"/>
          <w:szCs w:val="22"/>
        </w:rPr>
        <w:t>承包人施工过</w:t>
      </w:r>
      <w:r>
        <w:rPr>
          <w:rFonts w:hint="eastAsia" w:ascii="宋体" w:hAnsi="宋体" w:cs="宋体"/>
          <w:spacing w:val="3"/>
          <w:sz w:val="22"/>
          <w:szCs w:val="22"/>
        </w:rPr>
        <w:t>程中存在偷工减料，有意降低工程质量，企图蒙骗发包人、监理人的，</w:t>
      </w:r>
      <w:r>
        <w:rPr>
          <w:rFonts w:hint="eastAsia" w:ascii="宋体" w:hAnsi="宋体" w:cs="宋体"/>
          <w:sz w:val="22"/>
          <w:szCs w:val="22"/>
        </w:rPr>
        <w:t xml:space="preserve"> </w:t>
      </w:r>
      <w:r>
        <w:rPr>
          <w:rFonts w:hint="eastAsia" w:ascii="宋体" w:hAnsi="宋体" w:cs="宋体"/>
          <w:spacing w:val="16"/>
          <w:sz w:val="22"/>
          <w:szCs w:val="22"/>
        </w:rPr>
        <w:t>属</w:t>
      </w:r>
      <w:r>
        <w:rPr>
          <w:rFonts w:hint="eastAsia" w:ascii="宋体" w:hAnsi="宋体" w:cs="宋体"/>
          <w:spacing w:val="14"/>
          <w:sz w:val="22"/>
          <w:szCs w:val="22"/>
        </w:rPr>
        <w:t>于</w:t>
      </w:r>
      <w:r>
        <w:rPr>
          <w:rFonts w:hint="eastAsia" w:ascii="宋体" w:hAnsi="宋体" w:cs="宋体"/>
          <w:spacing w:val="8"/>
          <w:sz w:val="22"/>
          <w:szCs w:val="22"/>
        </w:rPr>
        <w:t>承包人违约，经发包人发现确认，情节严重的，发包人有权单方解除合同，另选承</w:t>
      </w:r>
      <w:r>
        <w:rPr>
          <w:rFonts w:hint="eastAsia" w:ascii="宋体" w:hAnsi="宋体" w:cs="宋体"/>
          <w:spacing w:val="16"/>
          <w:sz w:val="22"/>
          <w:szCs w:val="22"/>
        </w:rPr>
        <w:t>包</w:t>
      </w:r>
      <w:r>
        <w:rPr>
          <w:rFonts w:hint="eastAsia" w:ascii="宋体" w:hAnsi="宋体" w:cs="宋体"/>
          <w:spacing w:val="14"/>
          <w:sz w:val="22"/>
          <w:szCs w:val="22"/>
        </w:rPr>
        <w:t>人</w:t>
      </w:r>
      <w:r>
        <w:rPr>
          <w:rFonts w:hint="eastAsia" w:ascii="宋体" w:hAnsi="宋体" w:cs="宋体"/>
          <w:spacing w:val="8"/>
          <w:sz w:val="22"/>
          <w:szCs w:val="22"/>
        </w:rPr>
        <w:t>进行剩余工程的施工，并追加相应的违约责任，且承包人须承担发包人因此造成的所有损失（包括但不限于经济损失、因主张权利产生的律师费、鉴定费/评估费、诉讼费、财产保全费、差旅费等）。发包人按照承包人自开工以来，至发包人发出终止合同的函</w:t>
      </w:r>
      <w:r>
        <w:rPr>
          <w:rFonts w:hint="eastAsia" w:ascii="宋体" w:hAnsi="宋体" w:cs="宋体"/>
          <w:spacing w:val="10"/>
          <w:sz w:val="22"/>
          <w:szCs w:val="22"/>
        </w:rPr>
        <w:t>件止所完成的工程量与承包人清算，因承包人退场产生的所有费用由承包人自行负责，</w:t>
      </w:r>
      <w:r>
        <w:rPr>
          <w:rFonts w:hint="eastAsia" w:ascii="宋体" w:hAnsi="宋体" w:cs="宋体"/>
          <w:spacing w:val="16"/>
          <w:sz w:val="22"/>
          <w:szCs w:val="22"/>
        </w:rPr>
        <w:t>发</w:t>
      </w:r>
      <w:r>
        <w:rPr>
          <w:rFonts w:hint="eastAsia" w:ascii="宋体" w:hAnsi="宋体" w:cs="宋体"/>
          <w:spacing w:val="14"/>
          <w:sz w:val="22"/>
          <w:szCs w:val="22"/>
        </w:rPr>
        <w:t>包</w:t>
      </w:r>
      <w:r>
        <w:rPr>
          <w:rFonts w:hint="eastAsia" w:ascii="宋体" w:hAnsi="宋体" w:cs="宋体"/>
          <w:spacing w:val="8"/>
          <w:sz w:val="22"/>
          <w:szCs w:val="22"/>
        </w:rPr>
        <w:t>人不因此额外补偿任何费用。承包人所购买的有关材料、设备等均无偿归发包人所有。同时，发包人单方解除合同并不免除承包人修复已施</w:t>
      </w:r>
      <w:r>
        <w:rPr>
          <w:rFonts w:hint="eastAsia" w:ascii="宋体" w:hAnsi="宋体" w:cs="宋体"/>
          <w:spacing w:val="11"/>
          <w:sz w:val="22"/>
          <w:szCs w:val="22"/>
        </w:rPr>
        <w:t>工</w:t>
      </w:r>
      <w:r>
        <w:rPr>
          <w:rFonts w:hint="eastAsia" w:ascii="宋体" w:hAnsi="宋体" w:cs="宋体"/>
          <w:spacing w:val="8"/>
          <w:sz w:val="22"/>
          <w:szCs w:val="22"/>
        </w:rPr>
        <w:t>的不合格工程的责任。</w:t>
      </w:r>
    </w:p>
    <w:p>
      <w:pPr>
        <w:widowControl/>
        <w:kinsoku w:val="0"/>
        <w:autoSpaceDE w:val="0"/>
        <w:autoSpaceDN w:val="0"/>
        <w:adjustRightInd w:val="0"/>
        <w:snapToGrid w:val="0"/>
        <w:spacing w:line="360" w:lineRule="auto"/>
        <w:ind w:left="503"/>
        <w:textAlignment w:val="baseline"/>
        <w:rPr>
          <w:rFonts w:ascii="宋体" w:hAnsi="宋体" w:cs="宋体"/>
          <w:sz w:val="22"/>
          <w:szCs w:val="22"/>
        </w:rPr>
      </w:pPr>
      <w:r>
        <w:rPr>
          <w:rFonts w:hint="eastAsia" w:ascii="宋体" w:hAnsi="宋体" w:cs="宋体"/>
          <w:spacing w:val="1"/>
          <w:sz w:val="22"/>
          <w:szCs w:val="22"/>
        </w:rPr>
        <w:t>13.8 承包</w:t>
      </w:r>
      <w:r>
        <w:rPr>
          <w:rFonts w:hint="eastAsia" w:ascii="宋体" w:hAnsi="宋体" w:cs="宋体"/>
          <w:sz w:val="22"/>
          <w:szCs w:val="22"/>
        </w:rPr>
        <w:t>人质量自检</w:t>
      </w:r>
    </w:p>
    <w:p>
      <w:pPr>
        <w:widowControl/>
        <w:kinsoku w:val="0"/>
        <w:autoSpaceDE w:val="0"/>
        <w:autoSpaceDN w:val="0"/>
        <w:adjustRightInd w:val="0"/>
        <w:snapToGrid w:val="0"/>
        <w:spacing w:line="360" w:lineRule="auto"/>
        <w:ind w:left="4" w:firstLine="480"/>
        <w:textAlignment w:val="baseline"/>
        <w:rPr>
          <w:rFonts w:ascii="宋体" w:hAnsi="宋体" w:cs="宋体"/>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人必须建立完善的质量自检体系，对已完工程进行严格的质量自检，只有自检</w:t>
      </w:r>
      <w:r>
        <w:rPr>
          <w:rFonts w:hint="eastAsia" w:ascii="宋体" w:hAnsi="宋体" w:cs="宋体"/>
          <w:spacing w:val="16"/>
          <w:sz w:val="22"/>
          <w:szCs w:val="22"/>
        </w:rPr>
        <w:t>合</w:t>
      </w:r>
      <w:r>
        <w:rPr>
          <w:rFonts w:hint="eastAsia" w:ascii="宋体" w:hAnsi="宋体" w:cs="宋体"/>
          <w:spacing w:val="14"/>
          <w:sz w:val="22"/>
          <w:szCs w:val="22"/>
        </w:rPr>
        <w:t>格</w:t>
      </w:r>
      <w:r>
        <w:rPr>
          <w:rFonts w:hint="eastAsia" w:ascii="宋体" w:hAnsi="宋体" w:cs="宋体"/>
          <w:spacing w:val="8"/>
          <w:sz w:val="22"/>
          <w:szCs w:val="22"/>
        </w:rPr>
        <w:t>的工程才能向监理人、发包人提出验收和计量的申请。监理人在收到验收申请后的</w:t>
      </w:r>
      <w:r>
        <w:rPr>
          <w:rFonts w:hint="eastAsia" w:ascii="宋体" w:hAnsi="宋体" w:cs="宋体"/>
          <w:sz w:val="22"/>
          <w:szCs w:val="22"/>
        </w:rPr>
        <w:t xml:space="preserve"> </w:t>
      </w:r>
      <w:r>
        <w:rPr>
          <w:rFonts w:hint="eastAsia" w:ascii="宋体" w:hAnsi="宋体" w:cs="宋体"/>
          <w:spacing w:val="14"/>
          <w:sz w:val="22"/>
          <w:szCs w:val="22"/>
        </w:rPr>
        <w:t>48</w:t>
      </w:r>
      <w:r>
        <w:rPr>
          <w:rFonts w:hint="eastAsia" w:ascii="宋体" w:hAnsi="宋体" w:cs="宋体"/>
          <w:spacing w:val="7"/>
          <w:sz w:val="22"/>
          <w:szCs w:val="22"/>
        </w:rPr>
        <w:t>小时内对工程进行抽检和验收，对抽检不合格的工程由承包人自费修复或返工。</w:t>
      </w:r>
    </w:p>
    <w:p>
      <w:pPr>
        <w:widowControl/>
        <w:kinsoku w:val="0"/>
        <w:autoSpaceDE w:val="0"/>
        <w:autoSpaceDN w:val="0"/>
        <w:adjustRightInd w:val="0"/>
        <w:snapToGrid w:val="0"/>
        <w:spacing w:line="360" w:lineRule="auto"/>
        <w:ind w:left="503"/>
        <w:textAlignment w:val="baseline"/>
        <w:rPr>
          <w:rFonts w:ascii="宋体" w:hAnsi="宋体" w:cs="宋体"/>
          <w:sz w:val="22"/>
          <w:szCs w:val="22"/>
        </w:rPr>
      </w:pPr>
      <w:r>
        <w:rPr>
          <w:rFonts w:hint="eastAsia" w:ascii="宋体" w:hAnsi="宋体" w:cs="宋体"/>
          <w:spacing w:val="1"/>
          <w:sz w:val="22"/>
          <w:szCs w:val="22"/>
        </w:rPr>
        <w:t>13.9 不定</w:t>
      </w:r>
      <w:r>
        <w:rPr>
          <w:rFonts w:hint="eastAsia" w:ascii="宋体" w:hAnsi="宋体" w:cs="宋体"/>
          <w:sz w:val="22"/>
          <w:szCs w:val="22"/>
        </w:rPr>
        <w:t>期现场检查</w:t>
      </w:r>
    </w:p>
    <w:p>
      <w:pPr>
        <w:widowControl/>
        <w:kinsoku w:val="0"/>
        <w:autoSpaceDE w:val="0"/>
        <w:autoSpaceDN w:val="0"/>
        <w:adjustRightInd w:val="0"/>
        <w:snapToGrid w:val="0"/>
        <w:spacing w:line="360" w:lineRule="auto"/>
        <w:ind w:left="7" w:firstLine="481"/>
        <w:textAlignment w:val="baseline"/>
        <w:rPr>
          <w:rFonts w:ascii="宋体" w:hAnsi="宋体" w:cs="宋体"/>
          <w:sz w:val="22"/>
          <w:szCs w:val="22"/>
        </w:rPr>
      </w:pPr>
      <w:r>
        <w:rPr>
          <w:rFonts w:hint="eastAsia" w:ascii="宋体" w:hAnsi="宋体" w:cs="宋体"/>
          <w:spacing w:val="13"/>
          <w:sz w:val="22"/>
          <w:szCs w:val="22"/>
        </w:rPr>
        <w:t>发</w:t>
      </w:r>
      <w:r>
        <w:rPr>
          <w:rFonts w:hint="eastAsia" w:ascii="宋体" w:hAnsi="宋体" w:cs="宋体"/>
          <w:spacing w:val="8"/>
          <w:sz w:val="22"/>
          <w:szCs w:val="22"/>
        </w:rPr>
        <w:t>包人和监理人将不定期进行现场检查，对检查结果按本合同《工程质量、安全及</w:t>
      </w:r>
      <w:r>
        <w:rPr>
          <w:rFonts w:hint="eastAsia" w:ascii="宋体" w:hAnsi="宋体" w:cs="宋体"/>
          <w:spacing w:val="12"/>
          <w:sz w:val="22"/>
          <w:szCs w:val="22"/>
        </w:rPr>
        <w:t>文</w:t>
      </w:r>
      <w:r>
        <w:rPr>
          <w:rFonts w:hint="eastAsia" w:ascii="宋体" w:hAnsi="宋体" w:cs="宋体"/>
          <w:spacing w:val="9"/>
          <w:sz w:val="22"/>
          <w:szCs w:val="22"/>
        </w:rPr>
        <w:t>明施工违约项目一览表》进行处理，承包人必须接受。</w:t>
      </w:r>
    </w:p>
    <w:p>
      <w:pPr>
        <w:widowControl/>
        <w:kinsoku w:val="0"/>
        <w:autoSpaceDE w:val="0"/>
        <w:autoSpaceDN w:val="0"/>
        <w:adjustRightInd w:val="0"/>
        <w:snapToGrid w:val="0"/>
        <w:spacing w:line="360" w:lineRule="auto"/>
        <w:ind w:left="503"/>
        <w:textAlignment w:val="baseline"/>
        <w:rPr>
          <w:rFonts w:ascii="宋体" w:hAnsi="宋体" w:cs="宋体"/>
          <w:sz w:val="22"/>
          <w:szCs w:val="22"/>
        </w:rPr>
      </w:pPr>
      <w:r>
        <w:rPr>
          <w:rFonts w:hint="eastAsia" w:ascii="宋体" w:hAnsi="宋体" w:cs="宋体"/>
          <w:spacing w:val="-2"/>
          <w:sz w:val="22"/>
          <w:szCs w:val="22"/>
        </w:rPr>
        <w:t>13.10 施工</w:t>
      </w:r>
      <w:r>
        <w:rPr>
          <w:rFonts w:hint="eastAsia" w:ascii="宋体" w:hAnsi="宋体" w:cs="宋体"/>
          <w:spacing w:val="-1"/>
          <w:sz w:val="22"/>
          <w:szCs w:val="22"/>
        </w:rPr>
        <w:t>误差</w:t>
      </w:r>
    </w:p>
    <w:p>
      <w:pPr>
        <w:widowControl/>
        <w:kinsoku w:val="0"/>
        <w:autoSpaceDE w:val="0"/>
        <w:autoSpaceDN w:val="0"/>
        <w:adjustRightInd w:val="0"/>
        <w:snapToGrid w:val="0"/>
        <w:spacing w:line="360" w:lineRule="auto"/>
        <w:ind w:left="484"/>
        <w:textAlignment w:val="baseline"/>
        <w:rPr>
          <w:rFonts w:ascii="宋体" w:hAnsi="宋体" w:cs="宋体"/>
          <w:sz w:val="22"/>
          <w:szCs w:val="22"/>
        </w:rPr>
      </w:pPr>
      <w:r>
        <w:rPr>
          <w:rFonts w:hint="eastAsia" w:ascii="宋体" w:hAnsi="宋体" w:cs="宋体"/>
          <w:spacing w:val="17"/>
          <w:sz w:val="22"/>
          <w:szCs w:val="22"/>
        </w:rPr>
        <w:t>施</w:t>
      </w:r>
      <w:r>
        <w:rPr>
          <w:rFonts w:hint="eastAsia" w:ascii="宋体" w:hAnsi="宋体" w:cs="宋体"/>
          <w:spacing w:val="9"/>
          <w:sz w:val="22"/>
          <w:szCs w:val="22"/>
        </w:rPr>
        <w:t>工质量不满足要求的，承包人须承担一切返工费用。其中：</w:t>
      </w:r>
    </w:p>
    <w:p>
      <w:pPr>
        <w:widowControl/>
        <w:kinsoku w:val="0"/>
        <w:autoSpaceDE w:val="0"/>
        <w:autoSpaceDN w:val="0"/>
        <w:adjustRightInd w:val="0"/>
        <w:snapToGrid w:val="0"/>
        <w:spacing w:line="360" w:lineRule="auto"/>
        <w:ind w:left="6" w:firstLine="490"/>
        <w:textAlignment w:val="baseline"/>
        <w:rPr>
          <w:rFonts w:ascii="宋体" w:hAnsi="宋体" w:cs="宋体"/>
          <w:sz w:val="22"/>
          <w:szCs w:val="22"/>
        </w:rPr>
      </w:pPr>
      <w:r>
        <w:rPr>
          <w:rFonts w:hint="eastAsia" w:ascii="宋体" w:hAnsi="宋体" w:cs="宋体"/>
          <w:spacing w:val="14"/>
          <w:sz w:val="22"/>
          <w:szCs w:val="22"/>
        </w:rPr>
        <w:t>(1</w:t>
      </w:r>
      <w:r>
        <w:rPr>
          <w:rFonts w:hint="eastAsia" w:ascii="宋体" w:hAnsi="宋体" w:cs="宋体"/>
          <w:spacing w:val="13"/>
          <w:sz w:val="22"/>
          <w:szCs w:val="22"/>
        </w:rPr>
        <w:t>)</w:t>
      </w:r>
      <w:r>
        <w:rPr>
          <w:rFonts w:hint="eastAsia" w:ascii="宋体" w:hAnsi="宋体" w:cs="宋体"/>
          <w:spacing w:val="7"/>
          <w:sz w:val="22"/>
          <w:szCs w:val="22"/>
        </w:rPr>
        <w:t xml:space="preserve"> 路基交工时，如有部分路基高出设计 1</w:t>
      </w:r>
      <w:r>
        <w:rPr>
          <w:rFonts w:hint="eastAsia" w:ascii="宋体" w:hAnsi="宋体" w:cs="宋体"/>
          <w:sz w:val="22"/>
          <w:szCs w:val="22"/>
        </w:rPr>
        <w:t>cm</w:t>
      </w:r>
      <w:r>
        <w:rPr>
          <w:rFonts w:hint="eastAsia" w:ascii="宋体" w:hAnsi="宋体" w:cs="宋体"/>
          <w:spacing w:val="7"/>
          <w:sz w:val="22"/>
          <w:szCs w:val="22"/>
        </w:rPr>
        <w:t>，则由路基桥涵承包人修整。如有部</w:t>
      </w:r>
      <w:r>
        <w:rPr>
          <w:rFonts w:hint="eastAsia" w:ascii="宋体" w:hAnsi="宋体" w:cs="宋体"/>
          <w:spacing w:val="8"/>
          <w:sz w:val="22"/>
          <w:szCs w:val="22"/>
        </w:rPr>
        <w:t>分路基低于设计</w:t>
      </w:r>
      <w:r>
        <w:rPr>
          <w:rFonts w:hint="eastAsia" w:ascii="宋体" w:hAnsi="宋体" w:cs="宋体"/>
          <w:spacing w:val="4"/>
          <w:sz w:val="22"/>
          <w:szCs w:val="22"/>
        </w:rPr>
        <w:t>1.5</w:t>
      </w:r>
      <w:r>
        <w:rPr>
          <w:rFonts w:hint="eastAsia" w:ascii="宋体" w:hAnsi="宋体" w:cs="宋体"/>
          <w:sz w:val="22"/>
          <w:szCs w:val="22"/>
        </w:rPr>
        <w:t>cm</w:t>
      </w:r>
      <w:r>
        <w:rPr>
          <w:rFonts w:hint="eastAsia" w:ascii="宋体" w:hAnsi="宋体" w:cs="宋体"/>
          <w:spacing w:val="4"/>
          <w:sz w:val="22"/>
          <w:szCs w:val="22"/>
        </w:rPr>
        <w:t xml:space="preserve">(土质)或 2.0 </w:t>
      </w:r>
      <w:r>
        <w:rPr>
          <w:rFonts w:hint="eastAsia" w:ascii="宋体" w:hAnsi="宋体" w:cs="宋体"/>
          <w:sz w:val="22"/>
          <w:szCs w:val="22"/>
        </w:rPr>
        <w:t>cm</w:t>
      </w:r>
      <w:r>
        <w:rPr>
          <w:rFonts w:hint="eastAsia" w:ascii="宋体" w:hAnsi="宋体" w:cs="宋体"/>
          <w:spacing w:val="4"/>
          <w:sz w:val="22"/>
          <w:szCs w:val="22"/>
        </w:rPr>
        <w:t>(石质)，则由路面承包人用规定的填料回填，超</w:t>
      </w:r>
      <w:r>
        <w:rPr>
          <w:rFonts w:hint="eastAsia" w:ascii="宋体" w:hAnsi="宋体" w:cs="宋体"/>
          <w:spacing w:val="16"/>
          <w:sz w:val="22"/>
          <w:szCs w:val="22"/>
        </w:rPr>
        <w:t>过</w:t>
      </w:r>
      <w:r>
        <w:rPr>
          <w:rFonts w:hint="eastAsia" w:ascii="宋体" w:hAnsi="宋体" w:cs="宋体"/>
          <w:spacing w:val="12"/>
          <w:sz w:val="22"/>
          <w:szCs w:val="22"/>
        </w:rPr>
        <w:t>偏</w:t>
      </w:r>
      <w:r>
        <w:rPr>
          <w:rFonts w:hint="eastAsia" w:ascii="宋体" w:hAnsi="宋体" w:cs="宋体"/>
          <w:spacing w:val="8"/>
          <w:sz w:val="22"/>
          <w:szCs w:val="22"/>
        </w:rPr>
        <w:t>差的处理费用由路基桥涵承包人负责。如路槽开挖由路面承包人负责施工的，则超</w:t>
      </w:r>
      <w:r>
        <w:rPr>
          <w:rFonts w:hint="eastAsia" w:ascii="宋体" w:hAnsi="宋体" w:cs="宋体"/>
          <w:spacing w:val="9"/>
          <w:sz w:val="22"/>
          <w:szCs w:val="22"/>
        </w:rPr>
        <w:t>过偏差的处理由路面承包人负责并承担费用</w:t>
      </w:r>
      <w:r>
        <w:rPr>
          <w:rFonts w:hint="eastAsia" w:ascii="宋体" w:hAnsi="宋体" w:cs="宋体"/>
          <w:spacing w:val="8"/>
          <w:sz w:val="22"/>
          <w:szCs w:val="22"/>
        </w:rPr>
        <w:t>。</w:t>
      </w:r>
    </w:p>
    <w:p>
      <w:pPr>
        <w:widowControl/>
        <w:kinsoku w:val="0"/>
        <w:autoSpaceDE w:val="0"/>
        <w:autoSpaceDN w:val="0"/>
        <w:adjustRightInd w:val="0"/>
        <w:snapToGrid w:val="0"/>
        <w:spacing w:line="360" w:lineRule="auto"/>
        <w:ind w:left="5" w:firstLine="491"/>
        <w:textAlignment w:val="baseline"/>
        <w:rPr>
          <w:rFonts w:ascii="宋体" w:hAnsi="宋体" w:cs="宋体"/>
          <w:sz w:val="22"/>
          <w:szCs w:val="22"/>
        </w:rPr>
      </w:pPr>
      <w:r>
        <w:rPr>
          <w:rFonts w:hint="eastAsia" w:ascii="宋体" w:hAnsi="宋体" w:cs="宋体"/>
          <w:spacing w:val="22"/>
          <w:sz w:val="22"/>
          <w:szCs w:val="22"/>
        </w:rPr>
        <w:t>(</w:t>
      </w:r>
      <w:r>
        <w:rPr>
          <w:rFonts w:hint="eastAsia" w:ascii="宋体" w:hAnsi="宋体" w:cs="宋体"/>
          <w:spacing w:val="13"/>
          <w:sz w:val="22"/>
          <w:szCs w:val="22"/>
        </w:rPr>
        <w:t>2) 由现浇或预制梁板的上拱度造成的桥面铺装 (调平层、沥青面层) 工程量变</w:t>
      </w:r>
      <w:r>
        <w:rPr>
          <w:rFonts w:hint="eastAsia" w:ascii="宋体" w:hAnsi="宋体" w:cs="宋体"/>
          <w:spacing w:val="16"/>
          <w:sz w:val="22"/>
          <w:szCs w:val="22"/>
        </w:rPr>
        <w:t>化</w:t>
      </w:r>
      <w:r>
        <w:rPr>
          <w:rFonts w:hint="eastAsia" w:ascii="宋体" w:hAnsi="宋体" w:cs="宋体"/>
          <w:spacing w:val="13"/>
          <w:sz w:val="22"/>
          <w:szCs w:val="22"/>
        </w:rPr>
        <w:t>，</w:t>
      </w:r>
      <w:r>
        <w:rPr>
          <w:rFonts w:hint="eastAsia" w:ascii="宋体" w:hAnsi="宋体" w:cs="宋体"/>
          <w:spacing w:val="8"/>
          <w:sz w:val="22"/>
          <w:szCs w:val="22"/>
        </w:rPr>
        <w:t>当引起的调坡所增加的费用，由梁板预制承包人和该合同段路基桥涵承包人各承担</w:t>
      </w:r>
      <w:r>
        <w:rPr>
          <w:rFonts w:hint="eastAsia" w:ascii="宋体" w:hAnsi="宋体" w:cs="宋体"/>
          <w:sz w:val="22"/>
          <w:szCs w:val="22"/>
        </w:rPr>
        <w:t xml:space="preserve"> </w:t>
      </w:r>
      <w:r>
        <w:rPr>
          <w:rFonts w:hint="eastAsia" w:ascii="宋体" w:hAnsi="宋体" w:cs="宋体"/>
          <w:spacing w:val="20"/>
          <w:sz w:val="22"/>
          <w:szCs w:val="22"/>
        </w:rPr>
        <w:t>50</w:t>
      </w:r>
      <w:r>
        <w:rPr>
          <w:rFonts w:hint="eastAsia" w:ascii="宋体" w:hAnsi="宋体" w:cs="宋体"/>
          <w:spacing w:val="12"/>
          <w:sz w:val="22"/>
          <w:szCs w:val="22"/>
        </w:rPr>
        <w:t>%</w:t>
      </w:r>
      <w:r>
        <w:rPr>
          <w:rFonts w:hint="eastAsia" w:ascii="宋体" w:hAnsi="宋体" w:cs="宋体"/>
          <w:spacing w:val="10"/>
          <w:sz w:val="22"/>
          <w:szCs w:val="22"/>
        </w:rPr>
        <w:t>；不需调坡时，桥面铺装 (调平层、沥青面层) 工程量的偏差的风险由该合同段路</w:t>
      </w:r>
      <w:r>
        <w:rPr>
          <w:rFonts w:hint="eastAsia" w:ascii="宋体" w:hAnsi="宋体" w:cs="宋体"/>
          <w:spacing w:val="8"/>
          <w:sz w:val="22"/>
          <w:szCs w:val="22"/>
        </w:rPr>
        <w:t>基桥涵承包人承担</w:t>
      </w:r>
      <w:r>
        <w:rPr>
          <w:rFonts w:hint="eastAsia" w:ascii="宋体" w:hAnsi="宋体" w:cs="宋体"/>
          <w:spacing w:val="6"/>
          <w:sz w:val="22"/>
          <w:szCs w:val="22"/>
        </w:rPr>
        <w:t>。</w:t>
      </w:r>
    </w:p>
    <w:p>
      <w:pPr>
        <w:widowControl/>
        <w:kinsoku w:val="0"/>
        <w:autoSpaceDE w:val="0"/>
        <w:autoSpaceDN w:val="0"/>
        <w:adjustRightInd w:val="0"/>
        <w:snapToGrid w:val="0"/>
        <w:spacing w:line="360" w:lineRule="auto"/>
        <w:ind w:left="503"/>
        <w:textAlignment w:val="baseline"/>
        <w:rPr>
          <w:rFonts w:ascii="宋体" w:hAnsi="宋体" w:cs="宋体"/>
          <w:sz w:val="22"/>
          <w:szCs w:val="22"/>
        </w:rPr>
      </w:pPr>
      <w:r>
        <w:rPr>
          <w:rFonts w:hint="eastAsia" w:ascii="宋体" w:hAnsi="宋体" w:cs="宋体"/>
          <w:spacing w:val="1"/>
          <w:sz w:val="22"/>
          <w:szCs w:val="22"/>
        </w:rPr>
        <w:t>13</w:t>
      </w:r>
      <w:r>
        <w:rPr>
          <w:rFonts w:hint="eastAsia" w:ascii="宋体" w:hAnsi="宋体" w:cs="宋体"/>
          <w:sz w:val="22"/>
          <w:szCs w:val="22"/>
        </w:rPr>
        <w:t>.11 优质优价价款</w:t>
      </w:r>
    </w:p>
    <w:p>
      <w:pPr>
        <w:pStyle w:val="12"/>
        <w:widowControl/>
        <w:kinsoku w:val="0"/>
        <w:autoSpaceDE w:val="0"/>
        <w:autoSpaceDN w:val="0"/>
        <w:adjustRightInd w:val="0"/>
        <w:snapToGrid w:val="0"/>
        <w:spacing w:line="360" w:lineRule="auto"/>
        <w:ind w:firstLine="488"/>
        <w:textAlignment w:val="baseline"/>
        <w:rPr>
          <w:rFonts w:ascii="宋体" w:hAnsi="宋体" w:cs="宋体"/>
          <w:sz w:val="22"/>
          <w:szCs w:val="22"/>
        </w:rPr>
      </w:pPr>
      <w:r>
        <w:rPr>
          <w:rFonts w:hint="eastAsia" w:ascii="宋体" w:hAnsi="宋体" w:cs="宋体"/>
          <w:spacing w:val="12"/>
          <w:sz w:val="22"/>
          <w:szCs w:val="22"/>
        </w:rPr>
        <w:t>在本</w:t>
      </w:r>
      <w:r>
        <w:rPr>
          <w:rFonts w:hint="eastAsia" w:ascii="宋体" w:hAnsi="宋体" w:cs="宋体"/>
          <w:spacing w:val="9"/>
          <w:sz w:val="22"/>
          <w:szCs w:val="22"/>
        </w:rPr>
        <w:t>项</w:t>
      </w:r>
      <w:r>
        <w:rPr>
          <w:rFonts w:hint="eastAsia" w:ascii="宋体" w:hAnsi="宋体" w:cs="宋体"/>
          <w:spacing w:val="6"/>
          <w:sz w:val="22"/>
          <w:szCs w:val="22"/>
        </w:rPr>
        <w:t>目建设全过程中，全面推行“双标管理” (标准化管理、标杆管理) ，建立</w:t>
      </w:r>
      <w:r>
        <w:rPr>
          <w:rFonts w:hint="eastAsia" w:ascii="宋体" w:hAnsi="宋体" w:cs="宋体"/>
          <w:spacing w:val="16"/>
          <w:sz w:val="22"/>
          <w:szCs w:val="22"/>
        </w:rPr>
        <w:t>工</w:t>
      </w:r>
      <w:r>
        <w:rPr>
          <w:rFonts w:hint="eastAsia" w:ascii="宋体" w:hAnsi="宋体" w:cs="宋体"/>
          <w:spacing w:val="10"/>
          <w:sz w:val="22"/>
          <w:szCs w:val="22"/>
        </w:rPr>
        <w:t>程</w:t>
      </w:r>
      <w:r>
        <w:rPr>
          <w:rFonts w:hint="eastAsia" w:ascii="宋体" w:hAnsi="宋体" w:cs="宋体"/>
          <w:spacing w:val="8"/>
          <w:sz w:val="22"/>
          <w:szCs w:val="22"/>
        </w:rPr>
        <w:t>质量优质优价奖罚制度，激励承包人提高工程质量和管理水平，具体按发包人根据</w:t>
      </w:r>
    </w:p>
    <w:p>
      <w:pPr>
        <w:spacing w:line="360" w:lineRule="auto"/>
        <w:ind w:left="8" w:hanging="3"/>
        <w:rPr>
          <w:rFonts w:ascii="宋体" w:hAnsi="宋体" w:cs="宋体"/>
          <w:sz w:val="22"/>
          <w:szCs w:val="22"/>
        </w:rPr>
      </w:pPr>
      <w:r>
        <w:rPr>
          <w:rFonts w:hint="eastAsia" w:ascii="宋体" w:hAnsi="宋体" w:cs="宋体"/>
          <w:spacing w:val="16"/>
          <w:sz w:val="22"/>
          <w:szCs w:val="22"/>
        </w:rPr>
        <w:t>广</w:t>
      </w:r>
      <w:r>
        <w:rPr>
          <w:rFonts w:hint="eastAsia" w:ascii="宋体" w:hAnsi="宋体" w:cs="宋体"/>
          <w:spacing w:val="13"/>
          <w:sz w:val="22"/>
          <w:szCs w:val="22"/>
        </w:rPr>
        <w:t>东</w:t>
      </w:r>
      <w:r>
        <w:rPr>
          <w:rFonts w:hint="eastAsia" w:ascii="宋体" w:hAnsi="宋体" w:cs="宋体"/>
          <w:spacing w:val="8"/>
          <w:sz w:val="22"/>
          <w:szCs w:val="22"/>
        </w:rPr>
        <w:t>省交通运输厅《关于印发广东省高速公路工程优质优价和施工监理优监优酬实施意</w:t>
      </w:r>
      <w:r>
        <w:rPr>
          <w:rFonts w:hint="eastAsia" w:ascii="宋体" w:hAnsi="宋体" w:cs="宋体"/>
          <w:spacing w:val="16"/>
          <w:sz w:val="22"/>
          <w:szCs w:val="22"/>
        </w:rPr>
        <w:t>见</w:t>
      </w:r>
      <w:r>
        <w:rPr>
          <w:rFonts w:hint="eastAsia" w:ascii="宋体" w:hAnsi="宋体" w:cs="宋体"/>
          <w:spacing w:val="12"/>
          <w:sz w:val="22"/>
          <w:szCs w:val="22"/>
        </w:rPr>
        <w:t>的</w:t>
      </w:r>
      <w:r>
        <w:rPr>
          <w:rFonts w:hint="eastAsia" w:ascii="宋体" w:hAnsi="宋体" w:cs="宋体"/>
          <w:spacing w:val="8"/>
          <w:sz w:val="22"/>
          <w:szCs w:val="22"/>
        </w:rPr>
        <w:t>通知》等文件制订的实施细则执行。</w:t>
      </w:r>
    </w:p>
    <w:p>
      <w:pPr>
        <w:spacing w:line="360" w:lineRule="auto"/>
        <w:ind w:left="8" w:firstLine="540"/>
        <w:rPr>
          <w:rFonts w:ascii="宋体" w:hAnsi="宋体" w:cs="宋体"/>
          <w:sz w:val="22"/>
          <w:szCs w:val="22"/>
        </w:rPr>
      </w:pPr>
      <w:r>
        <w:rPr>
          <w:rFonts w:hint="eastAsia" w:ascii="宋体" w:hAnsi="宋体" w:cs="宋体"/>
          <w:spacing w:val="12"/>
          <w:sz w:val="22"/>
          <w:szCs w:val="22"/>
        </w:rPr>
        <w:t>发</w:t>
      </w:r>
      <w:r>
        <w:rPr>
          <w:rFonts w:hint="eastAsia" w:ascii="宋体" w:hAnsi="宋体" w:cs="宋体"/>
          <w:spacing w:val="11"/>
          <w:sz w:val="22"/>
          <w:szCs w:val="22"/>
        </w:rPr>
        <w:t>包</w:t>
      </w:r>
      <w:r>
        <w:rPr>
          <w:rFonts w:hint="eastAsia" w:ascii="宋体" w:hAnsi="宋体" w:cs="宋体"/>
          <w:spacing w:val="6"/>
          <w:sz w:val="22"/>
          <w:szCs w:val="22"/>
        </w:rPr>
        <w:t>人将根据工程实际开展各项工程的质量评比和奖罚，项目(如项目采用分段管</w:t>
      </w:r>
      <w:r>
        <w:rPr>
          <w:rFonts w:hint="eastAsia" w:ascii="宋体" w:hAnsi="宋体" w:cs="宋体"/>
          <w:spacing w:val="10"/>
          <w:sz w:val="22"/>
          <w:szCs w:val="22"/>
        </w:rPr>
        <w:t>理</w:t>
      </w:r>
      <w:r>
        <w:rPr>
          <w:rFonts w:hint="eastAsia" w:ascii="宋体" w:hAnsi="宋体" w:cs="宋体"/>
          <w:spacing w:val="8"/>
          <w:sz w:val="22"/>
          <w:szCs w:val="22"/>
        </w:rPr>
        <w:t>，则按项目段计列) 用于奖励的金额比例详见项目专用合同条款数据表的约定，由项</w:t>
      </w:r>
      <w:r>
        <w:rPr>
          <w:rFonts w:hint="eastAsia" w:ascii="宋体" w:hAnsi="宋体" w:cs="宋体"/>
          <w:spacing w:val="7"/>
          <w:sz w:val="22"/>
          <w:szCs w:val="22"/>
        </w:rPr>
        <w:t>目</w:t>
      </w:r>
      <w:r>
        <w:rPr>
          <w:rFonts w:hint="eastAsia" w:ascii="宋体" w:hAnsi="宋体" w:cs="宋体"/>
          <w:spacing w:val="6"/>
          <w:sz w:val="22"/>
          <w:szCs w:val="22"/>
        </w:rPr>
        <w:t>统筹使用。</w:t>
      </w:r>
    </w:p>
    <w:p>
      <w:pPr>
        <w:spacing w:line="360" w:lineRule="auto"/>
        <w:ind w:left="503"/>
        <w:rPr>
          <w:rFonts w:ascii="宋体" w:hAnsi="宋体" w:cs="宋体"/>
          <w:sz w:val="22"/>
          <w:szCs w:val="22"/>
        </w:rPr>
      </w:pPr>
      <w:r>
        <w:rPr>
          <w:rFonts w:hint="eastAsia" w:ascii="宋体" w:hAnsi="宋体" w:cs="宋体"/>
          <w:spacing w:val="6"/>
          <w:sz w:val="22"/>
          <w:szCs w:val="22"/>
        </w:rPr>
        <w:t>13</w:t>
      </w:r>
      <w:r>
        <w:rPr>
          <w:rFonts w:hint="eastAsia" w:ascii="宋体" w:hAnsi="宋体" w:cs="宋体"/>
          <w:spacing w:val="5"/>
          <w:sz w:val="22"/>
          <w:szCs w:val="22"/>
        </w:rPr>
        <w:t>.</w:t>
      </w:r>
      <w:r>
        <w:rPr>
          <w:rFonts w:hint="eastAsia" w:ascii="宋体" w:hAnsi="宋体" w:cs="宋体"/>
          <w:spacing w:val="3"/>
          <w:sz w:val="22"/>
          <w:szCs w:val="22"/>
        </w:rPr>
        <w:t>12 未解除承包人的义务和责任</w:t>
      </w:r>
    </w:p>
    <w:p>
      <w:pPr>
        <w:spacing w:line="360" w:lineRule="auto"/>
        <w:ind w:left="6" w:firstLine="479"/>
        <w:rPr>
          <w:rFonts w:ascii="宋体" w:hAnsi="宋体" w:cs="宋体"/>
          <w:sz w:val="22"/>
          <w:szCs w:val="22"/>
        </w:rPr>
      </w:pPr>
      <w:r>
        <w:rPr>
          <w:rFonts w:hint="eastAsia" w:ascii="宋体" w:hAnsi="宋体" w:cs="宋体"/>
          <w:spacing w:val="16"/>
          <w:sz w:val="22"/>
          <w:szCs w:val="22"/>
        </w:rPr>
        <w:t>承</w:t>
      </w:r>
      <w:r>
        <w:rPr>
          <w:rFonts w:hint="eastAsia" w:ascii="宋体" w:hAnsi="宋体" w:cs="宋体"/>
          <w:spacing w:val="9"/>
          <w:sz w:val="22"/>
          <w:szCs w:val="22"/>
        </w:rPr>
        <w:t>包</w:t>
      </w:r>
      <w:r>
        <w:rPr>
          <w:rFonts w:hint="eastAsia" w:ascii="宋体" w:hAnsi="宋体" w:cs="宋体"/>
          <w:spacing w:val="8"/>
          <w:sz w:val="22"/>
          <w:szCs w:val="22"/>
        </w:rPr>
        <w:t>人是工程质量的直接责任人，监理人对工程材料和施工工艺的认可或对工程进</w:t>
      </w:r>
      <w:r>
        <w:rPr>
          <w:rFonts w:hint="eastAsia" w:ascii="宋体" w:hAnsi="宋体" w:cs="宋体"/>
          <w:spacing w:val="16"/>
          <w:sz w:val="22"/>
          <w:szCs w:val="22"/>
        </w:rPr>
        <w:t>行</w:t>
      </w:r>
      <w:r>
        <w:rPr>
          <w:rFonts w:hint="eastAsia" w:ascii="宋体" w:hAnsi="宋体" w:cs="宋体"/>
          <w:spacing w:val="12"/>
          <w:sz w:val="22"/>
          <w:szCs w:val="22"/>
        </w:rPr>
        <w:t>验</w:t>
      </w:r>
      <w:r>
        <w:rPr>
          <w:rFonts w:hint="eastAsia" w:ascii="宋体" w:hAnsi="宋体" w:cs="宋体"/>
          <w:spacing w:val="8"/>
          <w:sz w:val="22"/>
          <w:szCs w:val="22"/>
        </w:rPr>
        <w:t>收和计量支付，并不免除承包人对这些工程的合同责任。承包人不但应对质量缺陷</w:t>
      </w:r>
      <w:r>
        <w:rPr>
          <w:rFonts w:hint="eastAsia" w:ascii="宋体" w:hAnsi="宋体" w:cs="宋体"/>
          <w:spacing w:val="16"/>
          <w:sz w:val="22"/>
          <w:szCs w:val="22"/>
        </w:rPr>
        <w:t>或</w:t>
      </w:r>
      <w:r>
        <w:rPr>
          <w:rFonts w:hint="eastAsia" w:ascii="宋体" w:hAnsi="宋体" w:cs="宋体"/>
          <w:spacing w:val="12"/>
          <w:sz w:val="22"/>
          <w:szCs w:val="22"/>
        </w:rPr>
        <w:t>质</w:t>
      </w:r>
      <w:r>
        <w:rPr>
          <w:rFonts w:hint="eastAsia" w:ascii="宋体" w:hAnsi="宋体" w:cs="宋体"/>
          <w:spacing w:val="8"/>
          <w:sz w:val="22"/>
          <w:szCs w:val="22"/>
        </w:rPr>
        <w:t>量事故进行自费修复或返工，还应承担由此带来的一切损失（包括但不限于发包人因此造成的经济损失、因主张权利产生的律师费、鉴定费/评估费、诉讼费、财产保全费、差旅费等）。如承包人出现严重的</w:t>
      </w:r>
      <w:r>
        <w:rPr>
          <w:rFonts w:hint="eastAsia" w:ascii="宋体" w:hAnsi="宋体" w:cs="宋体"/>
          <w:spacing w:val="16"/>
          <w:sz w:val="22"/>
          <w:szCs w:val="22"/>
        </w:rPr>
        <w:t>质</w:t>
      </w:r>
      <w:r>
        <w:rPr>
          <w:rFonts w:hint="eastAsia" w:ascii="宋体" w:hAnsi="宋体" w:cs="宋体"/>
          <w:spacing w:val="12"/>
          <w:sz w:val="22"/>
          <w:szCs w:val="22"/>
        </w:rPr>
        <w:t>量</w:t>
      </w:r>
      <w:r>
        <w:rPr>
          <w:rFonts w:hint="eastAsia" w:ascii="宋体" w:hAnsi="宋体" w:cs="宋体"/>
          <w:spacing w:val="8"/>
          <w:sz w:val="22"/>
          <w:szCs w:val="22"/>
        </w:rPr>
        <w:t>缺陷或质量事故，除应承担上述责任和处罚外，视为承包人违约，发包人有权单方</w:t>
      </w:r>
      <w:r>
        <w:rPr>
          <w:rFonts w:hint="eastAsia" w:ascii="宋体" w:hAnsi="宋体" w:cs="宋体"/>
          <w:sz w:val="22"/>
          <w:szCs w:val="22"/>
        </w:rPr>
        <w:t>解除</w:t>
      </w:r>
      <w:r>
        <w:rPr>
          <w:rFonts w:hint="eastAsia" w:ascii="宋体" w:hAnsi="宋体" w:cs="宋体"/>
          <w:spacing w:val="6"/>
          <w:sz w:val="22"/>
          <w:szCs w:val="22"/>
        </w:rPr>
        <w:t>合同，并追究承包人相应的违约责任</w:t>
      </w:r>
      <w:r>
        <w:rPr>
          <w:rFonts w:hint="eastAsia" w:ascii="宋体" w:hAnsi="宋体" w:cs="宋体"/>
          <w:spacing w:val="5"/>
          <w:sz w:val="22"/>
          <w:szCs w:val="22"/>
        </w:rPr>
        <w:t>。</w:t>
      </w:r>
    </w:p>
    <w:p>
      <w:pPr>
        <w:spacing w:line="360" w:lineRule="auto"/>
        <w:ind w:left="503"/>
        <w:rPr>
          <w:rFonts w:ascii="宋体" w:hAnsi="宋体" w:cs="宋体"/>
          <w:sz w:val="22"/>
          <w:szCs w:val="22"/>
        </w:rPr>
      </w:pPr>
      <w:r>
        <w:rPr>
          <w:rFonts w:hint="eastAsia" w:ascii="宋体" w:hAnsi="宋体" w:cs="宋体"/>
          <w:spacing w:val="3"/>
          <w:sz w:val="22"/>
          <w:szCs w:val="22"/>
        </w:rPr>
        <w:t>15. 变</w:t>
      </w:r>
      <w:r>
        <w:rPr>
          <w:rFonts w:hint="eastAsia" w:ascii="宋体" w:hAnsi="宋体" w:cs="宋体"/>
          <w:spacing w:val="2"/>
          <w:sz w:val="22"/>
          <w:szCs w:val="22"/>
        </w:rPr>
        <w:t>更</w:t>
      </w:r>
    </w:p>
    <w:p>
      <w:pPr>
        <w:spacing w:line="360" w:lineRule="auto"/>
        <w:ind w:left="503"/>
        <w:rPr>
          <w:rFonts w:ascii="宋体" w:hAnsi="宋体" w:cs="宋体"/>
          <w:sz w:val="22"/>
          <w:szCs w:val="22"/>
        </w:rPr>
      </w:pPr>
      <w:r>
        <w:rPr>
          <w:rFonts w:hint="eastAsia" w:ascii="宋体" w:hAnsi="宋体" w:cs="宋体"/>
          <w:spacing w:val="5"/>
          <w:sz w:val="22"/>
          <w:szCs w:val="22"/>
        </w:rPr>
        <w:t>1</w:t>
      </w:r>
      <w:r>
        <w:rPr>
          <w:rFonts w:hint="eastAsia" w:ascii="宋体" w:hAnsi="宋体" w:cs="宋体"/>
          <w:spacing w:val="4"/>
          <w:sz w:val="22"/>
          <w:szCs w:val="22"/>
        </w:rPr>
        <w:t>5.3 变更程序</w:t>
      </w:r>
    </w:p>
    <w:p>
      <w:pPr>
        <w:spacing w:line="360" w:lineRule="auto"/>
        <w:ind w:left="484"/>
        <w:rPr>
          <w:rFonts w:ascii="宋体" w:hAnsi="宋体" w:cs="宋体"/>
          <w:sz w:val="22"/>
          <w:szCs w:val="22"/>
        </w:rPr>
      </w:pPr>
      <w:r>
        <w:rPr>
          <w:rFonts w:hint="eastAsia" w:ascii="宋体" w:hAnsi="宋体" w:cs="宋体"/>
          <w:spacing w:val="2"/>
          <w:sz w:val="22"/>
          <w:szCs w:val="22"/>
        </w:rPr>
        <w:t>在本款第 15.3.</w:t>
      </w:r>
      <w:r>
        <w:rPr>
          <w:rFonts w:hint="eastAsia" w:ascii="宋体" w:hAnsi="宋体" w:cs="宋体"/>
          <w:spacing w:val="1"/>
          <w:sz w:val="22"/>
          <w:szCs w:val="22"/>
        </w:rPr>
        <w:t>4 项后增加以下内容：</w:t>
      </w:r>
    </w:p>
    <w:p>
      <w:pPr>
        <w:spacing w:line="360" w:lineRule="auto"/>
        <w:ind w:left="503" w:firstLine="5"/>
        <w:rPr>
          <w:rFonts w:ascii="宋体" w:hAnsi="宋体" w:cs="宋体"/>
          <w:sz w:val="22"/>
          <w:szCs w:val="22"/>
        </w:rPr>
      </w:pPr>
      <w:r>
        <w:rPr>
          <w:rFonts w:hint="eastAsia" w:ascii="宋体" w:hAnsi="宋体" w:cs="宋体"/>
          <w:spacing w:val="8"/>
          <w:sz w:val="22"/>
          <w:szCs w:val="22"/>
        </w:rPr>
        <w:t>同时工程变更还应执行广东省交通运输厅及发包人颁布的相关变更管理办法规定</w:t>
      </w:r>
      <w:r>
        <w:rPr>
          <w:rFonts w:hint="eastAsia" w:ascii="宋体" w:hAnsi="宋体" w:cs="宋体"/>
          <w:spacing w:val="7"/>
          <w:sz w:val="22"/>
          <w:szCs w:val="22"/>
        </w:rPr>
        <w:t>。</w:t>
      </w:r>
      <w:r>
        <w:rPr>
          <w:rFonts w:hint="eastAsia" w:ascii="宋体" w:hAnsi="宋体" w:cs="宋体"/>
          <w:sz w:val="22"/>
          <w:szCs w:val="22"/>
        </w:rPr>
        <w:t xml:space="preserve"> </w:t>
      </w:r>
      <w:r>
        <w:rPr>
          <w:rFonts w:hint="eastAsia" w:ascii="宋体" w:hAnsi="宋体" w:cs="宋体"/>
          <w:spacing w:val="10"/>
          <w:sz w:val="22"/>
          <w:szCs w:val="22"/>
        </w:rPr>
        <w:t>1</w:t>
      </w:r>
      <w:r>
        <w:rPr>
          <w:rFonts w:hint="eastAsia" w:ascii="宋体" w:hAnsi="宋体" w:cs="宋体"/>
          <w:spacing w:val="7"/>
          <w:sz w:val="22"/>
          <w:szCs w:val="22"/>
        </w:rPr>
        <w:t>5</w:t>
      </w:r>
      <w:r>
        <w:rPr>
          <w:rFonts w:hint="eastAsia" w:ascii="宋体" w:hAnsi="宋体" w:cs="宋体"/>
          <w:spacing w:val="5"/>
          <w:sz w:val="22"/>
          <w:szCs w:val="22"/>
        </w:rPr>
        <w:t>.4 变更的估价原则</w:t>
      </w:r>
    </w:p>
    <w:p>
      <w:pPr>
        <w:spacing w:line="360" w:lineRule="auto"/>
        <w:ind w:left="483"/>
        <w:rPr>
          <w:rFonts w:ascii="宋体" w:hAnsi="宋体" w:cs="宋体"/>
          <w:sz w:val="22"/>
          <w:szCs w:val="22"/>
        </w:rPr>
      </w:pPr>
      <w:r>
        <w:rPr>
          <w:rFonts w:hint="eastAsia" w:ascii="宋体" w:hAnsi="宋体" w:cs="宋体"/>
          <w:spacing w:val="10"/>
          <w:sz w:val="22"/>
          <w:szCs w:val="22"/>
        </w:rPr>
        <w:t>将</w:t>
      </w:r>
      <w:r>
        <w:rPr>
          <w:rFonts w:hint="eastAsia" w:ascii="宋体" w:hAnsi="宋体" w:cs="宋体"/>
          <w:spacing w:val="7"/>
          <w:sz w:val="22"/>
          <w:szCs w:val="22"/>
        </w:rPr>
        <w:t>本款第 15.4.1~15.4.5 项删除，并用以下内容代替：</w:t>
      </w:r>
    </w:p>
    <w:p>
      <w:pPr>
        <w:spacing w:line="360" w:lineRule="auto"/>
        <w:ind w:left="504"/>
        <w:rPr>
          <w:rFonts w:ascii="宋体" w:hAnsi="宋体" w:cs="宋体"/>
          <w:sz w:val="22"/>
          <w:szCs w:val="22"/>
        </w:rPr>
      </w:pPr>
      <w:r>
        <w:rPr>
          <w:rFonts w:hint="eastAsia" w:ascii="宋体" w:hAnsi="宋体" w:cs="宋体"/>
          <w:spacing w:val="16"/>
          <w:sz w:val="22"/>
          <w:szCs w:val="22"/>
        </w:rPr>
        <w:t>因变</w:t>
      </w:r>
      <w:r>
        <w:rPr>
          <w:rFonts w:hint="eastAsia" w:ascii="宋体" w:hAnsi="宋体" w:cs="宋体"/>
          <w:spacing w:val="9"/>
          <w:sz w:val="22"/>
          <w:szCs w:val="22"/>
        </w:rPr>
        <w:t>更</w:t>
      </w:r>
      <w:r>
        <w:rPr>
          <w:rFonts w:hint="eastAsia" w:ascii="宋体" w:hAnsi="宋体" w:cs="宋体"/>
          <w:spacing w:val="8"/>
          <w:sz w:val="22"/>
          <w:szCs w:val="22"/>
        </w:rPr>
        <w:t>引起的价格调整，应按以下优先顺序所列原则进行处理：</w:t>
      </w:r>
    </w:p>
    <w:p>
      <w:pPr>
        <w:spacing w:line="360" w:lineRule="auto"/>
        <w:ind w:left="503"/>
        <w:rPr>
          <w:rFonts w:ascii="宋体" w:hAnsi="宋体" w:cs="宋体"/>
          <w:sz w:val="22"/>
          <w:szCs w:val="22"/>
        </w:rPr>
      </w:pPr>
      <w:r>
        <w:rPr>
          <w:rFonts w:hint="eastAsia" w:ascii="宋体" w:hAnsi="宋体" w:cs="宋体"/>
          <w:spacing w:val="14"/>
          <w:sz w:val="22"/>
          <w:szCs w:val="22"/>
        </w:rPr>
        <w:t>15</w:t>
      </w:r>
      <w:r>
        <w:rPr>
          <w:rFonts w:hint="eastAsia" w:ascii="宋体" w:hAnsi="宋体" w:cs="宋体"/>
          <w:spacing w:val="10"/>
          <w:sz w:val="22"/>
          <w:szCs w:val="22"/>
        </w:rPr>
        <w:t>.</w:t>
      </w:r>
      <w:r>
        <w:rPr>
          <w:rFonts w:hint="eastAsia" w:ascii="宋体" w:hAnsi="宋体" w:cs="宋体"/>
          <w:spacing w:val="7"/>
          <w:sz w:val="22"/>
          <w:szCs w:val="22"/>
        </w:rPr>
        <w:t>4.1 如果取消某项工作，则该项工作的总额价不予支付；</w:t>
      </w:r>
    </w:p>
    <w:p>
      <w:pPr>
        <w:spacing w:line="360" w:lineRule="auto"/>
        <w:ind w:left="5" w:firstLine="516"/>
        <w:rPr>
          <w:rFonts w:ascii="宋体" w:hAnsi="宋体" w:cs="宋体"/>
          <w:sz w:val="22"/>
          <w:szCs w:val="22"/>
        </w:rPr>
      </w:pPr>
      <w:r>
        <w:rPr>
          <w:rFonts w:hint="eastAsia" w:ascii="宋体" w:hAnsi="宋体" w:cs="宋体"/>
          <w:spacing w:val="18"/>
          <w:sz w:val="22"/>
          <w:szCs w:val="22"/>
        </w:rPr>
        <w:t>15</w:t>
      </w:r>
      <w:r>
        <w:rPr>
          <w:rFonts w:hint="eastAsia" w:ascii="宋体" w:hAnsi="宋体" w:cs="宋体"/>
          <w:spacing w:val="15"/>
          <w:sz w:val="22"/>
          <w:szCs w:val="22"/>
        </w:rPr>
        <w:t>.</w:t>
      </w:r>
      <w:r>
        <w:rPr>
          <w:rFonts w:hint="eastAsia" w:ascii="宋体" w:hAnsi="宋体" w:cs="宋体"/>
          <w:spacing w:val="9"/>
          <w:sz w:val="22"/>
          <w:szCs w:val="22"/>
        </w:rPr>
        <w:t>4.2 本合同段工程量清单中有相同或相似工程细目单价的，经发包人与承包人</w:t>
      </w:r>
      <w:r>
        <w:rPr>
          <w:rFonts w:hint="eastAsia" w:ascii="宋体" w:hAnsi="宋体" w:cs="宋体"/>
          <w:spacing w:val="16"/>
          <w:sz w:val="22"/>
          <w:szCs w:val="22"/>
        </w:rPr>
        <w:t>协</w:t>
      </w:r>
      <w:r>
        <w:rPr>
          <w:rFonts w:hint="eastAsia" w:ascii="宋体" w:hAnsi="宋体" w:cs="宋体"/>
          <w:spacing w:val="13"/>
          <w:sz w:val="22"/>
          <w:szCs w:val="22"/>
        </w:rPr>
        <w:t>商</w:t>
      </w:r>
      <w:r>
        <w:rPr>
          <w:rFonts w:hint="eastAsia" w:ascii="宋体" w:hAnsi="宋体" w:cs="宋体"/>
          <w:spacing w:val="8"/>
          <w:sz w:val="22"/>
          <w:szCs w:val="22"/>
        </w:rPr>
        <w:t>一致同意可直接套用该单价。本合同段内没有相同或适用合同单价的，原则上应套</w:t>
      </w:r>
      <w:r>
        <w:rPr>
          <w:rFonts w:hint="eastAsia" w:ascii="宋体" w:hAnsi="宋体" w:cs="宋体"/>
          <w:spacing w:val="22"/>
          <w:sz w:val="22"/>
          <w:szCs w:val="22"/>
        </w:rPr>
        <w:t>用</w:t>
      </w:r>
      <w:r>
        <w:rPr>
          <w:rFonts w:hint="eastAsia" w:ascii="宋体" w:hAnsi="宋体" w:cs="宋体"/>
          <w:spacing w:val="12"/>
          <w:sz w:val="22"/>
          <w:szCs w:val="22"/>
        </w:rPr>
        <w:t>同</w:t>
      </w:r>
      <w:r>
        <w:rPr>
          <w:rFonts w:hint="eastAsia" w:ascii="宋体" w:hAnsi="宋体" w:cs="宋体"/>
          <w:spacing w:val="11"/>
          <w:sz w:val="22"/>
          <w:szCs w:val="22"/>
        </w:rPr>
        <w:t>类合同段相应单价的</w:t>
      </w:r>
      <w:r>
        <w:rPr>
          <w:rFonts w:hint="eastAsia" w:ascii="宋体" w:hAnsi="宋体" w:cs="宋体"/>
          <w:spacing w:val="11"/>
          <w:sz w:val="22"/>
          <w:szCs w:val="22"/>
          <w:u w:val="single"/>
        </w:rPr>
        <w:t>算术平均值/加权平均值；</w:t>
      </w:r>
      <w:r>
        <w:rPr>
          <w:rFonts w:hint="eastAsia" w:ascii="宋体" w:hAnsi="宋体" w:cs="宋体"/>
          <w:spacing w:val="11"/>
          <w:sz w:val="22"/>
          <w:szCs w:val="22"/>
        </w:rPr>
        <w:t>但监理人认为受施工现场自然环境</w:t>
      </w:r>
      <w:r>
        <w:rPr>
          <w:rFonts w:hint="eastAsia" w:ascii="宋体" w:hAnsi="宋体" w:cs="宋体"/>
          <w:spacing w:val="18"/>
          <w:sz w:val="22"/>
          <w:szCs w:val="22"/>
        </w:rPr>
        <w:t>影</w:t>
      </w:r>
      <w:r>
        <w:rPr>
          <w:rFonts w:hint="eastAsia" w:ascii="宋体" w:hAnsi="宋体" w:cs="宋体"/>
          <w:spacing w:val="17"/>
          <w:sz w:val="22"/>
          <w:szCs w:val="22"/>
        </w:rPr>
        <w:t>响</w:t>
      </w:r>
      <w:r>
        <w:rPr>
          <w:rFonts w:hint="eastAsia" w:ascii="宋体" w:hAnsi="宋体" w:cs="宋体"/>
          <w:spacing w:val="9"/>
          <w:sz w:val="22"/>
          <w:szCs w:val="22"/>
        </w:rPr>
        <w:t>大的工程项目单价，报发包人书面同意后可套用自然环境相近似的合同段相应细目；</w:t>
      </w:r>
    </w:p>
    <w:p>
      <w:pPr>
        <w:spacing w:line="360" w:lineRule="auto"/>
        <w:ind w:left="7" w:firstLine="515"/>
        <w:rPr>
          <w:rFonts w:ascii="宋体" w:hAnsi="宋体" w:cs="宋体"/>
          <w:sz w:val="22"/>
          <w:szCs w:val="22"/>
        </w:rPr>
      </w:pPr>
      <w:r>
        <w:rPr>
          <w:rFonts w:hint="eastAsia" w:ascii="宋体" w:hAnsi="宋体" w:cs="宋体"/>
          <w:spacing w:val="18"/>
          <w:sz w:val="22"/>
          <w:szCs w:val="22"/>
        </w:rPr>
        <w:t>15</w:t>
      </w:r>
      <w:r>
        <w:rPr>
          <w:rFonts w:hint="eastAsia" w:ascii="宋体" w:hAnsi="宋体" w:cs="宋体"/>
          <w:spacing w:val="15"/>
          <w:sz w:val="22"/>
          <w:szCs w:val="22"/>
        </w:rPr>
        <w:t>.</w:t>
      </w:r>
      <w:r>
        <w:rPr>
          <w:rFonts w:hint="eastAsia" w:ascii="宋体" w:hAnsi="宋体" w:cs="宋体"/>
          <w:spacing w:val="9"/>
          <w:sz w:val="22"/>
          <w:szCs w:val="22"/>
        </w:rPr>
        <w:t>4.3 以综合单价报价的计量项目，如果只是由于使用材料或局部尺寸调整，则</w:t>
      </w:r>
      <w:r>
        <w:rPr>
          <w:rFonts w:hint="eastAsia" w:ascii="宋体" w:hAnsi="宋体" w:cs="宋体"/>
          <w:spacing w:val="16"/>
          <w:sz w:val="22"/>
          <w:szCs w:val="22"/>
        </w:rPr>
        <w:t>原</w:t>
      </w:r>
      <w:r>
        <w:rPr>
          <w:rFonts w:hint="eastAsia" w:ascii="宋体" w:hAnsi="宋体" w:cs="宋体"/>
          <w:spacing w:val="11"/>
          <w:sz w:val="22"/>
          <w:szCs w:val="22"/>
        </w:rPr>
        <w:t>支</w:t>
      </w:r>
      <w:r>
        <w:rPr>
          <w:rFonts w:hint="eastAsia" w:ascii="宋体" w:hAnsi="宋体" w:cs="宋体"/>
          <w:spacing w:val="8"/>
          <w:sz w:val="22"/>
          <w:szCs w:val="22"/>
        </w:rPr>
        <w:t>付单价不变，而只在原合同单价基础上，调整相应的材料价差和合理的工效增减费</w:t>
      </w:r>
      <w:r>
        <w:rPr>
          <w:rFonts w:hint="eastAsia" w:ascii="宋体" w:hAnsi="宋体" w:cs="宋体"/>
          <w:spacing w:val="16"/>
          <w:sz w:val="22"/>
          <w:szCs w:val="22"/>
        </w:rPr>
        <w:t>用</w:t>
      </w:r>
      <w:r>
        <w:rPr>
          <w:rFonts w:hint="eastAsia" w:ascii="宋体" w:hAnsi="宋体" w:cs="宋体"/>
          <w:spacing w:val="11"/>
          <w:sz w:val="22"/>
          <w:szCs w:val="22"/>
        </w:rPr>
        <w:t>。</w:t>
      </w:r>
      <w:r>
        <w:rPr>
          <w:rFonts w:hint="eastAsia" w:ascii="宋体" w:hAnsi="宋体" w:cs="宋体"/>
          <w:spacing w:val="8"/>
          <w:sz w:val="22"/>
          <w:szCs w:val="22"/>
        </w:rPr>
        <w:t>对于机电设备，如发包人未提高技术标准或参数指标，任何品牌或型号的调整，其</w:t>
      </w:r>
      <w:r>
        <w:rPr>
          <w:rFonts w:hint="eastAsia" w:ascii="宋体" w:hAnsi="宋体" w:cs="宋体"/>
          <w:spacing w:val="18"/>
          <w:sz w:val="22"/>
          <w:szCs w:val="22"/>
        </w:rPr>
        <w:t>性</w:t>
      </w:r>
      <w:r>
        <w:rPr>
          <w:rFonts w:hint="eastAsia" w:ascii="宋体" w:hAnsi="宋体" w:cs="宋体"/>
          <w:spacing w:val="9"/>
          <w:sz w:val="22"/>
          <w:szCs w:val="22"/>
        </w:rPr>
        <w:t>能指标不得低于技术规范及设计文件要求，且发包人不予价格调整。</w:t>
      </w:r>
    </w:p>
    <w:p>
      <w:pPr>
        <w:spacing w:line="360" w:lineRule="auto"/>
        <w:ind w:firstLine="512" w:firstLineChars="200"/>
        <w:rPr>
          <w:rFonts w:ascii="宋体" w:hAnsi="宋体" w:cs="宋体"/>
          <w:sz w:val="22"/>
          <w:szCs w:val="22"/>
        </w:rPr>
      </w:pPr>
      <w:r>
        <w:rPr>
          <w:rFonts w:hint="eastAsia" w:ascii="宋体" w:hAnsi="宋体" w:cs="宋体"/>
          <w:spacing w:val="18"/>
          <w:sz w:val="22"/>
          <w:szCs w:val="22"/>
        </w:rPr>
        <w:t>15</w:t>
      </w:r>
      <w:r>
        <w:rPr>
          <w:rFonts w:hint="eastAsia" w:ascii="宋体" w:hAnsi="宋体" w:cs="宋体"/>
          <w:spacing w:val="15"/>
          <w:sz w:val="22"/>
          <w:szCs w:val="22"/>
        </w:rPr>
        <w:t>.</w:t>
      </w:r>
      <w:r>
        <w:rPr>
          <w:rFonts w:hint="eastAsia" w:ascii="宋体" w:hAnsi="宋体" w:cs="宋体"/>
          <w:spacing w:val="9"/>
          <w:sz w:val="22"/>
          <w:szCs w:val="22"/>
        </w:rPr>
        <w:t>4.4 如上述价格调整原则不适用或按上述原则计算的单价不合理，经发包人书面同</w:t>
      </w:r>
      <w:r>
        <w:rPr>
          <w:rFonts w:hint="eastAsia" w:ascii="宋体" w:hAnsi="宋体" w:cs="宋体"/>
          <w:spacing w:val="11"/>
          <w:sz w:val="22"/>
          <w:szCs w:val="22"/>
        </w:rPr>
        <w:t>意</w:t>
      </w:r>
      <w:r>
        <w:rPr>
          <w:rFonts w:hint="eastAsia" w:ascii="宋体" w:hAnsi="宋体" w:cs="宋体"/>
          <w:spacing w:val="7"/>
          <w:sz w:val="22"/>
          <w:szCs w:val="22"/>
        </w:rPr>
        <w:t>，按以下原则执行。</w:t>
      </w:r>
    </w:p>
    <w:p>
      <w:pPr>
        <w:pStyle w:val="12"/>
        <w:widowControl/>
        <w:kinsoku w:val="0"/>
        <w:autoSpaceDE w:val="0"/>
        <w:autoSpaceDN w:val="0"/>
        <w:adjustRightInd w:val="0"/>
        <w:snapToGrid w:val="0"/>
        <w:spacing w:line="360" w:lineRule="auto"/>
        <w:ind w:firstLine="488"/>
        <w:textAlignment w:val="baseline"/>
        <w:rPr>
          <w:rFonts w:ascii="宋体" w:hAnsi="宋体" w:cs="宋体"/>
          <w:sz w:val="22"/>
          <w:szCs w:val="22"/>
        </w:rPr>
      </w:pPr>
      <w:r>
        <w:rPr>
          <w:rFonts w:hint="eastAsia" w:ascii="宋体" w:hAnsi="宋体" w:cs="宋体"/>
          <w:spacing w:val="12"/>
          <w:sz w:val="22"/>
          <w:szCs w:val="22"/>
        </w:rPr>
        <w:t>1</w:t>
      </w:r>
      <w:r>
        <w:rPr>
          <w:rFonts w:hint="eastAsia" w:ascii="宋体" w:hAnsi="宋体" w:cs="宋体"/>
          <w:spacing w:val="9"/>
          <w:sz w:val="22"/>
          <w:szCs w:val="22"/>
        </w:rPr>
        <w:t>5.4.4.1 参照招标人公布的最高投标限价编制时选用的有关定额及补充的定额，</w:t>
      </w:r>
      <w:r>
        <w:rPr>
          <w:rFonts w:hint="eastAsia" w:ascii="宋体" w:hAnsi="宋体" w:cs="宋体"/>
          <w:spacing w:val="14"/>
          <w:sz w:val="22"/>
          <w:szCs w:val="22"/>
        </w:rPr>
        <w:t>人工、</w:t>
      </w:r>
      <w:r>
        <w:rPr>
          <w:rFonts w:hint="eastAsia" w:ascii="宋体" w:hAnsi="宋体" w:cs="宋体"/>
          <w:spacing w:val="7"/>
          <w:sz w:val="22"/>
          <w:szCs w:val="22"/>
        </w:rPr>
        <w:t>材料、机械单价按最高投标限价采用的月份 (2023年03月) 信息价编制预算，并在</w:t>
      </w:r>
      <w:r>
        <w:rPr>
          <w:rFonts w:hint="eastAsia" w:ascii="宋体" w:hAnsi="宋体" w:cs="宋体"/>
          <w:sz w:val="22"/>
          <w:szCs w:val="22"/>
        </w:rPr>
        <w:t xml:space="preserve"> </w:t>
      </w:r>
      <w:r>
        <w:rPr>
          <w:rFonts w:hint="eastAsia" w:ascii="宋体" w:hAnsi="宋体" w:cs="宋体"/>
          <w:spacing w:val="28"/>
          <w:sz w:val="22"/>
          <w:szCs w:val="22"/>
        </w:rPr>
        <w:t>上</w:t>
      </w:r>
      <w:r>
        <w:rPr>
          <w:rFonts w:hint="eastAsia" w:ascii="宋体" w:hAnsi="宋体" w:cs="宋体"/>
          <w:spacing w:val="27"/>
          <w:sz w:val="22"/>
          <w:szCs w:val="22"/>
        </w:rPr>
        <w:t>述</w:t>
      </w:r>
      <w:r>
        <w:rPr>
          <w:rFonts w:hint="eastAsia" w:ascii="宋体" w:hAnsi="宋体" w:cs="宋体"/>
          <w:spacing w:val="14"/>
          <w:sz w:val="22"/>
          <w:szCs w:val="22"/>
        </w:rPr>
        <w:t>预算价的基础上按本合同段投标人中标总价较</w:t>
      </w:r>
      <w:r>
        <w:rPr>
          <w:rFonts w:hint="eastAsia" w:ascii="宋体" w:hAnsi="宋体" w:cs="宋体"/>
          <w:spacing w:val="8"/>
          <w:sz w:val="22"/>
          <w:szCs w:val="22"/>
        </w:rPr>
        <w:t>财政预算审定价</w:t>
      </w:r>
      <w:r>
        <w:rPr>
          <w:rFonts w:hint="eastAsia" w:ascii="宋体" w:hAnsi="宋体" w:cs="宋体"/>
          <w:spacing w:val="14"/>
          <w:sz w:val="22"/>
          <w:szCs w:val="22"/>
        </w:rPr>
        <w:t>之下浮比例下浮确定</w:t>
      </w:r>
      <w:r>
        <w:rPr>
          <w:rFonts w:hint="eastAsia" w:ascii="宋体" w:hAnsi="宋体" w:cs="宋体"/>
          <w:spacing w:val="16"/>
          <w:sz w:val="22"/>
          <w:szCs w:val="22"/>
        </w:rPr>
        <w:t>变</w:t>
      </w:r>
      <w:r>
        <w:rPr>
          <w:rFonts w:hint="eastAsia" w:ascii="宋体" w:hAnsi="宋体" w:cs="宋体"/>
          <w:spacing w:val="13"/>
          <w:sz w:val="22"/>
          <w:szCs w:val="22"/>
        </w:rPr>
        <w:t>更</w:t>
      </w:r>
      <w:r>
        <w:rPr>
          <w:rFonts w:hint="eastAsia" w:ascii="宋体" w:hAnsi="宋体" w:cs="宋体"/>
          <w:spacing w:val="8"/>
          <w:sz w:val="22"/>
          <w:szCs w:val="22"/>
        </w:rPr>
        <w:t>工程价格。上述“信息价”指由广东省交通运输工程造价事务中心发布的“广东省</w:t>
      </w:r>
      <w:r>
        <w:rPr>
          <w:rFonts w:hint="eastAsia" w:ascii="宋体" w:hAnsi="宋体" w:cs="宋体"/>
          <w:spacing w:val="13"/>
          <w:sz w:val="22"/>
          <w:szCs w:val="22"/>
        </w:rPr>
        <w:t>交</w:t>
      </w:r>
      <w:r>
        <w:rPr>
          <w:rFonts w:hint="eastAsia" w:ascii="宋体" w:hAnsi="宋体" w:cs="宋体"/>
          <w:spacing w:val="8"/>
          <w:sz w:val="22"/>
          <w:szCs w:val="22"/>
        </w:rPr>
        <w:t xml:space="preserve">通建设工程主要外购材料信息价”中的项目施工所在地区材料信息价 (如无相应信息价，由发包人另行确定) </w:t>
      </w:r>
      <w:r>
        <w:rPr>
          <w:rFonts w:hint="eastAsia" w:ascii="宋体" w:hAnsi="宋体" w:cs="宋体"/>
          <w:spacing w:val="6"/>
          <w:sz w:val="22"/>
          <w:szCs w:val="22"/>
        </w:rPr>
        <w:t>。</w:t>
      </w:r>
    </w:p>
    <w:p>
      <w:pPr>
        <w:spacing w:line="360" w:lineRule="auto"/>
        <w:ind w:left="511"/>
        <w:rPr>
          <w:rFonts w:ascii="宋体" w:hAnsi="宋体" w:cs="宋体"/>
          <w:sz w:val="22"/>
          <w:szCs w:val="22"/>
        </w:rPr>
      </w:pPr>
      <w:r>
        <w:rPr>
          <w:rFonts w:hint="eastAsia" w:ascii="宋体" w:hAnsi="宋体" w:cs="宋体"/>
          <w:spacing w:val="9"/>
          <w:sz w:val="22"/>
          <w:szCs w:val="22"/>
        </w:rPr>
        <w:t>下</w:t>
      </w:r>
      <w:r>
        <w:rPr>
          <w:rFonts w:hint="eastAsia" w:ascii="宋体" w:hAnsi="宋体" w:cs="宋体"/>
          <w:spacing w:val="8"/>
          <w:sz w:val="22"/>
          <w:szCs w:val="22"/>
        </w:rPr>
        <w:t>浮率= (本合同段财政预算审定价-中标总价) /本合同段财政预算审定价*100%</w:t>
      </w:r>
    </w:p>
    <w:p>
      <w:pPr>
        <w:spacing w:line="360" w:lineRule="auto"/>
        <w:ind w:left="7" w:firstLine="515"/>
        <w:rPr>
          <w:rFonts w:ascii="宋体" w:hAnsi="宋体" w:cs="宋体"/>
          <w:sz w:val="22"/>
          <w:szCs w:val="22"/>
        </w:rPr>
      </w:pPr>
      <w:r>
        <w:rPr>
          <w:rFonts w:hint="eastAsia" w:ascii="宋体" w:hAnsi="宋体" w:cs="宋体"/>
          <w:spacing w:val="7"/>
          <w:sz w:val="22"/>
          <w:szCs w:val="22"/>
        </w:rPr>
        <w:t>1</w:t>
      </w:r>
      <w:r>
        <w:rPr>
          <w:rFonts w:hint="eastAsia" w:ascii="宋体" w:hAnsi="宋体" w:cs="宋体"/>
          <w:spacing w:val="5"/>
          <w:sz w:val="22"/>
          <w:szCs w:val="22"/>
        </w:rPr>
        <w:t>5.4.4.2 按变更程序办理的应急抢险工程，经变更预算对应审批权限单位同意后，</w:t>
      </w:r>
      <w:r>
        <w:rPr>
          <w:rFonts w:hint="eastAsia" w:ascii="宋体" w:hAnsi="宋体" w:cs="宋体"/>
          <w:sz w:val="22"/>
          <w:szCs w:val="22"/>
        </w:rPr>
        <w:t xml:space="preserve"> </w:t>
      </w:r>
      <w:r>
        <w:rPr>
          <w:rFonts w:hint="eastAsia" w:ascii="宋体" w:hAnsi="宋体" w:cs="宋体"/>
          <w:spacing w:val="18"/>
          <w:sz w:val="22"/>
          <w:szCs w:val="22"/>
        </w:rPr>
        <w:t>可</w:t>
      </w:r>
      <w:r>
        <w:rPr>
          <w:rFonts w:hint="eastAsia" w:ascii="宋体" w:hAnsi="宋体" w:cs="宋体"/>
          <w:spacing w:val="14"/>
          <w:sz w:val="22"/>
          <w:szCs w:val="22"/>
        </w:rPr>
        <w:t>根</w:t>
      </w:r>
      <w:r>
        <w:rPr>
          <w:rFonts w:hint="eastAsia" w:ascii="宋体" w:hAnsi="宋体" w:cs="宋体"/>
          <w:spacing w:val="9"/>
          <w:sz w:val="22"/>
          <w:szCs w:val="22"/>
        </w:rPr>
        <w:t>据实际情况编制预算，变更金额确定原则在项目专用合同条款数据表中约定。</w:t>
      </w:r>
    </w:p>
    <w:p>
      <w:pPr>
        <w:spacing w:line="360" w:lineRule="auto"/>
        <w:ind w:left="522"/>
        <w:rPr>
          <w:rFonts w:ascii="宋体" w:hAnsi="宋体" w:cs="宋体"/>
          <w:sz w:val="22"/>
          <w:szCs w:val="22"/>
        </w:rPr>
      </w:pPr>
      <w:r>
        <w:rPr>
          <w:rFonts w:hint="eastAsia" w:ascii="宋体" w:hAnsi="宋体" w:cs="宋体"/>
          <w:spacing w:val="11"/>
          <w:sz w:val="22"/>
          <w:szCs w:val="22"/>
        </w:rPr>
        <w:t>1</w:t>
      </w:r>
      <w:r>
        <w:rPr>
          <w:rFonts w:hint="eastAsia" w:ascii="宋体" w:hAnsi="宋体" w:cs="宋体"/>
          <w:spacing w:val="6"/>
          <w:sz w:val="22"/>
          <w:szCs w:val="22"/>
        </w:rPr>
        <w:t>5.4.4.3 新增机电设备的变更作价，按以下优先顺序所列原则进行处理：</w:t>
      </w:r>
    </w:p>
    <w:p>
      <w:pPr>
        <w:spacing w:line="360" w:lineRule="auto"/>
        <w:ind w:left="516"/>
        <w:rPr>
          <w:rFonts w:ascii="宋体" w:hAnsi="宋体" w:cs="宋体"/>
          <w:sz w:val="22"/>
          <w:szCs w:val="22"/>
        </w:rPr>
      </w:pPr>
      <w:r>
        <w:rPr>
          <w:rFonts w:hint="eastAsia" w:ascii="宋体" w:hAnsi="宋体" w:cs="宋体"/>
          <w:spacing w:val="8"/>
          <w:sz w:val="22"/>
          <w:szCs w:val="22"/>
        </w:rPr>
        <w:t>(1) 参考省内近 1 年内通车的高速公路项目合同单价 (或总额价) 进行确定</w:t>
      </w:r>
      <w:r>
        <w:rPr>
          <w:rFonts w:hint="eastAsia" w:ascii="宋体" w:hAnsi="宋体" w:cs="宋体"/>
          <w:spacing w:val="2"/>
          <w:sz w:val="22"/>
          <w:szCs w:val="22"/>
        </w:rPr>
        <w:t>；</w:t>
      </w:r>
    </w:p>
    <w:p>
      <w:pPr>
        <w:spacing w:line="360" w:lineRule="auto"/>
        <w:ind w:left="5" w:firstLine="510"/>
        <w:rPr>
          <w:rFonts w:ascii="宋体" w:hAnsi="宋体" w:cs="宋体"/>
          <w:sz w:val="22"/>
          <w:szCs w:val="22"/>
        </w:rPr>
      </w:pPr>
      <w:r>
        <w:rPr>
          <w:rFonts w:hint="eastAsia" w:ascii="宋体" w:hAnsi="宋体" w:cs="宋体"/>
          <w:spacing w:val="22"/>
          <w:sz w:val="22"/>
          <w:szCs w:val="22"/>
        </w:rPr>
        <w:t>(2</w:t>
      </w:r>
      <w:r>
        <w:rPr>
          <w:rFonts w:hint="eastAsia" w:ascii="宋体" w:hAnsi="宋体" w:cs="宋体"/>
          <w:spacing w:val="18"/>
          <w:sz w:val="22"/>
          <w:szCs w:val="22"/>
        </w:rPr>
        <w:t>)</w:t>
      </w:r>
      <w:r>
        <w:rPr>
          <w:rFonts w:hint="eastAsia" w:ascii="宋体" w:hAnsi="宋体" w:cs="宋体"/>
          <w:spacing w:val="11"/>
          <w:sz w:val="22"/>
          <w:szCs w:val="22"/>
        </w:rPr>
        <w:t xml:space="preserve"> 变更预算按发包人核定的市场价格加上采保费、税金及合理利润进行计算，</w:t>
      </w:r>
      <w:r>
        <w:rPr>
          <w:rFonts w:hint="eastAsia" w:ascii="宋体" w:hAnsi="宋体" w:cs="宋体"/>
          <w:sz w:val="22"/>
          <w:szCs w:val="22"/>
        </w:rPr>
        <w:t xml:space="preserve"> </w:t>
      </w:r>
      <w:r>
        <w:rPr>
          <w:rFonts w:hint="eastAsia" w:ascii="宋体" w:hAnsi="宋体" w:cs="宋体"/>
          <w:spacing w:val="9"/>
          <w:sz w:val="22"/>
          <w:szCs w:val="22"/>
        </w:rPr>
        <w:t>变</w:t>
      </w:r>
      <w:r>
        <w:rPr>
          <w:rFonts w:hint="eastAsia" w:ascii="宋体" w:hAnsi="宋体" w:cs="宋体"/>
          <w:spacing w:val="8"/>
          <w:sz w:val="22"/>
          <w:szCs w:val="22"/>
        </w:rPr>
        <w:t>更单价或费用=变更预算× (1-中标下浮率)</w:t>
      </w:r>
    </w:p>
    <w:p>
      <w:pPr>
        <w:spacing w:line="360" w:lineRule="auto"/>
        <w:ind w:left="6" w:firstLine="515"/>
        <w:rPr>
          <w:rFonts w:ascii="宋体" w:hAnsi="宋体" w:cs="宋体"/>
          <w:sz w:val="22"/>
          <w:szCs w:val="22"/>
        </w:rPr>
      </w:pPr>
      <w:r>
        <w:rPr>
          <w:rFonts w:hint="eastAsia" w:ascii="宋体" w:hAnsi="宋体" w:cs="宋体"/>
          <w:spacing w:val="18"/>
          <w:sz w:val="22"/>
          <w:szCs w:val="22"/>
        </w:rPr>
        <w:t>15</w:t>
      </w:r>
      <w:r>
        <w:rPr>
          <w:rFonts w:hint="eastAsia" w:ascii="宋体" w:hAnsi="宋体" w:cs="宋体"/>
          <w:spacing w:val="15"/>
          <w:sz w:val="22"/>
          <w:szCs w:val="22"/>
        </w:rPr>
        <w:t>.</w:t>
      </w:r>
      <w:r>
        <w:rPr>
          <w:rFonts w:hint="eastAsia" w:ascii="宋体" w:hAnsi="宋体" w:cs="宋体"/>
          <w:spacing w:val="9"/>
          <w:sz w:val="22"/>
          <w:szCs w:val="22"/>
        </w:rPr>
        <w:t>4.5 如果双方对变更工程价款有争议，则请政府主管部门或发包人和承包人双</w:t>
      </w:r>
      <w:r>
        <w:rPr>
          <w:rFonts w:hint="eastAsia" w:ascii="宋体" w:hAnsi="宋体" w:cs="宋体"/>
          <w:spacing w:val="14"/>
          <w:sz w:val="22"/>
          <w:szCs w:val="22"/>
        </w:rPr>
        <w:t>方认可</w:t>
      </w:r>
      <w:r>
        <w:rPr>
          <w:rFonts w:hint="eastAsia" w:ascii="宋体" w:hAnsi="宋体" w:cs="宋体"/>
          <w:spacing w:val="8"/>
          <w:sz w:val="22"/>
          <w:szCs w:val="22"/>
        </w:rPr>
        <w:t>的</w:t>
      </w:r>
      <w:r>
        <w:rPr>
          <w:rFonts w:hint="eastAsia" w:ascii="宋体" w:hAnsi="宋体" w:cs="宋体"/>
          <w:spacing w:val="7"/>
          <w:sz w:val="22"/>
          <w:szCs w:val="22"/>
        </w:rPr>
        <w:t>机构按 15.4.4 款要求编制预算，由发包人委托，委托费用由发包人和承包人</w:t>
      </w:r>
      <w:r>
        <w:rPr>
          <w:rFonts w:hint="eastAsia" w:ascii="宋体" w:hAnsi="宋体" w:cs="宋体"/>
          <w:spacing w:val="16"/>
          <w:sz w:val="22"/>
          <w:szCs w:val="22"/>
        </w:rPr>
        <w:t>各</w:t>
      </w:r>
      <w:r>
        <w:rPr>
          <w:rFonts w:hint="eastAsia" w:ascii="宋体" w:hAnsi="宋体" w:cs="宋体"/>
          <w:spacing w:val="12"/>
          <w:sz w:val="22"/>
          <w:szCs w:val="22"/>
        </w:rPr>
        <w:t>负</w:t>
      </w:r>
      <w:r>
        <w:rPr>
          <w:rFonts w:hint="eastAsia" w:ascii="宋体" w:hAnsi="宋体" w:cs="宋体"/>
          <w:spacing w:val="8"/>
          <w:sz w:val="22"/>
          <w:szCs w:val="22"/>
        </w:rPr>
        <w:t>责一半，变更工程造价或单价按本合同段投标人中标价较招标时最高投标限价之下</w:t>
      </w:r>
      <w:r>
        <w:rPr>
          <w:rFonts w:hint="eastAsia" w:ascii="宋体" w:hAnsi="宋体" w:cs="宋体"/>
          <w:spacing w:val="10"/>
          <w:sz w:val="22"/>
          <w:szCs w:val="22"/>
        </w:rPr>
        <w:t>浮</w:t>
      </w:r>
      <w:r>
        <w:rPr>
          <w:rFonts w:hint="eastAsia" w:ascii="宋体" w:hAnsi="宋体" w:cs="宋体"/>
          <w:spacing w:val="7"/>
          <w:sz w:val="22"/>
          <w:szCs w:val="22"/>
        </w:rPr>
        <w:t>比例下浮确定。</w:t>
      </w:r>
    </w:p>
    <w:p>
      <w:pPr>
        <w:spacing w:line="360" w:lineRule="auto"/>
        <w:ind w:left="3" w:firstLine="504"/>
        <w:rPr>
          <w:rFonts w:ascii="宋体" w:hAnsi="宋体" w:cs="宋体"/>
          <w:sz w:val="22"/>
          <w:szCs w:val="22"/>
        </w:rPr>
      </w:pPr>
      <w:r>
        <w:rPr>
          <w:rFonts w:hint="eastAsia" w:ascii="宋体" w:hAnsi="宋体" w:cs="宋体"/>
          <w:spacing w:val="14"/>
          <w:sz w:val="22"/>
          <w:szCs w:val="22"/>
        </w:rPr>
        <w:t>发包人</w:t>
      </w:r>
      <w:r>
        <w:rPr>
          <w:rFonts w:hint="eastAsia" w:ascii="宋体" w:hAnsi="宋体" w:cs="宋体"/>
          <w:spacing w:val="8"/>
          <w:sz w:val="22"/>
          <w:szCs w:val="22"/>
        </w:rPr>
        <w:t>与</w:t>
      </w:r>
      <w:r>
        <w:rPr>
          <w:rFonts w:hint="eastAsia" w:ascii="宋体" w:hAnsi="宋体" w:cs="宋体"/>
          <w:spacing w:val="7"/>
          <w:sz w:val="22"/>
          <w:szCs w:val="22"/>
        </w:rPr>
        <w:t>承包人如按上述原则协商未果，发包人有权根据实际情况按上述某一原则</w:t>
      </w:r>
      <w:r>
        <w:rPr>
          <w:rFonts w:hint="eastAsia" w:ascii="宋体" w:hAnsi="宋体" w:cs="宋体"/>
          <w:spacing w:val="9"/>
          <w:sz w:val="22"/>
          <w:szCs w:val="22"/>
        </w:rPr>
        <w:t>进行处理，承包人必须无条件接受</w:t>
      </w:r>
      <w:r>
        <w:rPr>
          <w:rFonts w:hint="eastAsia" w:ascii="宋体" w:hAnsi="宋体" w:cs="宋体"/>
          <w:spacing w:val="7"/>
          <w:sz w:val="22"/>
          <w:szCs w:val="22"/>
        </w:rPr>
        <w:t>。即如合同价款发生调整、支付、结算存在争议或适用规则不明晰的情况下，双方同意在上述情况情况下，发包人就合同价款与支付的争议享有最终解释权，承包人无条件接受。</w:t>
      </w:r>
    </w:p>
    <w:p>
      <w:pPr>
        <w:spacing w:line="360" w:lineRule="auto"/>
        <w:ind w:left="17" w:firstLine="534"/>
        <w:rPr>
          <w:rFonts w:ascii="宋体" w:hAnsi="宋体" w:cs="宋体"/>
          <w:sz w:val="22"/>
          <w:szCs w:val="22"/>
        </w:rPr>
      </w:pPr>
      <w:r>
        <w:rPr>
          <w:rFonts w:hint="eastAsia" w:ascii="宋体" w:hAnsi="宋体" w:cs="宋体"/>
          <w:spacing w:val="18"/>
          <w:sz w:val="22"/>
          <w:szCs w:val="22"/>
        </w:rPr>
        <w:t>所</w:t>
      </w:r>
      <w:r>
        <w:rPr>
          <w:rFonts w:hint="eastAsia" w:ascii="宋体" w:hAnsi="宋体" w:cs="宋体"/>
          <w:spacing w:val="13"/>
          <w:sz w:val="22"/>
          <w:szCs w:val="22"/>
        </w:rPr>
        <w:t>有的变更设计都必须按发包人及其上级主管部门颁布的变更设计管理办法进行</w:t>
      </w:r>
      <w:r>
        <w:rPr>
          <w:rFonts w:hint="eastAsia" w:ascii="宋体" w:hAnsi="宋体" w:cs="宋体"/>
          <w:spacing w:val="-1"/>
          <w:sz w:val="22"/>
          <w:szCs w:val="22"/>
        </w:rPr>
        <w:t>审批</w:t>
      </w:r>
      <w:r>
        <w:rPr>
          <w:rFonts w:hint="eastAsia" w:ascii="宋体" w:hAnsi="宋体" w:cs="宋体"/>
          <w:sz w:val="22"/>
          <w:szCs w:val="22"/>
        </w:rPr>
        <w:t>。</w:t>
      </w:r>
    </w:p>
    <w:p>
      <w:pPr>
        <w:spacing w:line="360" w:lineRule="auto"/>
        <w:ind w:left="503"/>
        <w:rPr>
          <w:rFonts w:ascii="宋体" w:hAnsi="宋体" w:cs="宋体"/>
          <w:sz w:val="22"/>
          <w:szCs w:val="22"/>
        </w:rPr>
      </w:pPr>
      <w:r>
        <w:rPr>
          <w:rFonts w:hint="eastAsia" w:ascii="宋体" w:hAnsi="宋体" w:cs="宋体"/>
          <w:spacing w:val="5"/>
          <w:sz w:val="22"/>
          <w:szCs w:val="22"/>
        </w:rPr>
        <w:t>16. 价格调整</w:t>
      </w:r>
    </w:p>
    <w:p>
      <w:pPr>
        <w:spacing w:line="360" w:lineRule="auto"/>
        <w:ind w:left="503"/>
        <w:rPr>
          <w:rFonts w:ascii="宋体" w:hAnsi="宋体" w:cs="宋体"/>
          <w:sz w:val="22"/>
          <w:szCs w:val="22"/>
        </w:rPr>
      </w:pPr>
      <w:r>
        <w:rPr>
          <w:rFonts w:hint="eastAsia" w:ascii="宋体" w:hAnsi="宋体" w:cs="宋体"/>
          <w:spacing w:val="12"/>
          <w:position w:val="17"/>
          <w:sz w:val="22"/>
          <w:szCs w:val="22"/>
        </w:rPr>
        <w:t>1</w:t>
      </w:r>
      <w:r>
        <w:rPr>
          <w:rFonts w:hint="eastAsia" w:ascii="宋体" w:hAnsi="宋体" w:cs="宋体"/>
          <w:spacing w:val="11"/>
          <w:position w:val="17"/>
          <w:sz w:val="22"/>
          <w:szCs w:val="22"/>
        </w:rPr>
        <w:t>6</w:t>
      </w:r>
      <w:r>
        <w:rPr>
          <w:rFonts w:hint="eastAsia" w:ascii="宋体" w:hAnsi="宋体" w:cs="宋体"/>
          <w:spacing w:val="6"/>
          <w:position w:val="17"/>
          <w:sz w:val="22"/>
          <w:szCs w:val="22"/>
        </w:rPr>
        <w:t>.1 物价波动引起的价格调整</w:t>
      </w:r>
    </w:p>
    <w:p>
      <w:pPr>
        <w:spacing w:line="360" w:lineRule="auto"/>
        <w:ind w:left="503"/>
        <w:rPr>
          <w:rFonts w:ascii="宋体" w:hAnsi="宋体" w:cs="宋体"/>
          <w:sz w:val="22"/>
          <w:szCs w:val="22"/>
        </w:rPr>
      </w:pPr>
      <w:r>
        <w:rPr>
          <w:rFonts w:hint="eastAsia" w:ascii="宋体" w:hAnsi="宋体" w:cs="宋体"/>
          <w:spacing w:val="12"/>
          <w:sz w:val="22"/>
          <w:szCs w:val="22"/>
        </w:rPr>
        <w:t>16</w:t>
      </w:r>
      <w:r>
        <w:rPr>
          <w:rFonts w:hint="eastAsia" w:ascii="宋体" w:hAnsi="宋体" w:cs="宋体"/>
          <w:spacing w:val="7"/>
          <w:sz w:val="22"/>
          <w:szCs w:val="22"/>
        </w:rPr>
        <w:t>.</w:t>
      </w:r>
      <w:r>
        <w:rPr>
          <w:rFonts w:hint="eastAsia" w:ascii="宋体" w:hAnsi="宋体" w:cs="宋体"/>
          <w:spacing w:val="6"/>
          <w:sz w:val="22"/>
          <w:szCs w:val="22"/>
        </w:rPr>
        <w:t>1.2 采用造价信息调整价格差额</w:t>
      </w:r>
    </w:p>
    <w:p>
      <w:pPr>
        <w:spacing w:line="360" w:lineRule="auto"/>
        <w:ind w:left="486"/>
        <w:rPr>
          <w:rFonts w:ascii="宋体" w:hAnsi="宋体" w:cs="宋体"/>
          <w:sz w:val="22"/>
          <w:szCs w:val="22"/>
        </w:rPr>
      </w:pPr>
      <w:r>
        <w:rPr>
          <w:rFonts w:hint="eastAsia" w:ascii="宋体" w:hAnsi="宋体" w:cs="宋体"/>
          <w:spacing w:val="9"/>
          <w:sz w:val="22"/>
          <w:szCs w:val="22"/>
        </w:rPr>
        <w:t>本</w:t>
      </w:r>
      <w:r>
        <w:rPr>
          <w:rFonts w:hint="eastAsia" w:ascii="宋体" w:hAnsi="宋体" w:cs="宋体"/>
          <w:spacing w:val="6"/>
          <w:sz w:val="22"/>
          <w:szCs w:val="22"/>
        </w:rPr>
        <w:t>项细化为：</w:t>
      </w:r>
    </w:p>
    <w:p>
      <w:pPr>
        <w:spacing w:line="360" w:lineRule="auto"/>
        <w:ind w:left="5" w:firstLine="480"/>
        <w:rPr>
          <w:rFonts w:ascii="宋体" w:hAnsi="宋体" w:cs="宋体"/>
          <w:sz w:val="22"/>
          <w:szCs w:val="22"/>
        </w:rPr>
      </w:pPr>
      <w:r>
        <w:rPr>
          <w:rFonts w:hint="eastAsia" w:ascii="宋体" w:hAnsi="宋体" w:cs="宋体"/>
          <w:spacing w:val="16"/>
          <w:sz w:val="22"/>
          <w:szCs w:val="22"/>
        </w:rPr>
        <w:t>合</w:t>
      </w:r>
      <w:r>
        <w:rPr>
          <w:rFonts w:hint="eastAsia" w:ascii="宋体" w:hAnsi="宋体" w:cs="宋体"/>
          <w:spacing w:val="8"/>
          <w:sz w:val="22"/>
          <w:szCs w:val="22"/>
        </w:rPr>
        <w:t>同履行期间，发包人参照《广东省交通运输厅关于于印发我省交通建设项目材料</w:t>
      </w:r>
      <w:r>
        <w:rPr>
          <w:rFonts w:hint="eastAsia" w:ascii="宋体" w:hAnsi="宋体" w:cs="宋体"/>
          <w:spacing w:val="16"/>
          <w:sz w:val="22"/>
          <w:szCs w:val="22"/>
        </w:rPr>
        <w:t>价</w:t>
      </w:r>
      <w:r>
        <w:rPr>
          <w:rFonts w:hint="eastAsia" w:ascii="宋体" w:hAnsi="宋体" w:cs="宋体"/>
          <w:spacing w:val="13"/>
          <w:sz w:val="22"/>
          <w:szCs w:val="22"/>
        </w:rPr>
        <w:t>差</w:t>
      </w:r>
      <w:r>
        <w:rPr>
          <w:rFonts w:hint="eastAsia" w:ascii="宋体" w:hAnsi="宋体" w:cs="宋体"/>
          <w:spacing w:val="8"/>
          <w:sz w:val="22"/>
          <w:szCs w:val="22"/>
        </w:rPr>
        <w:t>调整指导性意见的通知》，对项目允许调整价格差额的材料进行价差调整。材料价差调整费用系指材料价格 (包含材料采购增值税) 变化产生的综合调整费用，不再计</w:t>
      </w:r>
      <w:r>
        <w:rPr>
          <w:rFonts w:hint="eastAsia" w:ascii="宋体" w:hAnsi="宋体" w:cs="宋体"/>
          <w:spacing w:val="5"/>
          <w:sz w:val="22"/>
          <w:szCs w:val="22"/>
        </w:rPr>
        <w:t>算</w:t>
      </w:r>
      <w:r>
        <w:rPr>
          <w:rFonts w:hint="eastAsia" w:ascii="宋体" w:hAnsi="宋体" w:cs="宋体"/>
          <w:spacing w:val="16"/>
          <w:sz w:val="22"/>
          <w:szCs w:val="22"/>
        </w:rPr>
        <w:t>材</w:t>
      </w:r>
      <w:r>
        <w:rPr>
          <w:rFonts w:hint="eastAsia" w:ascii="宋体" w:hAnsi="宋体" w:cs="宋体"/>
          <w:spacing w:val="13"/>
          <w:sz w:val="22"/>
          <w:szCs w:val="22"/>
        </w:rPr>
        <w:t>料</w:t>
      </w:r>
      <w:r>
        <w:rPr>
          <w:rFonts w:hint="eastAsia" w:ascii="宋体" w:hAnsi="宋体" w:cs="宋体"/>
          <w:spacing w:val="8"/>
          <w:sz w:val="22"/>
          <w:szCs w:val="22"/>
        </w:rPr>
        <w:t>采购及保管费、管理费等费用。除本款约定允许调整价格差额的材料以外，其他材</w:t>
      </w:r>
      <w:r>
        <w:rPr>
          <w:rFonts w:hint="eastAsia" w:ascii="宋体" w:hAnsi="宋体" w:cs="宋体"/>
          <w:spacing w:val="18"/>
          <w:sz w:val="22"/>
          <w:szCs w:val="22"/>
        </w:rPr>
        <w:t>料</w:t>
      </w:r>
      <w:r>
        <w:rPr>
          <w:rFonts w:hint="eastAsia" w:ascii="宋体" w:hAnsi="宋体" w:cs="宋体"/>
          <w:spacing w:val="11"/>
          <w:sz w:val="22"/>
          <w:szCs w:val="22"/>
        </w:rPr>
        <w:t>、</w:t>
      </w:r>
      <w:r>
        <w:rPr>
          <w:rFonts w:hint="eastAsia" w:ascii="宋体" w:hAnsi="宋体" w:cs="宋体"/>
          <w:spacing w:val="9"/>
          <w:sz w:val="22"/>
          <w:szCs w:val="22"/>
        </w:rPr>
        <w:t>设备等不进行价差调整，承包人应将上述风险考虑在投标报价中。</w:t>
      </w:r>
    </w:p>
    <w:p>
      <w:pPr>
        <w:pStyle w:val="12"/>
        <w:widowControl/>
        <w:kinsoku w:val="0"/>
        <w:autoSpaceDE w:val="0"/>
        <w:autoSpaceDN w:val="0"/>
        <w:adjustRightInd w:val="0"/>
        <w:snapToGrid w:val="0"/>
        <w:spacing w:line="360" w:lineRule="auto"/>
        <w:ind w:firstLine="448"/>
        <w:textAlignment w:val="baseline"/>
        <w:rPr>
          <w:rFonts w:ascii="宋体" w:hAnsi="宋体" w:cs="宋体"/>
          <w:spacing w:val="9"/>
          <w:sz w:val="22"/>
          <w:szCs w:val="22"/>
        </w:rPr>
      </w:pPr>
      <w:r>
        <w:rPr>
          <w:rFonts w:hint="eastAsia" w:ascii="宋体" w:hAnsi="宋体" w:cs="宋体"/>
          <w:spacing w:val="2"/>
          <w:sz w:val="22"/>
          <w:szCs w:val="22"/>
        </w:rPr>
        <w:t>16.</w:t>
      </w:r>
      <w:r>
        <w:rPr>
          <w:rFonts w:hint="eastAsia" w:ascii="宋体" w:hAnsi="宋体" w:cs="宋体"/>
          <w:spacing w:val="1"/>
          <w:sz w:val="22"/>
          <w:szCs w:val="22"/>
        </w:rPr>
        <w:t>1.2.1 统一采购供应材料、甲控乙购材料价差调整</w:t>
      </w:r>
    </w:p>
    <w:p>
      <w:pPr>
        <w:spacing w:line="360" w:lineRule="auto"/>
        <w:ind w:left="6" w:firstLine="482"/>
        <w:rPr>
          <w:rFonts w:ascii="宋体" w:hAnsi="宋体" w:cs="宋体"/>
          <w:sz w:val="22"/>
          <w:szCs w:val="22"/>
        </w:rPr>
      </w:pPr>
      <w:r>
        <w:rPr>
          <w:rFonts w:hint="eastAsia" w:ascii="宋体" w:hAnsi="宋体" w:cs="宋体"/>
          <w:spacing w:val="21"/>
          <w:sz w:val="22"/>
          <w:szCs w:val="22"/>
        </w:rPr>
        <w:t>发</w:t>
      </w:r>
      <w:r>
        <w:rPr>
          <w:rFonts w:hint="eastAsia" w:ascii="宋体" w:hAnsi="宋体" w:cs="宋体"/>
          <w:spacing w:val="11"/>
          <w:sz w:val="22"/>
          <w:szCs w:val="22"/>
        </w:rPr>
        <w:t>包人招标文件规定的统一采购供应材料、 甲控乙购材料按以下办法进行价差调</w:t>
      </w:r>
      <w:r>
        <w:rPr>
          <w:rFonts w:hint="eastAsia" w:ascii="宋体" w:hAnsi="宋体" w:cs="宋体"/>
          <w:spacing w:val="-1"/>
          <w:sz w:val="22"/>
          <w:szCs w:val="22"/>
        </w:rPr>
        <w:t>整</w:t>
      </w:r>
      <w:r>
        <w:rPr>
          <w:rFonts w:hint="eastAsia" w:ascii="宋体" w:hAnsi="宋体" w:cs="宋体"/>
          <w:sz w:val="22"/>
          <w:szCs w:val="22"/>
        </w:rPr>
        <w:t>：</w:t>
      </w:r>
    </w:p>
    <w:p>
      <w:pPr>
        <w:spacing w:line="360" w:lineRule="auto"/>
        <w:ind w:left="9" w:firstLine="487"/>
        <w:rPr>
          <w:rFonts w:ascii="宋体" w:hAnsi="宋体" w:cs="宋体"/>
          <w:sz w:val="22"/>
          <w:szCs w:val="22"/>
        </w:rPr>
      </w:pPr>
      <w:r>
        <w:rPr>
          <w:rFonts w:hint="eastAsia" w:ascii="宋体" w:hAnsi="宋体" w:cs="宋体"/>
          <w:spacing w:val="14"/>
          <w:sz w:val="22"/>
          <w:szCs w:val="22"/>
        </w:rPr>
        <w:t>(1) 材料范围：详见招标文件中《统一采购供应材料一览表》、《甲控乙购材</w:t>
      </w:r>
      <w:r>
        <w:rPr>
          <w:rFonts w:hint="eastAsia" w:ascii="宋体" w:hAnsi="宋体" w:cs="宋体"/>
          <w:spacing w:val="12"/>
          <w:sz w:val="22"/>
          <w:szCs w:val="22"/>
        </w:rPr>
        <w:t>料</w:t>
      </w:r>
      <w:r>
        <w:rPr>
          <w:rFonts w:hint="eastAsia" w:ascii="宋体" w:hAnsi="宋体" w:cs="宋体"/>
          <w:spacing w:val="4"/>
          <w:sz w:val="22"/>
          <w:szCs w:val="22"/>
        </w:rPr>
        <w:t>一览表》</w:t>
      </w:r>
    </w:p>
    <w:p>
      <w:pPr>
        <w:spacing w:line="360" w:lineRule="auto"/>
        <w:ind w:left="496"/>
        <w:rPr>
          <w:rFonts w:ascii="宋体" w:hAnsi="宋体" w:cs="宋体"/>
          <w:sz w:val="22"/>
          <w:szCs w:val="22"/>
        </w:rPr>
      </w:pPr>
      <w:r>
        <w:rPr>
          <w:rFonts w:hint="eastAsia" w:ascii="宋体" w:hAnsi="宋体" w:cs="宋体"/>
          <w:spacing w:val="19"/>
          <w:sz w:val="22"/>
          <w:szCs w:val="22"/>
        </w:rPr>
        <w:t>(</w:t>
      </w:r>
      <w:r>
        <w:rPr>
          <w:rFonts w:hint="eastAsia" w:ascii="宋体" w:hAnsi="宋体" w:cs="宋体"/>
          <w:spacing w:val="15"/>
          <w:sz w:val="22"/>
          <w:szCs w:val="22"/>
        </w:rPr>
        <w:t>2) 材料价差计算方法：</w:t>
      </w:r>
    </w:p>
    <w:p>
      <w:pPr>
        <w:spacing w:line="360" w:lineRule="auto"/>
        <w:ind w:left="487"/>
        <w:rPr>
          <w:rFonts w:ascii="宋体" w:hAnsi="宋体" w:cs="宋体"/>
          <w:sz w:val="22"/>
          <w:szCs w:val="22"/>
        </w:rPr>
      </w:pPr>
      <w:r>
        <w:rPr>
          <w:rFonts w:hint="eastAsia" w:ascii="宋体" w:hAnsi="宋体" w:cs="宋体"/>
          <w:spacing w:val="14"/>
          <w:sz w:val="22"/>
          <w:szCs w:val="22"/>
        </w:rPr>
        <w:t>按</w:t>
      </w:r>
      <w:r>
        <w:rPr>
          <w:rFonts w:hint="eastAsia" w:ascii="宋体" w:hAnsi="宋体" w:cs="宋体"/>
          <w:spacing w:val="8"/>
          <w:sz w:val="22"/>
          <w:szCs w:val="22"/>
        </w:rPr>
        <w:t>月调整材料价差，具体如下：</w:t>
      </w:r>
    </w:p>
    <w:p>
      <w:pPr>
        <w:spacing w:line="360" w:lineRule="auto"/>
        <w:ind w:left="5" w:firstLine="507"/>
        <w:rPr>
          <w:rFonts w:ascii="宋体" w:hAnsi="宋体" w:cs="宋体"/>
          <w:sz w:val="22"/>
          <w:szCs w:val="22"/>
        </w:rPr>
      </w:pPr>
      <w:r>
        <w:rPr>
          <w:rFonts w:hint="eastAsia" w:ascii="宋体" w:hAnsi="宋体" w:cs="宋体"/>
          <w:spacing w:val="22"/>
          <w:sz w:val="22"/>
          <w:szCs w:val="22"/>
        </w:rPr>
        <w:t>以</w:t>
      </w:r>
      <w:r>
        <w:rPr>
          <w:rFonts w:hint="eastAsia" w:ascii="宋体" w:hAnsi="宋体" w:cs="宋体"/>
          <w:spacing w:val="14"/>
          <w:sz w:val="22"/>
          <w:szCs w:val="22"/>
        </w:rPr>
        <w:t>广东省交通运输工程造价事务中心每月公布的广东省交通建设工程主要外购材</w:t>
      </w:r>
      <w:r>
        <w:rPr>
          <w:rFonts w:hint="eastAsia" w:ascii="宋体" w:hAnsi="宋体" w:cs="宋体"/>
          <w:spacing w:val="10"/>
          <w:sz w:val="22"/>
          <w:szCs w:val="22"/>
        </w:rPr>
        <w:t>料信息价为依</w:t>
      </w:r>
      <w:r>
        <w:rPr>
          <w:rFonts w:hint="eastAsia" w:ascii="宋体" w:hAnsi="宋体" w:cs="宋体"/>
          <w:spacing w:val="5"/>
          <w:sz w:val="22"/>
          <w:szCs w:val="22"/>
        </w:rPr>
        <w:t>据，每个月15日 (不含当天) 后供应的货物纳入下个月进行价格调整。</w:t>
      </w:r>
    </w:p>
    <w:p>
      <w:pPr>
        <w:spacing w:line="360" w:lineRule="auto"/>
        <w:ind w:left="477"/>
        <w:rPr>
          <w:rFonts w:ascii="宋体" w:hAnsi="宋体" w:cs="宋体"/>
          <w:sz w:val="22"/>
          <w:szCs w:val="22"/>
        </w:rPr>
      </w:pPr>
      <w:r>
        <w:rPr>
          <w:rFonts w:hint="eastAsia" w:ascii="宋体" w:hAnsi="宋体" w:cs="宋体"/>
          <w:spacing w:val="-12"/>
          <w:sz w:val="22"/>
          <w:szCs w:val="22"/>
        </w:rPr>
        <w:t>A</w:t>
      </w:r>
      <w:r>
        <w:rPr>
          <w:rFonts w:hint="eastAsia" w:ascii="宋体" w:hAnsi="宋体" w:cs="宋体"/>
          <w:spacing w:val="-16"/>
          <w:sz w:val="22"/>
          <w:szCs w:val="22"/>
        </w:rPr>
        <w:t>=</w:t>
      </w:r>
      <w:r>
        <w:rPr>
          <w:rFonts w:hint="eastAsia" w:ascii="宋体" w:hAnsi="宋体" w:cs="宋体"/>
          <w:spacing w:val="-12"/>
          <w:sz w:val="22"/>
          <w:szCs w:val="22"/>
        </w:rPr>
        <w:t xml:space="preserve"> (B-C) (1+D)</w:t>
      </w:r>
    </w:p>
    <w:p>
      <w:pPr>
        <w:spacing w:line="360" w:lineRule="auto"/>
        <w:ind w:left="7" w:firstLine="470"/>
        <w:rPr>
          <w:rFonts w:ascii="宋体" w:hAnsi="宋体" w:cs="宋体"/>
          <w:sz w:val="22"/>
          <w:szCs w:val="22"/>
        </w:rPr>
      </w:pPr>
      <w:r>
        <w:rPr>
          <w:rFonts w:hint="eastAsia" w:ascii="宋体" w:hAnsi="宋体" w:cs="宋体"/>
          <w:sz w:val="22"/>
          <w:szCs w:val="22"/>
        </w:rPr>
        <w:t>A</w:t>
      </w:r>
      <w:r>
        <w:rPr>
          <w:rFonts w:hint="eastAsia" w:ascii="宋体" w:hAnsi="宋体" w:cs="宋体"/>
          <w:spacing w:val="2"/>
          <w:sz w:val="22"/>
          <w:szCs w:val="22"/>
        </w:rPr>
        <w:t>:实际调整价差，</w:t>
      </w:r>
      <w:r>
        <w:rPr>
          <w:rFonts w:hint="eastAsia" w:ascii="宋体" w:hAnsi="宋体" w:cs="宋体"/>
          <w:sz w:val="22"/>
          <w:szCs w:val="22"/>
        </w:rPr>
        <w:t>A</w:t>
      </w:r>
      <w:r>
        <w:rPr>
          <w:rFonts w:hint="eastAsia" w:ascii="宋体" w:hAnsi="宋体" w:cs="宋体"/>
          <w:spacing w:val="2"/>
          <w:sz w:val="22"/>
          <w:szCs w:val="22"/>
        </w:rPr>
        <w:t xml:space="preserve"> 为正值时， 由发包人补给承包人该价差，</w:t>
      </w:r>
      <w:r>
        <w:rPr>
          <w:rFonts w:hint="eastAsia" w:ascii="宋体" w:hAnsi="宋体" w:cs="宋体"/>
          <w:sz w:val="22"/>
          <w:szCs w:val="22"/>
        </w:rPr>
        <w:t>A</w:t>
      </w:r>
      <w:r>
        <w:rPr>
          <w:rFonts w:hint="eastAsia" w:ascii="宋体" w:hAnsi="宋体" w:cs="宋体"/>
          <w:spacing w:val="2"/>
          <w:sz w:val="22"/>
          <w:szCs w:val="22"/>
        </w:rPr>
        <w:t xml:space="preserve"> 为负值时，由</w:t>
      </w:r>
      <w:r>
        <w:rPr>
          <w:rFonts w:hint="eastAsia" w:ascii="宋体" w:hAnsi="宋体" w:cs="宋体"/>
          <w:sz w:val="22"/>
          <w:szCs w:val="22"/>
        </w:rPr>
        <w:t xml:space="preserve">发包 </w:t>
      </w:r>
      <w:r>
        <w:rPr>
          <w:rFonts w:hint="eastAsia" w:ascii="宋体" w:hAnsi="宋体" w:cs="宋体"/>
          <w:spacing w:val="16"/>
          <w:sz w:val="22"/>
          <w:szCs w:val="22"/>
        </w:rPr>
        <w:t>人</w:t>
      </w:r>
      <w:r>
        <w:rPr>
          <w:rFonts w:hint="eastAsia" w:ascii="宋体" w:hAnsi="宋体" w:cs="宋体"/>
          <w:spacing w:val="8"/>
          <w:sz w:val="22"/>
          <w:szCs w:val="22"/>
        </w:rPr>
        <w:t>从承包人承包价中扣回该价差。</w:t>
      </w:r>
    </w:p>
    <w:p>
      <w:pPr>
        <w:spacing w:line="360" w:lineRule="auto"/>
        <w:ind w:left="10" w:firstLine="469"/>
        <w:rPr>
          <w:rFonts w:ascii="宋体" w:hAnsi="宋体" w:cs="宋体"/>
          <w:sz w:val="22"/>
          <w:szCs w:val="22"/>
        </w:rPr>
      </w:pPr>
      <w:r>
        <w:rPr>
          <w:rFonts w:hint="eastAsia" w:ascii="宋体" w:hAnsi="宋体" w:cs="宋体"/>
          <w:sz w:val="22"/>
          <w:szCs w:val="22"/>
        </w:rPr>
        <w:t>B</w:t>
      </w:r>
      <w:r>
        <w:rPr>
          <w:rFonts w:hint="eastAsia" w:ascii="宋体" w:hAnsi="宋体" w:cs="宋体"/>
          <w:spacing w:val="8"/>
          <w:sz w:val="22"/>
          <w:szCs w:val="22"/>
        </w:rPr>
        <w:t>:实际采购供应价，该价格为实际支付给供应商 (卖方) 的价格，该价格按与供</w:t>
      </w:r>
      <w:r>
        <w:rPr>
          <w:rFonts w:hint="eastAsia" w:ascii="宋体" w:hAnsi="宋体" w:cs="宋体"/>
          <w:spacing w:val="7"/>
          <w:sz w:val="22"/>
          <w:szCs w:val="22"/>
        </w:rPr>
        <w:t>应</w:t>
      </w:r>
      <w:r>
        <w:rPr>
          <w:rFonts w:hint="eastAsia" w:ascii="宋体" w:hAnsi="宋体" w:cs="宋体"/>
          <w:spacing w:val="8"/>
          <w:sz w:val="22"/>
          <w:szCs w:val="22"/>
        </w:rPr>
        <w:t>商签定的采购供应合同 (含补充合同/协议) 确定。</w:t>
      </w:r>
    </w:p>
    <w:p>
      <w:pPr>
        <w:spacing w:line="360" w:lineRule="auto"/>
        <w:ind w:left="483"/>
        <w:rPr>
          <w:rFonts w:ascii="宋体" w:hAnsi="宋体" w:cs="宋体"/>
          <w:sz w:val="22"/>
          <w:szCs w:val="22"/>
        </w:rPr>
      </w:pPr>
      <w:r>
        <w:rPr>
          <w:rFonts w:hint="eastAsia" w:ascii="宋体" w:hAnsi="宋体" w:cs="宋体"/>
          <w:sz w:val="22"/>
          <w:szCs w:val="22"/>
        </w:rPr>
        <w:t>C</w:t>
      </w:r>
      <w:r>
        <w:rPr>
          <w:rFonts w:hint="eastAsia" w:ascii="宋体" w:hAnsi="宋体" w:cs="宋体"/>
          <w:spacing w:val="16"/>
          <w:sz w:val="22"/>
          <w:szCs w:val="22"/>
        </w:rPr>
        <w:t>:材料</w:t>
      </w:r>
      <w:r>
        <w:rPr>
          <w:rFonts w:hint="eastAsia" w:ascii="宋体" w:hAnsi="宋体" w:cs="宋体"/>
          <w:spacing w:val="8"/>
          <w:sz w:val="22"/>
          <w:szCs w:val="22"/>
        </w:rPr>
        <w:t>基准价格，由招标人在招标文件 (或补遗书) 中统一规定。</w:t>
      </w:r>
    </w:p>
    <w:p>
      <w:pPr>
        <w:spacing w:line="360" w:lineRule="auto"/>
        <w:ind w:left="11" w:firstLine="469"/>
        <w:rPr>
          <w:rFonts w:ascii="宋体" w:hAnsi="宋体" w:cs="宋体"/>
          <w:sz w:val="22"/>
          <w:szCs w:val="22"/>
        </w:rPr>
      </w:pPr>
      <w:r>
        <w:rPr>
          <w:rFonts w:hint="eastAsia" w:ascii="宋体" w:hAnsi="宋体" w:cs="宋体"/>
          <w:sz w:val="22"/>
          <w:szCs w:val="22"/>
        </w:rPr>
        <w:t>D</w:t>
      </w:r>
      <w:r>
        <w:rPr>
          <w:rFonts w:hint="eastAsia" w:ascii="宋体" w:hAnsi="宋体" w:cs="宋体"/>
          <w:spacing w:val="16"/>
          <w:sz w:val="22"/>
          <w:szCs w:val="22"/>
        </w:rPr>
        <w:t>:</w:t>
      </w:r>
      <w:r>
        <w:rPr>
          <w:rFonts w:hint="eastAsia" w:ascii="宋体" w:hAnsi="宋体" w:cs="宋体"/>
          <w:spacing w:val="14"/>
          <w:sz w:val="22"/>
          <w:szCs w:val="22"/>
        </w:rPr>
        <w:t>销</w:t>
      </w:r>
      <w:r>
        <w:rPr>
          <w:rFonts w:hint="eastAsia" w:ascii="宋体" w:hAnsi="宋体" w:cs="宋体"/>
          <w:spacing w:val="8"/>
          <w:sz w:val="22"/>
          <w:szCs w:val="22"/>
        </w:rPr>
        <w:t>售货物增值税税率。增值税税率应采用材料发票开具的税率。材料供应商根据</w:t>
      </w:r>
      <w:r>
        <w:rPr>
          <w:rFonts w:hint="eastAsia" w:ascii="宋体" w:hAnsi="宋体" w:cs="宋体"/>
          <w:spacing w:val="14"/>
          <w:sz w:val="22"/>
          <w:szCs w:val="22"/>
        </w:rPr>
        <w:t>结</w:t>
      </w:r>
      <w:r>
        <w:rPr>
          <w:rFonts w:hint="eastAsia" w:ascii="宋体" w:hAnsi="宋体" w:cs="宋体"/>
          <w:spacing w:val="8"/>
          <w:sz w:val="22"/>
          <w:szCs w:val="22"/>
        </w:rPr>
        <w:t>算价格提交增值税发票给承包人。</w:t>
      </w:r>
    </w:p>
    <w:p>
      <w:pPr>
        <w:spacing w:line="360" w:lineRule="auto"/>
        <w:ind w:left="503"/>
        <w:rPr>
          <w:rFonts w:ascii="宋体" w:hAnsi="宋体" w:cs="宋体"/>
          <w:sz w:val="22"/>
          <w:szCs w:val="22"/>
        </w:rPr>
      </w:pPr>
      <w:r>
        <w:rPr>
          <w:rFonts w:hint="eastAsia" w:ascii="宋体" w:hAnsi="宋体" w:cs="宋体"/>
          <w:spacing w:val="4"/>
          <w:sz w:val="22"/>
          <w:szCs w:val="22"/>
        </w:rPr>
        <w:t>16.1.2.2 承包人自行采购材料价差调</w:t>
      </w:r>
      <w:r>
        <w:rPr>
          <w:rFonts w:hint="eastAsia" w:ascii="宋体" w:hAnsi="宋体" w:cs="宋体"/>
          <w:spacing w:val="3"/>
          <w:sz w:val="22"/>
          <w:szCs w:val="22"/>
        </w:rPr>
        <w:t>整</w:t>
      </w:r>
    </w:p>
    <w:p>
      <w:pPr>
        <w:spacing w:line="360" w:lineRule="auto"/>
        <w:ind w:left="503"/>
        <w:rPr>
          <w:rFonts w:ascii="宋体" w:hAnsi="宋体" w:cs="宋体"/>
          <w:sz w:val="22"/>
          <w:szCs w:val="22"/>
        </w:rPr>
      </w:pPr>
      <w:r>
        <w:rPr>
          <w:rFonts w:hint="eastAsia" w:ascii="宋体" w:hAnsi="宋体" w:cs="宋体"/>
          <w:spacing w:val="1"/>
          <w:sz w:val="22"/>
          <w:szCs w:val="22"/>
        </w:rPr>
        <w:t>16.1.2.</w:t>
      </w:r>
      <w:r>
        <w:rPr>
          <w:rFonts w:hint="eastAsia" w:ascii="宋体" w:hAnsi="宋体" w:cs="宋体"/>
          <w:sz w:val="22"/>
          <w:szCs w:val="22"/>
        </w:rPr>
        <w:t>2.1 工程范围</w:t>
      </w:r>
    </w:p>
    <w:p>
      <w:pPr>
        <w:spacing w:line="360" w:lineRule="auto"/>
        <w:ind w:left="7" w:firstLine="480"/>
        <w:rPr>
          <w:rFonts w:ascii="宋体" w:hAnsi="宋体" w:cs="宋体"/>
          <w:color w:val="auto"/>
          <w:sz w:val="22"/>
          <w:szCs w:val="22"/>
          <w:highlight w:val="none"/>
          <w:shd w:val="clear" w:color="auto" w:fill="auto"/>
        </w:rPr>
      </w:pPr>
      <w:r>
        <w:rPr>
          <w:rFonts w:hint="eastAsia" w:ascii="宋体" w:hAnsi="宋体" w:cs="宋体"/>
          <w:spacing w:val="8"/>
          <w:sz w:val="22"/>
          <w:szCs w:val="22"/>
        </w:rPr>
        <w:t>指建设项目的实体工程所消耗的主要材料 (含构成永久性结构的水中钢护筒、溶</w:t>
      </w:r>
      <w:r>
        <w:rPr>
          <w:rFonts w:hint="eastAsia" w:ascii="宋体" w:hAnsi="宋体" w:cs="宋体"/>
          <w:spacing w:val="6"/>
          <w:sz w:val="22"/>
          <w:szCs w:val="22"/>
        </w:rPr>
        <w:t>洞</w:t>
      </w:r>
      <w:r>
        <w:rPr>
          <w:rFonts w:hint="eastAsia" w:ascii="宋体" w:hAnsi="宋体" w:cs="宋体"/>
          <w:spacing w:val="11"/>
          <w:sz w:val="22"/>
          <w:szCs w:val="22"/>
        </w:rPr>
        <w:t>处</w:t>
      </w:r>
      <w:r>
        <w:rPr>
          <w:rFonts w:hint="eastAsia" w:ascii="宋体" w:hAnsi="宋体" w:cs="宋体"/>
          <w:spacing w:val="8"/>
          <w:sz w:val="22"/>
          <w:szCs w:val="22"/>
        </w:rPr>
        <w:t>理钢护筒等) ，以及特大桥梁、特长隧道、大型船闸等有专项设计的大型临时工程所</w:t>
      </w:r>
      <w:r>
        <w:rPr>
          <w:rFonts w:hint="eastAsia" w:ascii="宋体" w:hAnsi="宋体" w:cs="宋体"/>
          <w:spacing w:val="16"/>
          <w:sz w:val="22"/>
          <w:szCs w:val="22"/>
        </w:rPr>
        <w:t>消</w:t>
      </w:r>
      <w:r>
        <w:rPr>
          <w:rFonts w:hint="eastAsia" w:ascii="宋体" w:hAnsi="宋体" w:cs="宋体"/>
          <w:spacing w:val="11"/>
          <w:sz w:val="22"/>
          <w:szCs w:val="22"/>
        </w:rPr>
        <w:t>耗</w:t>
      </w:r>
      <w:r>
        <w:rPr>
          <w:rFonts w:hint="eastAsia" w:ascii="宋体" w:hAnsi="宋体" w:cs="宋体"/>
          <w:spacing w:val="8"/>
          <w:sz w:val="22"/>
          <w:szCs w:val="22"/>
        </w:rPr>
        <w:t>的主要材料纳入材料调差调整范围。一般性临时工程、临时设施所消耗的材料以及</w:t>
      </w:r>
      <w:r>
        <w:rPr>
          <w:rFonts w:hint="eastAsia" w:ascii="宋体" w:hAnsi="宋体" w:cs="宋体"/>
          <w:spacing w:val="11"/>
          <w:sz w:val="22"/>
          <w:szCs w:val="22"/>
        </w:rPr>
        <w:t>属</w:t>
      </w:r>
      <w:r>
        <w:rPr>
          <w:rFonts w:hint="eastAsia" w:ascii="宋体" w:hAnsi="宋体" w:cs="宋体"/>
          <w:spacing w:val="9"/>
          <w:sz w:val="22"/>
          <w:szCs w:val="22"/>
        </w:rPr>
        <w:t>于水运工程范围的材料均不纳入材料调差调整范</w:t>
      </w:r>
      <w:r>
        <w:rPr>
          <w:rFonts w:hint="eastAsia" w:ascii="宋体" w:hAnsi="宋体" w:cs="宋体"/>
          <w:color w:val="auto"/>
          <w:spacing w:val="9"/>
          <w:sz w:val="22"/>
          <w:szCs w:val="22"/>
          <w:highlight w:val="none"/>
          <w:shd w:val="clear" w:color="auto" w:fill="auto"/>
        </w:rPr>
        <w:t>围。</w:t>
      </w:r>
    </w:p>
    <w:p>
      <w:pPr>
        <w:spacing w:line="360" w:lineRule="auto"/>
        <w:ind w:left="503"/>
        <w:rPr>
          <w:rFonts w:ascii="宋体" w:hAnsi="宋体" w:cs="宋体"/>
          <w:color w:val="auto"/>
          <w:sz w:val="22"/>
          <w:szCs w:val="22"/>
          <w:highlight w:val="none"/>
          <w:shd w:val="clear" w:color="auto" w:fill="auto"/>
        </w:rPr>
      </w:pPr>
      <w:r>
        <w:rPr>
          <w:rFonts w:hint="eastAsia" w:ascii="宋体" w:hAnsi="宋体" w:cs="宋体"/>
          <w:color w:val="auto"/>
          <w:spacing w:val="1"/>
          <w:sz w:val="22"/>
          <w:szCs w:val="22"/>
          <w:highlight w:val="none"/>
          <w:shd w:val="clear" w:color="auto" w:fill="auto"/>
        </w:rPr>
        <w:t>16.1.2.</w:t>
      </w:r>
      <w:r>
        <w:rPr>
          <w:rFonts w:hint="eastAsia" w:ascii="宋体" w:hAnsi="宋体" w:cs="宋体"/>
          <w:color w:val="auto"/>
          <w:sz w:val="22"/>
          <w:szCs w:val="22"/>
          <w:highlight w:val="none"/>
          <w:shd w:val="clear" w:color="auto" w:fill="auto"/>
        </w:rPr>
        <w:t>1.2 材料范围</w:t>
      </w:r>
    </w:p>
    <w:p>
      <w:pPr>
        <w:pStyle w:val="12"/>
        <w:spacing w:line="360" w:lineRule="auto"/>
        <w:ind w:firstLine="480"/>
        <w:rPr>
          <w:rFonts w:ascii="宋体" w:hAnsi="宋体" w:cs="宋体"/>
          <w:color w:val="auto"/>
          <w:spacing w:val="8"/>
          <w:sz w:val="22"/>
          <w:szCs w:val="22"/>
          <w:highlight w:val="none"/>
          <w:shd w:val="clear" w:color="auto" w:fill="auto"/>
        </w:rPr>
      </w:pPr>
      <w:r>
        <w:rPr>
          <w:rFonts w:hint="eastAsia" w:ascii="宋体" w:hAnsi="宋体" w:cs="宋体"/>
          <w:color w:val="auto"/>
          <w:spacing w:val="10"/>
          <w:sz w:val="22"/>
          <w:szCs w:val="22"/>
          <w:highlight w:val="none"/>
          <w:shd w:val="clear" w:color="auto" w:fill="auto"/>
        </w:rPr>
        <w:t>可</w:t>
      </w:r>
      <w:r>
        <w:rPr>
          <w:rFonts w:hint="eastAsia" w:ascii="宋体" w:hAnsi="宋体" w:cs="宋体"/>
          <w:color w:val="auto"/>
          <w:spacing w:val="8"/>
          <w:sz w:val="22"/>
          <w:szCs w:val="22"/>
          <w:highlight w:val="none"/>
          <w:shd w:val="clear" w:color="auto" w:fill="auto"/>
        </w:rPr>
        <w:t>调差主要材料范围如下：</w:t>
      </w:r>
    </w:p>
    <w:p>
      <w:pPr>
        <w:pStyle w:val="12"/>
        <w:spacing w:line="360" w:lineRule="auto"/>
        <w:ind w:firstLine="496"/>
        <w:jc w:val="center"/>
        <w:rPr>
          <w:rFonts w:ascii="宋体" w:hAnsi="宋体" w:cs="宋体"/>
          <w:color w:val="auto"/>
          <w:sz w:val="22"/>
          <w:szCs w:val="22"/>
          <w:highlight w:val="none"/>
          <w:shd w:val="clear" w:color="auto" w:fill="auto"/>
        </w:rPr>
      </w:pPr>
      <w:r>
        <w:rPr>
          <w:rFonts w:hint="eastAsia" w:ascii="宋体" w:hAnsi="宋体" w:cs="宋体"/>
          <w:color w:val="auto"/>
          <w:spacing w:val="14"/>
          <w:sz w:val="22"/>
          <w:szCs w:val="22"/>
          <w:highlight w:val="none"/>
          <w:shd w:val="clear" w:color="auto" w:fill="auto"/>
        </w:rPr>
        <w:t>可</w:t>
      </w:r>
      <w:r>
        <w:rPr>
          <w:rFonts w:hint="eastAsia" w:ascii="宋体" w:hAnsi="宋体" w:cs="宋体"/>
          <w:color w:val="auto"/>
          <w:spacing w:val="8"/>
          <w:sz w:val="22"/>
          <w:szCs w:val="22"/>
          <w:highlight w:val="none"/>
          <w:shd w:val="clear" w:color="auto" w:fill="auto"/>
        </w:rPr>
        <w:t>调差材料一览表</w:t>
      </w:r>
    </w:p>
    <w:tbl>
      <w:tblPr>
        <w:tblStyle w:val="16"/>
        <w:tblW w:w="9435"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1530"/>
        <w:gridCol w:w="1530"/>
        <w:gridCol w:w="945"/>
        <w:gridCol w:w="930"/>
        <w:gridCol w:w="1725"/>
        <w:gridCol w:w="1185"/>
        <w:gridCol w:w="7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70" w:type="dxa"/>
            <w:vAlign w:val="top"/>
          </w:tcPr>
          <w:p>
            <w:pPr>
              <w:spacing w:before="104" w:line="229" w:lineRule="auto"/>
              <w:ind w:left="140" w:left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6"/>
                <w:sz w:val="22"/>
                <w:szCs w:val="22"/>
                <w:highlight w:val="none"/>
                <w:shd w:val="clear" w:color="auto" w:fill="auto"/>
              </w:rPr>
              <w:t>序号</w:t>
            </w:r>
          </w:p>
        </w:tc>
        <w:tc>
          <w:tcPr>
            <w:tcW w:w="1530" w:type="dxa"/>
            <w:vAlign w:val="top"/>
          </w:tcPr>
          <w:p>
            <w:pPr>
              <w:spacing w:before="104" w:line="227" w:lineRule="auto"/>
              <w:ind w:left="115" w:left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8"/>
                <w:sz w:val="22"/>
                <w:szCs w:val="22"/>
                <w:highlight w:val="none"/>
                <w:shd w:val="clear" w:color="auto" w:fill="auto"/>
              </w:rPr>
              <w:t>材</w:t>
            </w:r>
            <w:r>
              <w:rPr>
                <w:rFonts w:hint="eastAsia" w:ascii="宋体" w:hAnsi="宋体" w:eastAsia="宋体" w:cs="宋体"/>
                <w:color w:val="auto"/>
                <w:spacing w:val="27"/>
                <w:sz w:val="22"/>
                <w:szCs w:val="22"/>
                <w:highlight w:val="none"/>
                <w:shd w:val="clear" w:color="auto" w:fill="auto"/>
              </w:rPr>
              <w:t>料名称</w:t>
            </w:r>
          </w:p>
        </w:tc>
        <w:tc>
          <w:tcPr>
            <w:tcW w:w="1530" w:type="dxa"/>
            <w:vAlign w:val="top"/>
          </w:tcPr>
          <w:p>
            <w:pPr>
              <w:spacing w:before="104" w:line="228" w:lineRule="auto"/>
              <w:ind w:left="336" w:left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5"/>
                <w:sz w:val="22"/>
                <w:szCs w:val="22"/>
                <w:highlight w:val="none"/>
                <w:shd w:val="clear" w:color="auto" w:fill="auto"/>
              </w:rPr>
              <w:t>代号</w:t>
            </w:r>
          </w:p>
        </w:tc>
        <w:tc>
          <w:tcPr>
            <w:tcW w:w="945" w:type="dxa"/>
            <w:vAlign w:val="top"/>
          </w:tcPr>
          <w:p>
            <w:pPr>
              <w:spacing w:before="105" w:line="228" w:lineRule="auto"/>
              <w:ind w:left="226" w:left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4"/>
                <w:sz w:val="22"/>
                <w:szCs w:val="22"/>
                <w:highlight w:val="none"/>
                <w:shd w:val="clear" w:color="auto" w:fill="auto"/>
              </w:rPr>
              <w:t>单</w:t>
            </w:r>
            <w:r>
              <w:rPr>
                <w:rFonts w:hint="eastAsia" w:ascii="宋体" w:hAnsi="宋体" w:eastAsia="宋体" w:cs="宋体"/>
                <w:color w:val="auto"/>
                <w:spacing w:val="3"/>
                <w:sz w:val="22"/>
                <w:szCs w:val="22"/>
                <w:highlight w:val="none"/>
                <w:shd w:val="clear" w:color="auto" w:fill="auto"/>
              </w:rPr>
              <w:t>位</w:t>
            </w:r>
          </w:p>
        </w:tc>
        <w:tc>
          <w:tcPr>
            <w:tcW w:w="930" w:type="dxa"/>
            <w:vAlign w:val="top"/>
          </w:tcPr>
          <w:p>
            <w:pPr>
              <w:spacing w:before="104" w:line="229" w:lineRule="auto"/>
              <w:ind w:left="178" w:left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6"/>
                <w:sz w:val="22"/>
                <w:szCs w:val="22"/>
                <w:highlight w:val="none"/>
                <w:shd w:val="clear" w:color="auto" w:fill="auto"/>
              </w:rPr>
              <w:t>序号</w:t>
            </w:r>
          </w:p>
        </w:tc>
        <w:tc>
          <w:tcPr>
            <w:tcW w:w="1725" w:type="dxa"/>
            <w:vAlign w:val="top"/>
          </w:tcPr>
          <w:p>
            <w:pPr>
              <w:spacing w:before="104" w:line="227" w:lineRule="auto"/>
              <w:ind w:left="551" w:left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8"/>
                <w:sz w:val="22"/>
                <w:szCs w:val="22"/>
                <w:highlight w:val="none"/>
                <w:shd w:val="clear" w:color="auto" w:fill="auto"/>
              </w:rPr>
              <w:t>材</w:t>
            </w:r>
            <w:r>
              <w:rPr>
                <w:rFonts w:hint="eastAsia" w:ascii="宋体" w:hAnsi="宋体" w:eastAsia="宋体" w:cs="宋体"/>
                <w:color w:val="auto"/>
                <w:spacing w:val="27"/>
                <w:sz w:val="22"/>
                <w:szCs w:val="22"/>
                <w:highlight w:val="none"/>
                <w:shd w:val="clear" w:color="auto" w:fill="auto"/>
              </w:rPr>
              <w:t>料名称</w:t>
            </w:r>
          </w:p>
        </w:tc>
        <w:tc>
          <w:tcPr>
            <w:tcW w:w="1185" w:type="dxa"/>
            <w:vAlign w:val="top"/>
          </w:tcPr>
          <w:p>
            <w:pPr>
              <w:spacing w:before="104" w:line="228" w:lineRule="auto"/>
              <w:ind w:left="302" w:left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6"/>
                <w:sz w:val="22"/>
                <w:szCs w:val="22"/>
                <w:highlight w:val="none"/>
                <w:shd w:val="clear" w:color="auto" w:fill="auto"/>
              </w:rPr>
              <w:t>代号</w:t>
            </w:r>
          </w:p>
        </w:tc>
        <w:tc>
          <w:tcPr>
            <w:tcW w:w="720" w:type="dxa"/>
            <w:vAlign w:val="top"/>
          </w:tcPr>
          <w:p>
            <w:pPr>
              <w:spacing w:before="105" w:line="228" w:lineRule="auto"/>
              <w:ind w:left="235" w:left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5"/>
                <w:sz w:val="22"/>
                <w:szCs w:val="22"/>
                <w:highlight w:val="none"/>
                <w:shd w:val="clear" w:color="auto" w:fill="auto"/>
              </w:rPr>
              <w:t>单</w:t>
            </w:r>
            <w:r>
              <w:rPr>
                <w:rFonts w:hint="eastAsia" w:ascii="宋体" w:hAnsi="宋体" w:eastAsia="宋体" w:cs="宋体"/>
                <w:color w:val="auto"/>
                <w:spacing w:val="24"/>
                <w:sz w:val="22"/>
                <w:szCs w:val="22"/>
                <w:highlight w:val="none"/>
                <w:shd w:val="clear" w:color="auto" w:fill="auto"/>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70" w:type="dxa"/>
            <w:vAlign w:val="top"/>
          </w:tcPr>
          <w:p>
            <w:pPr>
              <w:spacing w:before="85" w:line="193" w:lineRule="auto"/>
              <w:ind w:left="331" w:leftChars="0"/>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w:t>
            </w:r>
          </w:p>
        </w:tc>
        <w:tc>
          <w:tcPr>
            <w:tcW w:w="1530" w:type="dxa"/>
            <w:vAlign w:val="top"/>
          </w:tcPr>
          <w:p>
            <w:pPr>
              <w:spacing w:before="87" w:line="192" w:lineRule="auto"/>
              <w:ind w:left="519" w:left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3"/>
                <w:sz w:val="22"/>
                <w:szCs w:val="22"/>
                <w:highlight w:val="none"/>
                <w:shd w:val="clear" w:color="auto" w:fill="auto"/>
              </w:rPr>
              <w:t>2</w:t>
            </w:r>
          </w:p>
        </w:tc>
        <w:tc>
          <w:tcPr>
            <w:tcW w:w="1530" w:type="dxa"/>
            <w:vAlign w:val="top"/>
          </w:tcPr>
          <w:p>
            <w:pPr>
              <w:spacing w:before="109" w:line="190" w:lineRule="auto"/>
              <w:ind w:left="606" w:leftChars="0"/>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1"/>
                <w:sz w:val="22"/>
                <w:szCs w:val="22"/>
                <w:highlight w:val="none"/>
                <w:shd w:val="clear" w:color="auto" w:fill="auto"/>
              </w:rPr>
              <w:t>3</w:t>
            </w:r>
          </w:p>
        </w:tc>
        <w:tc>
          <w:tcPr>
            <w:tcW w:w="945" w:type="dxa"/>
            <w:vAlign w:val="top"/>
          </w:tcPr>
          <w:p>
            <w:pPr>
              <w:spacing w:before="87" w:line="192" w:lineRule="auto"/>
              <w:ind w:left="436" w:left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6"/>
                <w:sz w:val="22"/>
                <w:szCs w:val="22"/>
                <w:highlight w:val="none"/>
                <w:shd w:val="clear" w:color="auto" w:fill="auto"/>
              </w:rPr>
              <w:t>4</w:t>
            </w:r>
          </w:p>
        </w:tc>
        <w:tc>
          <w:tcPr>
            <w:tcW w:w="930" w:type="dxa"/>
            <w:vAlign w:val="top"/>
          </w:tcPr>
          <w:p>
            <w:pPr>
              <w:spacing w:before="85" w:line="193" w:lineRule="auto"/>
              <w:ind w:left="367" w:left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w:t>
            </w:r>
          </w:p>
        </w:tc>
        <w:tc>
          <w:tcPr>
            <w:tcW w:w="1725" w:type="dxa"/>
            <w:vAlign w:val="top"/>
          </w:tcPr>
          <w:p>
            <w:pPr>
              <w:spacing w:before="87" w:line="192" w:lineRule="auto"/>
              <w:ind w:left="955" w:leftChars="0"/>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3"/>
                <w:sz w:val="22"/>
                <w:szCs w:val="22"/>
                <w:highlight w:val="none"/>
                <w:shd w:val="clear" w:color="auto" w:fill="auto"/>
              </w:rPr>
              <w:t>2</w:t>
            </w:r>
          </w:p>
        </w:tc>
        <w:tc>
          <w:tcPr>
            <w:tcW w:w="1185" w:type="dxa"/>
            <w:vAlign w:val="top"/>
          </w:tcPr>
          <w:p>
            <w:pPr>
              <w:spacing w:before="87" w:line="190" w:lineRule="auto"/>
              <w:ind w:left="480" w:leftChars="0"/>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1"/>
                <w:sz w:val="22"/>
                <w:szCs w:val="22"/>
                <w:highlight w:val="none"/>
                <w:shd w:val="clear" w:color="auto" w:fill="auto"/>
              </w:rPr>
              <w:t>3</w:t>
            </w:r>
          </w:p>
        </w:tc>
        <w:tc>
          <w:tcPr>
            <w:tcW w:w="720" w:type="dxa"/>
            <w:vAlign w:val="top"/>
          </w:tcPr>
          <w:p>
            <w:pPr>
              <w:spacing w:before="87" w:line="192" w:lineRule="auto"/>
              <w:ind w:left="402" w:left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6"/>
                <w:sz w:val="22"/>
                <w:szCs w:val="22"/>
                <w:highlight w:val="none"/>
                <w:shd w:val="clear" w:color="auto" w:fill="auto"/>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70" w:type="dxa"/>
            <w:vAlign w:val="top"/>
          </w:tcPr>
          <w:p>
            <w:pPr>
              <w:spacing w:before="132" w:line="168" w:lineRule="exact"/>
              <w:ind w:left="260" w:leftChars="0"/>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117"/>
                <w:position w:val="1"/>
                <w:sz w:val="22"/>
                <w:szCs w:val="22"/>
                <w:highlight w:val="none"/>
                <w:shd w:val="clear" w:color="auto" w:fill="auto"/>
              </w:rPr>
              <w:t>一</w:t>
            </w:r>
          </w:p>
        </w:tc>
        <w:tc>
          <w:tcPr>
            <w:tcW w:w="1530" w:type="dxa"/>
            <w:vAlign w:val="top"/>
          </w:tcPr>
          <w:p>
            <w:pPr>
              <w:spacing w:before="53" w:line="227" w:lineRule="auto"/>
              <w:ind w:left="344" w:left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rPr>
              <w:t>钢</w:t>
            </w:r>
            <w:r>
              <w:rPr>
                <w:rFonts w:hint="eastAsia" w:ascii="宋体" w:hAnsi="宋体" w:eastAsia="宋体" w:cs="宋体"/>
                <w:color w:val="auto"/>
                <w:spacing w:val="26"/>
                <w:sz w:val="22"/>
                <w:szCs w:val="22"/>
                <w:highlight w:val="none"/>
                <w:shd w:val="clear" w:color="auto" w:fill="auto"/>
              </w:rPr>
              <w:t>材</w:t>
            </w:r>
          </w:p>
        </w:tc>
        <w:tc>
          <w:tcPr>
            <w:tcW w:w="1530" w:type="dxa"/>
            <w:vAlign w:val="top"/>
          </w:tcPr>
          <w:p>
            <w:pPr>
              <w:jc w:val="center"/>
              <w:rPr>
                <w:rFonts w:hint="eastAsia" w:ascii="宋体" w:hAnsi="宋体" w:eastAsia="宋体" w:cs="宋体"/>
                <w:color w:val="auto"/>
                <w:sz w:val="22"/>
                <w:szCs w:val="22"/>
                <w:highlight w:val="none"/>
                <w:shd w:val="clear" w:color="auto" w:fill="auto"/>
              </w:rPr>
            </w:pPr>
          </w:p>
        </w:tc>
        <w:tc>
          <w:tcPr>
            <w:tcW w:w="945" w:type="dxa"/>
            <w:vAlign w:val="top"/>
          </w:tcPr>
          <w:p>
            <w:pPr>
              <w:rPr>
                <w:rFonts w:hint="eastAsia" w:ascii="宋体" w:hAnsi="宋体" w:eastAsia="宋体" w:cs="宋体"/>
                <w:color w:val="auto"/>
                <w:sz w:val="22"/>
                <w:szCs w:val="22"/>
                <w:highlight w:val="none"/>
                <w:shd w:val="clear" w:color="auto" w:fill="auto"/>
              </w:rPr>
            </w:pPr>
          </w:p>
        </w:tc>
        <w:tc>
          <w:tcPr>
            <w:tcW w:w="930" w:type="dxa"/>
            <w:vAlign w:val="top"/>
          </w:tcPr>
          <w:p>
            <w:pPr>
              <w:spacing w:before="92" w:line="189" w:lineRule="auto"/>
              <w:ind w:left="296" w:left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17"/>
                <w:sz w:val="22"/>
                <w:szCs w:val="22"/>
                <w:highlight w:val="none"/>
                <w:shd w:val="clear" w:color="auto" w:fill="auto"/>
              </w:rPr>
              <w:t>二</w:t>
            </w:r>
          </w:p>
        </w:tc>
        <w:tc>
          <w:tcPr>
            <w:tcW w:w="1725" w:type="dxa"/>
            <w:vAlign w:val="top"/>
          </w:tcPr>
          <w:p>
            <w:pPr>
              <w:spacing w:before="53" w:line="228" w:lineRule="auto"/>
              <w:ind w:firstLine="536" w:firstLineChars="200"/>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4"/>
                <w:sz w:val="22"/>
                <w:szCs w:val="22"/>
                <w:highlight w:val="none"/>
                <w:shd w:val="clear" w:color="auto" w:fill="auto"/>
              </w:rPr>
              <w:t>水泥</w:t>
            </w:r>
          </w:p>
        </w:tc>
        <w:tc>
          <w:tcPr>
            <w:tcW w:w="1185" w:type="dxa"/>
            <w:vAlign w:val="top"/>
          </w:tcPr>
          <w:p>
            <w:pPr>
              <w:jc w:val="center"/>
              <w:rPr>
                <w:rFonts w:hint="eastAsia" w:ascii="宋体" w:hAnsi="宋体" w:eastAsia="宋体" w:cs="宋体"/>
                <w:color w:val="auto"/>
                <w:sz w:val="22"/>
                <w:szCs w:val="22"/>
                <w:highlight w:val="none"/>
                <w:shd w:val="clear" w:color="auto" w:fill="auto"/>
              </w:rPr>
            </w:pPr>
          </w:p>
        </w:tc>
        <w:tc>
          <w:tcPr>
            <w:tcW w:w="720" w:type="dxa"/>
            <w:vAlign w:val="top"/>
          </w:tcPr>
          <w:p>
            <w:pPr>
              <w:rPr>
                <w:rFonts w:hint="eastAsia" w:ascii="宋体" w:hAnsi="宋体" w:eastAsia="宋体" w:cs="宋体"/>
                <w:color w:val="auto"/>
                <w:sz w:val="22"/>
                <w:szCs w:val="22"/>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87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1、</w:t>
            </w:r>
          </w:p>
        </w:tc>
        <w:tc>
          <w:tcPr>
            <w:tcW w:w="15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光圆钢筋</w:t>
            </w:r>
          </w:p>
        </w:tc>
        <w:tc>
          <w:tcPr>
            <w:tcW w:w="15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2001001、2003006</w:t>
            </w:r>
          </w:p>
        </w:tc>
        <w:tc>
          <w:tcPr>
            <w:tcW w:w="94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t</w:t>
            </w:r>
          </w:p>
        </w:tc>
        <w:tc>
          <w:tcPr>
            <w:tcW w:w="9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1、</w:t>
            </w:r>
          </w:p>
        </w:tc>
        <w:tc>
          <w:tcPr>
            <w:tcW w:w="172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32.5级水泥</w:t>
            </w:r>
          </w:p>
        </w:tc>
        <w:tc>
          <w:tcPr>
            <w:tcW w:w="118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5509001</w:t>
            </w:r>
          </w:p>
        </w:tc>
        <w:tc>
          <w:tcPr>
            <w:tcW w:w="720" w:type="dxa"/>
            <w:vAlign w:val="top"/>
          </w:tcPr>
          <w:p>
            <w:pPr>
              <w:rPr>
                <w:rFonts w:hint="eastAsia" w:ascii="宋体" w:hAnsi="宋体" w:eastAsia="宋体" w:cs="宋体"/>
                <w:color w:val="auto"/>
                <w:sz w:val="22"/>
                <w:szCs w:val="22"/>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4" w:hRule="atLeast"/>
        </w:trPr>
        <w:tc>
          <w:tcPr>
            <w:tcW w:w="87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2、</w:t>
            </w:r>
          </w:p>
        </w:tc>
        <w:tc>
          <w:tcPr>
            <w:tcW w:w="15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eastAsia="zh-CN"/>
              </w:rPr>
              <w:t>带肋钢筋</w:t>
            </w:r>
          </w:p>
        </w:tc>
        <w:tc>
          <w:tcPr>
            <w:tcW w:w="15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2001002</w:t>
            </w:r>
          </w:p>
        </w:tc>
        <w:tc>
          <w:tcPr>
            <w:tcW w:w="94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t</w:t>
            </w:r>
          </w:p>
        </w:tc>
        <w:tc>
          <w:tcPr>
            <w:tcW w:w="9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2、</w:t>
            </w:r>
          </w:p>
        </w:tc>
        <w:tc>
          <w:tcPr>
            <w:tcW w:w="172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42.5级水泥</w:t>
            </w:r>
          </w:p>
        </w:tc>
        <w:tc>
          <w:tcPr>
            <w:tcW w:w="118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5509002</w:t>
            </w:r>
          </w:p>
        </w:tc>
        <w:tc>
          <w:tcPr>
            <w:tcW w:w="720" w:type="dxa"/>
            <w:vAlign w:val="top"/>
          </w:tcPr>
          <w:p>
            <w:pPr>
              <w:rPr>
                <w:rFonts w:hint="eastAsia" w:ascii="宋体" w:hAnsi="宋体" w:eastAsia="宋体" w:cs="宋体"/>
                <w:color w:val="auto"/>
                <w:sz w:val="22"/>
                <w:szCs w:val="22"/>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 w:hRule="atLeast"/>
        </w:trPr>
        <w:tc>
          <w:tcPr>
            <w:tcW w:w="87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3、</w:t>
            </w:r>
          </w:p>
        </w:tc>
        <w:tc>
          <w:tcPr>
            <w:tcW w:w="15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rPr>
              <w:t>钢绞线</w:t>
            </w:r>
          </w:p>
        </w:tc>
        <w:tc>
          <w:tcPr>
            <w:tcW w:w="15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2001008</w:t>
            </w:r>
          </w:p>
        </w:tc>
        <w:tc>
          <w:tcPr>
            <w:tcW w:w="94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t</w:t>
            </w:r>
          </w:p>
        </w:tc>
        <w:tc>
          <w:tcPr>
            <w:tcW w:w="9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3、</w:t>
            </w:r>
          </w:p>
        </w:tc>
        <w:tc>
          <w:tcPr>
            <w:tcW w:w="172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52.5级水泥</w:t>
            </w:r>
          </w:p>
        </w:tc>
        <w:tc>
          <w:tcPr>
            <w:tcW w:w="118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5509003</w:t>
            </w:r>
          </w:p>
        </w:tc>
        <w:tc>
          <w:tcPr>
            <w:tcW w:w="720" w:type="dxa"/>
            <w:vAlign w:val="top"/>
          </w:tcPr>
          <w:p>
            <w:pPr>
              <w:rPr>
                <w:rFonts w:hint="eastAsia" w:ascii="宋体" w:hAnsi="宋体" w:eastAsia="宋体" w:cs="宋体"/>
                <w:color w:val="auto"/>
                <w:sz w:val="22"/>
                <w:szCs w:val="22"/>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870" w:type="dxa"/>
            <w:vAlign w:val="top"/>
          </w:tcPr>
          <w:p>
            <w:pPr>
              <w:jc w:val="center"/>
              <w:rPr>
                <w:rFonts w:hint="eastAsia" w:ascii="宋体" w:hAnsi="宋体" w:eastAsia="宋体" w:cs="宋体"/>
                <w:color w:val="auto"/>
                <w:sz w:val="22"/>
                <w:szCs w:val="22"/>
                <w:highlight w:val="none"/>
                <w:shd w:val="clear" w:color="auto" w:fill="auto"/>
              </w:rPr>
            </w:pPr>
          </w:p>
        </w:tc>
        <w:tc>
          <w:tcPr>
            <w:tcW w:w="1530" w:type="dxa"/>
            <w:vAlign w:val="top"/>
          </w:tcPr>
          <w:p>
            <w:pPr>
              <w:jc w:val="center"/>
              <w:rPr>
                <w:rFonts w:hint="eastAsia" w:ascii="宋体" w:hAnsi="宋体" w:eastAsia="宋体" w:cs="宋体"/>
                <w:color w:val="auto"/>
                <w:sz w:val="22"/>
                <w:szCs w:val="22"/>
                <w:highlight w:val="none"/>
                <w:shd w:val="clear" w:color="auto" w:fill="auto"/>
              </w:rPr>
            </w:pPr>
          </w:p>
        </w:tc>
        <w:tc>
          <w:tcPr>
            <w:tcW w:w="1530" w:type="dxa"/>
            <w:vAlign w:val="top"/>
          </w:tcPr>
          <w:p>
            <w:pPr>
              <w:jc w:val="center"/>
              <w:rPr>
                <w:rFonts w:hint="eastAsia" w:ascii="宋体" w:hAnsi="宋体" w:eastAsia="宋体" w:cs="宋体"/>
                <w:color w:val="auto"/>
                <w:sz w:val="22"/>
                <w:szCs w:val="22"/>
                <w:highlight w:val="none"/>
                <w:shd w:val="clear" w:color="auto" w:fill="auto"/>
              </w:rPr>
            </w:pPr>
          </w:p>
        </w:tc>
        <w:tc>
          <w:tcPr>
            <w:tcW w:w="945" w:type="dxa"/>
            <w:vAlign w:val="top"/>
          </w:tcPr>
          <w:p>
            <w:pPr>
              <w:rPr>
                <w:rFonts w:hint="eastAsia" w:ascii="宋体" w:hAnsi="宋体" w:eastAsia="宋体" w:cs="宋体"/>
                <w:color w:val="auto"/>
                <w:sz w:val="22"/>
                <w:szCs w:val="22"/>
                <w:highlight w:val="none"/>
                <w:shd w:val="clear" w:color="auto" w:fill="auto"/>
              </w:rPr>
            </w:pPr>
          </w:p>
        </w:tc>
        <w:tc>
          <w:tcPr>
            <w:tcW w:w="930" w:type="dxa"/>
            <w:vAlign w:val="top"/>
          </w:tcPr>
          <w:p>
            <w:pPr>
              <w:rPr>
                <w:rFonts w:hint="eastAsia" w:ascii="宋体" w:hAnsi="宋体" w:eastAsia="宋体" w:cs="宋体"/>
                <w:color w:val="auto"/>
                <w:sz w:val="22"/>
                <w:szCs w:val="22"/>
                <w:highlight w:val="none"/>
                <w:shd w:val="clear" w:color="auto" w:fill="auto"/>
              </w:rPr>
            </w:pPr>
          </w:p>
        </w:tc>
        <w:tc>
          <w:tcPr>
            <w:tcW w:w="1725" w:type="dxa"/>
            <w:vAlign w:val="top"/>
          </w:tcPr>
          <w:p>
            <w:pPr>
              <w:jc w:val="center"/>
              <w:rPr>
                <w:rFonts w:hint="eastAsia" w:ascii="宋体" w:hAnsi="宋体" w:eastAsia="宋体" w:cs="宋体"/>
                <w:color w:val="auto"/>
                <w:sz w:val="22"/>
                <w:szCs w:val="22"/>
                <w:highlight w:val="none"/>
                <w:shd w:val="clear" w:color="auto" w:fill="auto"/>
              </w:rPr>
            </w:pPr>
          </w:p>
        </w:tc>
        <w:tc>
          <w:tcPr>
            <w:tcW w:w="1185" w:type="dxa"/>
            <w:vAlign w:val="top"/>
          </w:tcPr>
          <w:p>
            <w:pPr>
              <w:jc w:val="center"/>
              <w:rPr>
                <w:rFonts w:hint="eastAsia" w:ascii="宋体" w:hAnsi="宋体" w:eastAsia="宋体" w:cs="宋体"/>
                <w:color w:val="auto"/>
                <w:sz w:val="22"/>
                <w:szCs w:val="22"/>
                <w:highlight w:val="none"/>
                <w:shd w:val="clear" w:color="auto" w:fill="auto"/>
              </w:rPr>
            </w:pPr>
          </w:p>
        </w:tc>
        <w:tc>
          <w:tcPr>
            <w:tcW w:w="720" w:type="dxa"/>
            <w:vAlign w:val="top"/>
          </w:tcPr>
          <w:p>
            <w:pPr>
              <w:rPr>
                <w:rFonts w:hint="eastAsia" w:ascii="宋体" w:hAnsi="宋体" w:eastAsia="宋体" w:cs="宋体"/>
                <w:color w:val="auto"/>
                <w:sz w:val="22"/>
                <w:szCs w:val="22"/>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4、</w:t>
            </w:r>
          </w:p>
        </w:tc>
        <w:tc>
          <w:tcPr>
            <w:tcW w:w="15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eastAsia="zh-CN"/>
              </w:rPr>
              <w:t>钢管</w:t>
            </w:r>
          </w:p>
        </w:tc>
        <w:tc>
          <w:tcPr>
            <w:tcW w:w="15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2003008</w:t>
            </w:r>
          </w:p>
        </w:tc>
        <w:tc>
          <w:tcPr>
            <w:tcW w:w="94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t</w:t>
            </w:r>
          </w:p>
        </w:tc>
        <w:tc>
          <w:tcPr>
            <w:tcW w:w="930" w:type="dxa"/>
            <w:vAlign w:val="top"/>
          </w:tcPr>
          <w:p>
            <w:pPr>
              <w:rPr>
                <w:rFonts w:hint="eastAsia" w:ascii="宋体" w:hAnsi="宋体" w:eastAsia="宋体" w:cs="宋体"/>
                <w:color w:val="auto"/>
                <w:sz w:val="22"/>
                <w:szCs w:val="22"/>
                <w:highlight w:val="none"/>
                <w:shd w:val="clear" w:color="auto" w:fill="auto"/>
              </w:rPr>
            </w:pPr>
          </w:p>
        </w:tc>
        <w:tc>
          <w:tcPr>
            <w:tcW w:w="1725" w:type="dxa"/>
            <w:vAlign w:val="top"/>
          </w:tcPr>
          <w:p>
            <w:pPr>
              <w:jc w:val="center"/>
              <w:rPr>
                <w:rFonts w:hint="eastAsia" w:ascii="宋体" w:hAnsi="宋体" w:eastAsia="宋体" w:cs="宋体"/>
                <w:color w:val="auto"/>
                <w:sz w:val="22"/>
                <w:szCs w:val="22"/>
                <w:highlight w:val="none"/>
                <w:shd w:val="clear" w:color="auto" w:fill="auto"/>
              </w:rPr>
            </w:pPr>
          </w:p>
        </w:tc>
        <w:tc>
          <w:tcPr>
            <w:tcW w:w="1185" w:type="dxa"/>
            <w:vAlign w:val="top"/>
          </w:tcPr>
          <w:p>
            <w:pPr>
              <w:jc w:val="center"/>
              <w:rPr>
                <w:rFonts w:hint="eastAsia" w:ascii="宋体" w:hAnsi="宋体" w:eastAsia="宋体" w:cs="宋体"/>
                <w:color w:val="auto"/>
                <w:sz w:val="22"/>
                <w:szCs w:val="22"/>
                <w:highlight w:val="none"/>
                <w:shd w:val="clear" w:color="auto" w:fill="auto"/>
              </w:rPr>
            </w:pPr>
          </w:p>
        </w:tc>
        <w:tc>
          <w:tcPr>
            <w:tcW w:w="720" w:type="dxa"/>
            <w:vAlign w:val="top"/>
          </w:tcPr>
          <w:p>
            <w:pPr>
              <w:rPr>
                <w:rFonts w:hint="eastAsia" w:ascii="宋体" w:hAnsi="宋体" w:eastAsia="宋体" w:cs="宋体"/>
                <w:color w:val="auto"/>
                <w:sz w:val="22"/>
                <w:szCs w:val="22"/>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70" w:type="dxa"/>
            <w:vAlign w:val="top"/>
          </w:tcPr>
          <w:p>
            <w:pPr>
              <w:spacing w:before="63" w:line="266" w:lineRule="exact"/>
              <w:ind w:left="256" w:leftChars="0"/>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0"/>
                <w:position w:val="1"/>
                <w:sz w:val="22"/>
                <w:szCs w:val="22"/>
                <w:highlight w:val="none"/>
                <w:shd w:val="clear" w:color="auto" w:fill="auto"/>
              </w:rPr>
              <w:t>三</w:t>
            </w:r>
          </w:p>
        </w:tc>
        <w:tc>
          <w:tcPr>
            <w:tcW w:w="1530" w:type="dxa"/>
            <w:vAlign w:val="top"/>
          </w:tcPr>
          <w:p>
            <w:pPr>
              <w:spacing w:before="64" w:line="228" w:lineRule="auto"/>
              <w:ind w:left="230" w:leftChars="0"/>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8"/>
                <w:sz w:val="22"/>
                <w:szCs w:val="22"/>
                <w:highlight w:val="none"/>
                <w:shd w:val="clear" w:color="auto" w:fill="auto"/>
              </w:rPr>
              <w:t>砂</w:t>
            </w:r>
            <w:r>
              <w:rPr>
                <w:rFonts w:hint="eastAsia" w:ascii="宋体" w:hAnsi="宋体" w:eastAsia="宋体" w:cs="宋体"/>
                <w:color w:val="auto"/>
                <w:spacing w:val="26"/>
                <w:sz w:val="22"/>
                <w:szCs w:val="22"/>
                <w:highlight w:val="none"/>
                <w:shd w:val="clear" w:color="auto" w:fill="auto"/>
              </w:rPr>
              <w:t>石料</w:t>
            </w:r>
          </w:p>
        </w:tc>
        <w:tc>
          <w:tcPr>
            <w:tcW w:w="1530" w:type="dxa"/>
            <w:vAlign w:val="top"/>
          </w:tcPr>
          <w:p>
            <w:pPr>
              <w:jc w:val="center"/>
              <w:rPr>
                <w:rFonts w:hint="eastAsia" w:ascii="宋体" w:hAnsi="宋体" w:eastAsia="宋体" w:cs="宋体"/>
                <w:color w:val="auto"/>
                <w:sz w:val="22"/>
                <w:szCs w:val="22"/>
                <w:highlight w:val="none"/>
                <w:shd w:val="clear" w:color="auto" w:fill="auto"/>
              </w:rPr>
            </w:pPr>
          </w:p>
        </w:tc>
        <w:tc>
          <w:tcPr>
            <w:tcW w:w="945" w:type="dxa"/>
            <w:vAlign w:val="top"/>
          </w:tcPr>
          <w:p>
            <w:pPr>
              <w:rPr>
                <w:rFonts w:hint="eastAsia" w:ascii="宋体" w:hAnsi="宋体" w:eastAsia="宋体" w:cs="宋体"/>
                <w:color w:val="auto"/>
                <w:sz w:val="22"/>
                <w:szCs w:val="22"/>
                <w:highlight w:val="none"/>
                <w:shd w:val="clear" w:color="auto" w:fill="auto"/>
              </w:rPr>
            </w:pPr>
          </w:p>
        </w:tc>
        <w:tc>
          <w:tcPr>
            <w:tcW w:w="930" w:type="dxa"/>
            <w:vAlign w:val="top"/>
          </w:tcPr>
          <w:p>
            <w:pPr>
              <w:spacing w:before="63" w:line="231" w:lineRule="auto"/>
              <w:ind w:left="314" w:left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四</w:t>
            </w:r>
          </w:p>
        </w:tc>
        <w:tc>
          <w:tcPr>
            <w:tcW w:w="1725" w:type="dxa"/>
            <w:vAlign w:val="top"/>
          </w:tcPr>
          <w:p>
            <w:pPr>
              <w:spacing w:before="64" w:line="228" w:lineRule="auto"/>
              <w:ind w:firstLine="536" w:firstLineChars="200"/>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4"/>
                <w:sz w:val="22"/>
                <w:szCs w:val="22"/>
                <w:highlight w:val="none"/>
                <w:shd w:val="clear" w:color="auto" w:fill="auto"/>
              </w:rPr>
              <w:t>油</w:t>
            </w:r>
            <w:r>
              <w:rPr>
                <w:rFonts w:hint="eastAsia" w:ascii="宋体" w:hAnsi="宋体" w:eastAsia="宋体" w:cs="宋体"/>
                <w:color w:val="auto"/>
                <w:spacing w:val="23"/>
                <w:sz w:val="22"/>
                <w:szCs w:val="22"/>
                <w:highlight w:val="none"/>
                <w:shd w:val="clear" w:color="auto" w:fill="auto"/>
              </w:rPr>
              <w:t>料</w:t>
            </w:r>
          </w:p>
        </w:tc>
        <w:tc>
          <w:tcPr>
            <w:tcW w:w="1185" w:type="dxa"/>
            <w:vAlign w:val="top"/>
          </w:tcPr>
          <w:p>
            <w:pPr>
              <w:jc w:val="center"/>
              <w:rPr>
                <w:rFonts w:hint="eastAsia" w:ascii="宋体" w:hAnsi="宋体" w:eastAsia="宋体" w:cs="宋体"/>
                <w:color w:val="auto"/>
                <w:sz w:val="22"/>
                <w:szCs w:val="22"/>
                <w:highlight w:val="none"/>
                <w:shd w:val="clear" w:color="auto" w:fill="auto"/>
              </w:rPr>
            </w:pPr>
          </w:p>
        </w:tc>
        <w:tc>
          <w:tcPr>
            <w:tcW w:w="720" w:type="dxa"/>
            <w:vAlign w:val="top"/>
          </w:tcPr>
          <w:p>
            <w:pPr>
              <w:rPr>
                <w:rFonts w:hint="eastAsia" w:ascii="宋体" w:hAnsi="宋体" w:eastAsia="宋体" w:cs="宋体"/>
                <w:color w:val="auto"/>
                <w:sz w:val="22"/>
                <w:szCs w:val="22"/>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1、</w:t>
            </w:r>
          </w:p>
        </w:tc>
        <w:tc>
          <w:tcPr>
            <w:tcW w:w="15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eastAsia="zh-CN"/>
              </w:rPr>
              <w:t>砂</w:t>
            </w:r>
          </w:p>
        </w:tc>
        <w:tc>
          <w:tcPr>
            <w:tcW w:w="15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5503005</w:t>
            </w:r>
          </w:p>
        </w:tc>
        <w:tc>
          <w:tcPr>
            <w:tcW w:w="94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rPr>
              <w:t>m</w:t>
            </w:r>
            <w:r>
              <w:rPr>
                <w:rFonts w:hint="eastAsia" w:ascii="宋体" w:hAnsi="宋体" w:eastAsia="宋体" w:cs="宋体"/>
                <w:color w:val="auto"/>
                <w:spacing w:val="27"/>
                <w:sz w:val="22"/>
                <w:szCs w:val="22"/>
                <w:highlight w:val="none"/>
                <w:shd w:val="clear" w:color="auto" w:fill="auto"/>
                <w:vertAlign w:val="baseline"/>
              </w:rPr>
              <w:t>3</w:t>
            </w:r>
          </w:p>
        </w:tc>
        <w:tc>
          <w:tcPr>
            <w:tcW w:w="9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1、</w:t>
            </w:r>
          </w:p>
        </w:tc>
        <w:tc>
          <w:tcPr>
            <w:tcW w:w="172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rPr>
              <w:t>重油</w:t>
            </w:r>
          </w:p>
        </w:tc>
        <w:tc>
          <w:tcPr>
            <w:tcW w:w="118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3003001</w:t>
            </w:r>
          </w:p>
        </w:tc>
        <w:tc>
          <w:tcPr>
            <w:tcW w:w="72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7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2、</w:t>
            </w:r>
          </w:p>
        </w:tc>
        <w:tc>
          <w:tcPr>
            <w:tcW w:w="15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eastAsia="zh-CN"/>
              </w:rPr>
              <w:t>碎石</w:t>
            </w:r>
          </w:p>
        </w:tc>
        <w:tc>
          <w:tcPr>
            <w:tcW w:w="15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5505012 5505013 5505014 5505015 5505016</w:t>
            </w:r>
          </w:p>
        </w:tc>
        <w:tc>
          <w:tcPr>
            <w:tcW w:w="94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rPr>
              <w:t>m</w:t>
            </w:r>
            <w:r>
              <w:rPr>
                <w:rFonts w:hint="eastAsia" w:ascii="宋体" w:hAnsi="宋体" w:eastAsia="宋体" w:cs="宋体"/>
                <w:color w:val="auto"/>
                <w:spacing w:val="27"/>
                <w:sz w:val="22"/>
                <w:szCs w:val="22"/>
                <w:highlight w:val="none"/>
                <w:shd w:val="clear" w:color="auto" w:fill="auto"/>
                <w:vertAlign w:val="baseline"/>
              </w:rPr>
              <w:t>3</w:t>
            </w:r>
          </w:p>
        </w:tc>
        <w:tc>
          <w:tcPr>
            <w:tcW w:w="9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2、</w:t>
            </w:r>
          </w:p>
        </w:tc>
        <w:tc>
          <w:tcPr>
            <w:tcW w:w="172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eastAsia="zh-CN"/>
              </w:rPr>
              <w:t>汽油</w:t>
            </w:r>
          </w:p>
        </w:tc>
        <w:tc>
          <w:tcPr>
            <w:tcW w:w="118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3003002</w:t>
            </w:r>
          </w:p>
        </w:tc>
        <w:tc>
          <w:tcPr>
            <w:tcW w:w="72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7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3、</w:t>
            </w:r>
          </w:p>
        </w:tc>
        <w:tc>
          <w:tcPr>
            <w:tcW w:w="1530" w:type="dxa"/>
            <w:vAlign w:val="top"/>
          </w:tcPr>
          <w:p>
            <w:pPr>
              <w:rPr>
                <w:rFonts w:hint="eastAsia" w:ascii="宋体" w:hAnsi="宋体" w:eastAsia="宋体" w:cs="宋体"/>
                <w:color w:val="auto"/>
                <w:sz w:val="22"/>
                <w:szCs w:val="22"/>
                <w:highlight w:val="none"/>
                <w:shd w:val="clear" w:color="auto" w:fill="auto"/>
              </w:rPr>
            </w:pPr>
          </w:p>
        </w:tc>
        <w:tc>
          <w:tcPr>
            <w:tcW w:w="1530" w:type="dxa"/>
            <w:vAlign w:val="top"/>
          </w:tcPr>
          <w:p>
            <w:pPr>
              <w:jc w:val="center"/>
              <w:rPr>
                <w:rFonts w:hint="eastAsia" w:ascii="宋体" w:hAnsi="宋体" w:eastAsia="宋体" w:cs="宋体"/>
                <w:color w:val="auto"/>
                <w:sz w:val="22"/>
                <w:szCs w:val="22"/>
                <w:highlight w:val="none"/>
                <w:shd w:val="clear" w:color="auto" w:fill="auto"/>
              </w:rPr>
            </w:pPr>
          </w:p>
        </w:tc>
        <w:tc>
          <w:tcPr>
            <w:tcW w:w="945" w:type="dxa"/>
            <w:vAlign w:val="top"/>
          </w:tcPr>
          <w:p>
            <w:pPr>
              <w:rPr>
                <w:rFonts w:hint="eastAsia" w:ascii="宋体" w:hAnsi="宋体" w:eastAsia="宋体" w:cs="宋体"/>
                <w:color w:val="auto"/>
                <w:sz w:val="22"/>
                <w:szCs w:val="22"/>
                <w:highlight w:val="none"/>
                <w:shd w:val="clear" w:color="auto" w:fill="auto"/>
              </w:rPr>
            </w:pPr>
          </w:p>
        </w:tc>
        <w:tc>
          <w:tcPr>
            <w:tcW w:w="93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3、</w:t>
            </w:r>
          </w:p>
        </w:tc>
        <w:tc>
          <w:tcPr>
            <w:tcW w:w="172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eastAsia="zh-CN"/>
              </w:rPr>
              <w:t>柴油</w:t>
            </w:r>
          </w:p>
        </w:tc>
        <w:tc>
          <w:tcPr>
            <w:tcW w:w="1185"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3003003</w:t>
            </w:r>
          </w:p>
        </w:tc>
        <w:tc>
          <w:tcPr>
            <w:tcW w:w="720" w:type="dxa"/>
            <w:vAlign w:val="top"/>
          </w:tcPr>
          <w:p>
            <w:pPr>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7"/>
                <w:sz w:val="22"/>
                <w:szCs w:val="22"/>
                <w:highlight w:val="none"/>
                <w:shd w:val="clear" w:color="auto" w:fill="auto"/>
                <w:lang w:val="en-US" w:eastAsia="zh-CN"/>
              </w:rPr>
              <w:t>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0" w:type="dxa"/>
            <w:vAlign w:val="top"/>
          </w:tcPr>
          <w:p>
            <w:pPr>
              <w:spacing w:before="60" w:line="238" w:lineRule="auto"/>
              <w:ind w:left="260" w:leftChars="0"/>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17"/>
                <w:sz w:val="22"/>
                <w:szCs w:val="22"/>
                <w:highlight w:val="none"/>
                <w:shd w:val="clear" w:color="auto" w:fill="auto"/>
              </w:rPr>
              <w:t>五</w:t>
            </w:r>
          </w:p>
        </w:tc>
        <w:tc>
          <w:tcPr>
            <w:tcW w:w="1530" w:type="dxa"/>
            <w:vAlign w:val="top"/>
          </w:tcPr>
          <w:p>
            <w:pPr>
              <w:spacing w:before="61" w:line="228" w:lineRule="auto"/>
              <w:ind w:left="347" w:leftChars="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pacing w:val="25"/>
                <w:sz w:val="22"/>
                <w:szCs w:val="22"/>
                <w:highlight w:val="none"/>
                <w:shd w:val="clear" w:color="auto" w:fill="auto"/>
              </w:rPr>
              <w:t>其他</w:t>
            </w:r>
          </w:p>
        </w:tc>
        <w:tc>
          <w:tcPr>
            <w:tcW w:w="1530" w:type="dxa"/>
            <w:vAlign w:val="top"/>
          </w:tcPr>
          <w:p>
            <w:pPr>
              <w:jc w:val="center"/>
              <w:rPr>
                <w:rFonts w:hint="eastAsia" w:ascii="宋体" w:hAnsi="宋体" w:eastAsia="宋体" w:cs="宋体"/>
                <w:color w:val="auto"/>
                <w:sz w:val="22"/>
                <w:szCs w:val="22"/>
                <w:highlight w:val="none"/>
                <w:shd w:val="clear" w:color="auto" w:fill="auto"/>
              </w:rPr>
            </w:pPr>
          </w:p>
        </w:tc>
        <w:tc>
          <w:tcPr>
            <w:tcW w:w="945" w:type="dxa"/>
            <w:vAlign w:val="top"/>
          </w:tcPr>
          <w:p>
            <w:pPr>
              <w:rPr>
                <w:rFonts w:hint="eastAsia" w:ascii="宋体" w:hAnsi="宋体" w:eastAsia="宋体" w:cs="宋体"/>
                <w:color w:val="auto"/>
                <w:sz w:val="22"/>
                <w:szCs w:val="22"/>
                <w:highlight w:val="none"/>
                <w:shd w:val="clear" w:color="auto" w:fill="auto"/>
              </w:rPr>
            </w:pPr>
          </w:p>
        </w:tc>
        <w:tc>
          <w:tcPr>
            <w:tcW w:w="930" w:type="dxa"/>
            <w:vAlign w:val="top"/>
          </w:tcPr>
          <w:p>
            <w:pPr>
              <w:rPr>
                <w:rFonts w:hint="eastAsia" w:ascii="宋体" w:hAnsi="宋体" w:eastAsia="宋体" w:cs="宋体"/>
                <w:color w:val="auto"/>
                <w:sz w:val="22"/>
                <w:szCs w:val="22"/>
                <w:highlight w:val="none"/>
                <w:shd w:val="clear" w:color="auto" w:fill="auto"/>
              </w:rPr>
            </w:pPr>
          </w:p>
        </w:tc>
        <w:tc>
          <w:tcPr>
            <w:tcW w:w="1725" w:type="dxa"/>
            <w:vAlign w:val="top"/>
          </w:tcPr>
          <w:p>
            <w:pPr>
              <w:jc w:val="center"/>
              <w:rPr>
                <w:rFonts w:hint="eastAsia" w:ascii="宋体" w:hAnsi="宋体" w:eastAsia="宋体" w:cs="宋体"/>
                <w:color w:val="auto"/>
                <w:sz w:val="22"/>
                <w:szCs w:val="22"/>
                <w:highlight w:val="none"/>
                <w:shd w:val="clear" w:color="auto" w:fill="auto"/>
              </w:rPr>
            </w:pPr>
          </w:p>
        </w:tc>
        <w:tc>
          <w:tcPr>
            <w:tcW w:w="1185" w:type="dxa"/>
            <w:vAlign w:val="top"/>
          </w:tcPr>
          <w:p>
            <w:pPr>
              <w:jc w:val="center"/>
              <w:rPr>
                <w:rFonts w:hint="eastAsia" w:ascii="宋体" w:hAnsi="宋体" w:eastAsia="宋体" w:cs="宋体"/>
                <w:color w:val="auto"/>
                <w:sz w:val="22"/>
                <w:szCs w:val="22"/>
                <w:highlight w:val="none"/>
                <w:shd w:val="clear" w:color="auto" w:fill="auto"/>
              </w:rPr>
            </w:pPr>
          </w:p>
        </w:tc>
        <w:tc>
          <w:tcPr>
            <w:tcW w:w="720" w:type="dxa"/>
            <w:vAlign w:val="top"/>
          </w:tcPr>
          <w:p>
            <w:pPr>
              <w:rPr>
                <w:rFonts w:hint="eastAsia" w:ascii="宋体" w:hAnsi="宋体" w:eastAsia="宋体" w:cs="宋体"/>
                <w:color w:val="auto"/>
                <w:sz w:val="22"/>
                <w:szCs w:val="22"/>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0"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lang w:val="en-US" w:eastAsia="zh-CN"/>
              </w:rPr>
              <w:t>1、</w:t>
            </w:r>
          </w:p>
        </w:tc>
        <w:tc>
          <w:tcPr>
            <w:tcW w:w="1530"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lang w:eastAsia="zh-CN"/>
              </w:rPr>
              <w:t>商品</w:t>
            </w:r>
            <w:r>
              <w:rPr>
                <w:rFonts w:hint="eastAsia" w:ascii="宋体" w:hAnsi="宋体" w:eastAsia="宋体" w:cs="宋体"/>
                <w:color w:val="auto"/>
                <w:spacing w:val="27"/>
                <w:sz w:val="22"/>
                <w:szCs w:val="22"/>
                <w:highlight w:val="none"/>
                <w:shd w:val="clear" w:color="auto" w:fill="auto"/>
              </w:rPr>
              <w:t>细粒式改性沥青砼(AC-13C)</w:t>
            </w:r>
          </w:p>
        </w:tc>
        <w:tc>
          <w:tcPr>
            <w:tcW w:w="1530"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lang w:val="en-US" w:eastAsia="zh-CN"/>
              </w:rPr>
              <w:t>1513010</w:t>
            </w:r>
          </w:p>
        </w:tc>
        <w:tc>
          <w:tcPr>
            <w:tcW w:w="945"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rPr>
              <w:t>m</w:t>
            </w:r>
            <w:r>
              <w:rPr>
                <w:rFonts w:hint="eastAsia" w:ascii="宋体" w:hAnsi="宋体" w:eastAsia="宋体" w:cs="宋体"/>
                <w:color w:val="auto"/>
                <w:spacing w:val="27"/>
                <w:sz w:val="22"/>
                <w:szCs w:val="22"/>
                <w:highlight w:val="none"/>
                <w:shd w:val="clear" w:color="auto" w:fill="auto"/>
                <w:vertAlign w:val="baseline"/>
              </w:rPr>
              <w:t>3</w:t>
            </w:r>
          </w:p>
        </w:tc>
        <w:tc>
          <w:tcPr>
            <w:tcW w:w="930" w:type="dxa"/>
            <w:vAlign w:val="top"/>
          </w:tcPr>
          <w:p>
            <w:pPr>
              <w:rPr>
                <w:rFonts w:hint="eastAsia" w:ascii="宋体" w:hAnsi="宋体" w:eastAsia="宋体" w:cs="宋体"/>
                <w:color w:val="auto"/>
                <w:kern w:val="2"/>
                <w:sz w:val="22"/>
                <w:szCs w:val="22"/>
                <w:highlight w:val="none"/>
                <w:shd w:val="clear" w:color="auto" w:fill="auto"/>
                <w:lang w:val="en-US" w:eastAsia="zh-CN" w:bidi="ar-SA"/>
              </w:rPr>
            </w:pPr>
          </w:p>
        </w:tc>
        <w:tc>
          <w:tcPr>
            <w:tcW w:w="1725" w:type="dxa"/>
            <w:vAlign w:val="top"/>
          </w:tcPr>
          <w:p>
            <w:pPr>
              <w:rPr>
                <w:rFonts w:hint="eastAsia" w:ascii="宋体" w:hAnsi="宋体" w:eastAsia="宋体" w:cs="宋体"/>
                <w:color w:val="auto"/>
                <w:kern w:val="2"/>
                <w:sz w:val="22"/>
                <w:szCs w:val="22"/>
                <w:highlight w:val="none"/>
                <w:shd w:val="clear" w:color="auto" w:fill="auto"/>
                <w:lang w:val="en-US" w:eastAsia="zh-CN" w:bidi="ar-SA"/>
              </w:rPr>
            </w:pPr>
          </w:p>
        </w:tc>
        <w:tc>
          <w:tcPr>
            <w:tcW w:w="1185" w:type="dxa"/>
            <w:vAlign w:val="top"/>
          </w:tcPr>
          <w:p>
            <w:pPr>
              <w:jc w:val="center"/>
              <w:rPr>
                <w:rFonts w:hint="eastAsia" w:ascii="宋体" w:hAnsi="宋体" w:eastAsia="宋体" w:cs="宋体"/>
                <w:color w:val="auto"/>
                <w:kern w:val="2"/>
                <w:sz w:val="22"/>
                <w:szCs w:val="22"/>
                <w:highlight w:val="none"/>
                <w:shd w:val="clear" w:color="auto" w:fill="auto"/>
                <w:lang w:val="en-US" w:eastAsia="zh-CN" w:bidi="ar-SA"/>
              </w:rPr>
            </w:pPr>
          </w:p>
        </w:tc>
        <w:tc>
          <w:tcPr>
            <w:tcW w:w="720" w:type="dxa"/>
            <w:vAlign w:val="top"/>
          </w:tcPr>
          <w:p>
            <w:pPr>
              <w:rPr>
                <w:rFonts w:hint="eastAsia" w:ascii="宋体" w:hAnsi="宋体" w:eastAsia="宋体" w:cs="宋体"/>
                <w:color w:val="auto"/>
                <w:kern w:val="2"/>
                <w:sz w:val="22"/>
                <w:szCs w:val="22"/>
                <w:highlight w:val="none"/>
                <w:shd w:val="clear" w:color="auto" w:fill="auto"/>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0"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lang w:val="en-US" w:eastAsia="zh-CN"/>
              </w:rPr>
              <w:t>2、</w:t>
            </w:r>
          </w:p>
        </w:tc>
        <w:tc>
          <w:tcPr>
            <w:tcW w:w="1530"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lang w:eastAsia="zh-CN"/>
              </w:rPr>
              <w:t>商品</w:t>
            </w:r>
            <w:r>
              <w:rPr>
                <w:rFonts w:hint="eastAsia" w:ascii="宋体" w:hAnsi="宋体" w:eastAsia="宋体" w:cs="宋体"/>
                <w:color w:val="auto"/>
                <w:spacing w:val="27"/>
                <w:sz w:val="22"/>
                <w:szCs w:val="22"/>
                <w:highlight w:val="none"/>
                <w:shd w:val="clear" w:color="auto" w:fill="auto"/>
              </w:rPr>
              <w:t>中粒式沥青砼(AC-20C)</w:t>
            </w:r>
          </w:p>
        </w:tc>
        <w:tc>
          <w:tcPr>
            <w:tcW w:w="1530"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lang w:val="en-US" w:eastAsia="zh-CN"/>
              </w:rPr>
              <w:t>1513006</w:t>
            </w:r>
          </w:p>
        </w:tc>
        <w:tc>
          <w:tcPr>
            <w:tcW w:w="945"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rPr>
              <w:t>m</w:t>
            </w:r>
            <w:r>
              <w:rPr>
                <w:rFonts w:hint="eastAsia" w:ascii="宋体" w:hAnsi="宋体" w:eastAsia="宋体" w:cs="宋体"/>
                <w:color w:val="auto"/>
                <w:spacing w:val="27"/>
                <w:sz w:val="22"/>
                <w:szCs w:val="22"/>
                <w:highlight w:val="none"/>
                <w:shd w:val="clear" w:color="auto" w:fill="auto"/>
                <w:vertAlign w:val="baseline"/>
              </w:rPr>
              <w:t>3</w:t>
            </w:r>
          </w:p>
        </w:tc>
        <w:tc>
          <w:tcPr>
            <w:tcW w:w="930" w:type="dxa"/>
            <w:vAlign w:val="top"/>
          </w:tcPr>
          <w:p>
            <w:pPr>
              <w:rPr>
                <w:rFonts w:hint="eastAsia" w:ascii="宋体" w:hAnsi="宋体" w:eastAsia="宋体" w:cs="宋体"/>
                <w:color w:val="auto"/>
                <w:kern w:val="2"/>
                <w:sz w:val="22"/>
                <w:szCs w:val="22"/>
                <w:highlight w:val="none"/>
                <w:shd w:val="clear" w:color="auto" w:fill="auto"/>
                <w:lang w:val="en-US" w:eastAsia="zh-CN" w:bidi="ar-SA"/>
              </w:rPr>
            </w:pPr>
          </w:p>
        </w:tc>
        <w:tc>
          <w:tcPr>
            <w:tcW w:w="1725" w:type="dxa"/>
            <w:vAlign w:val="top"/>
          </w:tcPr>
          <w:p>
            <w:pPr>
              <w:rPr>
                <w:rFonts w:hint="eastAsia" w:ascii="宋体" w:hAnsi="宋体" w:eastAsia="宋体" w:cs="宋体"/>
                <w:color w:val="auto"/>
                <w:kern w:val="2"/>
                <w:sz w:val="22"/>
                <w:szCs w:val="22"/>
                <w:highlight w:val="none"/>
                <w:shd w:val="clear" w:color="auto" w:fill="auto"/>
                <w:lang w:val="en-US" w:eastAsia="zh-CN" w:bidi="ar-SA"/>
              </w:rPr>
            </w:pPr>
          </w:p>
        </w:tc>
        <w:tc>
          <w:tcPr>
            <w:tcW w:w="1185" w:type="dxa"/>
            <w:vAlign w:val="top"/>
          </w:tcPr>
          <w:p>
            <w:pPr>
              <w:jc w:val="center"/>
              <w:rPr>
                <w:rFonts w:hint="eastAsia" w:ascii="宋体" w:hAnsi="宋体" w:eastAsia="宋体" w:cs="宋体"/>
                <w:color w:val="auto"/>
                <w:kern w:val="2"/>
                <w:sz w:val="22"/>
                <w:szCs w:val="22"/>
                <w:highlight w:val="none"/>
                <w:shd w:val="clear" w:color="auto" w:fill="auto"/>
                <w:lang w:val="en-US" w:eastAsia="zh-CN" w:bidi="ar-SA"/>
              </w:rPr>
            </w:pPr>
          </w:p>
        </w:tc>
        <w:tc>
          <w:tcPr>
            <w:tcW w:w="720" w:type="dxa"/>
            <w:vAlign w:val="top"/>
          </w:tcPr>
          <w:p>
            <w:pPr>
              <w:rPr>
                <w:rFonts w:hint="eastAsia" w:ascii="宋体" w:hAnsi="宋体" w:eastAsia="宋体" w:cs="宋体"/>
                <w:color w:val="auto"/>
                <w:kern w:val="2"/>
                <w:sz w:val="22"/>
                <w:szCs w:val="22"/>
                <w:highlight w:val="none"/>
                <w:shd w:val="clear" w:color="auto" w:fill="auto"/>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870"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lang w:val="en-US" w:eastAsia="zh-CN"/>
              </w:rPr>
              <w:t>3、</w:t>
            </w:r>
          </w:p>
        </w:tc>
        <w:tc>
          <w:tcPr>
            <w:tcW w:w="1530"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lang w:eastAsia="zh-CN"/>
              </w:rPr>
              <w:t>商品</w:t>
            </w:r>
            <w:r>
              <w:rPr>
                <w:rFonts w:hint="eastAsia" w:ascii="宋体" w:hAnsi="宋体" w:eastAsia="宋体" w:cs="宋体"/>
                <w:color w:val="auto"/>
                <w:spacing w:val="27"/>
                <w:sz w:val="22"/>
                <w:szCs w:val="22"/>
                <w:highlight w:val="none"/>
                <w:shd w:val="clear" w:color="auto" w:fill="auto"/>
              </w:rPr>
              <w:t>粗粒式沥青砼(AC-25C)</w:t>
            </w:r>
          </w:p>
        </w:tc>
        <w:tc>
          <w:tcPr>
            <w:tcW w:w="1530"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lang w:val="en-US" w:eastAsia="zh-CN"/>
              </w:rPr>
              <w:t>1513005</w:t>
            </w:r>
          </w:p>
        </w:tc>
        <w:tc>
          <w:tcPr>
            <w:tcW w:w="945"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rPr>
              <w:t>m</w:t>
            </w:r>
            <w:r>
              <w:rPr>
                <w:rFonts w:hint="eastAsia" w:ascii="宋体" w:hAnsi="宋体" w:eastAsia="宋体" w:cs="宋体"/>
                <w:color w:val="auto"/>
                <w:spacing w:val="27"/>
                <w:sz w:val="22"/>
                <w:szCs w:val="22"/>
                <w:highlight w:val="none"/>
                <w:shd w:val="clear" w:color="auto" w:fill="auto"/>
                <w:vertAlign w:val="baseline"/>
              </w:rPr>
              <w:t>3</w:t>
            </w:r>
          </w:p>
        </w:tc>
        <w:tc>
          <w:tcPr>
            <w:tcW w:w="930" w:type="dxa"/>
            <w:vAlign w:val="top"/>
          </w:tcPr>
          <w:p>
            <w:pPr>
              <w:rPr>
                <w:rFonts w:hint="eastAsia" w:ascii="宋体" w:hAnsi="宋体" w:eastAsia="宋体" w:cs="宋体"/>
                <w:color w:val="auto"/>
                <w:kern w:val="2"/>
                <w:sz w:val="22"/>
                <w:szCs w:val="22"/>
                <w:highlight w:val="none"/>
                <w:shd w:val="clear" w:color="auto" w:fill="auto"/>
                <w:lang w:val="en-US" w:eastAsia="zh-CN" w:bidi="ar-SA"/>
              </w:rPr>
            </w:pPr>
          </w:p>
        </w:tc>
        <w:tc>
          <w:tcPr>
            <w:tcW w:w="1725" w:type="dxa"/>
            <w:vAlign w:val="top"/>
          </w:tcPr>
          <w:p>
            <w:pPr>
              <w:rPr>
                <w:rFonts w:hint="eastAsia" w:ascii="宋体" w:hAnsi="宋体" w:eastAsia="宋体" w:cs="宋体"/>
                <w:color w:val="auto"/>
                <w:kern w:val="2"/>
                <w:sz w:val="22"/>
                <w:szCs w:val="22"/>
                <w:highlight w:val="none"/>
                <w:shd w:val="clear" w:color="auto" w:fill="auto"/>
                <w:lang w:val="en-US" w:eastAsia="zh-CN" w:bidi="ar-SA"/>
              </w:rPr>
            </w:pPr>
          </w:p>
        </w:tc>
        <w:tc>
          <w:tcPr>
            <w:tcW w:w="1185" w:type="dxa"/>
            <w:vAlign w:val="top"/>
          </w:tcPr>
          <w:p>
            <w:pPr>
              <w:jc w:val="center"/>
              <w:rPr>
                <w:rFonts w:hint="eastAsia" w:ascii="宋体" w:hAnsi="宋体" w:eastAsia="宋体" w:cs="宋体"/>
                <w:color w:val="auto"/>
                <w:kern w:val="2"/>
                <w:sz w:val="22"/>
                <w:szCs w:val="22"/>
                <w:highlight w:val="none"/>
                <w:shd w:val="clear" w:color="auto" w:fill="auto"/>
                <w:lang w:val="en-US" w:eastAsia="zh-CN" w:bidi="ar-SA"/>
              </w:rPr>
            </w:pPr>
          </w:p>
        </w:tc>
        <w:tc>
          <w:tcPr>
            <w:tcW w:w="720" w:type="dxa"/>
            <w:vAlign w:val="top"/>
          </w:tcPr>
          <w:p>
            <w:pPr>
              <w:rPr>
                <w:rFonts w:hint="eastAsia" w:ascii="宋体" w:hAnsi="宋体" w:eastAsia="宋体" w:cs="宋体"/>
                <w:color w:val="auto"/>
                <w:kern w:val="2"/>
                <w:sz w:val="22"/>
                <w:szCs w:val="22"/>
                <w:highlight w:val="none"/>
                <w:shd w:val="clear" w:color="auto" w:fill="auto"/>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870"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lang w:val="en-US" w:eastAsia="zh-CN"/>
              </w:rPr>
              <w:t>4、</w:t>
            </w:r>
          </w:p>
        </w:tc>
        <w:tc>
          <w:tcPr>
            <w:tcW w:w="1530"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snapToGrid w:val="0"/>
                <w:color w:val="auto"/>
                <w:spacing w:val="27"/>
                <w:kern w:val="0"/>
                <w:sz w:val="22"/>
                <w:szCs w:val="22"/>
                <w:highlight w:val="none"/>
                <w:shd w:val="clear" w:color="auto" w:fill="auto"/>
                <w:lang w:val="en-US" w:eastAsia="zh-CN" w:bidi="ar"/>
              </w:rPr>
              <w:t>石油沥青</w:t>
            </w:r>
          </w:p>
        </w:tc>
        <w:tc>
          <w:tcPr>
            <w:tcW w:w="1530"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lang w:val="en-US" w:eastAsia="zh-CN"/>
              </w:rPr>
              <w:t>3001001</w:t>
            </w:r>
          </w:p>
        </w:tc>
        <w:tc>
          <w:tcPr>
            <w:tcW w:w="945"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lang w:val="en-US" w:eastAsia="zh-CN"/>
              </w:rPr>
              <w:t>t</w:t>
            </w:r>
          </w:p>
        </w:tc>
        <w:tc>
          <w:tcPr>
            <w:tcW w:w="930" w:type="dxa"/>
            <w:vAlign w:val="top"/>
          </w:tcPr>
          <w:p>
            <w:pPr>
              <w:rPr>
                <w:rFonts w:hint="eastAsia" w:ascii="宋体" w:hAnsi="宋体" w:eastAsia="宋体" w:cs="宋体"/>
                <w:color w:val="auto"/>
                <w:kern w:val="2"/>
                <w:sz w:val="22"/>
                <w:szCs w:val="22"/>
                <w:highlight w:val="none"/>
                <w:shd w:val="clear" w:color="auto" w:fill="auto"/>
                <w:lang w:val="en-US" w:eastAsia="zh-CN" w:bidi="ar-SA"/>
              </w:rPr>
            </w:pPr>
          </w:p>
        </w:tc>
        <w:tc>
          <w:tcPr>
            <w:tcW w:w="1725" w:type="dxa"/>
            <w:vAlign w:val="top"/>
          </w:tcPr>
          <w:p>
            <w:pPr>
              <w:rPr>
                <w:rFonts w:hint="eastAsia" w:ascii="宋体" w:hAnsi="宋体" w:eastAsia="宋体" w:cs="宋体"/>
                <w:color w:val="auto"/>
                <w:kern w:val="2"/>
                <w:sz w:val="22"/>
                <w:szCs w:val="22"/>
                <w:highlight w:val="none"/>
                <w:shd w:val="clear" w:color="auto" w:fill="auto"/>
                <w:lang w:val="en-US" w:eastAsia="zh-CN" w:bidi="ar-SA"/>
              </w:rPr>
            </w:pPr>
          </w:p>
        </w:tc>
        <w:tc>
          <w:tcPr>
            <w:tcW w:w="1185" w:type="dxa"/>
            <w:vAlign w:val="top"/>
          </w:tcPr>
          <w:p>
            <w:pPr>
              <w:jc w:val="center"/>
              <w:rPr>
                <w:rFonts w:hint="eastAsia" w:ascii="宋体" w:hAnsi="宋体" w:eastAsia="宋体" w:cs="宋体"/>
                <w:color w:val="auto"/>
                <w:kern w:val="2"/>
                <w:sz w:val="22"/>
                <w:szCs w:val="22"/>
                <w:highlight w:val="none"/>
                <w:shd w:val="clear" w:color="auto" w:fill="auto"/>
                <w:lang w:val="en-US" w:eastAsia="zh-CN" w:bidi="ar-SA"/>
              </w:rPr>
            </w:pPr>
          </w:p>
        </w:tc>
        <w:tc>
          <w:tcPr>
            <w:tcW w:w="720" w:type="dxa"/>
            <w:vAlign w:val="top"/>
          </w:tcPr>
          <w:p>
            <w:pPr>
              <w:rPr>
                <w:rFonts w:hint="eastAsia" w:ascii="宋体" w:hAnsi="宋体" w:eastAsia="宋体" w:cs="宋体"/>
                <w:color w:val="auto"/>
                <w:kern w:val="2"/>
                <w:sz w:val="22"/>
                <w:szCs w:val="22"/>
                <w:highlight w:val="none"/>
                <w:shd w:val="clear" w:color="auto" w:fill="auto"/>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870"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lang w:val="en-US" w:eastAsia="zh-CN"/>
              </w:rPr>
              <w:t>5、</w:t>
            </w:r>
          </w:p>
        </w:tc>
        <w:tc>
          <w:tcPr>
            <w:tcW w:w="1530" w:type="dxa"/>
            <w:vAlign w:val="top"/>
          </w:tcPr>
          <w:p>
            <w:pPr>
              <w:jc w:val="center"/>
              <w:rPr>
                <w:rFonts w:hint="eastAsia" w:ascii="宋体" w:hAnsi="宋体" w:eastAsia="宋体" w:cs="宋体"/>
                <w:snapToGrid w:val="0"/>
                <w:color w:val="auto"/>
                <w:spacing w:val="27"/>
                <w:kern w:val="0"/>
                <w:sz w:val="22"/>
                <w:szCs w:val="22"/>
                <w:highlight w:val="none"/>
                <w:shd w:val="clear" w:color="auto" w:fill="auto"/>
                <w:lang w:val="en-US" w:eastAsia="zh-CN" w:bidi="ar"/>
              </w:rPr>
            </w:pPr>
            <w:r>
              <w:rPr>
                <w:rFonts w:hint="eastAsia" w:ascii="宋体" w:hAnsi="宋体" w:eastAsia="宋体" w:cs="宋体"/>
                <w:snapToGrid w:val="0"/>
                <w:color w:val="auto"/>
                <w:spacing w:val="27"/>
                <w:kern w:val="0"/>
                <w:sz w:val="22"/>
                <w:szCs w:val="22"/>
                <w:highlight w:val="none"/>
                <w:shd w:val="clear" w:color="auto" w:fill="auto"/>
                <w:lang w:val="en-US" w:eastAsia="zh-CN" w:bidi="ar"/>
              </w:rPr>
              <w:t>改性沥青</w:t>
            </w:r>
          </w:p>
        </w:tc>
        <w:tc>
          <w:tcPr>
            <w:tcW w:w="1530"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lang w:val="en-US" w:eastAsia="zh-CN"/>
              </w:rPr>
              <w:t>3001002</w:t>
            </w:r>
          </w:p>
        </w:tc>
        <w:tc>
          <w:tcPr>
            <w:tcW w:w="945" w:type="dxa"/>
            <w:vAlign w:val="top"/>
          </w:tcPr>
          <w:p>
            <w:pPr>
              <w:jc w:val="center"/>
              <w:rPr>
                <w:rFonts w:hint="eastAsia" w:ascii="宋体" w:hAnsi="宋体" w:eastAsia="宋体" w:cs="宋体"/>
                <w:color w:val="auto"/>
                <w:spacing w:val="27"/>
                <w:kern w:val="2"/>
                <w:sz w:val="22"/>
                <w:szCs w:val="22"/>
                <w:highlight w:val="none"/>
                <w:shd w:val="clear" w:color="auto" w:fill="auto"/>
                <w:lang w:val="en-US" w:eastAsia="zh-CN" w:bidi="ar-SA"/>
              </w:rPr>
            </w:pPr>
            <w:r>
              <w:rPr>
                <w:rFonts w:hint="eastAsia" w:ascii="宋体" w:hAnsi="宋体" w:eastAsia="宋体" w:cs="宋体"/>
                <w:color w:val="auto"/>
                <w:spacing w:val="27"/>
                <w:sz w:val="22"/>
                <w:szCs w:val="22"/>
                <w:highlight w:val="none"/>
                <w:shd w:val="clear" w:color="auto" w:fill="auto"/>
                <w:lang w:val="en-US" w:eastAsia="zh-CN"/>
              </w:rPr>
              <w:t>t</w:t>
            </w:r>
          </w:p>
        </w:tc>
        <w:tc>
          <w:tcPr>
            <w:tcW w:w="930" w:type="dxa"/>
            <w:vAlign w:val="top"/>
          </w:tcPr>
          <w:p>
            <w:pPr>
              <w:rPr>
                <w:rFonts w:hint="eastAsia" w:ascii="宋体" w:hAnsi="宋体" w:eastAsia="宋体" w:cs="宋体"/>
                <w:color w:val="auto"/>
                <w:kern w:val="2"/>
                <w:sz w:val="22"/>
                <w:szCs w:val="22"/>
                <w:highlight w:val="none"/>
                <w:shd w:val="clear" w:color="auto" w:fill="auto"/>
                <w:lang w:val="en-US" w:eastAsia="zh-CN" w:bidi="ar-SA"/>
              </w:rPr>
            </w:pPr>
          </w:p>
        </w:tc>
        <w:tc>
          <w:tcPr>
            <w:tcW w:w="1725" w:type="dxa"/>
            <w:vAlign w:val="top"/>
          </w:tcPr>
          <w:p>
            <w:pPr>
              <w:rPr>
                <w:rFonts w:hint="eastAsia" w:ascii="宋体" w:hAnsi="宋体" w:eastAsia="宋体" w:cs="宋体"/>
                <w:color w:val="auto"/>
                <w:kern w:val="2"/>
                <w:sz w:val="22"/>
                <w:szCs w:val="22"/>
                <w:highlight w:val="none"/>
                <w:shd w:val="clear" w:color="auto" w:fill="auto"/>
                <w:lang w:val="en-US" w:eastAsia="zh-CN" w:bidi="ar-SA"/>
              </w:rPr>
            </w:pPr>
          </w:p>
        </w:tc>
        <w:tc>
          <w:tcPr>
            <w:tcW w:w="1185" w:type="dxa"/>
            <w:vAlign w:val="top"/>
          </w:tcPr>
          <w:p>
            <w:pPr>
              <w:jc w:val="center"/>
              <w:rPr>
                <w:rFonts w:hint="eastAsia" w:ascii="宋体" w:hAnsi="宋体" w:eastAsia="宋体" w:cs="宋体"/>
                <w:color w:val="auto"/>
                <w:kern w:val="2"/>
                <w:sz w:val="22"/>
                <w:szCs w:val="22"/>
                <w:highlight w:val="none"/>
                <w:shd w:val="clear" w:color="auto" w:fill="auto"/>
                <w:lang w:val="en-US" w:eastAsia="zh-CN" w:bidi="ar-SA"/>
              </w:rPr>
            </w:pPr>
          </w:p>
        </w:tc>
        <w:tc>
          <w:tcPr>
            <w:tcW w:w="720" w:type="dxa"/>
            <w:vAlign w:val="top"/>
          </w:tcPr>
          <w:p>
            <w:pPr>
              <w:rPr>
                <w:rFonts w:hint="eastAsia" w:ascii="宋体" w:hAnsi="宋体" w:eastAsia="宋体" w:cs="宋体"/>
                <w:color w:val="auto"/>
                <w:kern w:val="2"/>
                <w:sz w:val="22"/>
                <w:szCs w:val="22"/>
                <w:highlight w:val="none"/>
                <w:shd w:val="clear" w:color="auto" w:fill="auto"/>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64" w:hRule="atLeast"/>
        </w:trPr>
        <w:tc>
          <w:tcPr>
            <w:tcW w:w="9435" w:type="dxa"/>
            <w:gridSpan w:val="8"/>
          </w:tcPr>
          <w:p>
            <w:pPr>
              <w:spacing w:line="360" w:lineRule="auto"/>
              <w:ind w:left="970" w:right="181" w:hanging="745"/>
              <w:rPr>
                <w:rFonts w:hint="eastAsia" w:ascii="宋体" w:hAnsi="宋体" w:eastAsia="宋体" w:cs="宋体"/>
                <w:sz w:val="22"/>
                <w:szCs w:val="22"/>
              </w:rPr>
            </w:pPr>
            <w:r>
              <w:rPr>
                <w:rFonts w:hint="eastAsia" w:ascii="宋体" w:hAnsi="宋体" w:eastAsia="宋体" w:cs="宋体"/>
                <w:spacing w:val="18"/>
                <w:sz w:val="22"/>
                <w:szCs w:val="22"/>
              </w:rPr>
              <w:t>说明</w:t>
            </w:r>
            <w:r>
              <w:rPr>
                <w:rFonts w:hint="eastAsia" w:ascii="宋体" w:hAnsi="宋体" w:eastAsia="宋体" w:cs="宋体"/>
                <w:spacing w:val="11"/>
                <w:sz w:val="22"/>
                <w:szCs w:val="22"/>
              </w:rPr>
              <w:t>：</w:t>
            </w:r>
            <w:r>
              <w:rPr>
                <w:rFonts w:hint="eastAsia" w:ascii="宋体" w:hAnsi="宋体" w:eastAsia="宋体" w:cs="宋体"/>
                <w:spacing w:val="9"/>
                <w:sz w:val="22"/>
                <w:szCs w:val="22"/>
              </w:rPr>
              <w:t>1.当采用商品水泥混凝土、商品沥青混凝土、混凝土构件、钢筋混凝土构件、钢构件</w:t>
            </w:r>
            <w:r>
              <w:rPr>
                <w:rFonts w:hint="eastAsia" w:ascii="宋体" w:hAnsi="宋体" w:eastAsia="宋体" w:cs="宋体"/>
                <w:spacing w:val="21"/>
                <w:sz w:val="22"/>
                <w:szCs w:val="22"/>
              </w:rPr>
              <w:t>等</w:t>
            </w:r>
            <w:r>
              <w:rPr>
                <w:rFonts w:hint="eastAsia" w:ascii="宋体" w:hAnsi="宋体" w:eastAsia="宋体" w:cs="宋体"/>
                <w:spacing w:val="12"/>
                <w:sz w:val="22"/>
                <w:szCs w:val="22"/>
              </w:rPr>
              <w:t>半成品时：若有对应的地区发布的半成品信息价，则按信息价调差；若没有该信</w:t>
            </w:r>
            <w:r>
              <w:rPr>
                <w:rFonts w:hint="eastAsia" w:ascii="宋体" w:hAnsi="宋体" w:eastAsia="宋体" w:cs="宋体"/>
                <w:spacing w:val="24"/>
                <w:sz w:val="22"/>
                <w:szCs w:val="22"/>
              </w:rPr>
              <w:t>息价</w:t>
            </w:r>
            <w:r>
              <w:rPr>
                <w:rFonts w:hint="eastAsia" w:ascii="宋体" w:hAnsi="宋体" w:eastAsia="宋体" w:cs="宋体"/>
                <w:spacing w:val="13"/>
                <w:sz w:val="22"/>
                <w:szCs w:val="22"/>
              </w:rPr>
              <w:t>，</w:t>
            </w:r>
            <w:r>
              <w:rPr>
                <w:rFonts w:hint="eastAsia" w:ascii="宋体" w:hAnsi="宋体" w:eastAsia="宋体" w:cs="宋体"/>
                <w:spacing w:val="12"/>
                <w:sz w:val="22"/>
                <w:szCs w:val="22"/>
              </w:rPr>
              <w:t>则按照交通运输部颁布的《公路工程预算定额》附录中的配合比表，将半成</w:t>
            </w:r>
            <w:r>
              <w:rPr>
                <w:rFonts w:hint="eastAsia" w:ascii="宋体" w:hAnsi="宋体" w:eastAsia="宋体" w:cs="宋体"/>
                <w:spacing w:val="18"/>
                <w:sz w:val="22"/>
                <w:szCs w:val="22"/>
              </w:rPr>
              <w:t>品换算成对应的组成材料后进行调差</w:t>
            </w:r>
            <w:r>
              <w:rPr>
                <w:rFonts w:hint="eastAsia" w:ascii="宋体" w:hAnsi="宋体" w:eastAsia="宋体" w:cs="宋体"/>
                <w:spacing w:val="17"/>
                <w:sz w:val="22"/>
                <w:szCs w:val="22"/>
              </w:rPr>
              <w:t>。</w:t>
            </w:r>
          </w:p>
          <w:p>
            <w:pPr>
              <w:spacing w:line="360" w:lineRule="auto"/>
              <w:ind w:left="789"/>
              <w:rPr>
                <w:rFonts w:hint="eastAsia" w:ascii="宋体" w:hAnsi="宋体" w:eastAsia="宋体" w:cs="宋体"/>
                <w:sz w:val="22"/>
                <w:szCs w:val="22"/>
              </w:rPr>
            </w:pPr>
            <w:r>
              <w:rPr>
                <w:rFonts w:hint="eastAsia" w:ascii="宋体" w:hAnsi="宋体" w:eastAsia="宋体" w:cs="宋体"/>
                <w:spacing w:val="10"/>
                <w:sz w:val="22"/>
                <w:szCs w:val="22"/>
              </w:rPr>
              <w:t>2.表中材料</w:t>
            </w:r>
            <w:r>
              <w:rPr>
                <w:rFonts w:hint="eastAsia" w:ascii="宋体" w:hAnsi="宋体" w:eastAsia="宋体" w:cs="宋体"/>
                <w:spacing w:val="8"/>
                <w:sz w:val="22"/>
                <w:szCs w:val="22"/>
              </w:rPr>
              <w:t>代</w:t>
            </w:r>
            <w:r>
              <w:rPr>
                <w:rFonts w:hint="eastAsia" w:ascii="宋体" w:hAnsi="宋体" w:eastAsia="宋体" w:cs="宋体"/>
                <w:spacing w:val="5"/>
                <w:sz w:val="22"/>
                <w:szCs w:val="22"/>
              </w:rPr>
              <w:t>号按交通运输部颁布的《公路工程预算定额》(</w:t>
            </w:r>
            <w:r>
              <w:rPr>
                <w:rFonts w:hint="eastAsia" w:ascii="宋体" w:hAnsi="宋体" w:eastAsia="宋体" w:cs="宋体"/>
                <w:sz w:val="22"/>
                <w:szCs w:val="22"/>
              </w:rPr>
              <w:t>JTG</w:t>
            </w:r>
            <w:r>
              <w:rPr>
                <w:rFonts w:hint="eastAsia" w:ascii="宋体" w:hAnsi="宋体" w:eastAsia="宋体" w:cs="宋体"/>
                <w:spacing w:val="5"/>
                <w:sz w:val="22"/>
                <w:szCs w:val="22"/>
              </w:rPr>
              <w:t>/</w:t>
            </w:r>
            <w:r>
              <w:rPr>
                <w:rFonts w:hint="eastAsia" w:ascii="宋体" w:hAnsi="宋体" w:eastAsia="宋体" w:cs="宋体"/>
                <w:sz w:val="22"/>
                <w:szCs w:val="22"/>
              </w:rPr>
              <w:t>T</w:t>
            </w:r>
            <w:r>
              <w:rPr>
                <w:rFonts w:hint="eastAsia" w:ascii="宋体" w:hAnsi="宋体" w:eastAsia="宋体" w:cs="宋体"/>
                <w:spacing w:val="5"/>
                <w:sz w:val="22"/>
                <w:szCs w:val="22"/>
              </w:rPr>
              <w:t>3832-2018) 编制。</w:t>
            </w:r>
          </w:p>
        </w:tc>
      </w:tr>
    </w:tbl>
    <w:p>
      <w:pPr>
        <w:spacing w:line="360" w:lineRule="auto"/>
        <w:rPr>
          <w:rFonts w:ascii="宋体" w:hAnsi="宋体" w:cs="宋体"/>
          <w:sz w:val="22"/>
          <w:szCs w:val="22"/>
        </w:rPr>
      </w:pPr>
    </w:p>
    <w:p>
      <w:pPr>
        <w:spacing w:line="360" w:lineRule="auto"/>
        <w:ind w:left="506"/>
        <w:rPr>
          <w:rFonts w:ascii="宋体" w:hAnsi="宋体" w:cs="宋体"/>
          <w:sz w:val="22"/>
          <w:szCs w:val="22"/>
        </w:rPr>
      </w:pPr>
      <w:r>
        <w:rPr>
          <w:rFonts w:hint="eastAsia" w:ascii="宋体" w:hAnsi="宋体" w:cs="宋体"/>
          <w:spacing w:val="8"/>
          <w:sz w:val="22"/>
          <w:szCs w:val="22"/>
        </w:rPr>
        <w:t>16</w:t>
      </w:r>
      <w:r>
        <w:rPr>
          <w:rFonts w:hint="eastAsia" w:ascii="宋体" w:hAnsi="宋体" w:cs="宋体"/>
          <w:spacing w:val="5"/>
          <w:sz w:val="22"/>
          <w:szCs w:val="22"/>
        </w:rPr>
        <w:t>.</w:t>
      </w:r>
      <w:r>
        <w:rPr>
          <w:rFonts w:hint="eastAsia" w:ascii="宋体" w:hAnsi="宋体" w:cs="宋体"/>
          <w:spacing w:val="4"/>
          <w:sz w:val="22"/>
          <w:szCs w:val="22"/>
        </w:rPr>
        <w:t>1.2.2.3风险幅度 (</w:t>
      </w:r>
      <w:r>
        <w:rPr>
          <w:rFonts w:hint="eastAsia" w:ascii="宋体" w:hAnsi="宋体" w:cs="宋体"/>
          <w:sz w:val="22"/>
          <w:szCs w:val="22"/>
        </w:rPr>
        <w:t>r</w:t>
      </w:r>
      <w:r>
        <w:rPr>
          <w:rFonts w:hint="eastAsia" w:ascii="宋体" w:hAnsi="宋体" w:cs="宋体"/>
          <w:spacing w:val="4"/>
          <w:sz w:val="22"/>
          <w:szCs w:val="22"/>
        </w:rPr>
        <w:t>)</w:t>
      </w:r>
    </w:p>
    <w:p>
      <w:pPr>
        <w:widowControl/>
        <w:kinsoku w:val="0"/>
        <w:autoSpaceDE w:val="0"/>
        <w:autoSpaceDN w:val="0"/>
        <w:adjustRightInd w:val="0"/>
        <w:snapToGrid w:val="0"/>
        <w:spacing w:line="360" w:lineRule="auto"/>
        <w:ind w:left="21" w:right="-38" w:firstLine="467"/>
        <w:textAlignment w:val="baseline"/>
        <w:rPr>
          <w:rFonts w:ascii="宋体" w:hAnsi="宋体" w:cs="宋体"/>
          <w:sz w:val="22"/>
          <w:szCs w:val="22"/>
        </w:rPr>
      </w:pPr>
      <w:r>
        <w:rPr>
          <w:rFonts w:hint="eastAsia" w:ascii="宋体" w:hAnsi="宋体" w:cs="宋体"/>
          <w:spacing w:val="16"/>
          <w:sz w:val="22"/>
          <w:szCs w:val="22"/>
        </w:rPr>
        <w:t>风</w:t>
      </w:r>
      <w:r>
        <w:rPr>
          <w:rFonts w:hint="eastAsia" w:ascii="宋体" w:hAnsi="宋体" w:cs="宋体"/>
          <w:spacing w:val="8"/>
          <w:sz w:val="22"/>
          <w:szCs w:val="22"/>
        </w:rPr>
        <w:t>险幅度是指交通建设项目合同双方各自应承担的材料价格涨跌风险比例大小。风</w:t>
      </w:r>
      <w:r>
        <w:rPr>
          <w:rFonts w:hint="eastAsia" w:ascii="宋体" w:hAnsi="宋体" w:cs="宋体"/>
          <w:spacing w:val="14"/>
          <w:sz w:val="22"/>
          <w:szCs w:val="22"/>
        </w:rPr>
        <w:t>险幅度</w:t>
      </w:r>
      <w:r>
        <w:rPr>
          <w:rFonts w:hint="eastAsia" w:ascii="宋体" w:hAnsi="宋体" w:cs="宋体"/>
          <w:spacing w:val="10"/>
          <w:sz w:val="22"/>
          <w:szCs w:val="22"/>
        </w:rPr>
        <w:t>范</w:t>
      </w:r>
      <w:r>
        <w:rPr>
          <w:rFonts w:hint="eastAsia" w:ascii="宋体" w:hAnsi="宋体" w:cs="宋体"/>
          <w:spacing w:val="7"/>
          <w:sz w:val="22"/>
          <w:szCs w:val="22"/>
        </w:rPr>
        <w:t>围内的价差应作为建设单位 (项目法人) 、承包人的风险，不予调差。各类材</w:t>
      </w:r>
      <w:r>
        <w:rPr>
          <w:rFonts w:hint="eastAsia" w:ascii="宋体" w:hAnsi="宋体" w:cs="宋体"/>
          <w:spacing w:val="8"/>
          <w:sz w:val="22"/>
          <w:szCs w:val="22"/>
        </w:rPr>
        <w:t>料幅度系数如下</w:t>
      </w:r>
      <w:r>
        <w:rPr>
          <w:rFonts w:hint="eastAsia" w:ascii="宋体" w:hAnsi="宋体" w:cs="宋体"/>
          <w:spacing w:val="6"/>
          <w:sz w:val="22"/>
          <w:szCs w:val="22"/>
        </w:rPr>
        <w:t>：</w:t>
      </w:r>
    </w:p>
    <w:p>
      <w:pPr>
        <w:widowControl/>
        <w:kinsoku w:val="0"/>
        <w:autoSpaceDE w:val="0"/>
        <w:autoSpaceDN w:val="0"/>
        <w:adjustRightInd w:val="0"/>
        <w:snapToGrid w:val="0"/>
        <w:spacing w:line="360" w:lineRule="auto"/>
        <w:ind w:left="487"/>
        <w:textAlignment w:val="baseline"/>
        <w:rPr>
          <w:rFonts w:ascii="宋体" w:hAnsi="宋体" w:cs="宋体"/>
          <w:sz w:val="22"/>
          <w:szCs w:val="22"/>
        </w:rPr>
      </w:pPr>
      <w:r>
        <w:rPr>
          <w:rFonts w:hint="eastAsia" w:ascii="宋体" w:hAnsi="宋体" w:cs="宋体"/>
          <w:spacing w:val="12"/>
          <w:sz w:val="22"/>
          <w:szCs w:val="22"/>
        </w:rPr>
        <w:t>砂石料，</w:t>
      </w:r>
      <w:r>
        <w:rPr>
          <w:rFonts w:hint="eastAsia" w:ascii="宋体" w:hAnsi="宋体" w:cs="宋体"/>
          <w:sz w:val="22"/>
          <w:szCs w:val="22"/>
        </w:rPr>
        <w:t>r</w:t>
      </w:r>
      <w:r>
        <w:rPr>
          <w:rFonts w:hint="eastAsia" w:ascii="宋体" w:hAnsi="宋体" w:cs="宋体"/>
          <w:spacing w:val="7"/>
          <w:sz w:val="22"/>
          <w:szCs w:val="22"/>
        </w:rPr>
        <w:t>＝</w:t>
      </w:r>
      <w:r>
        <w:rPr>
          <w:rFonts w:hint="eastAsia" w:ascii="宋体" w:hAnsi="宋体" w:cs="宋体"/>
          <w:spacing w:val="6"/>
          <w:sz w:val="22"/>
          <w:szCs w:val="22"/>
          <w:u w:val="single"/>
        </w:rPr>
        <w:t xml:space="preserve">         %</w:t>
      </w:r>
      <w:r>
        <w:rPr>
          <w:rFonts w:hint="eastAsia" w:ascii="宋体" w:hAnsi="宋体" w:cs="宋体"/>
          <w:spacing w:val="6"/>
          <w:sz w:val="22"/>
          <w:szCs w:val="22"/>
        </w:rPr>
        <w:t>； (幅度系数范围为 (-5~+5) %)</w:t>
      </w:r>
    </w:p>
    <w:p>
      <w:pPr>
        <w:widowControl/>
        <w:kinsoku w:val="0"/>
        <w:autoSpaceDE w:val="0"/>
        <w:autoSpaceDN w:val="0"/>
        <w:adjustRightInd w:val="0"/>
        <w:snapToGrid w:val="0"/>
        <w:spacing w:line="360" w:lineRule="auto"/>
        <w:ind w:left="491"/>
        <w:textAlignment w:val="baseline"/>
        <w:rPr>
          <w:rFonts w:ascii="宋体" w:hAnsi="宋体" w:cs="宋体"/>
          <w:sz w:val="22"/>
          <w:szCs w:val="22"/>
        </w:rPr>
      </w:pPr>
      <w:r>
        <w:rPr>
          <w:rFonts w:hint="eastAsia" w:ascii="宋体" w:hAnsi="宋体" w:cs="宋体"/>
          <w:spacing w:val="7"/>
          <w:sz w:val="22"/>
          <w:szCs w:val="22"/>
        </w:rPr>
        <w:t>水泥、半成品，</w:t>
      </w:r>
      <w:r>
        <w:rPr>
          <w:rFonts w:hint="eastAsia" w:ascii="宋体" w:hAnsi="宋体" w:cs="宋体"/>
          <w:sz w:val="22"/>
          <w:szCs w:val="22"/>
        </w:rPr>
        <w:t>r</w:t>
      </w:r>
      <w:r>
        <w:rPr>
          <w:rFonts w:hint="eastAsia" w:ascii="宋体" w:hAnsi="宋体" w:cs="宋体"/>
          <w:spacing w:val="7"/>
          <w:sz w:val="22"/>
          <w:szCs w:val="22"/>
        </w:rPr>
        <w:t>＝</w:t>
      </w:r>
      <w:r>
        <w:rPr>
          <w:rFonts w:hint="eastAsia" w:ascii="宋体" w:hAnsi="宋体" w:cs="宋体"/>
          <w:spacing w:val="7"/>
          <w:sz w:val="22"/>
          <w:szCs w:val="22"/>
          <w:u w:val="single"/>
        </w:rPr>
        <w:t xml:space="preserve">          %</w:t>
      </w:r>
      <w:r>
        <w:rPr>
          <w:rFonts w:hint="eastAsia" w:ascii="宋体" w:hAnsi="宋体" w:cs="宋体"/>
          <w:spacing w:val="7"/>
          <w:sz w:val="22"/>
          <w:szCs w:val="22"/>
        </w:rPr>
        <w:t xml:space="preserve">； (幅度系数范围为 (-4~+4) </w:t>
      </w:r>
      <w:r>
        <w:rPr>
          <w:rFonts w:hint="eastAsia" w:ascii="宋体" w:hAnsi="宋体" w:cs="宋体"/>
          <w:spacing w:val="6"/>
          <w:sz w:val="22"/>
          <w:szCs w:val="22"/>
        </w:rPr>
        <w:t>%</w:t>
      </w:r>
      <w:r>
        <w:rPr>
          <w:rFonts w:hint="eastAsia" w:ascii="宋体" w:hAnsi="宋体" w:cs="宋体"/>
          <w:sz w:val="22"/>
          <w:szCs w:val="22"/>
        </w:rPr>
        <w:t>)</w:t>
      </w:r>
    </w:p>
    <w:p>
      <w:pPr>
        <w:widowControl/>
        <w:kinsoku w:val="0"/>
        <w:autoSpaceDE w:val="0"/>
        <w:autoSpaceDN w:val="0"/>
        <w:adjustRightInd w:val="0"/>
        <w:snapToGrid w:val="0"/>
        <w:spacing w:line="360" w:lineRule="auto"/>
        <w:ind w:left="486"/>
        <w:textAlignment w:val="baseline"/>
        <w:rPr>
          <w:rFonts w:ascii="宋体" w:hAnsi="宋体" w:cs="宋体"/>
          <w:sz w:val="22"/>
          <w:szCs w:val="22"/>
        </w:rPr>
      </w:pPr>
      <w:r>
        <w:rPr>
          <w:rFonts w:hint="eastAsia" w:ascii="宋体" w:hAnsi="宋体" w:cs="宋体"/>
          <w:spacing w:val="14"/>
          <w:sz w:val="22"/>
          <w:szCs w:val="22"/>
        </w:rPr>
        <w:t>钢</w:t>
      </w:r>
      <w:r>
        <w:rPr>
          <w:rFonts w:hint="eastAsia" w:ascii="宋体" w:hAnsi="宋体" w:cs="宋体"/>
          <w:spacing w:val="9"/>
          <w:sz w:val="22"/>
          <w:szCs w:val="22"/>
        </w:rPr>
        <w:t>材</w:t>
      </w:r>
      <w:r>
        <w:rPr>
          <w:rFonts w:hint="eastAsia" w:ascii="宋体" w:hAnsi="宋体" w:cs="宋体"/>
          <w:spacing w:val="7"/>
          <w:sz w:val="22"/>
          <w:szCs w:val="22"/>
        </w:rPr>
        <w:t>、油料及其他，</w:t>
      </w:r>
      <w:r>
        <w:rPr>
          <w:rFonts w:hint="eastAsia" w:ascii="宋体" w:hAnsi="宋体" w:cs="宋体"/>
          <w:sz w:val="22"/>
          <w:szCs w:val="22"/>
        </w:rPr>
        <w:t>r</w:t>
      </w:r>
      <w:r>
        <w:rPr>
          <w:rFonts w:hint="eastAsia" w:ascii="宋体" w:hAnsi="宋体" w:cs="宋体"/>
          <w:spacing w:val="7"/>
          <w:sz w:val="22"/>
          <w:szCs w:val="22"/>
        </w:rPr>
        <w:t>＝</w:t>
      </w:r>
      <w:r>
        <w:rPr>
          <w:rFonts w:hint="eastAsia" w:ascii="宋体" w:hAnsi="宋体" w:cs="宋体"/>
          <w:spacing w:val="7"/>
          <w:sz w:val="22"/>
          <w:szCs w:val="22"/>
          <w:u w:val="single"/>
        </w:rPr>
        <w:t xml:space="preserve">       %</w:t>
      </w:r>
      <w:r>
        <w:rPr>
          <w:rFonts w:hint="eastAsia" w:ascii="宋体" w:hAnsi="宋体" w:cs="宋体"/>
          <w:spacing w:val="7"/>
          <w:sz w:val="22"/>
          <w:szCs w:val="22"/>
        </w:rPr>
        <w:t>； (幅度系数范围为 (-3~+3) %)</w:t>
      </w:r>
    </w:p>
    <w:p>
      <w:pPr>
        <w:widowControl/>
        <w:kinsoku w:val="0"/>
        <w:autoSpaceDE w:val="0"/>
        <w:autoSpaceDN w:val="0"/>
        <w:adjustRightInd w:val="0"/>
        <w:snapToGrid w:val="0"/>
        <w:spacing w:line="360" w:lineRule="auto"/>
        <w:ind w:left="506"/>
        <w:textAlignment w:val="baseline"/>
        <w:rPr>
          <w:rFonts w:ascii="宋体" w:hAnsi="宋体" w:cs="宋体"/>
          <w:sz w:val="22"/>
          <w:szCs w:val="22"/>
        </w:rPr>
      </w:pPr>
      <w:r>
        <w:rPr>
          <w:rFonts w:hint="eastAsia" w:ascii="宋体" w:hAnsi="宋体" w:cs="宋体"/>
          <w:spacing w:val="8"/>
          <w:position w:val="1"/>
          <w:sz w:val="22"/>
          <w:szCs w:val="22"/>
        </w:rPr>
        <w:t>1</w:t>
      </w:r>
      <w:r>
        <w:rPr>
          <w:rFonts w:hint="eastAsia" w:ascii="宋体" w:hAnsi="宋体" w:cs="宋体"/>
          <w:spacing w:val="6"/>
          <w:position w:val="1"/>
          <w:sz w:val="22"/>
          <w:szCs w:val="22"/>
        </w:rPr>
        <w:t>6</w:t>
      </w:r>
      <w:r>
        <w:rPr>
          <w:rFonts w:hint="eastAsia" w:ascii="宋体" w:hAnsi="宋体" w:cs="宋体"/>
          <w:spacing w:val="4"/>
          <w:position w:val="1"/>
          <w:sz w:val="22"/>
          <w:szCs w:val="22"/>
        </w:rPr>
        <w:t>.1.2.2.4计算方法</w:t>
      </w:r>
    </w:p>
    <w:p>
      <w:pPr>
        <w:widowControl/>
        <w:kinsoku w:val="0"/>
        <w:autoSpaceDE w:val="0"/>
        <w:autoSpaceDN w:val="0"/>
        <w:adjustRightInd w:val="0"/>
        <w:snapToGrid w:val="0"/>
        <w:spacing w:line="360" w:lineRule="auto"/>
        <w:ind w:left="536"/>
        <w:textAlignment w:val="baseline"/>
        <w:rPr>
          <w:rFonts w:ascii="宋体" w:hAnsi="宋体" w:cs="宋体"/>
          <w:sz w:val="22"/>
          <w:szCs w:val="22"/>
        </w:rPr>
      </w:pPr>
      <w:r>
        <w:rPr>
          <w:rFonts w:hint="eastAsia" w:ascii="宋体" w:hAnsi="宋体" w:cs="宋体"/>
          <w:spacing w:val="1"/>
          <w:sz w:val="22"/>
          <w:szCs w:val="22"/>
        </w:rPr>
        <w:t>Δ</w:t>
      </w:r>
      <w:r>
        <w:rPr>
          <w:rFonts w:hint="eastAsia" w:ascii="宋体" w:hAnsi="宋体" w:cs="宋体"/>
          <w:sz w:val="22"/>
          <w:szCs w:val="22"/>
        </w:rPr>
        <w:t>C</w:t>
      </w:r>
      <w:r>
        <w:rPr>
          <w:rFonts w:hint="eastAsia" w:ascii="宋体" w:hAnsi="宋体" w:cs="宋体"/>
          <w:spacing w:val="1"/>
          <w:sz w:val="22"/>
          <w:szCs w:val="22"/>
        </w:rPr>
        <w:t>=</w:t>
      </w:r>
      <w:r>
        <w:rPr>
          <w:rFonts w:hint="eastAsia" w:ascii="宋体" w:hAnsi="宋体" w:cs="宋体"/>
          <w:sz w:val="22"/>
          <w:szCs w:val="22"/>
        </w:rPr>
        <w:t xml:space="preserve"> ( ΔP-Po×r) ×Q× (1+D) ，其中：</w:t>
      </w:r>
    </w:p>
    <w:p>
      <w:pPr>
        <w:widowControl/>
        <w:kinsoku w:val="0"/>
        <w:autoSpaceDE w:val="0"/>
        <w:autoSpaceDN w:val="0"/>
        <w:adjustRightInd w:val="0"/>
        <w:snapToGrid w:val="0"/>
        <w:spacing w:line="360" w:lineRule="auto"/>
        <w:ind w:left="592"/>
        <w:textAlignment w:val="baseline"/>
        <w:rPr>
          <w:rFonts w:ascii="宋体" w:hAnsi="宋体" w:cs="宋体"/>
          <w:sz w:val="22"/>
          <w:szCs w:val="22"/>
        </w:rPr>
      </w:pPr>
      <w:r>
        <w:rPr>
          <w:rFonts w:hint="eastAsia" w:ascii="宋体" w:hAnsi="宋体" w:cs="宋体"/>
          <w:spacing w:val="-6"/>
          <w:sz w:val="22"/>
          <w:szCs w:val="22"/>
        </w:rPr>
        <w:t>| Δ</w:t>
      </w:r>
      <w:r>
        <w:rPr>
          <w:rFonts w:hint="eastAsia" w:ascii="宋体" w:hAnsi="宋体" w:cs="宋体"/>
          <w:spacing w:val="-3"/>
          <w:sz w:val="22"/>
          <w:szCs w:val="22"/>
        </w:rPr>
        <w:t>P</w:t>
      </w:r>
      <w:r>
        <w:rPr>
          <w:rFonts w:hint="eastAsia" w:ascii="宋体" w:hAnsi="宋体" w:cs="宋体"/>
          <w:spacing w:val="-6"/>
          <w:sz w:val="22"/>
          <w:szCs w:val="22"/>
        </w:rPr>
        <w:t xml:space="preserve"> | </w:t>
      </w:r>
      <w:r>
        <w:rPr>
          <w:rFonts w:hint="eastAsia" w:ascii="宋体" w:hAnsi="宋体" w:cs="宋体"/>
          <w:spacing w:val="-5"/>
          <w:sz w:val="22"/>
          <w:szCs w:val="22"/>
        </w:rPr>
        <w:t>＞</w:t>
      </w:r>
      <w:r>
        <w:rPr>
          <w:rFonts w:hint="eastAsia" w:ascii="宋体" w:hAnsi="宋体" w:cs="宋体"/>
          <w:spacing w:val="-3"/>
          <w:sz w:val="22"/>
          <w:szCs w:val="22"/>
        </w:rPr>
        <w:t xml:space="preserve"> | Po×r |  ΔP＝Pi (i=1,…,n) －Po，i指计量申报时间。</w:t>
      </w:r>
    </w:p>
    <w:p>
      <w:pPr>
        <w:pStyle w:val="12"/>
        <w:widowControl/>
        <w:kinsoku w:val="0"/>
        <w:autoSpaceDE w:val="0"/>
        <w:autoSpaceDN w:val="0"/>
        <w:adjustRightInd w:val="0"/>
        <w:snapToGrid w:val="0"/>
        <w:spacing w:line="360" w:lineRule="auto"/>
        <w:ind w:firstLine="448"/>
        <w:textAlignment w:val="baseline"/>
        <w:rPr>
          <w:rFonts w:ascii="宋体" w:hAnsi="宋体" w:cs="宋体"/>
          <w:spacing w:val="1"/>
          <w:sz w:val="22"/>
          <w:szCs w:val="22"/>
        </w:rPr>
      </w:pPr>
      <w:r>
        <w:rPr>
          <w:rFonts w:hint="eastAsia" w:ascii="宋体" w:hAnsi="宋体" w:cs="宋体"/>
          <w:spacing w:val="2"/>
          <w:sz w:val="22"/>
          <w:szCs w:val="22"/>
        </w:rPr>
        <w:t>式中</w:t>
      </w:r>
      <w:r>
        <w:rPr>
          <w:rFonts w:hint="eastAsia" w:ascii="宋体" w:hAnsi="宋体" w:cs="宋体"/>
          <w:spacing w:val="1"/>
          <w:sz w:val="22"/>
          <w:szCs w:val="22"/>
        </w:rPr>
        <w:t>：</w:t>
      </w:r>
    </w:p>
    <w:p>
      <w:pPr>
        <w:spacing w:line="360" w:lineRule="auto"/>
        <w:ind w:left="648"/>
        <w:rPr>
          <w:rFonts w:ascii="宋体" w:hAnsi="宋体" w:cs="宋体"/>
          <w:sz w:val="22"/>
          <w:szCs w:val="22"/>
        </w:rPr>
      </w:pPr>
      <w:r>
        <w:rPr>
          <w:rFonts w:hint="eastAsia" w:ascii="宋体" w:hAnsi="宋体" w:cs="宋体"/>
          <w:spacing w:val="13"/>
          <w:position w:val="17"/>
          <w:sz w:val="22"/>
          <w:szCs w:val="22"/>
        </w:rPr>
        <w:t>Δ</w:t>
      </w:r>
      <w:r>
        <w:rPr>
          <w:rFonts w:hint="eastAsia" w:ascii="宋体" w:hAnsi="宋体" w:cs="宋体"/>
          <w:position w:val="17"/>
          <w:sz w:val="22"/>
          <w:szCs w:val="22"/>
        </w:rPr>
        <w:t>C</w:t>
      </w:r>
      <w:r>
        <w:rPr>
          <w:rFonts w:hint="eastAsia" w:ascii="宋体" w:hAnsi="宋体" w:cs="宋体"/>
          <w:spacing w:val="7"/>
          <w:position w:val="17"/>
          <w:sz w:val="22"/>
          <w:szCs w:val="22"/>
        </w:rPr>
        <w:t>—价差调整费用，系按调价周期计算的当次费用。</w:t>
      </w:r>
    </w:p>
    <w:p>
      <w:pPr>
        <w:spacing w:line="360" w:lineRule="auto"/>
        <w:ind w:left="648"/>
        <w:rPr>
          <w:rFonts w:ascii="宋体" w:hAnsi="宋体" w:cs="宋体"/>
          <w:sz w:val="22"/>
          <w:szCs w:val="22"/>
        </w:rPr>
      </w:pPr>
      <w:r>
        <w:rPr>
          <w:rFonts w:hint="eastAsia" w:ascii="宋体" w:hAnsi="宋体" w:cs="宋体"/>
          <w:spacing w:val="3"/>
          <w:sz w:val="22"/>
          <w:szCs w:val="22"/>
        </w:rPr>
        <w:t>Δ</w:t>
      </w:r>
      <w:r>
        <w:rPr>
          <w:rFonts w:hint="eastAsia" w:ascii="宋体" w:hAnsi="宋体" w:cs="宋体"/>
          <w:sz w:val="22"/>
          <w:szCs w:val="22"/>
        </w:rPr>
        <w:t>P</w:t>
      </w:r>
      <w:r>
        <w:rPr>
          <w:rFonts w:hint="eastAsia" w:ascii="宋体" w:hAnsi="宋体" w:cs="宋体"/>
          <w:spacing w:val="2"/>
          <w:sz w:val="22"/>
          <w:szCs w:val="22"/>
        </w:rPr>
        <w:t>—材料价格差。</w:t>
      </w:r>
    </w:p>
    <w:p>
      <w:pPr>
        <w:spacing w:line="360" w:lineRule="auto"/>
        <w:ind w:left="121" w:right="-38" w:firstLine="524"/>
        <w:rPr>
          <w:rFonts w:ascii="宋体" w:hAnsi="宋体" w:cs="宋体"/>
          <w:sz w:val="22"/>
          <w:szCs w:val="22"/>
        </w:rPr>
      </w:pPr>
      <w:r>
        <w:rPr>
          <w:rFonts w:hint="eastAsia" w:ascii="宋体" w:hAnsi="宋体" w:cs="宋体"/>
          <w:sz w:val="22"/>
          <w:szCs w:val="22"/>
        </w:rPr>
        <w:t>Po</w:t>
      </w:r>
      <w:r>
        <w:rPr>
          <w:rFonts w:hint="eastAsia" w:ascii="宋体" w:hAnsi="宋体" w:cs="宋体"/>
          <w:spacing w:val="12"/>
          <w:sz w:val="22"/>
          <w:szCs w:val="22"/>
        </w:rPr>
        <w:t>—基准</w:t>
      </w:r>
      <w:r>
        <w:rPr>
          <w:rFonts w:hint="eastAsia" w:ascii="宋体" w:hAnsi="宋体" w:cs="宋体"/>
          <w:spacing w:val="7"/>
          <w:sz w:val="22"/>
          <w:szCs w:val="22"/>
        </w:rPr>
        <w:t>价</w:t>
      </w:r>
      <w:r>
        <w:rPr>
          <w:rFonts w:hint="eastAsia" w:ascii="宋体" w:hAnsi="宋体" w:cs="宋体"/>
          <w:spacing w:val="6"/>
          <w:sz w:val="22"/>
          <w:szCs w:val="22"/>
        </w:rPr>
        <w:t xml:space="preserve"> (不含税) ，指建设单位 (项目法人) 确定最高投标限价时所采用的交</w:t>
      </w:r>
      <w:r>
        <w:rPr>
          <w:rFonts w:hint="eastAsia" w:ascii="宋体" w:hAnsi="宋体" w:cs="宋体"/>
          <w:sz w:val="22"/>
          <w:szCs w:val="22"/>
        </w:rPr>
        <w:t xml:space="preserve"> </w:t>
      </w:r>
      <w:r>
        <w:rPr>
          <w:rFonts w:hint="eastAsia" w:ascii="宋体" w:hAnsi="宋体" w:cs="宋体"/>
          <w:spacing w:val="12"/>
          <w:sz w:val="22"/>
          <w:szCs w:val="22"/>
        </w:rPr>
        <w:t>通</w:t>
      </w:r>
      <w:r>
        <w:rPr>
          <w:rFonts w:hint="eastAsia" w:ascii="宋体" w:hAnsi="宋体" w:cs="宋体"/>
          <w:spacing w:val="6"/>
          <w:sz w:val="22"/>
          <w:szCs w:val="22"/>
        </w:rPr>
        <w:t>建设项目所在地地级市及以上工程造价专业机构发布的</w:t>
      </w:r>
      <w:r>
        <w:rPr>
          <w:rFonts w:hint="eastAsia" w:ascii="宋体" w:hAnsi="宋体" w:cs="宋体"/>
          <w:spacing w:val="6"/>
          <w:sz w:val="22"/>
          <w:szCs w:val="22"/>
          <w:u w:val="single"/>
        </w:rPr>
        <w:t>2023</w:t>
      </w:r>
      <w:r>
        <w:rPr>
          <w:rFonts w:hint="eastAsia" w:ascii="宋体" w:hAnsi="宋体" w:cs="宋体"/>
          <w:spacing w:val="6"/>
          <w:sz w:val="22"/>
          <w:szCs w:val="22"/>
        </w:rPr>
        <w:t>年03</w:t>
      </w:r>
      <w:r>
        <w:rPr>
          <w:rFonts w:hint="eastAsia" w:ascii="宋体" w:hAnsi="宋体" w:cs="宋体"/>
          <w:spacing w:val="6"/>
          <w:sz w:val="22"/>
          <w:szCs w:val="22"/>
          <w:u w:val="single"/>
        </w:rPr>
        <w:t xml:space="preserve"> </w:t>
      </w:r>
      <w:r>
        <w:rPr>
          <w:rFonts w:hint="eastAsia" w:ascii="宋体" w:hAnsi="宋体" w:cs="宋体"/>
          <w:spacing w:val="6"/>
          <w:sz w:val="22"/>
          <w:szCs w:val="22"/>
        </w:rPr>
        <w:t>月 (或季度)信息价，</w:t>
      </w:r>
      <w:r>
        <w:rPr>
          <w:rFonts w:hint="eastAsia" w:ascii="宋体" w:hAnsi="宋体" w:cs="宋体"/>
          <w:spacing w:val="16"/>
          <w:sz w:val="22"/>
          <w:szCs w:val="22"/>
        </w:rPr>
        <w:t>如</w:t>
      </w:r>
      <w:r>
        <w:rPr>
          <w:rFonts w:hint="eastAsia" w:ascii="宋体" w:hAnsi="宋体" w:cs="宋体"/>
          <w:spacing w:val="9"/>
          <w:sz w:val="22"/>
          <w:szCs w:val="22"/>
        </w:rPr>
        <w:t>项目或合同段跨两个以上地级市的，按权重取平均值计算。</w:t>
      </w:r>
    </w:p>
    <w:p>
      <w:pPr>
        <w:spacing w:line="360" w:lineRule="auto"/>
        <w:ind w:left="120" w:right="-38" w:firstLine="477"/>
        <w:rPr>
          <w:rFonts w:ascii="宋体" w:hAnsi="宋体" w:cs="宋体"/>
          <w:sz w:val="22"/>
          <w:szCs w:val="22"/>
        </w:rPr>
      </w:pPr>
      <w:r>
        <w:rPr>
          <w:rFonts w:hint="eastAsia" w:ascii="宋体" w:hAnsi="宋体" w:cs="宋体"/>
          <w:sz w:val="22"/>
          <w:szCs w:val="22"/>
        </w:rPr>
        <w:t>Pi</w:t>
      </w:r>
      <w:r>
        <w:rPr>
          <w:rFonts w:hint="eastAsia" w:ascii="宋体" w:hAnsi="宋体" w:cs="宋体"/>
          <w:spacing w:val="13"/>
          <w:sz w:val="22"/>
          <w:szCs w:val="22"/>
        </w:rPr>
        <w:t>—</w:t>
      </w:r>
      <w:r>
        <w:rPr>
          <w:rFonts w:hint="eastAsia" w:ascii="宋体" w:hAnsi="宋体" w:cs="宋体"/>
          <w:spacing w:val="8"/>
          <w:sz w:val="22"/>
          <w:szCs w:val="22"/>
        </w:rPr>
        <w:t>信息价 (不含税)，指采购材料时交通建设项目所在地级市及以上工程造价专业机构发布的上季 (月) 度信息价，如项目或合同段跨两个以上地级市的，按权重取</w:t>
      </w:r>
      <w:r>
        <w:rPr>
          <w:rFonts w:hint="eastAsia" w:ascii="宋体" w:hAnsi="宋体" w:cs="宋体"/>
          <w:spacing w:val="6"/>
          <w:sz w:val="22"/>
          <w:szCs w:val="22"/>
        </w:rPr>
        <w:t>平</w:t>
      </w:r>
      <w:r>
        <w:rPr>
          <w:rFonts w:hint="eastAsia" w:ascii="宋体" w:hAnsi="宋体" w:cs="宋体"/>
          <w:spacing w:val="7"/>
          <w:sz w:val="22"/>
          <w:szCs w:val="22"/>
        </w:rPr>
        <w:t>均</w:t>
      </w:r>
      <w:r>
        <w:rPr>
          <w:rFonts w:hint="eastAsia" w:ascii="宋体" w:hAnsi="宋体" w:cs="宋体"/>
          <w:spacing w:val="6"/>
          <w:sz w:val="22"/>
          <w:szCs w:val="22"/>
        </w:rPr>
        <w:t>值计算。</w:t>
      </w:r>
    </w:p>
    <w:p>
      <w:pPr>
        <w:spacing w:line="360" w:lineRule="auto"/>
        <w:ind w:left="122" w:right="-38" w:firstLine="477"/>
        <w:rPr>
          <w:rFonts w:ascii="宋体" w:hAnsi="宋体" w:cs="宋体"/>
          <w:sz w:val="22"/>
          <w:szCs w:val="22"/>
        </w:rPr>
      </w:pPr>
      <w:r>
        <w:rPr>
          <w:rFonts w:hint="eastAsia" w:ascii="宋体" w:hAnsi="宋体" w:cs="宋体"/>
          <w:sz w:val="22"/>
          <w:szCs w:val="22"/>
        </w:rPr>
        <w:t>Q</w:t>
      </w:r>
      <w:r>
        <w:rPr>
          <w:rFonts w:hint="eastAsia" w:ascii="宋体" w:hAnsi="宋体" w:cs="宋体"/>
          <w:spacing w:val="10"/>
          <w:sz w:val="22"/>
          <w:szCs w:val="22"/>
        </w:rPr>
        <w:t>—调整材料数量，指工程实际使用的可调差的材料数量。《调价材料单位用量</w:t>
      </w:r>
      <w:r>
        <w:rPr>
          <w:rFonts w:hint="eastAsia" w:ascii="宋体" w:hAnsi="宋体" w:cs="宋体"/>
          <w:spacing w:val="7"/>
          <w:sz w:val="22"/>
          <w:szCs w:val="22"/>
        </w:rPr>
        <w:t>指</w:t>
      </w:r>
      <w:r>
        <w:rPr>
          <w:rFonts w:hint="eastAsia" w:ascii="宋体" w:hAnsi="宋体" w:cs="宋体"/>
          <w:spacing w:val="16"/>
          <w:sz w:val="22"/>
          <w:szCs w:val="22"/>
        </w:rPr>
        <w:t>标</w:t>
      </w:r>
      <w:r>
        <w:rPr>
          <w:rFonts w:hint="eastAsia" w:ascii="宋体" w:hAnsi="宋体" w:cs="宋体"/>
          <w:spacing w:val="12"/>
          <w:sz w:val="22"/>
          <w:szCs w:val="22"/>
        </w:rPr>
        <w:t>表</w:t>
      </w:r>
      <w:r>
        <w:rPr>
          <w:rFonts w:hint="eastAsia" w:ascii="宋体" w:hAnsi="宋体" w:cs="宋体"/>
          <w:spacing w:val="8"/>
          <w:sz w:val="22"/>
          <w:szCs w:val="22"/>
        </w:rPr>
        <w:t>》中所列材料以承包人当月计量的实体工程量为基础，按照表中的单位用量指标计</w:t>
      </w:r>
      <w:r>
        <w:rPr>
          <w:rFonts w:hint="eastAsia" w:ascii="宋体" w:hAnsi="宋体" w:cs="宋体"/>
          <w:spacing w:val="16"/>
          <w:sz w:val="22"/>
          <w:szCs w:val="22"/>
        </w:rPr>
        <w:t>算</w:t>
      </w:r>
      <w:r>
        <w:rPr>
          <w:rFonts w:hint="eastAsia" w:ascii="宋体" w:hAnsi="宋体" w:cs="宋体"/>
          <w:spacing w:val="9"/>
          <w:sz w:val="22"/>
          <w:szCs w:val="22"/>
        </w:rPr>
        <w:t>调整材料数量。通车后计量部分统一按通车时点计算工程量。</w:t>
      </w:r>
    </w:p>
    <w:p>
      <w:pPr>
        <w:spacing w:line="360" w:lineRule="auto"/>
        <w:ind w:left="599"/>
        <w:rPr>
          <w:rFonts w:ascii="宋体" w:hAnsi="宋体" w:cs="宋体"/>
          <w:sz w:val="22"/>
          <w:szCs w:val="22"/>
        </w:rPr>
      </w:pPr>
      <w:r>
        <w:rPr>
          <w:rFonts w:hint="eastAsia" w:ascii="宋体" w:hAnsi="宋体" w:cs="宋体"/>
          <w:sz w:val="22"/>
          <w:szCs w:val="22"/>
        </w:rPr>
        <w:t>r</w:t>
      </w:r>
      <w:r>
        <w:rPr>
          <w:rFonts w:hint="eastAsia" w:ascii="宋体" w:hAnsi="宋体" w:cs="宋体"/>
          <w:spacing w:val="10"/>
          <w:sz w:val="22"/>
          <w:szCs w:val="22"/>
        </w:rPr>
        <w:t>—</w:t>
      </w:r>
      <w:r>
        <w:rPr>
          <w:rFonts w:hint="eastAsia" w:ascii="宋体" w:hAnsi="宋体" w:cs="宋体"/>
          <w:spacing w:val="7"/>
          <w:sz w:val="22"/>
          <w:szCs w:val="22"/>
        </w:rPr>
        <w:t>风</w:t>
      </w:r>
      <w:r>
        <w:rPr>
          <w:rFonts w:hint="eastAsia" w:ascii="宋体" w:hAnsi="宋体" w:cs="宋体"/>
          <w:spacing w:val="5"/>
          <w:sz w:val="22"/>
          <w:szCs w:val="22"/>
        </w:rPr>
        <w:t>险幅度系数。当Δ</w:t>
      </w:r>
      <w:r>
        <w:rPr>
          <w:rFonts w:hint="eastAsia" w:ascii="宋体" w:hAnsi="宋体" w:cs="宋体"/>
          <w:sz w:val="22"/>
          <w:szCs w:val="22"/>
        </w:rPr>
        <w:t>P</w:t>
      </w:r>
      <w:r>
        <w:rPr>
          <w:rFonts w:hint="eastAsia" w:ascii="宋体" w:hAnsi="宋体" w:cs="宋体"/>
          <w:spacing w:val="5"/>
          <w:sz w:val="22"/>
          <w:szCs w:val="22"/>
        </w:rPr>
        <w:t>&gt;0时，</w:t>
      </w:r>
      <w:r>
        <w:rPr>
          <w:rFonts w:hint="eastAsia" w:ascii="宋体" w:hAnsi="宋体" w:cs="宋体"/>
          <w:sz w:val="22"/>
          <w:szCs w:val="22"/>
        </w:rPr>
        <w:t>r</w:t>
      </w:r>
      <w:r>
        <w:rPr>
          <w:rFonts w:hint="eastAsia" w:ascii="宋体" w:hAnsi="宋体" w:cs="宋体"/>
          <w:spacing w:val="5"/>
          <w:sz w:val="22"/>
          <w:szCs w:val="22"/>
        </w:rPr>
        <w:t>为正值，当 Δ</w:t>
      </w:r>
      <w:r>
        <w:rPr>
          <w:rFonts w:hint="eastAsia" w:ascii="宋体" w:hAnsi="宋体" w:cs="宋体"/>
          <w:sz w:val="22"/>
          <w:szCs w:val="22"/>
        </w:rPr>
        <w:t>P</w:t>
      </w:r>
      <w:r>
        <w:rPr>
          <w:rFonts w:hint="eastAsia" w:ascii="宋体" w:hAnsi="宋体" w:cs="宋体"/>
          <w:spacing w:val="5"/>
          <w:sz w:val="22"/>
          <w:szCs w:val="22"/>
        </w:rPr>
        <w:t>&lt;0 时，</w:t>
      </w:r>
      <w:r>
        <w:rPr>
          <w:rFonts w:hint="eastAsia" w:ascii="宋体" w:hAnsi="宋体" w:cs="宋体"/>
          <w:sz w:val="22"/>
          <w:szCs w:val="22"/>
        </w:rPr>
        <w:t>r</w:t>
      </w:r>
      <w:r>
        <w:rPr>
          <w:rFonts w:hint="eastAsia" w:ascii="宋体" w:hAnsi="宋体" w:cs="宋体"/>
          <w:spacing w:val="5"/>
          <w:sz w:val="22"/>
          <w:szCs w:val="22"/>
        </w:rPr>
        <w:t>为负值。</w:t>
      </w:r>
    </w:p>
    <w:p>
      <w:pPr>
        <w:spacing w:line="360" w:lineRule="auto"/>
        <w:ind w:left="3336"/>
        <w:rPr>
          <w:rFonts w:ascii="宋体" w:hAnsi="宋体" w:cs="宋体"/>
          <w:sz w:val="22"/>
          <w:szCs w:val="22"/>
        </w:rPr>
      </w:pPr>
      <w:r>
        <w:rPr>
          <w:rFonts w:hint="eastAsia" w:ascii="宋体" w:hAnsi="宋体" w:cs="宋体"/>
          <w:spacing w:val="10"/>
          <w:sz w:val="22"/>
          <w:szCs w:val="22"/>
        </w:rPr>
        <w:t>调价材料单位用量指标</w:t>
      </w:r>
      <w:r>
        <w:rPr>
          <w:rFonts w:hint="eastAsia" w:ascii="宋体" w:hAnsi="宋体" w:cs="宋体"/>
          <w:spacing w:val="8"/>
          <w:sz w:val="22"/>
          <w:szCs w:val="22"/>
        </w:rPr>
        <w:t>表</w:t>
      </w:r>
    </w:p>
    <w:tbl>
      <w:tblPr>
        <w:tblStyle w:val="16"/>
        <w:tblW w:w="94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5"/>
        <w:gridCol w:w="2452"/>
        <w:gridCol w:w="1906"/>
        <w:gridCol w:w="36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435" w:type="dxa"/>
          </w:tcPr>
          <w:p>
            <w:pPr>
              <w:spacing w:line="360" w:lineRule="auto"/>
              <w:ind w:left="409"/>
              <w:rPr>
                <w:rFonts w:hint="eastAsia" w:ascii="宋体" w:hAnsi="宋体" w:eastAsia="宋体" w:cs="宋体"/>
                <w:color w:val="auto"/>
                <w:sz w:val="22"/>
                <w:szCs w:val="22"/>
                <w:highlight w:val="none"/>
              </w:rPr>
            </w:pPr>
            <w:r>
              <w:rPr>
                <w:rFonts w:hint="eastAsia" w:ascii="宋体" w:hAnsi="宋体" w:eastAsia="宋体" w:cs="宋体"/>
                <w:color w:val="auto"/>
                <w:spacing w:val="7"/>
                <w:position w:val="15"/>
                <w:sz w:val="22"/>
                <w:szCs w:val="22"/>
                <w:highlight w:val="none"/>
              </w:rPr>
              <w:t>调</w:t>
            </w:r>
            <w:r>
              <w:rPr>
                <w:rFonts w:hint="eastAsia" w:ascii="宋体" w:hAnsi="宋体" w:eastAsia="宋体" w:cs="宋体"/>
                <w:color w:val="auto"/>
                <w:spacing w:val="6"/>
                <w:position w:val="15"/>
                <w:sz w:val="22"/>
                <w:szCs w:val="22"/>
                <w:highlight w:val="none"/>
              </w:rPr>
              <w:t>价的</w:t>
            </w:r>
          </w:p>
          <w:p>
            <w:pPr>
              <w:spacing w:line="360" w:lineRule="auto"/>
              <w:ind w:left="302"/>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材</w:t>
            </w:r>
            <w:r>
              <w:rPr>
                <w:rFonts w:hint="eastAsia" w:ascii="宋体" w:hAnsi="宋体" w:eastAsia="宋体" w:cs="宋体"/>
                <w:color w:val="auto"/>
                <w:spacing w:val="7"/>
                <w:sz w:val="22"/>
                <w:szCs w:val="22"/>
                <w:highlight w:val="none"/>
              </w:rPr>
              <w:t>料名称</w:t>
            </w:r>
          </w:p>
        </w:tc>
        <w:tc>
          <w:tcPr>
            <w:tcW w:w="2452" w:type="dxa"/>
          </w:tcPr>
          <w:p>
            <w:pPr>
              <w:spacing w:line="360" w:lineRule="auto"/>
              <w:ind w:left="287"/>
              <w:rPr>
                <w:rFonts w:hint="eastAsia"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rPr>
              <w:t>调</w:t>
            </w:r>
            <w:r>
              <w:rPr>
                <w:rFonts w:hint="eastAsia" w:ascii="宋体" w:hAnsi="宋体" w:eastAsia="宋体" w:cs="宋体"/>
                <w:color w:val="auto"/>
                <w:spacing w:val="8"/>
                <w:sz w:val="22"/>
                <w:szCs w:val="22"/>
                <w:highlight w:val="none"/>
              </w:rPr>
              <w:t>价的清单子目编号</w:t>
            </w:r>
          </w:p>
        </w:tc>
        <w:tc>
          <w:tcPr>
            <w:tcW w:w="1906" w:type="dxa"/>
          </w:tcPr>
          <w:p>
            <w:pPr>
              <w:spacing w:line="360" w:lineRule="auto"/>
              <w:ind w:left="225"/>
              <w:rPr>
                <w:rFonts w:hint="eastAsia" w:ascii="宋体" w:hAnsi="宋体" w:eastAsia="宋体" w:cs="宋体"/>
                <w:color w:val="auto"/>
                <w:sz w:val="22"/>
                <w:szCs w:val="22"/>
                <w:highlight w:val="none"/>
              </w:rPr>
            </w:pPr>
            <w:r>
              <w:rPr>
                <w:rFonts w:hint="eastAsia" w:ascii="宋体" w:hAnsi="宋体" w:eastAsia="宋体" w:cs="宋体"/>
                <w:color w:val="auto"/>
                <w:spacing w:val="11"/>
                <w:sz w:val="22"/>
                <w:szCs w:val="22"/>
                <w:highlight w:val="none"/>
              </w:rPr>
              <w:t>调</w:t>
            </w:r>
            <w:r>
              <w:rPr>
                <w:rFonts w:hint="eastAsia" w:ascii="宋体" w:hAnsi="宋体" w:eastAsia="宋体" w:cs="宋体"/>
                <w:color w:val="auto"/>
                <w:spacing w:val="8"/>
                <w:sz w:val="22"/>
                <w:szCs w:val="22"/>
                <w:highlight w:val="none"/>
              </w:rPr>
              <w:t>价的项目名称</w:t>
            </w:r>
          </w:p>
        </w:tc>
        <w:tc>
          <w:tcPr>
            <w:tcW w:w="3632" w:type="dxa"/>
          </w:tcPr>
          <w:p>
            <w:pPr>
              <w:spacing w:line="360" w:lineRule="auto"/>
              <w:ind w:left="818"/>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计算调价材料数量</w:t>
            </w:r>
            <w:r>
              <w:rPr>
                <w:rFonts w:hint="eastAsia" w:ascii="宋体" w:hAnsi="宋体" w:eastAsia="宋体" w:cs="宋体"/>
                <w:color w:val="auto"/>
                <w:spacing w:val="8"/>
                <w:sz w:val="22"/>
                <w:szCs w:val="22"/>
                <w:highlight w:val="none"/>
              </w:rPr>
              <w:t>的</w:t>
            </w:r>
          </w:p>
          <w:p>
            <w:pPr>
              <w:spacing w:line="360" w:lineRule="auto"/>
              <w:ind w:left="1082"/>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单位用量指标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jc w:val="center"/>
        </w:trPr>
        <w:tc>
          <w:tcPr>
            <w:tcW w:w="1435" w:type="dxa"/>
            <w:vAlign w:val="top"/>
          </w:tcPr>
          <w:p>
            <w:pPr>
              <w:spacing w:before="110" w:line="228" w:lineRule="auto"/>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碎石</w:t>
            </w:r>
            <w:r>
              <w:rPr>
                <w:rFonts w:hint="eastAsia" w:ascii="宋体" w:hAnsi="宋体" w:eastAsia="宋体" w:cs="宋体"/>
                <w:color w:val="auto"/>
                <w:spacing w:val="5"/>
                <w:sz w:val="22"/>
                <w:szCs w:val="22"/>
                <w:highlight w:val="none"/>
                <w:lang w:val="en-US" w:eastAsia="zh-CN"/>
              </w:rPr>
              <w:t>2cm（</w:t>
            </w:r>
            <w:r>
              <w:rPr>
                <w:rFonts w:hint="eastAsia" w:ascii="宋体" w:hAnsi="宋体" w:eastAsia="宋体" w:cs="宋体"/>
                <w:color w:val="auto"/>
                <w:spacing w:val="27"/>
                <w:sz w:val="22"/>
                <w:szCs w:val="22"/>
                <w:highlight w:val="none"/>
                <w:lang w:val="en-US" w:eastAsia="zh-CN"/>
              </w:rPr>
              <w:t>5505012</w:t>
            </w:r>
            <w:r>
              <w:rPr>
                <w:rFonts w:hint="eastAsia" w:ascii="宋体" w:hAnsi="宋体" w:eastAsia="宋体" w:cs="宋体"/>
                <w:color w:val="auto"/>
                <w:spacing w:val="5"/>
                <w:sz w:val="22"/>
                <w:szCs w:val="22"/>
                <w:highlight w:val="none"/>
                <w:lang w:val="en-US" w:eastAsia="zh-CN"/>
              </w:rPr>
              <w:t>）</w:t>
            </w:r>
          </w:p>
        </w:tc>
        <w:tc>
          <w:tcPr>
            <w:tcW w:w="2452" w:type="dxa"/>
            <w:vAlign w:val="top"/>
          </w:tcPr>
          <w:p>
            <w:pPr>
              <w:spacing w:before="110" w:line="228" w:lineRule="auto"/>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lang w:eastAsia="zh-CN"/>
              </w:rPr>
              <w:t>桥梁、涵洞、隧道工程中所有含水泥混凝土的清单子目编号</w:t>
            </w:r>
          </w:p>
        </w:tc>
        <w:tc>
          <w:tcPr>
            <w:tcW w:w="1906" w:type="dxa"/>
            <w:vAlign w:val="top"/>
          </w:tcPr>
          <w:p>
            <w:pPr>
              <w:pStyle w:val="1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水泥混凝土中的碎</w:t>
            </w:r>
          </w:p>
          <w:p>
            <w:pPr>
              <w:spacing w:before="111" w:line="228" w:lineRule="auto"/>
              <w:ind w:left="122"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石</w:t>
            </w:r>
          </w:p>
        </w:tc>
        <w:tc>
          <w:tcPr>
            <w:tcW w:w="3632" w:type="dxa"/>
            <w:vAlign w:val="top"/>
          </w:tcPr>
          <w:p>
            <w:pPr>
              <w:tabs>
                <w:tab w:val="left" w:pos="1758"/>
              </w:tabs>
              <w:spacing w:before="110" w:line="233" w:lineRule="auto"/>
              <w:ind w:left="1335"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val="en-US" w:eastAsia="zh-CN"/>
              </w:rPr>
              <w:t>0.713</w:t>
            </w:r>
            <w:r>
              <w:rPr>
                <w:rFonts w:hint="eastAsia" w:ascii="宋体" w:hAnsi="宋体" w:eastAsia="宋体" w:cs="宋体"/>
                <w:color w:val="auto"/>
                <w:sz w:val="22"/>
                <w:szCs w:val="22"/>
                <w:highlight w:val="none"/>
              </w:rPr>
              <w:t>m</w:t>
            </w:r>
            <w:r>
              <w:rPr>
                <w:rFonts w:hint="eastAsia" w:ascii="宋体" w:hAnsi="宋体" w:eastAsia="宋体" w:cs="宋体"/>
                <w:color w:val="auto"/>
                <w:spacing w:val="6"/>
                <w:position w:val="9"/>
                <w:sz w:val="22"/>
                <w:szCs w:val="22"/>
                <w:highlight w:val="none"/>
              </w:rPr>
              <w:t>3</w:t>
            </w:r>
            <w:r>
              <w:rPr>
                <w:rFonts w:hint="eastAsia" w:ascii="宋体" w:hAnsi="宋体" w:eastAsia="宋体" w:cs="宋体"/>
                <w:color w:val="auto"/>
                <w:spacing w:val="6"/>
                <w:sz w:val="22"/>
                <w:szCs w:val="22"/>
                <w:highlight w:val="none"/>
              </w:rPr>
              <w:t>/</w:t>
            </w:r>
            <w:r>
              <w:rPr>
                <w:rFonts w:hint="eastAsia" w:ascii="宋体" w:hAnsi="宋体" w:eastAsia="宋体" w:cs="宋体"/>
                <w:color w:val="auto"/>
                <w:sz w:val="22"/>
                <w:szCs w:val="22"/>
                <w:highlight w:val="none"/>
              </w:rPr>
              <w:t>m</w:t>
            </w:r>
            <w:r>
              <w:rPr>
                <w:rFonts w:hint="eastAsia" w:ascii="宋体" w:hAnsi="宋体" w:eastAsia="宋体" w:cs="宋体"/>
                <w:color w:val="auto"/>
                <w:spacing w:val="6"/>
                <w:position w:val="9"/>
                <w:sz w:val="22"/>
                <w:szCs w:val="22"/>
                <w:highlight w:val="none"/>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jc w:val="center"/>
        </w:trPr>
        <w:tc>
          <w:tcPr>
            <w:tcW w:w="1435" w:type="dxa"/>
            <w:vAlign w:val="top"/>
          </w:tcPr>
          <w:p>
            <w:pPr>
              <w:spacing w:before="110" w:line="228" w:lineRule="auto"/>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碎石</w:t>
            </w:r>
            <w:r>
              <w:rPr>
                <w:rFonts w:hint="eastAsia" w:ascii="宋体" w:hAnsi="宋体" w:eastAsia="宋体" w:cs="宋体"/>
                <w:color w:val="auto"/>
                <w:spacing w:val="5"/>
                <w:sz w:val="22"/>
                <w:szCs w:val="22"/>
                <w:highlight w:val="none"/>
                <w:lang w:val="en-US" w:eastAsia="zh-CN"/>
              </w:rPr>
              <w:t>4cm（</w:t>
            </w:r>
            <w:r>
              <w:rPr>
                <w:rFonts w:hint="eastAsia" w:ascii="宋体" w:hAnsi="宋体" w:eastAsia="宋体" w:cs="宋体"/>
                <w:color w:val="auto"/>
                <w:spacing w:val="27"/>
                <w:sz w:val="22"/>
                <w:szCs w:val="22"/>
                <w:highlight w:val="none"/>
                <w:lang w:val="en-US" w:eastAsia="zh-CN"/>
              </w:rPr>
              <w:t>5505013</w:t>
            </w:r>
            <w:r>
              <w:rPr>
                <w:rFonts w:hint="eastAsia" w:ascii="宋体" w:hAnsi="宋体" w:eastAsia="宋体" w:cs="宋体"/>
                <w:color w:val="auto"/>
                <w:spacing w:val="5"/>
                <w:sz w:val="22"/>
                <w:szCs w:val="22"/>
                <w:highlight w:val="none"/>
                <w:lang w:val="en-US" w:eastAsia="zh-CN"/>
              </w:rPr>
              <w:t>）</w:t>
            </w:r>
          </w:p>
        </w:tc>
        <w:tc>
          <w:tcPr>
            <w:tcW w:w="2452" w:type="dxa"/>
            <w:vAlign w:val="top"/>
          </w:tcPr>
          <w:p>
            <w:pPr>
              <w:spacing w:before="110" w:line="228" w:lineRule="auto"/>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lang w:eastAsia="zh-CN"/>
              </w:rPr>
              <w:t>桥梁、涵洞、隧道工程中所有含水泥混凝土的清单子目编号</w:t>
            </w:r>
          </w:p>
        </w:tc>
        <w:tc>
          <w:tcPr>
            <w:tcW w:w="1906" w:type="dxa"/>
            <w:vAlign w:val="top"/>
          </w:tcPr>
          <w:p>
            <w:pPr>
              <w:pStyle w:val="1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水泥混凝土中的碎</w:t>
            </w:r>
          </w:p>
          <w:p>
            <w:pPr>
              <w:spacing w:before="111" w:line="228" w:lineRule="auto"/>
              <w:ind w:left="122"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石</w:t>
            </w:r>
          </w:p>
        </w:tc>
        <w:tc>
          <w:tcPr>
            <w:tcW w:w="3632" w:type="dxa"/>
            <w:vAlign w:val="top"/>
          </w:tcPr>
          <w:p>
            <w:pPr>
              <w:tabs>
                <w:tab w:val="left" w:pos="1758"/>
              </w:tabs>
              <w:spacing w:before="110" w:line="233" w:lineRule="auto"/>
              <w:ind w:left="1335"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val="en-US" w:eastAsia="zh-CN"/>
              </w:rPr>
              <w:t>0.804</w:t>
            </w:r>
            <w:r>
              <w:rPr>
                <w:rFonts w:hint="eastAsia" w:ascii="宋体" w:hAnsi="宋体" w:eastAsia="宋体" w:cs="宋体"/>
                <w:color w:val="auto"/>
                <w:sz w:val="22"/>
                <w:szCs w:val="22"/>
                <w:highlight w:val="none"/>
              </w:rPr>
              <w:t>m</w:t>
            </w:r>
            <w:r>
              <w:rPr>
                <w:rFonts w:hint="eastAsia" w:ascii="宋体" w:hAnsi="宋体" w:eastAsia="宋体" w:cs="宋体"/>
                <w:color w:val="auto"/>
                <w:spacing w:val="6"/>
                <w:position w:val="9"/>
                <w:sz w:val="22"/>
                <w:szCs w:val="22"/>
                <w:highlight w:val="none"/>
              </w:rPr>
              <w:t>3</w:t>
            </w:r>
            <w:r>
              <w:rPr>
                <w:rFonts w:hint="eastAsia" w:ascii="宋体" w:hAnsi="宋体" w:eastAsia="宋体" w:cs="宋体"/>
                <w:color w:val="auto"/>
                <w:spacing w:val="6"/>
                <w:sz w:val="22"/>
                <w:szCs w:val="22"/>
                <w:highlight w:val="none"/>
              </w:rPr>
              <w:t>/</w:t>
            </w:r>
            <w:r>
              <w:rPr>
                <w:rFonts w:hint="eastAsia" w:ascii="宋体" w:hAnsi="宋体" w:eastAsia="宋体" w:cs="宋体"/>
                <w:color w:val="auto"/>
                <w:sz w:val="22"/>
                <w:szCs w:val="22"/>
                <w:highlight w:val="none"/>
              </w:rPr>
              <w:t>m</w:t>
            </w:r>
            <w:r>
              <w:rPr>
                <w:rFonts w:hint="eastAsia" w:ascii="宋体" w:hAnsi="宋体" w:eastAsia="宋体" w:cs="宋体"/>
                <w:color w:val="auto"/>
                <w:spacing w:val="6"/>
                <w:position w:val="9"/>
                <w:sz w:val="22"/>
                <w:szCs w:val="22"/>
                <w:highlight w:val="none"/>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jc w:val="center"/>
        </w:trPr>
        <w:tc>
          <w:tcPr>
            <w:tcW w:w="1435" w:type="dxa"/>
            <w:vAlign w:val="top"/>
          </w:tcPr>
          <w:p>
            <w:pPr>
              <w:spacing w:before="110" w:line="228" w:lineRule="auto"/>
              <w:rPr>
                <w:rFonts w:hint="eastAsia" w:ascii="宋体" w:hAnsi="宋体" w:eastAsia="宋体" w:cs="宋体"/>
                <w:color w:val="auto"/>
                <w:spacing w:val="1"/>
                <w:sz w:val="22"/>
                <w:szCs w:val="22"/>
                <w:highlight w:val="none"/>
              </w:rPr>
            </w:pPr>
            <w:r>
              <w:rPr>
                <w:rFonts w:hint="eastAsia" w:ascii="宋体" w:hAnsi="宋体" w:eastAsia="宋体" w:cs="宋体"/>
                <w:color w:val="auto"/>
                <w:spacing w:val="5"/>
                <w:sz w:val="22"/>
                <w:szCs w:val="22"/>
                <w:highlight w:val="none"/>
              </w:rPr>
              <w:t>碎石</w:t>
            </w:r>
            <w:r>
              <w:rPr>
                <w:rFonts w:hint="eastAsia" w:ascii="宋体" w:hAnsi="宋体" w:eastAsia="宋体" w:cs="宋体"/>
                <w:color w:val="auto"/>
                <w:spacing w:val="5"/>
                <w:sz w:val="22"/>
                <w:szCs w:val="22"/>
                <w:highlight w:val="none"/>
                <w:lang w:val="en-US" w:eastAsia="zh-CN"/>
              </w:rPr>
              <w:t>（</w:t>
            </w:r>
            <w:r>
              <w:rPr>
                <w:rFonts w:hint="eastAsia" w:ascii="宋体" w:hAnsi="宋体" w:eastAsia="宋体" w:cs="宋体"/>
                <w:color w:val="auto"/>
                <w:spacing w:val="27"/>
                <w:sz w:val="22"/>
                <w:szCs w:val="22"/>
                <w:highlight w:val="none"/>
                <w:lang w:val="en-US" w:eastAsia="zh-CN"/>
              </w:rPr>
              <w:t>5505016</w:t>
            </w:r>
            <w:r>
              <w:rPr>
                <w:rFonts w:hint="eastAsia" w:ascii="宋体" w:hAnsi="宋体" w:eastAsia="宋体" w:cs="宋体"/>
                <w:color w:val="auto"/>
                <w:spacing w:val="5"/>
                <w:sz w:val="22"/>
                <w:szCs w:val="22"/>
                <w:highlight w:val="none"/>
                <w:lang w:val="en-US" w:eastAsia="zh-CN"/>
              </w:rPr>
              <w:t>）</w:t>
            </w:r>
          </w:p>
        </w:tc>
        <w:tc>
          <w:tcPr>
            <w:tcW w:w="2452" w:type="dxa"/>
            <w:vAlign w:val="top"/>
          </w:tcPr>
          <w:p>
            <w:pPr>
              <w:spacing w:before="110" w:line="228" w:lineRule="auto"/>
              <w:rPr>
                <w:rFonts w:hint="eastAsia" w:ascii="宋体" w:hAnsi="宋体" w:eastAsia="宋体" w:cs="宋体"/>
                <w:color w:val="auto"/>
                <w:spacing w:val="9"/>
                <w:sz w:val="22"/>
                <w:szCs w:val="22"/>
                <w:highlight w:val="none"/>
                <w:u w:val="single"/>
              </w:rPr>
            </w:pPr>
            <w:r>
              <w:rPr>
                <w:rFonts w:hint="eastAsia" w:ascii="宋体" w:hAnsi="宋体" w:eastAsia="宋体" w:cs="宋体"/>
                <w:color w:val="auto"/>
                <w:spacing w:val="5"/>
                <w:sz w:val="22"/>
                <w:szCs w:val="22"/>
                <w:highlight w:val="none"/>
                <w:lang w:eastAsia="zh-CN"/>
              </w:rPr>
              <w:t>道路、桥梁、涵洞、隧道工程中所有含水泥混凝土的清单子目编号</w:t>
            </w:r>
          </w:p>
        </w:tc>
        <w:tc>
          <w:tcPr>
            <w:tcW w:w="1906" w:type="dxa"/>
            <w:vAlign w:val="top"/>
          </w:tcPr>
          <w:p>
            <w:pPr>
              <w:spacing w:before="111" w:line="228" w:lineRule="auto"/>
              <w:ind w:left="122" w:leftChars="0"/>
              <w:rPr>
                <w:rFonts w:hint="eastAsia" w:ascii="宋体" w:hAnsi="宋体" w:eastAsia="宋体" w:cs="宋体"/>
                <w:color w:val="auto"/>
                <w:spacing w:val="9"/>
                <w:sz w:val="22"/>
                <w:szCs w:val="22"/>
                <w:highlight w:val="none"/>
                <w:u w:val="single"/>
              </w:rPr>
            </w:pPr>
            <w:r>
              <w:rPr>
                <w:rFonts w:hint="eastAsia" w:ascii="宋体" w:hAnsi="宋体" w:eastAsia="宋体" w:cs="宋体"/>
                <w:color w:val="auto"/>
                <w:sz w:val="22"/>
                <w:szCs w:val="22"/>
                <w:highlight w:val="none"/>
                <w:lang w:eastAsia="zh-CN"/>
              </w:rPr>
              <w:t>路基回填碎石、路面基层内含碎石</w:t>
            </w:r>
          </w:p>
        </w:tc>
        <w:tc>
          <w:tcPr>
            <w:tcW w:w="3632" w:type="dxa"/>
            <w:vAlign w:val="top"/>
          </w:tcPr>
          <w:p>
            <w:pPr>
              <w:tabs>
                <w:tab w:val="left" w:pos="1758"/>
              </w:tabs>
              <w:spacing w:before="110" w:line="233" w:lineRule="auto"/>
              <w:ind w:left="1335" w:leftChars="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val="en-US" w:eastAsia="zh-CN"/>
              </w:rPr>
              <w:t>1.297</w:t>
            </w:r>
            <w:r>
              <w:rPr>
                <w:rFonts w:hint="eastAsia" w:ascii="宋体" w:hAnsi="宋体" w:eastAsia="宋体" w:cs="宋体"/>
                <w:color w:val="auto"/>
                <w:sz w:val="22"/>
                <w:szCs w:val="22"/>
                <w:highlight w:val="none"/>
              </w:rPr>
              <w:t>m</w:t>
            </w:r>
            <w:r>
              <w:rPr>
                <w:rFonts w:hint="eastAsia" w:ascii="宋体" w:hAnsi="宋体" w:eastAsia="宋体" w:cs="宋体"/>
                <w:color w:val="auto"/>
                <w:spacing w:val="6"/>
                <w:position w:val="9"/>
                <w:sz w:val="22"/>
                <w:szCs w:val="22"/>
                <w:highlight w:val="none"/>
              </w:rPr>
              <w:t>3</w:t>
            </w:r>
            <w:r>
              <w:rPr>
                <w:rFonts w:hint="eastAsia" w:ascii="宋体" w:hAnsi="宋体" w:eastAsia="宋体" w:cs="宋体"/>
                <w:color w:val="auto"/>
                <w:spacing w:val="6"/>
                <w:sz w:val="22"/>
                <w:szCs w:val="22"/>
                <w:highlight w:val="none"/>
              </w:rPr>
              <w:t>/</w:t>
            </w:r>
            <w:r>
              <w:rPr>
                <w:rFonts w:hint="eastAsia" w:ascii="宋体" w:hAnsi="宋体" w:eastAsia="宋体" w:cs="宋体"/>
                <w:color w:val="auto"/>
                <w:sz w:val="22"/>
                <w:szCs w:val="22"/>
                <w:highlight w:val="none"/>
              </w:rPr>
              <w:t>m</w:t>
            </w:r>
            <w:r>
              <w:rPr>
                <w:rFonts w:hint="eastAsia" w:ascii="宋体" w:hAnsi="宋体" w:eastAsia="宋体" w:cs="宋体"/>
                <w:color w:val="auto"/>
                <w:spacing w:val="6"/>
                <w:position w:val="9"/>
                <w:sz w:val="22"/>
                <w:szCs w:val="22"/>
                <w:highlight w:val="none"/>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jc w:val="center"/>
        </w:trPr>
        <w:tc>
          <w:tcPr>
            <w:tcW w:w="1435" w:type="dxa"/>
            <w:vAlign w:val="top"/>
          </w:tcPr>
          <w:p>
            <w:pPr>
              <w:spacing w:before="116" w:line="231" w:lineRule="auto"/>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砂</w:t>
            </w:r>
            <w:r>
              <w:rPr>
                <w:rFonts w:hint="eastAsia" w:ascii="宋体" w:hAnsi="宋体" w:eastAsia="宋体" w:cs="宋体"/>
                <w:color w:val="auto"/>
                <w:spacing w:val="5"/>
                <w:sz w:val="22"/>
                <w:szCs w:val="22"/>
                <w:highlight w:val="none"/>
              </w:rPr>
              <w:t>5503005</w:t>
            </w:r>
          </w:p>
        </w:tc>
        <w:tc>
          <w:tcPr>
            <w:tcW w:w="2452" w:type="dxa"/>
            <w:vAlign w:val="top"/>
          </w:tcPr>
          <w:p>
            <w:pPr>
              <w:spacing w:before="110" w:line="228" w:lineRule="auto"/>
              <w:rPr>
                <w:rFonts w:hint="eastAsia" w:ascii="宋体" w:hAnsi="宋体" w:eastAsia="宋体" w:cs="宋体"/>
                <w:color w:val="auto"/>
                <w:spacing w:val="9"/>
                <w:sz w:val="22"/>
                <w:szCs w:val="22"/>
                <w:highlight w:val="none"/>
                <w:u w:val="single"/>
              </w:rPr>
            </w:pPr>
            <w:r>
              <w:rPr>
                <w:rFonts w:hint="eastAsia" w:ascii="宋体" w:hAnsi="宋体" w:eastAsia="宋体" w:cs="宋体"/>
                <w:color w:val="auto"/>
                <w:spacing w:val="5"/>
                <w:sz w:val="22"/>
                <w:szCs w:val="22"/>
                <w:highlight w:val="none"/>
              </w:rPr>
              <w:t>桥梁、涵洞、隧道工程中所有含水泥混凝土的清单子目编号</w:t>
            </w:r>
          </w:p>
        </w:tc>
        <w:tc>
          <w:tcPr>
            <w:tcW w:w="1906" w:type="dxa"/>
            <w:vAlign w:val="top"/>
          </w:tcPr>
          <w:p>
            <w:pPr>
              <w:spacing w:before="117" w:line="228" w:lineRule="auto"/>
              <w:ind w:left="122" w:leftChars="0"/>
              <w:rPr>
                <w:rFonts w:hint="eastAsia" w:ascii="宋体" w:hAnsi="宋体" w:eastAsia="宋体" w:cs="宋体"/>
                <w:color w:val="auto"/>
                <w:spacing w:val="9"/>
                <w:sz w:val="22"/>
                <w:szCs w:val="22"/>
                <w:highlight w:val="none"/>
                <w:u w:val="single"/>
              </w:rPr>
            </w:pPr>
            <w:r>
              <w:rPr>
                <w:rFonts w:hint="eastAsia" w:ascii="宋体" w:hAnsi="宋体" w:eastAsia="宋体" w:cs="宋体"/>
                <w:color w:val="auto"/>
                <w:sz w:val="22"/>
                <w:szCs w:val="22"/>
                <w:highlight w:val="none"/>
                <w:lang w:eastAsia="en-US"/>
              </w:rPr>
              <w:t>水泥混凝土中的砂</w:t>
            </w:r>
          </w:p>
        </w:tc>
        <w:tc>
          <w:tcPr>
            <w:tcW w:w="3632" w:type="dxa"/>
            <w:vAlign w:val="top"/>
          </w:tcPr>
          <w:p>
            <w:pPr>
              <w:tabs>
                <w:tab w:val="left" w:pos="1758"/>
              </w:tabs>
              <w:spacing w:before="116" w:line="233" w:lineRule="auto"/>
              <w:ind w:left="1335" w:leftChars="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val="en-US" w:eastAsia="zh-CN"/>
              </w:rPr>
              <w:t>0.514</w:t>
            </w:r>
            <w:r>
              <w:rPr>
                <w:rFonts w:hint="eastAsia" w:ascii="宋体" w:hAnsi="宋体" w:eastAsia="宋体" w:cs="宋体"/>
                <w:color w:val="auto"/>
                <w:sz w:val="22"/>
                <w:szCs w:val="22"/>
                <w:highlight w:val="none"/>
              </w:rPr>
              <w:t>m</w:t>
            </w:r>
            <w:r>
              <w:rPr>
                <w:rFonts w:hint="eastAsia" w:ascii="宋体" w:hAnsi="宋体" w:eastAsia="宋体" w:cs="宋体"/>
                <w:color w:val="auto"/>
                <w:spacing w:val="6"/>
                <w:position w:val="9"/>
                <w:sz w:val="22"/>
                <w:szCs w:val="22"/>
                <w:highlight w:val="none"/>
              </w:rPr>
              <w:t>3</w:t>
            </w:r>
            <w:r>
              <w:rPr>
                <w:rFonts w:hint="eastAsia" w:ascii="宋体" w:hAnsi="宋体" w:eastAsia="宋体" w:cs="宋体"/>
                <w:color w:val="auto"/>
                <w:spacing w:val="6"/>
                <w:sz w:val="22"/>
                <w:szCs w:val="22"/>
                <w:highlight w:val="none"/>
              </w:rPr>
              <w:t>/</w:t>
            </w:r>
            <w:r>
              <w:rPr>
                <w:rFonts w:hint="eastAsia" w:ascii="宋体" w:hAnsi="宋体" w:eastAsia="宋体" w:cs="宋体"/>
                <w:color w:val="auto"/>
                <w:sz w:val="22"/>
                <w:szCs w:val="22"/>
                <w:highlight w:val="none"/>
              </w:rPr>
              <w:t>m</w:t>
            </w:r>
            <w:r>
              <w:rPr>
                <w:rFonts w:hint="eastAsia" w:ascii="宋体" w:hAnsi="宋体" w:eastAsia="宋体" w:cs="宋体"/>
                <w:color w:val="auto"/>
                <w:spacing w:val="6"/>
                <w:position w:val="9"/>
                <w:sz w:val="22"/>
                <w:szCs w:val="22"/>
                <w:highlight w:val="none"/>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7" w:hRule="atLeast"/>
          <w:jc w:val="center"/>
        </w:trPr>
        <w:tc>
          <w:tcPr>
            <w:tcW w:w="1435" w:type="dxa"/>
            <w:vAlign w:val="top"/>
          </w:tcPr>
          <w:p>
            <w:pPr>
              <w:spacing w:line="244" w:lineRule="auto"/>
              <w:rPr>
                <w:rFonts w:hint="eastAsia" w:ascii="宋体" w:hAnsi="宋体" w:eastAsia="宋体" w:cs="宋体"/>
                <w:color w:val="auto"/>
                <w:sz w:val="22"/>
                <w:szCs w:val="22"/>
                <w:highlight w:val="none"/>
              </w:rPr>
            </w:pPr>
          </w:p>
          <w:p>
            <w:pPr>
              <w:spacing w:line="244" w:lineRule="auto"/>
              <w:rPr>
                <w:rFonts w:hint="eastAsia" w:ascii="宋体" w:hAnsi="宋体" w:eastAsia="宋体" w:cs="宋体"/>
                <w:color w:val="auto"/>
                <w:sz w:val="22"/>
                <w:szCs w:val="22"/>
                <w:highlight w:val="none"/>
              </w:rPr>
            </w:pPr>
          </w:p>
          <w:p>
            <w:pPr>
              <w:spacing w:line="244" w:lineRule="auto"/>
              <w:rPr>
                <w:rFonts w:hint="eastAsia" w:ascii="宋体" w:hAnsi="宋体" w:eastAsia="宋体" w:cs="宋体"/>
                <w:color w:val="auto"/>
                <w:sz w:val="22"/>
                <w:szCs w:val="22"/>
                <w:highlight w:val="none"/>
              </w:rPr>
            </w:pPr>
          </w:p>
          <w:p>
            <w:pPr>
              <w:spacing w:line="244" w:lineRule="auto"/>
              <w:rPr>
                <w:rFonts w:hint="eastAsia" w:ascii="宋体" w:hAnsi="宋体" w:eastAsia="宋体" w:cs="宋体"/>
                <w:color w:val="auto"/>
                <w:sz w:val="22"/>
                <w:szCs w:val="22"/>
                <w:highlight w:val="none"/>
              </w:rPr>
            </w:pPr>
          </w:p>
          <w:p>
            <w:pPr>
              <w:spacing w:line="244" w:lineRule="auto"/>
              <w:rPr>
                <w:rFonts w:hint="eastAsia" w:ascii="宋体" w:hAnsi="宋体" w:eastAsia="宋体" w:cs="宋体"/>
                <w:color w:val="auto"/>
                <w:sz w:val="22"/>
                <w:szCs w:val="22"/>
                <w:highlight w:val="none"/>
              </w:rPr>
            </w:pPr>
          </w:p>
          <w:p>
            <w:pPr>
              <w:spacing w:line="245" w:lineRule="auto"/>
              <w:rPr>
                <w:rFonts w:hint="eastAsia" w:ascii="宋体" w:hAnsi="宋体" w:eastAsia="宋体" w:cs="宋体"/>
                <w:color w:val="auto"/>
                <w:sz w:val="22"/>
                <w:szCs w:val="22"/>
                <w:highlight w:val="none"/>
              </w:rPr>
            </w:pPr>
          </w:p>
          <w:p>
            <w:pPr>
              <w:spacing w:line="245" w:lineRule="auto"/>
              <w:rPr>
                <w:rFonts w:hint="eastAsia" w:ascii="宋体" w:hAnsi="宋体" w:eastAsia="宋体" w:cs="宋体"/>
                <w:color w:val="auto"/>
                <w:sz w:val="22"/>
                <w:szCs w:val="22"/>
                <w:highlight w:val="none"/>
              </w:rPr>
            </w:pPr>
          </w:p>
          <w:p>
            <w:pPr>
              <w:spacing w:line="245" w:lineRule="auto"/>
              <w:rPr>
                <w:rFonts w:hint="eastAsia" w:ascii="宋体" w:hAnsi="宋体" w:eastAsia="宋体" w:cs="宋体"/>
                <w:color w:val="auto"/>
                <w:sz w:val="22"/>
                <w:szCs w:val="22"/>
                <w:highlight w:val="none"/>
              </w:rPr>
            </w:pPr>
          </w:p>
          <w:p>
            <w:pPr>
              <w:spacing w:line="245" w:lineRule="auto"/>
              <w:rPr>
                <w:rFonts w:hint="eastAsia" w:ascii="宋体" w:hAnsi="宋体" w:eastAsia="宋体" w:cs="宋体"/>
                <w:color w:val="auto"/>
                <w:sz w:val="22"/>
                <w:szCs w:val="22"/>
                <w:highlight w:val="none"/>
              </w:rPr>
            </w:pPr>
          </w:p>
          <w:p>
            <w:pPr>
              <w:spacing w:before="65" w:line="228" w:lineRule="auto"/>
              <w:ind w:left="515" w:leftChars="0"/>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水</w:t>
            </w:r>
            <w:r>
              <w:rPr>
                <w:rFonts w:hint="eastAsia" w:ascii="宋体" w:hAnsi="宋体" w:eastAsia="宋体" w:cs="宋体"/>
                <w:color w:val="auto"/>
                <w:spacing w:val="3"/>
                <w:sz w:val="22"/>
                <w:szCs w:val="22"/>
                <w:highlight w:val="none"/>
              </w:rPr>
              <w:t>泥</w:t>
            </w:r>
          </w:p>
        </w:tc>
        <w:tc>
          <w:tcPr>
            <w:tcW w:w="2452" w:type="dxa"/>
            <w:vAlign w:val="top"/>
          </w:tcPr>
          <w:p>
            <w:pPr>
              <w:spacing w:line="256" w:lineRule="auto"/>
              <w:rPr>
                <w:rFonts w:hint="eastAsia" w:ascii="宋体" w:hAnsi="宋体" w:eastAsia="宋体" w:cs="宋体"/>
                <w:color w:val="auto"/>
                <w:sz w:val="22"/>
                <w:szCs w:val="22"/>
                <w:highlight w:val="none"/>
              </w:rPr>
            </w:pPr>
          </w:p>
          <w:p>
            <w:pPr>
              <w:spacing w:line="256" w:lineRule="auto"/>
              <w:rPr>
                <w:rFonts w:hint="eastAsia" w:ascii="宋体" w:hAnsi="宋体" w:eastAsia="宋体" w:cs="宋体"/>
                <w:color w:val="auto"/>
                <w:sz w:val="22"/>
                <w:szCs w:val="22"/>
                <w:highlight w:val="none"/>
              </w:rPr>
            </w:pPr>
          </w:p>
          <w:p>
            <w:pPr>
              <w:spacing w:line="256" w:lineRule="auto"/>
              <w:rPr>
                <w:rFonts w:hint="eastAsia" w:ascii="宋体" w:hAnsi="宋体" w:eastAsia="宋体" w:cs="宋体"/>
                <w:color w:val="auto"/>
                <w:sz w:val="22"/>
                <w:szCs w:val="22"/>
                <w:highlight w:val="none"/>
              </w:rPr>
            </w:pPr>
          </w:p>
          <w:p>
            <w:pPr>
              <w:spacing w:line="256" w:lineRule="auto"/>
              <w:rPr>
                <w:rFonts w:hint="eastAsia" w:ascii="宋体" w:hAnsi="宋体" w:eastAsia="宋体" w:cs="宋体"/>
                <w:color w:val="auto"/>
                <w:sz w:val="22"/>
                <w:szCs w:val="22"/>
                <w:highlight w:val="none"/>
              </w:rPr>
            </w:pPr>
          </w:p>
          <w:p>
            <w:pPr>
              <w:spacing w:line="256" w:lineRule="auto"/>
              <w:rPr>
                <w:rFonts w:hint="eastAsia" w:ascii="宋体" w:hAnsi="宋体" w:eastAsia="宋体" w:cs="宋体"/>
                <w:color w:val="auto"/>
                <w:sz w:val="22"/>
                <w:szCs w:val="22"/>
                <w:highlight w:val="none"/>
              </w:rPr>
            </w:pPr>
          </w:p>
          <w:p>
            <w:pPr>
              <w:spacing w:line="257" w:lineRule="auto"/>
              <w:rPr>
                <w:rFonts w:hint="eastAsia" w:ascii="宋体" w:hAnsi="宋体" w:eastAsia="宋体" w:cs="宋体"/>
                <w:color w:val="auto"/>
                <w:sz w:val="22"/>
                <w:szCs w:val="22"/>
                <w:highlight w:val="none"/>
              </w:rPr>
            </w:pPr>
          </w:p>
          <w:p>
            <w:pPr>
              <w:spacing w:line="257" w:lineRule="auto"/>
              <w:rPr>
                <w:rFonts w:hint="eastAsia" w:ascii="宋体" w:hAnsi="宋体" w:eastAsia="宋体" w:cs="宋体"/>
                <w:color w:val="auto"/>
                <w:sz w:val="22"/>
                <w:szCs w:val="22"/>
                <w:highlight w:val="none"/>
              </w:rPr>
            </w:pPr>
          </w:p>
          <w:p>
            <w:pPr>
              <w:spacing w:before="65" w:line="378" w:lineRule="auto"/>
              <w:ind w:left="112" w:right="68" w:firstLine="14"/>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清单的200-900章中所有含轻质土、水泥稳定层、水泥混凝土的清单子目</w:t>
            </w:r>
          </w:p>
        </w:tc>
        <w:tc>
          <w:tcPr>
            <w:tcW w:w="1906" w:type="dxa"/>
            <w:vAlign w:val="top"/>
          </w:tcPr>
          <w:p>
            <w:pPr>
              <w:spacing w:line="256" w:lineRule="auto"/>
              <w:rPr>
                <w:rFonts w:hint="eastAsia" w:ascii="宋体" w:hAnsi="宋体" w:eastAsia="宋体" w:cs="宋体"/>
                <w:color w:val="auto"/>
                <w:sz w:val="22"/>
                <w:szCs w:val="22"/>
                <w:highlight w:val="none"/>
              </w:rPr>
            </w:pPr>
          </w:p>
          <w:p>
            <w:pPr>
              <w:spacing w:line="256" w:lineRule="auto"/>
              <w:rPr>
                <w:rFonts w:hint="eastAsia" w:ascii="宋体" w:hAnsi="宋体" w:eastAsia="宋体" w:cs="宋体"/>
                <w:color w:val="auto"/>
                <w:sz w:val="22"/>
                <w:szCs w:val="22"/>
                <w:highlight w:val="none"/>
              </w:rPr>
            </w:pPr>
          </w:p>
          <w:p>
            <w:pPr>
              <w:spacing w:line="256" w:lineRule="auto"/>
              <w:rPr>
                <w:rFonts w:hint="eastAsia" w:ascii="宋体" w:hAnsi="宋体" w:eastAsia="宋体" w:cs="宋体"/>
                <w:color w:val="auto"/>
                <w:sz w:val="22"/>
                <w:szCs w:val="22"/>
                <w:highlight w:val="none"/>
              </w:rPr>
            </w:pPr>
          </w:p>
          <w:p>
            <w:pPr>
              <w:spacing w:line="256" w:lineRule="auto"/>
              <w:rPr>
                <w:rFonts w:hint="eastAsia" w:ascii="宋体" w:hAnsi="宋体" w:eastAsia="宋体" w:cs="宋体"/>
                <w:color w:val="auto"/>
                <w:sz w:val="22"/>
                <w:szCs w:val="22"/>
                <w:highlight w:val="none"/>
              </w:rPr>
            </w:pPr>
          </w:p>
          <w:p>
            <w:pPr>
              <w:spacing w:line="256" w:lineRule="auto"/>
              <w:rPr>
                <w:rFonts w:hint="eastAsia" w:ascii="宋体" w:hAnsi="宋体" w:eastAsia="宋体" w:cs="宋体"/>
                <w:color w:val="auto"/>
                <w:sz w:val="22"/>
                <w:szCs w:val="22"/>
                <w:highlight w:val="none"/>
              </w:rPr>
            </w:pPr>
          </w:p>
          <w:p>
            <w:pPr>
              <w:spacing w:line="257" w:lineRule="auto"/>
              <w:rPr>
                <w:rFonts w:hint="eastAsia" w:ascii="宋体" w:hAnsi="宋体" w:eastAsia="宋体" w:cs="宋体"/>
                <w:color w:val="auto"/>
                <w:sz w:val="22"/>
                <w:szCs w:val="22"/>
                <w:highlight w:val="none"/>
              </w:rPr>
            </w:pPr>
          </w:p>
          <w:p>
            <w:pPr>
              <w:spacing w:line="257" w:lineRule="auto"/>
              <w:rPr>
                <w:rFonts w:hint="eastAsia" w:ascii="宋体" w:hAnsi="宋体" w:eastAsia="宋体" w:cs="宋体"/>
                <w:color w:val="auto"/>
                <w:sz w:val="22"/>
                <w:szCs w:val="22"/>
                <w:highlight w:val="none"/>
              </w:rPr>
            </w:pPr>
          </w:p>
          <w:p>
            <w:pPr>
              <w:spacing w:before="65" w:line="228" w:lineRule="auto"/>
              <w:ind w:left="119"/>
              <w:rPr>
                <w:rFonts w:hint="eastAsia" w:ascii="宋体" w:hAnsi="宋体" w:eastAsia="宋体" w:cs="宋体"/>
                <w:color w:val="auto"/>
                <w:sz w:val="22"/>
                <w:szCs w:val="22"/>
                <w:highlight w:val="none"/>
              </w:rPr>
            </w:pPr>
            <w:r>
              <w:rPr>
                <w:rFonts w:hint="eastAsia" w:ascii="宋体" w:hAnsi="宋体" w:eastAsia="宋体" w:cs="宋体"/>
                <w:color w:val="auto"/>
                <w:spacing w:val="12"/>
                <w:sz w:val="22"/>
                <w:szCs w:val="22"/>
                <w:highlight w:val="none"/>
              </w:rPr>
              <w:t>轻</w:t>
            </w:r>
            <w:r>
              <w:rPr>
                <w:rFonts w:hint="eastAsia" w:ascii="宋体" w:hAnsi="宋体" w:eastAsia="宋体" w:cs="宋体"/>
                <w:color w:val="auto"/>
                <w:spacing w:val="8"/>
                <w:sz w:val="22"/>
                <w:szCs w:val="22"/>
                <w:highlight w:val="none"/>
              </w:rPr>
              <w:t>质土、水泥稳定</w:t>
            </w:r>
          </w:p>
          <w:p>
            <w:pPr>
              <w:spacing w:before="161" w:line="228" w:lineRule="auto"/>
              <w:ind w:left="118"/>
              <w:rPr>
                <w:rFonts w:hint="eastAsia" w:ascii="宋体" w:hAnsi="宋体" w:eastAsia="宋体" w:cs="宋体"/>
                <w:color w:val="auto"/>
                <w:sz w:val="22"/>
                <w:szCs w:val="22"/>
                <w:highlight w:val="none"/>
              </w:rPr>
            </w:pPr>
            <w:r>
              <w:rPr>
                <w:rFonts w:hint="eastAsia" w:ascii="宋体" w:hAnsi="宋体" w:eastAsia="宋体" w:cs="宋体"/>
                <w:color w:val="auto"/>
                <w:spacing w:val="13"/>
                <w:sz w:val="22"/>
                <w:szCs w:val="22"/>
                <w:highlight w:val="none"/>
              </w:rPr>
              <w:t>层</w:t>
            </w:r>
            <w:r>
              <w:rPr>
                <w:rFonts w:hint="eastAsia" w:ascii="宋体" w:hAnsi="宋体" w:eastAsia="宋体" w:cs="宋体"/>
                <w:color w:val="auto"/>
                <w:spacing w:val="8"/>
                <w:sz w:val="22"/>
                <w:szCs w:val="22"/>
                <w:highlight w:val="none"/>
              </w:rPr>
              <w:t>、水泥混凝土中</w:t>
            </w:r>
          </w:p>
          <w:p>
            <w:pPr>
              <w:spacing w:before="163" w:line="228" w:lineRule="auto"/>
              <w:ind w:left="661" w:leftChars="0"/>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的水泥</w:t>
            </w:r>
          </w:p>
        </w:tc>
        <w:tc>
          <w:tcPr>
            <w:tcW w:w="3632" w:type="dxa"/>
            <w:vAlign w:val="top"/>
          </w:tcPr>
          <w:p>
            <w:pPr>
              <w:spacing w:before="32" w:line="302" w:lineRule="auto"/>
              <w:ind w:left="117" w:right="152" w:firstLine="13"/>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1、轻质土：按批准的施工配合比计</w:t>
            </w:r>
            <w:r>
              <w:rPr>
                <w:rFonts w:hint="eastAsia" w:ascii="宋体" w:hAnsi="宋体" w:eastAsia="宋体" w:cs="宋体"/>
                <w:color w:val="auto"/>
                <w:spacing w:val="9"/>
                <w:sz w:val="22"/>
                <w:szCs w:val="22"/>
                <w:highlight w:val="none"/>
              </w:rPr>
              <w:t>算</w:t>
            </w:r>
            <w:r>
              <w:rPr>
                <w:rFonts w:hint="eastAsia" w:ascii="宋体" w:hAnsi="宋体" w:eastAsia="宋体" w:cs="宋体"/>
                <w:color w:val="auto"/>
                <w:spacing w:val="6"/>
                <w:sz w:val="22"/>
                <w:szCs w:val="22"/>
                <w:highlight w:val="none"/>
              </w:rPr>
              <w:t>水泥用量。</w:t>
            </w:r>
          </w:p>
          <w:p>
            <w:pPr>
              <w:spacing w:before="164" w:line="302" w:lineRule="auto"/>
              <w:ind w:left="138" w:right="152" w:hanging="20"/>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2、水泥稳定层：按批准的施工配</w:t>
            </w:r>
            <w:r>
              <w:rPr>
                <w:rFonts w:hint="eastAsia" w:ascii="宋体" w:hAnsi="宋体" w:eastAsia="宋体" w:cs="宋体"/>
                <w:color w:val="auto"/>
                <w:spacing w:val="6"/>
                <w:sz w:val="22"/>
                <w:szCs w:val="22"/>
                <w:highlight w:val="none"/>
              </w:rPr>
              <w:t>合</w:t>
            </w:r>
            <w:r>
              <w:rPr>
                <w:rFonts w:hint="eastAsia" w:ascii="宋体" w:hAnsi="宋体" w:eastAsia="宋体" w:cs="宋体"/>
                <w:color w:val="auto"/>
                <w:spacing w:val="8"/>
                <w:sz w:val="22"/>
                <w:szCs w:val="22"/>
                <w:highlight w:val="none"/>
              </w:rPr>
              <w:t>比</w:t>
            </w:r>
            <w:r>
              <w:rPr>
                <w:rFonts w:hint="eastAsia" w:ascii="宋体" w:hAnsi="宋体" w:eastAsia="宋体" w:cs="宋体"/>
                <w:color w:val="auto"/>
                <w:spacing w:val="6"/>
                <w:sz w:val="22"/>
                <w:szCs w:val="22"/>
                <w:highlight w:val="none"/>
              </w:rPr>
              <w:t>计</w:t>
            </w:r>
            <w:r>
              <w:rPr>
                <w:rFonts w:hint="eastAsia" w:ascii="宋体" w:hAnsi="宋体" w:eastAsia="宋体" w:cs="宋体"/>
                <w:color w:val="auto"/>
                <w:spacing w:val="4"/>
                <w:sz w:val="22"/>
                <w:szCs w:val="22"/>
                <w:highlight w:val="none"/>
              </w:rPr>
              <w:t>算水泥用量。</w:t>
            </w:r>
          </w:p>
          <w:p>
            <w:pPr>
              <w:spacing w:before="161" w:line="302" w:lineRule="auto"/>
              <w:ind w:left="117" w:right="109" w:firstLine="2"/>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3、桥梁桩基础混凝土 (按</w:t>
            </w:r>
            <w:r>
              <w:rPr>
                <w:rFonts w:hint="eastAsia" w:ascii="宋体" w:hAnsi="宋体" w:eastAsia="宋体" w:cs="宋体"/>
                <w:color w:val="auto"/>
                <w:sz w:val="22"/>
                <w:szCs w:val="22"/>
                <w:highlight w:val="none"/>
              </w:rPr>
              <w:t>m</w:t>
            </w:r>
            <w:r>
              <w:rPr>
                <w:rFonts w:hint="eastAsia" w:ascii="宋体" w:hAnsi="宋体" w:eastAsia="宋体" w:cs="宋体"/>
                <w:color w:val="auto"/>
                <w:spacing w:val="5"/>
                <w:sz w:val="22"/>
                <w:szCs w:val="22"/>
                <w:highlight w:val="none"/>
              </w:rPr>
              <w:t>计量的</w:t>
            </w:r>
            <w:r>
              <w:rPr>
                <w:rFonts w:hint="eastAsia" w:ascii="宋体" w:hAnsi="宋体" w:eastAsia="宋体" w:cs="宋体"/>
                <w:color w:val="auto"/>
                <w:spacing w:val="3"/>
                <w:sz w:val="22"/>
                <w:szCs w:val="22"/>
                <w:highlight w:val="none"/>
              </w:rPr>
              <w:t>须</w:t>
            </w:r>
            <w:r>
              <w:rPr>
                <w:rFonts w:hint="eastAsia" w:ascii="宋体" w:hAnsi="宋体" w:eastAsia="宋体" w:cs="宋体"/>
                <w:color w:val="auto"/>
                <w:spacing w:val="-2"/>
                <w:sz w:val="22"/>
                <w:szCs w:val="22"/>
                <w:highlight w:val="none"/>
              </w:rPr>
              <w:t>换算为</w:t>
            </w:r>
            <w:r>
              <w:rPr>
                <w:rFonts w:hint="eastAsia" w:ascii="宋体" w:hAnsi="宋体" w:eastAsia="宋体" w:cs="宋体"/>
                <w:color w:val="auto"/>
                <w:spacing w:val="-1"/>
                <w:sz w:val="22"/>
                <w:szCs w:val="22"/>
                <w:highlight w:val="none"/>
              </w:rPr>
              <w:t>m</w:t>
            </w:r>
            <w:r>
              <w:rPr>
                <w:rFonts w:hint="eastAsia" w:ascii="宋体" w:hAnsi="宋体" w:eastAsia="宋体" w:cs="宋体"/>
                <w:color w:val="auto"/>
                <w:spacing w:val="-2"/>
                <w:position w:val="10"/>
                <w:sz w:val="22"/>
                <w:szCs w:val="22"/>
                <w:highlight w:val="none"/>
              </w:rPr>
              <w:t>3</w:t>
            </w:r>
            <w:r>
              <w:rPr>
                <w:rFonts w:hint="eastAsia" w:ascii="宋体" w:hAnsi="宋体" w:eastAsia="宋体" w:cs="宋体"/>
                <w:color w:val="auto"/>
                <w:spacing w:val="-1"/>
                <w:position w:val="10"/>
                <w:sz w:val="22"/>
                <w:szCs w:val="22"/>
                <w:highlight w:val="none"/>
              </w:rPr>
              <w:t xml:space="preserve"> </w:t>
            </w:r>
            <w:r>
              <w:rPr>
                <w:rFonts w:hint="eastAsia" w:ascii="宋体" w:hAnsi="宋体" w:eastAsia="宋体" w:cs="宋体"/>
                <w:color w:val="auto"/>
                <w:spacing w:val="-1"/>
                <w:sz w:val="22"/>
                <w:szCs w:val="22"/>
                <w:highlight w:val="none"/>
              </w:rPr>
              <w:t>) ：</w:t>
            </w:r>
          </w:p>
          <w:p>
            <w:pPr>
              <w:tabs>
                <w:tab w:val="left" w:pos="643"/>
              </w:tabs>
              <w:spacing w:before="163" w:line="377" w:lineRule="auto"/>
              <w:ind w:left="10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val="en-US" w:eastAsia="zh-CN"/>
              </w:rPr>
              <w:t>0.537</w:t>
            </w:r>
            <w:r>
              <w:rPr>
                <w:rFonts w:hint="eastAsia" w:ascii="宋体" w:hAnsi="宋体" w:eastAsia="宋体" w:cs="宋体"/>
                <w:color w:val="auto"/>
                <w:sz w:val="22"/>
                <w:szCs w:val="22"/>
                <w:highlight w:val="none"/>
              </w:rPr>
              <w:t>t</w:t>
            </w:r>
            <w:r>
              <w:rPr>
                <w:rFonts w:hint="eastAsia" w:ascii="宋体" w:hAnsi="宋体" w:eastAsia="宋体" w:cs="宋体"/>
                <w:color w:val="auto"/>
                <w:spacing w:val="7"/>
                <w:sz w:val="22"/>
                <w:szCs w:val="22"/>
                <w:highlight w:val="none"/>
              </w:rPr>
              <w:t>/</w:t>
            </w:r>
            <w:r>
              <w:rPr>
                <w:rFonts w:hint="eastAsia" w:ascii="宋体" w:hAnsi="宋体" w:eastAsia="宋体" w:cs="宋体"/>
                <w:color w:val="auto"/>
                <w:sz w:val="22"/>
                <w:szCs w:val="22"/>
                <w:highlight w:val="none"/>
              </w:rPr>
              <w:t>m</w:t>
            </w:r>
            <w:r>
              <w:rPr>
                <w:rFonts w:hint="eastAsia" w:ascii="宋体" w:hAnsi="宋体" w:eastAsia="宋体" w:cs="宋体"/>
                <w:color w:val="auto"/>
                <w:spacing w:val="7"/>
                <w:position w:val="10"/>
                <w:sz w:val="22"/>
                <w:szCs w:val="22"/>
                <w:highlight w:val="none"/>
              </w:rPr>
              <w:t xml:space="preserve">3  </w:t>
            </w:r>
            <w:r>
              <w:rPr>
                <w:rFonts w:hint="eastAsia" w:ascii="宋体" w:hAnsi="宋体" w:eastAsia="宋体" w:cs="宋体"/>
                <w:color w:val="auto"/>
                <w:spacing w:val="7"/>
                <w:sz w:val="22"/>
                <w:szCs w:val="22"/>
                <w:highlight w:val="none"/>
              </w:rPr>
              <w:t>(不分混凝土标号</w:t>
            </w:r>
            <w:r>
              <w:rPr>
                <w:rFonts w:hint="eastAsia" w:ascii="宋体" w:hAnsi="宋体" w:eastAsia="宋体" w:cs="宋体"/>
                <w:color w:val="auto"/>
                <w:spacing w:val="5"/>
                <w:sz w:val="22"/>
                <w:szCs w:val="22"/>
                <w:highlight w:val="none"/>
              </w:rPr>
              <w:t>)</w:t>
            </w:r>
          </w:p>
          <w:p>
            <w:pPr>
              <w:spacing w:line="270" w:lineRule="exact"/>
              <w:ind w:left="114"/>
              <w:rPr>
                <w:rFonts w:hint="eastAsia" w:ascii="宋体" w:hAnsi="宋体" w:eastAsia="宋体" w:cs="宋体"/>
                <w:color w:val="auto"/>
                <w:sz w:val="22"/>
                <w:szCs w:val="22"/>
                <w:highlight w:val="none"/>
              </w:rPr>
            </w:pPr>
            <w:r>
              <w:rPr>
                <w:rFonts w:hint="eastAsia" w:ascii="宋体" w:hAnsi="宋体" w:eastAsia="宋体" w:cs="宋体"/>
                <w:color w:val="auto"/>
                <w:spacing w:val="8"/>
                <w:position w:val="1"/>
                <w:sz w:val="22"/>
                <w:szCs w:val="22"/>
                <w:highlight w:val="none"/>
              </w:rPr>
              <w:t>4、其他实体工程混凝土</w:t>
            </w:r>
            <w:r>
              <w:rPr>
                <w:rFonts w:hint="eastAsia" w:ascii="宋体" w:hAnsi="宋体" w:eastAsia="宋体" w:cs="宋体"/>
                <w:color w:val="auto"/>
                <w:spacing w:val="5"/>
                <w:position w:val="1"/>
                <w:sz w:val="22"/>
                <w:szCs w:val="22"/>
                <w:highlight w:val="none"/>
              </w:rPr>
              <w:t>：</w:t>
            </w:r>
          </w:p>
          <w:p>
            <w:pPr>
              <w:tabs>
                <w:tab w:val="left" w:pos="643"/>
              </w:tabs>
              <w:spacing w:before="138" w:line="229" w:lineRule="auto"/>
              <w:ind w:left="10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val="en-US" w:eastAsia="zh-CN"/>
              </w:rPr>
              <w:t>0.306</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t</w:t>
            </w:r>
            <w:r>
              <w:rPr>
                <w:rFonts w:hint="eastAsia" w:ascii="宋体" w:hAnsi="宋体" w:eastAsia="宋体" w:cs="宋体"/>
                <w:color w:val="auto"/>
                <w:spacing w:val="9"/>
                <w:sz w:val="22"/>
                <w:szCs w:val="22"/>
                <w:highlight w:val="none"/>
              </w:rPr>
              <w:t>/</w:t>
            </w:r>
            <w:r>
              <w:rPr>
                <w:rFonts w:hint="eastAsia" w:ascii="宋体" w:hAnsi="宋体" w:eastAsia="宋体" w:cs="宋体"/>
                <w:color w:val="auto"/>
                <w:sz w:val="22"/>
                <w:szCs w:val="22"/>
                <w:highlight w:val="none"/>
              </w:rPr>
              <w:t>m</w:t>
            </w:r>
            <w:r>
              <w:rPr>
                <w:rFonts w:hint="eastAsia" w:ascii="宋体" w:hAnsi="宋体" w:eastAsia="宋体" w:cs="宋体"/>
                <w:color w:val="auto"/>
                <w:spacing w:val="5"/>
                <w:position w:val="10"/>
                <w:sz w:val="22"/>
                <w:szCs w:val="22"/>
                <w:highlight w:val="none"/>
              </w:rPr>
              <w:t xml:space="preserve">3  </w:t>
            </w:r>
            <w:r>
              <w:rPr>
                <w:rFonts w:hint="eastAsia" w:ascii="宋体" w:hAnsi="宋体" w:eastAsia="宋体" w:cs="宋体"/>
                <w:color w:val="auto"/>
                <w:spacing w:val="5"/>
                <w:sz w:val="22"/>
                <w:szCs w:val="22"/>
                <w:highlight w:val="none"/>
              </w:rPr>
              <w:t>(</w:t>
            </w:r>
            <w:r>
              <w:rPr>
                <w:rFonts w:hint="eastAsia" w:ascii="宋体" w:hAnsi="宋体" w:eastAsia="宋体" w:cs="宋体"/>
                <w:color w:val="auto"/>
                <w:sz w:val="22"/>
                <w:szCs w:val="22"/>
                <w:highlight w:val="none"/>
              </w:rPr>
              <w:t>C</w:t>
            </w:r>
            <w:r>
              <w:rPr>
                <w:rFonts w:hint="eastAsia" w:ascii="宋体" w:hAnsi="宋体" w:eastAsia="宋体" w:cs="宋体"/>
                <w:color w:val="auto"/>
                <w:spacing w:val="5"/>
                <w:sz w:val="22"/>
                <w:szCs w:val="22"/>
                <w:highlight w:val="none"/>
              </w:rPr>
              <w:t>20及以下)</w:t>
            </w:r>
          </w:p>
          <w:p>
            <w:pPr>
              <w:tabs>
                <w:tab w:val="left" w:pos="643"/>
              </w:tabs>
              <w:spacing w:before="159" w:line="231" w:lineRule="auto"/>
              <w:ind w:left="10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val="en-US" w:eastAsia="zh-CN"/>
              </w:rPr>
              <w:t>0.393</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t</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m</w:t>
            </w:r>
            <w:r>
              <w:rPr>
                <w:rFonts w:hint="eastAsia" w:ascii="宋体" w:hAnsi="宋体" w:eastAsia="宋体" w:cs="宋体"/>
                <w:color w:val="auto"/>
                <w:spacing w:val="10"/>
                <w:position w:val="10"/>
                <w:sz w:val="22"/>
                <w:szCs w:val="22"/>
                <w:highlight w:val="none"/>
              </w:rPr>
              <w:t>3</w:t>
            </w:r>
            <w:r>
              <w:rPr>
                <w:rFonts w:hint="eastAsia" w:ascii="宋体" w:hAnsi="宋体" w:eastAsia="宋体" w:cs="宋体"/>
                <w:color w:val="auto"/>
                <w:spacing w:val="5"/>
                <w:position w:val="10"/>
                <w:sz w:val="22"/>
                <w:szCs w:val="22"/>
                <w:highlight w:val="none"/>
              </w:rPr>
              <w:t xml:space="preserve">  </w:t>
            </w:r>
            <w:r>
              <w:rPr>
                <w:rFonts w:hint="eastAsia" w:ascii="宋体" w:hAnsi="宋体" w:eastAsia="宋体" w:cs="宋体"/>
                <w:color w:val="auto"/>
                <w:spacing w:val="5"/>
                <w:sz w:val="22"/>
                <w:szCs w:val="22"/>
                <w:highlight w:val="none"/>
              </w:rPr>
              <w:t>(</w:t>
            </w:r>
            <w:r>
              <w:rPr>
                <w:rFonts w:hint="eastAsia" w:ascii="宋体" w:hAnsi="宋体" w:eastAsia="宋体" w:cs="宋体"/>
                <w:color w:val="auto"/>
                <w:sz w:val="22"/>
                <w:szCs w:val="22"/>
                <w:highlight w:val="none"/>
              </w:rPr>
              <w:t>C</w:t>
            </w:r>
            <w:r>
              <w:rPr>
                <w:rFonts w:hint="eastAsia" w:ascii="宋体" w:hAnsi="宋体" w:eastAsia="宋体" w:cs="宋体"/>
                <w:color w:val="auto"/>
                <w:spacing w:val="5"/>
                <w:sz w:val="22"/>
                <w:szCs w:val="22"/>
                <w:highlight w:val="none"/>
              </w:rPr>
              <w:t>25、</w:t>
            </w:r>
            <w:r>
              <w:rPr>
                <w:rFonts w:hint="eastAsia" w:ascii="宋体" w:hAnsi="宋体" w:eastAsia="宋体" w:cs="宋体"/>
                <w:color w:val="auto"/>
                <w:sz w:val="22"/>
                <w:szCs w:val="22"/>
                <w:highlight w:val="none"/>
              </w:rPr>
              <w:t>C</w:t>
            </w:r>
            <w:r>
              <w:rPr>
                <w:rFonts w:hint="eastAsia" w:ascii="宋体" w:hAnsi="宋体" w:eastAsia="宋体" w:cs="宋体"/>
                <w:color w:val="auto"/>
                <w:spacing w:val="5"/>
                <w:sz w:val="22"/>
                <w:szCs w:val="22"/>
                <w:highlight w:val="none"/>
              </w:rPr>
              <w:t>30、</w:t>
            </w:r>
            <w:r>
              <w:rPr>
                <w:rFonts w:hint="eastAsia" w:ascii="宋体" w:hAnsi="宋体" w:eastAsia="宋体" w:cs="宋体"/>
                <w:color w:val="auto"/>
                <w:sz w:val="22"/>
                <w:szCs w:val="22"/>
                <w:highlight w:val="none"/>
              </w:rPr>
              <w:t>C</w:t>
            </w:r>
            <w:r>
              <w:rPr>
                <w:rFonts w:hint="eastAsia" w:ascii="宋体" w:hAnsi="宋体" w:eastAsia="宋体" w:cs="宋体"/>
                <w:color w:val="auto"/>
                <w:spacing w:val="5"/>
                <w:sz w:val="22"/>
                <w:szCs w:val="22"/>
                <w:highlight w:val="none"/>
              </w:rPr>
              <w:t>35)</w:t>
            </w:r>
          </w:p>
          <w:p>
            <w:pPr>
              <w:tabs>
                <w:tab w:val="left" w:pos="643"/>
              </w:tabs>
              <w:spacing w:before="158" w:line="231" w:lineRule="auto"/>
              <w:ind w:left="10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val="en-US" w:eastAsia="zh-CN"/>
              </w:rPr>
              <w:t>0.462</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t</w:t>
            </w:r>
            <w:r>
              <w:rPr>
                <w:rFonts w:hint="eastAsia" w:ascii="宋体" w:hAnsi="宋体" w:eastAsia="宋体" w:cs="宋体"/>
                <w:color w:val="auto"/>
                <w:spacing w:val="4"/>
                <w:sz w:val="22"/>
                <w:szCs w:val="22"/>
                <w:highlight w:val="none"/>
              </w:rPr>
              <w:t>/</w:t>
            </w:r>
            <w:r>
              <w:rPr>
                <w:rFonts w:hint="eastAsia" w:ascii="宋体" w:hAnsi="宋体" w:eastAsia="宋体" w:cs="宋体"/>
                <w:color w:val="auto"/>
                <w:sz w:val="22"/>
                <w:szCs w:val="22"/>
                <w:highlight w:val="none"/>
              </w:rPr>
              <w:t>m</w:t>
            </w:r>
            <w:r>
              <w:rPr>
                <w:rFonts w:hint="eastAsia" w:ascii="宋体" w:hAnsi="宋体" w:eastAsia="宋体" w:cs="宋体"/>
                <w:color w:val="auto"/>
                <w:spacing w:val="4"/>
                <w:position w:val="10"/>
                <w:sz w:val="22"/>
                <w:szCs w:val="22"/>
                <w:highlight w:val="none"/>
              </w:rPr>
              <w:t xml:space="preserve">3  </w:t>
            </w:r>
            <w:r>
              <w:rPr>
                <w:rFonts w:hint="eastAsia" w:ascii="宋体" w:hAnsi="宋体" w:eastAsia="宋体" w:cs="宋体"/>
                <w:color w:val="auto"/>
                <w:spacing w:val="4"/>
                <w:sz w:val="22"/>
                <w:szCs w:val="22"/>
                <w:highlight w:val="none"/>
              </w:rPr>
              <w:t>(</w:t>
            </w:r>
            <w:r>
              <w:rPr>
                <w:rFonts w:hint="eastAsia" w:ascii="宋体" w:hAnsi="宋体" w:eastAsia="宋体" w:cs="宋体"/>
                <w:color w:val="auto"/>
                <w:sz w:val="22"/>
                <w:szCs w:val="22"/>
                <w:highlight w:val="none"/>
              </w:rPr>
              <w:t>C</w:t>
            </w:r>
            <w:r>
              <w:rPr>
                <w:rFonts w:hint="eastAsia" w:ascii="宋体" w:hAnsi="宋体" w:eastAsia="宋体" w:cs="宋体"/>
                <w:color w:val="auto"/>
                <w:spacing w:val="4"/>
                <w:sz w:val="22"/>
                <w:szCs w:val="22"/>
                <w:highlight w:val="none"/>
              </w:rPr>
              <w:t>40</w:t>
            </w:r>
            <w:r>
              <w:rPr>
                <w:rFonts w:hint="eastAsia" w:ascii="宋体" w:hAnsi="宋体" w:eastAsia="宋体" w:cs="宋体"/>
                <w:color w:val="auto"/>
                <w:spacing w:val="3"/>
                <w:sz w:val="22"/>
                <w:szCs w:val="22"/>
                <w:highlight w:val="none"/>
              </w:rPr>
              <w:t>)</w:t>
            </w:r>
          </w:p>
          <w:p>
            <w:pPr>
              <w:tabs>
                <w:tab w:val="left" w:pos="643"/>
              </w:tabs>
              <w:spacing w:before="157" w:line="231" w:lineRule="auto"/>
              <w:ind w:left="106"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val="en-US" w:eastAsia="zh-CN"/>
              </w:rPr>
              <w:t>0.488</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t</w:t>
            </w:r>
            <w:r>
              <w:rPr>
                <w:rFonts w:hint="eastAsia" w:ascii="宋体" w:hAnsi="宋体" w:eastAsia="宋体" w:cs="宋体"/>
                <w:color w:val="auto"/>
                <w:spacing w:val="9"/>
                <w:sz w:val="22"/>
                <w:szCs w:val="22"/>
                <w:highlight w:val="none"/>
              </w:rPr>
              <w:t>/</w:t>
            </w:r>
            <w:r>
              <w:rPr>
                <w:rFonts w:hint="eastAsia" w:ascii="宋体" w:hAnsi="宋体" w:eastAsia="宋体" w:cs="宋体"/>
                <w:color w:val="auto"/>
                <w:sz w:val="22"/>
                <w:szCs w:val="22"/>
                <w:highlight w:val="none"/>
              </w:rPr>
              <w:t>m</w:t>
            </w:r>
            <w:r>
              <w:rPr>
                <w:rFonts w:hint="eastAsia" w:ascii="宋体" w:hAnsi="宋体" w:eastAsia="宋体" w:cs="宋体"/>
                <w:color w:val="auto"/>
                <w:spacing w:val="5"/>
                <w:position w:val="10"/>
                <w:sz w:val="22"/>
                <w:szCs w:val="22"/>
                <w:highlight w:val="none"/>
              </w:rPr>
              <w:t xml:space="preserve">3  </w:t>
            </w:r>
            <w:r>
              <w:rPr>
                <w:rFonts w:hint="eastAsia" w:ascii="宋体" w:hAnsi="宋体" w:eastAsia="宋体" w:cs="宋体"/>
                <w:color w:val="auto"/>
                <w:spacing w:val="5"/>
                <w:sz w:val="22"/>
                <w:szCs w:val="22"/>
                <w:highlight w:val="none"/>
              </w:rPr>
              <w:t>(</w:t>
            </w:r>
            <w:r>
              <w:rPr>
                <w:rFonts w:hint="eastAsia" w:ascii="宋体" w:hAnsi="宋体" w:eastAsia="宋体" w:cs="宋体"/>
                <w:color w:val="auto"/>
                <w:sz w:val="22"/>
                <w:szCs w:val="22"/>
                <w:highlight w:val="none"/>
              </w:rPr>
              <w:t>C</w:t>
            </w:r>
            <w:r>
              <w:rPr>
                <w:rFonts w:hint="eastAsia" w:ascii="宋体" w:hAnsi="宋体" w:eastAsia="宋体" w:cs="宋体"/>
                <w:color w:val="auto"/>
                <w:spacing w:val="5"/>
                <w:sz w:val="22"/>
                <w:szCs w:val="22"/>
                <w:highlight w:val="none"/>
              </w:rPr>
              <w:t>50及以上)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1435" w:type="dxa"/>
            <w:vAlign w:val="top"/>
          </w:tcPr>
          <w:p>
            <w:pPr>
              <w:spacing w:before="239" w:line="228" w:lineRule="auto"/>
              <w:ind w:left="511" w:leftChars="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钢</w:t>
            </w:r>
            <w:r>
              <w:rPr>
                <w:rFonts w:hint="eastAsia" w:ascii="宋体" w:hAnsi="宋体" w:eastAsia="宋体" w:cs="宋体"/>
                <w:color w:val="auto"/>
                <w:spacing w:val="5"/>
                <w:sz w:val="22"/>
                <w:szCs w:val="22"/>
                <w:highlight w:val="none"/>
              </w:rPr>
              <w:t>筋</w:t>
            </w:r>
          </w:p>
        </w:tc>
        <w:tc>
          <w:tcPr>
            <w:tcW w:w="2452" w:type="dxa"/>
            <w:vAlign w:val="top"/>
          </w:tcPr>
          <w:p>
            <w:pPr>
              <w:spacing w:before="239" w:line="228" w:lineRule="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实体工程中所有钢筋的清单子目</w:t>
            </w:r>
          </w:p>
        </w:tc>
        <w:tc>
          <w:tcPr>
            <w:tcW w:w="1906" w:type="dxa"/>
            <w:vAlign w:val="top"/>
          </w:tcPr>
          <w:p>
            <w:pPr>
              <w:spacing w:before="239" w:line="228" w:lineRule="auto"/>
              <w:ind w:left="747" w:leftChars="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钢</w:t>
            </w:r>
            <w:r>
              <w:rPr>
                <w:rFonts w:hint="eastAsia" w:ascii="宋体" w:hAnsi="宋体" w:eastAsia="宋体" w:cs="宋体"/>
                <w:color w:val="auto"/>
                <w:spacing w:val="5"/>
                <w:sz w:val="22"/>
                <w:szCs w:val="22"/>
                <w:highlight w:val="none"/>
              </w:rPr>
              <w:t>筋</w:t>
            </w:r>
          </w:p>
        </w:tc>
        <w:tc>
          <w:tcPr>
            <w:tcW w:w="3632" w:type="dxa"/>
            <w:vAlign w:val="top"/>
          </w:tcPr>
          <w:p>
            <w:pPr>
              <w:tabs>
                <w:tab w:val="left" w:pos="559"/>
              </w:tabs>
              <w:spacing w:before="35" w:line="377" w:lineRule="auto"/>
              <w:ind w:left="1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val="en-US" w:eastAsia="zh-CN"/>
              </w:rPr>
              <w:t>1.025</w:t>
            </w:r>
            <w:r>
              <w:rPr>
                <w:rFonts w:hint="eastAsia" w:ascii="宋体" w:hAnsi="宋体" w:eastAsia="宋体" w:cs="宋体"/>
                <w:color w:val="auto"/>
                <w:sz w:val="22"/>
                <w:szCs w:val="22"/>
                <w:highlight w:val="none"/>
              </w:rPr>
              <w:t>t</w:t>
            </w:r>
            <w:r>
              <w:rPr>
                <w:rFonts w:hint="eastAsia" w:ascii="宋体" w:hAnsi="宋体" w:eastAsia="宋体" w:cs="宋体"/>
                <w:color w:val="auto"/>
                <w:spacing w:val="16"/>
                <w:sz w:val="22"/>
                <w:szCs w:val="22"/>
                <w:highlight w:val="none"/>
              </w:rPr>
              <w:t>/</w:t>
            </w:r>
            <w:r>
              <w:rPr>
                <w:rFonts w:hint="eastAsia" w:ascii="宋体" w:hAnsi="宋体" w:eastAsia="宋体" w:cs="宋体"/>
                <w:color w:val="auto"/>
                <w:sz w:val="22"/>
                <w:szCs w:val="22"/>
                <w:highlight w:val="none"/>
              </w:rPr>
              <w:t>t</w:t>
            </w:r>
            <w:r>
              <w:rPr>
                <w:rFonts w:hint="eastAsia" w:ascii="宋体" w:hAnsi="宋体" w:eastAsia="宋体" w:cs="宋体"/>
                <w:color w:val="auto"/>
                <w:spacing w:val="10"/>
                <w:sz w:val="22"/>
                <w:szCs w:val="22"/>
                <w:highlight w:val="none"/>
              </w:rPr>
              <w:t xml:space="preserve"> </w:t>
            </w:r>
            <w:r>
              <w:rPr>
                <w:rFonts w:hint="eastAsia" w:ascii="宋体" w:hAnsi="宋体" w:eastAsia="宋体" w:cs="宋体"/>
                <w:color w:val="auto"/>
                <w:spacing w:val="8"/>
                <w:sz w:val="22"/>
                <w:szCs w:val="22"/>
                <w:highlight w:val="none"/>
              </w:rPr>
              <w:t>(各钢筋清单子目取此同一</w:t>
            </w:r>
            <w:r>
              <w:rPr>
                <w:rFonts w:hint="eastAsia" w:ascii="宋体" w:hAnsi="宋体" w:eastAsia="宋体" w:cs="宋体"/>
                <w:color w:val="auto"/>
                <w:spacing w:val="7"/>
                <w:sz w:val="22"/>
                <w:szCs w:val="22"/>
                <w:highlight w:val="none"/>
              </w:rPr>
              <w:t>单</w:t>
            </w:r>
            <w:r>
              <w:rPr>
                <w:rFonts w:hint="eastAsia" w:ascii="宋体" w:hAnsi="宋体" w:eastAsia="宋体" w:cs="宋体"/>
                <w:color w:val="auto"/>
                <w:spacing w:val="5"/>
                <w:sz w:val="22"/>
                <w:szCs w:val="22"/>
                <w:highlight w:val="none"/>
              </w:rPr>
              <w:t>位用量)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1435" w:type="dxa"/>
            <w:vAlign w:val="top"/>
          </w:tcPr>
          <w:p>
            <w:pPr>
              <w:spacing w:before="237" w:line="228" w:lineRule="auto"/>
              <w:ind w:left="406" w:leftChars="0"/>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钢</w:t>
            </w:r>
            <w:r>
              <w:rPr>
                <w:rFonts w:hint="eastAsia" w:ascii="宋体" w:hAnsi="宋体" w:eastAsia="宋体" w:cs="宋体"/>
                <w:color w:val="auto"/>
                <w:spacing w:val="7"/>
                <w:sz w:val="22"/>
                <w:szCs w:val="22"/>
                <w:highlight w:val="none"/>
              </w:rPr>
              <w:t>绞线</w:t>
            </w:r>
          </w:p>
        </w:tc>
        <w:tc>
          <w:tcPr>
            <w:tcW w:w="2452" w:type="dxa"/>
            <w:vAlign w:val="top"/>
          </w:tcPr>
          <w:p>
            <w:pPr>
              <w:spacing w:before="237" w:line="228" w:lineRule="auto"/>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实体工程中所有钢绞线的清单子目</w:t>
            </w:r>
          </w:p>
        </w:tc>
        <w:tc>
          <w:tcPr>
            <w:tcW w:w="1906" w:type="dxa"/>
            <w:vAlign w:val="top"/>
          </w:tcPr>
          <w:p>
            <w:pPr>
              <w:spacing w:before="237" w:line="228" w:lineRule="auto"/>
              <w:ind w:left="642" w:leftChars="0"/>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钢</w:t>
            </w:r>
            <w:r>
              <w:rPr>
                <w:rFonts w:hint="eastAsia" w:ascii="宋体" w:hAnsi="宋体" w:eastAsia="宋体" w:cs="宋体"/>
                <w:color w:val="auto"/>
                <w:spacing w:val="7"/>
                <w:sz w:val="22"/>
                <w:szCs w:val="22"/>
                <w:highlight w:val="none"/>
              </w:rPr>
              <w:t>绞线</w:t>
            </w:r>
          </w:p>
        </w:tc>
        <w:tc>
          <w:tcPr>
            <w:tcW w:w="3632" w:type="dxa"/>
            <w:vAlign w:val="top"/>
          </w:tcPr>
          <w:p>
            <w:pPr>
              <w:tabs>
                <w:tab w:val="left" w:pos="643"/>
              </w:tabs>
              <w:spacing w:before="32" w:line="377" w:lineRule="auto"/>
              <w:ind w:left="10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val="en-US" w:eastAsia="zh-CN"/>
              </w:rPr>
              <w:t>1.04</w:t>
            </w:r>
            <w:r>
              <w:rPr>
                <w:rFonts w:hint="eastAsia" w:ascii="宋体" w:hAnsi="宋体" w:eastAsia="宋体" w:cs="宋体"/>
                <w:color w:val="auto"/>
                <w:sz w:val="22"/>
                <w:szCs w:val="22"/>
                <w:highlight w:val="none"/>
              </w:rPr>
              <w:t>t</w:t>
            </w:r>
            <w:r>
              <w:rPr>
                <w:rFonts w:hint="eastAsia" w:ascii="宋体" w:hAnsi="宋体" w:eastAsia="宋体" w:cs="宋体"/>
                <w:color w:val="auto"/>
                <w:spacing w:val="15"/>
                <w:sz w:val="22"/>
                <w:szCs w:val="22"/>
                <w:highlight w:val="none"/>
              </w:rPr>
              <w:t>/</w:t>
            </w:r>
            <w:r>
              <w:rPr>
                <w:rFonts w:hint="eastAsia" w:ascii="宋体" w:hAnsi="宋体" w:eastAsia="宋体" w:cs="宋体"/>
                <w:color w:val="auto"/>
                <w:sz w:val="22"/>
                <w:szCs w:val="22"/>
                <w:highlight w:val="none"/>
              </w:rPr>
              <w:t>t</w:t>
            </w:r>
            <w:r>
              <w:rPr>
                <w:rFonts w:hint="eastAsia" w:ascii="宋体" w:hAnsi="宋体" w:eastAsia="宋体" w:cs="宋体"/>
                <w:color w:val="auto"/>
                <w:spacing w:val="12"/>
                <w:sz w:val="22"/>
                <w:szCs w:val="22"/>
                <w:highlight w:val="none"/>
              </w:rPr>
              <w:t>(各钢绞线清单子目取此同</w:t>
            </w:r>
            <w:r>
              <w:rPr>
                <w:rFonts w:hint="eastAsia" w:ascii="宋体" w:hAnsi="宋体" w:eastAsia="宋体" w:cs="宋体"/>
                <w:color w:val="auto"/>
                <w:spacing w:val="7"/>
                <w:sz w:val="22"/>
                <w:szCs w:val="22"/>
                <w:highlight w:val="none"/>
              </w:rPr>
              <w:t>一</w:t>
            </w:r>
            <w:r>
              <w:rPr>
                <w:rFonts w:hint="eastAsia" w:ascii="宋体" w:hAnsi="宋体" w:eastAsia="宋体" w:cs="宋体"/>
                <w:color w:val="auto"/>
                <w:spacing w:val="6"/>
                <w:sz w:val="22"/>
                <w:szCs w:val="22"/>
                <w:highlight w:val="none"/>
              </w:rPr>
              <w:t>单位用量)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1435" w:type="dxa"/>
            <w:vAlign w:val="top"/>
          </w:tcPr>
          <w:p>
            <w:pPr>
              <w:spacing w:before="237" w:line="228" w:lineRule="auto"/>
              <w:ind w:left="406" w:leftChars="0"/>
              <w:rPr>
                <w:rFonts w:hint="eastAsia" w:ascii="宋体" w:hAnsi="宋体" w:eastAsia="宋体" w:cs="宋体"/>
                <w:color w:val="auto"/>
                <w:spacing w:val="5"/>
                <w:sz w:val="22"/>
                <w:szCs w:val="22"/>
                <w:highlight w:val="none"/>
              </w:rPr>
            </w:pPr>
            <w:r>
              <w:rPr>
                <w:rFonts w:hint="eastAsia" w:ascii="宋体" w:hAnsi="宋体" w:eastAsia="宋体" w:cs="宋体"/>
                <w:color w:val="auto"/>
                <w:spacing w:val="8"/>
                <w:sz w:val="22"/>
                <w:szCs w:val="22"/>
                <w:highlight w:val="none"/>
                <w:lang w:eastAsia="zh-CN"/>
              </w:rPr>
              <w:t>钢管</w:t>
            </w:r>
          </w:p>
        </w:tc>
        <w:tc>
          <w:tcPr>
            <w:tcW w:w="2452" w:type="dxa"/>
            <w:vAlign w:val="top"/>
          </w:tcPr>
          <w:p>
            <w:pPr>
              <w:spacing w:line="228" w:lineRule="auto"/>
              <w:ind w:left="722"/>
              <w:rPr>
                <w:rFonts w:hint="eastAsia" w:ascii="宋体" w:hAnsi="宋体" w:eastAsia="宋体" w:cs="宋体"/>
                <w:color w:val="auto"/>
                <w:spacing w:val="7"/>
                <w:sz w:val="22"/>
                <w:szCs w:val="22"/>
                <w:highlight w:val="none"/>
                <w:lang w:val="en-US" w:eastAsia="zh-CN"/>
              </w:rPr>
            </w:pPr>
          </w:p>
          <w:p>
            <w:pPr>
              <w:spacing w:line="228" w:lineRule="auto"/>
              <w:ind w:left="722" w:leftChars="0"/>
              <w:rPr>
                <w:rFonts w:hint="eastAsia" w:ascii="宋体" w:hAnsi="宋体" w:eastAsia="宋体" w:cs="宋体"/>
                <w:color w:val="auto"/>
                <w:spacing w:val="12"/>
                <w:position w:val="15"/>
                <w:sz w:val="22"/>
                <w:szCs w:val="22"/>
                <w:highlight w:val="none"/>
              </w:rPr>
            </w:pPr>
            <w:r>
              <w:rPr>
                <w:rFonts w:hint="eastAsia" w:ascii="宋体" w:hAnsi="宋体" w:eastAsia="宋体" w:cs="宋体"/>
                <w:color w:val="auto"/>
                <w:spacing w:val="7"/>
                <w:sz w:val="22"/>
                <w:szCs w:val="22"/>
                <w:highlight w:val="none"/>
                <w:lang w:val="en-US" w:eastAsia="zh-CN"/>
              </w:rPr>
              <w:t>602-9</w:t>
            </w:r>
          </w:p>
        </w:tc>
        <w:tc>
          <w:tcPr>
            <w:tcW w:w="1906" w:type="dxa"/>
            <w:vAlign w:val="top"/>
          </w:tcPr>
          <w:p>
            <w:pPr>
              <w:spacing w:before="237" w:line="228" w:lineRule="auto"/>
              <w:ind w:left="0" w:leftChars="0"/>
              <w:rPr>
                <w:rFonts w:hint="eastAsia" w:ascii="宋体" w:hAnsi="宋体" w:eastAsia="宋体" w:cs="宋体"/>
                <w:color w:val="auto"/>
                <w:spacing w:val="5"/>
                <w:sz w:val="22"/>
                <w:szCs w:val="22"/>
                <w:highlight w:val="none"/>
              </w:rPr>
            </w:pPr>
            <w:r>
              <w:rPr>
                <w:rFonts w:hint="eastAsia" w:ascii="宋体" w:hAnsi="宋体" w:eastAsia="宋体" w:cs="宋体"/>
                <w:color w:val="auto"/>
                <w:spacing w:val="8"/>
                <w:sz w:val="22"/>
                <w:szCs w:val="22"/>
                <w:highlight w:val="none"/>
                <w:lang w:eastAsia="zh-CN"/>
              </w:rPr>
              <w:t>金属防撞护栏</w:t>
            </w:r>
          </w:p>
        </w:tc>
        <w:tc>
          <w:tcPr>
            <w:tcW w:w="3632" w:type="dxa"/>
            <w:vAlign w:val="top"/>
          </w:tcPr>
          <w:p>
            <w:pPr>
              <w:spacing w:line="228" w:lineRule="auto"/>
              <w:ind w:left="1136"/>
              <w:rPr>
                <w:rFonts w:hint="eastAsia" w:ascii="宋体" w:hAnsi="宋体" w:eastAsia="宋体" w:cs="宋体"/>
                <w:color w:val="auto"/>
                <w:sz w:val="22"/>
                <w:szCs w:val="22"/>
                <w:highlight w:val="none"/>
                <w:u w:val="single"/>
                <w:lang w:val="en-US" w:eastAsia="zh-CN"/>
              </w:rPr>
            </w:pPr>
          </w:p>
          <w:p>
            <w:pPr>
              <w:spacing w:line="228" w:lineRule="auto"/>
              <w:ind w:left="1136" w:leftChars="0"/>
              <w:rPr>
                <w:rFonts w:hint="eastAsia" w:ascii="宋体" w:hAnsi="宋体" w:eastAsia="宋体" w:cs="宋体"/>
                <w:color w:val="auto"/>
                <w:spacing w:val="13"/>
                <w:sz w:val="22"/>
                <w:szCs w:val="22"/>
                <w:highlight w:val="none"/>
              </w:rPr>
            </w:pPr>
            <w:r>
              <w:rPr>
                <w:rFonts w:hint="eastAsia" w:ascii="宋体" w:hAnsi="宋体" w:eastAsia="宋体" w:cs="宋体"/>
                <w:color w:val="auto"/>
                <w:sz w:val="22"/>
                <w:szCs w:val="22"/>
                <w:highlight w:val="none"/>
                <w:u w:val="single"/>
                <w:lang w:val="en-US" w:eastAsia="zh-CN"/>
              </w:rPr>
              <w:t>1.04</w:t>
            </w:r>
            <w:r>
              <w:rPr>
                <w:rFonts w:hint="eastAsia" w:ascii="宋体" w:hAnsi="宋体" w:eastAsia="宋体" w:cs="宋体"/>
                <w:color w:val="auto"/>
                <w:sz w:val="22"/>
                <w:szCs w:val="22"/>
                <w:highlight w:val="none"/>
              </w:rPr>
              <w:t>t</w:t>
            </w:r>
            <w:r>
              <w:rPr>
                <w:rFonts w:hint="eastAsia" w:ascii="宋体" w:hAnsi="宋体" w:eastAsia="宋体" w:cs="宋体"/>
                <w:color w:val="auto"/>
                <w:spacing w:val="15"/>
                <w:sz w:val="22"/>
                <w:szCs w:val="22"/>
                <w:highlight w:val="none"/>
              </w:rPr>
              <w:t>/</w:t>
            </w:r>
            <w:r>
              <w:rPr>
                <w:rFonts w:hint="eastAsia" w:ascii="宋体" w:hAnsi="宋体" w:eastAsia="宋体" w:cs="宋体"/>
                <w:color w:val="auto"/>
                <w:sz w:val="22"/>
                <w:szCs w:val="22"/>
                <w:highlight w:val="none"/>
              </w:rPr>
              <w:t>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1435" w:type="dxa"/>
            <w:vAlign w:val="top"/>
          </w:tcPr>
          <w:p>
            <w:pPr>
              <w:spacing w:before="236" w:line="227" w:lineRule="auto"/>
              <w:ind w:left="0" w:leftChars="0"/>
              <w:jc w:val="center"/>
              <w:rPr>
                <w:rFonts w:hint="eastAsia" w:ascii="宋体" w:hAnsi="宋体" w:eastAsia="宋体" w:cs="宋体"/>
                <w:color w:val="auto"/>
                <w:sz w:val="22"/>
                <w:szCs w:val="22"/>
                <w:highlight w:val="none"/>
              </w:rPr>
            </w:pPr>
            <w:r>
              <w:rPr>
                <w:rFonts w:hint="eastAsia" w:ascii="宋体" w:hAnsi="宋体" w:eastAsia="宋体" w:cs="宋体"/>
                <w:snapToGrid w:val="0"/>
                <w:color w:val="auto"/>
                <w:spacing w:val="27"/>
                <w:kern w:val="0"/>
                <w:sz w:val="22"/>
                <w:szCs w:val="22"/>
                <w:highlight w:val="none"/>
                <w:lang w:val="en-US" w:eastAsia="zh-CN" w:bidi="ar"/>
              </w:rPr>
              <w:t>石油沥青</w:t>
            </w:r>
            <w:r>
              <w:rPr>
                <w:rFonts w:hint="eastAsia" w:ascii="宋体" w:hAnsi="宋体" w:eastAsia="宋体" w:cs="宋体"/>
                <w:color w:val="auto"/>
                <w:spacing w:val="7"/>
                <w:sz w:val="22"/>
                <w:szCs w:val="22"/>
                <w:highlight w:val="none"/>
              </w:rPr>
              <w:t>3001001</w:t>
            </w:r>
          </w:p>
        </w:tc>
        <w:tc>
          <w:tcPr>
            <w:tcW w:w="2452" w:type="dxa"/>
            <w:vAlign w:val="top"/>
          </w:tcPr>
          <w:p>
            <w:pPr>
              <w:spacing w:before="32" w:line="408" w:lineRule="exact"/>
              <w:ind w:left="184"/>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lang w:eastAsia="zh-CN"/>
              </w:rPr>
              <w:t>实体工程中所有含沥青的清单子目</w:t>
            </w:r>
          </w:p>
        </w:tc>
        <w:tc>
          <w:tcPr>
            <w:tcW w:w="1906" w:type="dxa"/>
            <w:vAlign w:val="top"/>
          </w:tcPr>
          <w:p>
            <w:pPr>
              <w:spacing w:before="236" w:line="227" w:lineRule="auto"/>
              <w:ind w:left="749" w:leftChars="0"/>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lang w:eastAsia="zh-CN"/>
              </w:rPr>
              <w:t>石油</w:t>
            </w:r>
            <w:r>
              <w:rPr>
                <w:rFonts w:hint="eastAsia" w:ascii="宋体" w:hAnsi="宋体" w:eastAsia="宋体" w:cs="宋体"/>
                <w:color w:val="auto"/>
                <w:spacing w:val="5"/>
                <w:sz w:val="22"/>
                <w:szCs w:val="22"/>
                <w:highlight w:val="none"/>
              </w:rPr>
              <w:t>沥</w:t>
            </w:r>
            <w:r>
              <w:rPr>
                <w:rFonts w:hint="eastAsia" w:ascii="宋体" w:hAnsi="宋体" w:eastAsia="宋体" w:cs="宋体"/>
                <w:color w:val="auto"/>
                <w:spacing w:val="4"/>
                <w:sz w:val="22"/>
                <w:szCs w:val="22"/>
                <w:highlight w:val="none"/>
              </w:rPr>
              <w:t>青</w:t>
            </w:r>
          </w:p>
        </w:tc>
        <w:tc>
          <w:tcPr>
            <w:tcW w:w="3632" w:type="dxa"/>
            <w:vAlign w:val="top"/>
          </w:tcPr>
          <w:p>
            <w:pPr>
              <w:spacing w:before="236" w:line="227" w:lineRule="auto"/>
              <w:ind w:left="191" w:leftChars="0"/>
              <w:rPr>
                <w:rFonts w:hint="eastAsia" w:ascii="宋体" w:hAnsi="宋体" w:eastAsia="宋体" w:cs="宋体"/>
                <w:color w:val="auto"/>
                <w:sz w:val="22"/>
                <w:szCs w:val="22"/>
                <w:highlight w:val="none"/>
              </w:rPr>
            </w:pPr>
            <w:r>
              <w:rPr>
                <w:rFonts w:hint="eastAsia" w:ascii="宋体" w:hAnsi="宋体" w:eastAsia="宋体" w:cs="宋体"/>
                <w:color w:val="auto"/>
                <w:spacing w:val="13"/>
                <w:sz w:val="22"/>
                <w:szCs w:val="22"/>
                <w:highlight w:val="none"/>
              </w:rPr>
              <w:t>按</w:t>
            </w:r>
            <w:r>
              <w:rPr>
                <w:rFonts w:hint="eastAsia" w:ascii="宋体" w:hAnsi="宋体" w:eastAsia="宋体" w:cs="宋体"/>
                <w:color w:val="auto"/>
                <w:spacing w:val="9"/>
                <w:sz w:val="22"/>
                <w:szCs w:val="22"/>
                <w:highlight w:val="none"/>
              </w:rPr>
              <w:t>批准的施工配合比计算沥青用量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1435" w:type="dxa"/>
            <w:vAlign w:val="top"/>
          </w:tcPr>
          <w:p>
            <w:pPr>
              <w:spacing w:before="236" w:line="227" w:lineRule="auto"/>
              <w:ind w:left="0" w:leftChars="0"/>
              <w:jc w:val="center"/>
              <w:rPr>
                <w:rFonts w:hint="eastAsia" w:ascii="宋体" w:hAnsi="宋体" w:eastAsia="宋体" w:cs="宋体"/>
                <w:color w:val="auto"/>
                <w:spacing w:val="5"/>
                <w:sz w:val="22"/>
                <w:szCs w:val="22"/>
                <w:highlight w:val="none"/>
              </w:rPr>
            </w:pPr>
            <w:r>
              <w:rPr>
                <w:rFonts w:hint="eastAsia" w:ascii="宋体" w:hAnsi="宋体" w:eastAsia="宋体" w:cs="宋体"/>
                <w:snapToGrid w:val="0"/>
                <w:color w:val="auto"/>
                <w:spacing w:val="27"/>
                <w:kern w:val="0"/>
                <w:sz w:val="22"/>
                <w:szCs w:val="22"/>
                <w:highlight w:val="none"/>
                <w:lang w:val="en-US" w:eastAsia="zh-CN" w:bidi="ar"/>
              </w:rPr>
              <w:t>改性沥青</w:t>
            </w:r>
            <w:r>
              <w:rPr>
                <w:rFonts w:hint="eastAsia" w:ascii="宋体" w:hAnsi="宋体" w:eastAsia="宋体" w:cs="宋体"/>
                <w:color w:val="auto"/>
                <w:spacing w:val="7"/>
                <w:sz w:val="22"/>
                <w:szCs w:val="22"/>
                <w:highlight w:val="none"/>
              </w:rPr>
              <w:t>3001001</w:t>
            </w:r>
          </w:p>
        </w:tc>
        <w:tc>
          <w:tcPr>
            <w:tcW w:w="2452" w:type="dxa"/>
            <w:vAlign w:val="top"/>
          </w:tcPr>
          <w:p>
            <w:pPr>
              <w:spacing w:before="236" w:line="227" w:lineRule="auto"/>
              <w:rPr>
                <w:rFonts w:hint="eastAsia" w:ascii="宋体" w:hAnsi="宋体" w:eastAsia="宋体" w:cs="宋体"/>
                <w:color w:val="auto"/>
                <w:spacing w:val="12"/>
                <w:position w:val="15"/>
                <w:sz w:val="22"/>
                <w:szCs w:val="22"/>
                <w:highlight w:val="none"/>
              </w:rPr>
            </w:pPr>
            <w:r>
              <w:rPr>
                <w:rFonts w:hint="eastAsia" w:ascii="宋体" w:hAnsi="宋体" w:eastAsia="宋体" w:cs="宋体"/>
                <w:color w:val="auto"/>
                <w:spacing w:val="5"/>
                <w:sz w:val="22"/>
                <w:szCs w:val="22"/>
                <w:highlight w:val="none"/>
                <w:lang w:eastAsia="zh-CN"/>
              </w:rPr>
              <w:t>实体工程中所有含沥青的清单子目</w:t>
            </w:r>
          </w:p>
        </w:tc>
        <w:tc>
          <w:tcPr>
            <w:tcW w:w="1906" w:type="dxa"/>
            <w:vAlign w:val="top"/>
          </w:tcPr>
          <w:p>
            <w:pPr>
              <w:spacing w:before="236" w:line="227" w:lineRule="auto"/>
              <w:ind w:left="749" w:leftChars="0"/>
              <w:rPr>
                <w:rFonts w:hint="eastAsia" w:ascii="宋体" w:hAnsi="宋体" w:eastAsia="宋体" w:cs="宋体"/>
                <w:color w:val="auto"/>
                <w:spacing w:val="5"/>
                <w:sz w:val="22"/>
                <w:szCs w:val="22"/>
                <w:highlight w:val="none"/>
              </w:rPr>
            </w:pPr>
            <w:r>
              <w:rPr>
                <w:rFonts w:hint="eastAsia" w:ascii="宋体" w:hAnsi="宋体" w:eastAsia="宋体" w:cs="宋体"/>
                <w:color w:val="auto"/>
                <w:spacing w:val="5"/>
                <w:sz w:val="22"/>
                <w:szCs w:val="22"/>
                <w:highlight w:val="none"/>
                <w:lang w:eastAsia="zh-CN"/>
              </w:rPr>
              <w:t>改性沥青</w:t>
            </w:r>
          </w:p>
        </w:tc>
        <w:tc>
          <w:tcPr>
            <w:tcW w:w="3632" w:type="dxa"/>
            <w:vAlign w:val="top"/>
          </w:tcPr>
          <w:p>
            <w:pPr>
              <w:spacing w:before="236" w:line="227" w:lineRule="auto"/>
              <w:ind w:left="191" w:leftChars="0"/>
              <w:rPr>
                <w:rFonts w:hint="eastAsia" w:ascii="宋体" w:hAnsi="宋体" w:eastAsia="宋体" w:cs="宋体"/>
                <w:color w:val="auto"/>
                <w:spacing w:val="13"/>
                <w:sz w:val="22"/>
                <w:szCs w:val="22"/>
                <w:highlight w:val="none"/>
              </w:rPr>
            </w:pPr>
            <w:r>
              <w:rPr>
                <w:rFonts w:hint="eastAsia" w:ascii="宋体" w:hAnsi="宋体" w:eastAsia="宋体" w:cs="宋体"/>
                <w:color w:val="auto"/>
                <w:spacing w:val="13"/>
                <w:sz w:val="22"/>
                <w:szCs w:val="22"/>
                <w:highlight w:val="none"/>
              </w:rPr>
              <w:t>按</w:t>
            </w:r>
            <w:r>
              <w:rPr>
                <w:rFonts w:hint="eastAsia" w:ascii="宋体" w:hAnsi="宋体" w:eastAsia="宋体" w:cs="宋体"/>
                <w:color w:val="auto"/>
                <w:spacing w:val="9"/>
                <w:sz w:val="22"/>
                <w:szCs w:val="22"/>
                <w:highlight w:val="none"/>
              </w:rPr>
              <w:t>批准的施工配合比计算沥青用量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435" w:type="dxa"/>
            <w:vAlign w:val="top"/>
          </w:tcPr>
          <w:p>
            <w:pPr>
              <w:spacing w:before="114" w:line="228" w:lineRule="auto"/>
              <w:ind w:left="513" w:leftChars="0"/>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柴</w:t>
            </w:r>
            <w:r>
              <w:rPr>
                <w:rFonts w:hint="eastAsia" w:ascii="宋体" w:hAnsi="宋体" w:eastAsia="宋体" w:cs="宋体"/>
                <w:color w:val="auto"/>
                <w:spacing w:val="4"/>
                <w:sz w:val="22"/>
                <w:szCs w:val="22"/>
                <w:highlight w:val="none"/>
              </w:rPr>
              <w:t>油</w:t>
            </w:r>
            <w:r>
              <w:rPr>
                <w:rFonts w:hint="eastAsia" w:ascii="宋体" w:hAnsi="宋体" w:eastAsia="宋体" w:cs="宋体"/>
                <w:color w:val="auto"/>
                <w:spacing w:val="27"/>
                <w:sz w:val="22"/>
                <w:szCs w:val="22"/>
                <w:highlight w:val="none"/>
                <w:lang w:val="en-US" w:eastAsia="zh-CN"/>
              </w:rPr>
              <w:t>3003003</w:t>
            </w:r>
          </w:p>
        </w:tc>
        <w:tc>
          <w:tcPr>
            <w:tcW w:w="2452" w:type="dxa"/>
            <w:vAlign w:val="top"/>
          </w:tcPr>
          <w:p>
            <w:pPr>
              <w:spacing w:before="113" w:line="228" w:lineRule="auto"/>
              <w:ind w:left="395" w:leftChars="0"/>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u w:val="single"/>
              </w:rPr>
              <w:t>具</w:t>
            </w:r>
            <w:r>
              <w:rPr>
                <w:rFonts w:hint="eastAsia" w:ascii="宋体" w:hAnsi="宋体" w:eastAsia="宋体" w:cs="宋体"/>
                <w:color w:val="auto"/>
                <w:spacing w:val="8"/>
                <w:sz w:val="22"/>
                <w:szCs w:val="22"/>
                <w:highlight w:val="none"/>
                <w:u w:val="single"/>
              </w:rPr>
              <w:t>体清单子目编号</w:t>
            </w:r>
          </w:p>
        </w:tc>
        <w:tc>
          <w:tcPr>
            <w:tcW w:w="1906" w:type="dxa"/>
            <w:vAlign w:val="top"/>
          </w:tcPr>
          <w:p>
            <w:pPr>
              <w:spacing w:before="114" w:line="228" w:lineRule="auto"/>
              <w:ind w:left="122" w:leftChars="0"/>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u w:val="single"/>
              </w:rPr>
              <w:t>具</w:t>
            </w:r>
            <w:r>
              <w:rPr>
                <w:rFonts w:hint="eastAsia" w:ascii="宋体" w:hAnsi="宋体" w:eastAsia="宋体" w:cs="宋体"/>
                <w:color w:val="auto"/>
                <w:spacing w:val="8"/>
                <w:sz w:val="22"/>
                <w:szCs w:val="22"/>
                <w:highlight w:val="none"/>
                <w:u w:val="single"/>
              </w:rPr>
              <w:t>体清单项目名称</w:t>
            </w:r>
          </w:p>
        </w:tc>
        <w:tc>
          <w:tcPr>
            <w:tcW w:w="3632" w:type="dxa"/>
            <w:vAlign w:val="top"/>
          </w:tcPr>
          <w:p>
            <w:pPr>
              <w:tabs>
                <w:tab w:val="left" w:pos="1736"/>
              </w:tabs>
              <w:spacing w:before="113" w:line="222" w:lineRule="auto"/>
              <w:ind w:left="1309"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kg</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m</w:t>
            </w:r>
            <w:r>
              <w:rPr>
                <w:rFonts w:hint="eastAsia" w:ascii="宋体" w:hAnsi="宋体" w:eastAsia="宋体" w:cs="宋体"/>
                <w:color w:val="auto"/>
                <w:spacing w:val="8"/>
                <w:position w:val="10"/>
                <w:sz w:val="22"/>
                <w:szCs w:val="22"/>
                <w:highlight w:val="none"/>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1435" w:type="dxa"/>
            <w:vAlign w:val="top"/>
          </w:tcPr>
          <w:p>
            <w:pPr>
              <w:spacing w:before="114" w:line="228" w:lineRule="auto"/>
              <w:ind w:left="513" w:leftChars="0"/>
              <w:rPr>
                <w:rFonts w:hint="eastAsia" w:ascii="宋体" w:hAnsi="宋体" w:eastAsia="宋体" w:cs="宋体"/>
                <w:color w:val="auto"/>
                <w:spacing w:val="10"/>
                <w:sz w:val="22"/>
                <w:szCs w:val="22"/>
                <w:highlight w:val="none"/>
              </w:rPr>
            </w:pPr>
            <w:r>
              <w:rPr>
                <w:rFonts w:hint="eastAsia" w:ascii="宋体" w:hAnsi="宋体" w:eastAsia="宋体" w:cs="宋体"/>
                <w:color w:val="auto"/>
                <w:spacing w:val="5"/>
                <w:sz w:val="22"/>
                <w:szCs w:val="22"/>
                <w:highlight w:val="none"/>
                <w:lang w:eastAsia="zh-CN"/>
              </w:rPr>
              <w:t>汽油</w:t>
            </w:r>
            <w:r>
              <w:rPr>
                <w:rFonts w:hint="eastAsia" w:ascii="宋体" w:hAnsi="宋体" w:eastAsia="宋体" w:cs="宋体"/>
                <w:color w:val="auto"/>
                <w:spacing w:val="27"/>
                <w:sz w:val="22"/>
                <w:szCs w:val="22"/>
                <w:highlight w:val="none"/>
                <w:lang w:val="en-US" w:eastAsia="zh-CN"/>
              </w:rPr>
              <w:t>3003002</w:t>
            </w:r>
          </w:p>
        </w:tc>
        <w:tc>
          <w:tcPr>
            <w:tcW w:w="2452" w:type="dxa"/>
            <w:vAlign w:val="top"/>
          </w:tcPr>
          <w:p>
            <w:pPr>
              <w:spacing w:before="113" w:line="228" w:lineRule="auto"/>
              <w:ind w:left="395" w:leftChars="0"/>
              <w:rPr>
                <w:rFonts w:hint="eastAsia" w:ascii="宋体" w:hAnsi="宋体" w:eastAsia="宋体" w:cs="宋体"/>
                <w:color w:val="auto"/>
                <w:spacing w:val="12"/>
                <w:position w:val="15"/>
                <w:sz w:val="22"/>
                <w:szCs w:val="22"/>
                <w:highlight w:val="none"/>
              </w:rPr>
            </w:pPr>
          </w:p>
        </w:tc>
        <w:tc>
          <w:tcPr>
            <w:tcW w:w="1906" w:type="dxa"/>
            <w:vAlign w:val="top"/>
          </w:tcPr>
          <w:p>
            <w:pPr>
              <w:spacing w:before="114" w:line="228" w:lineRule="auto"/>
              <w:ind w:left="122" w:leftChars="0"/>
              <w:rPr>
                <w:rFonts w:hint="eastAsia" w:ascii="宋体" w:hAnsi="宋体" w:eastAsia="宋体" w:cs="宋体"/>
                <w:color w:val="auto"/>
                <w:spacing w:val="10"/>
                <w:sz w:val="22"/>
                <w:szCs w:val="22"/>
                <w:highlight w:val="none"/>
              </w:rPr>
            </w:pPr>
          </w:p>
        </w:tc>
        <w:tc>
          <w:tcPr>
            <w:tcW w:w="3632" w:type="dxa"/>
            <w:vAlign w:val="top"/>
          </w:tcPr>
          <w:p>
            <w:pPr>
              <w:tabs>
                <w:tab w:val="left" w:pos="1736"/>
              </w:tabs>
              <w:spacing w:before="113" w:line="222" w:lineRule="auto"/>
              <w:ind w:left="1309" w:leftChars="0"/>
              <w:rPr>
                <w:rFonts w:hint="eastAsia" w:ascii="宋体" w:hAnsi="宋体" w:eastAsia="宋体" w:cs="宋体"/>
                <w:color w:val="auto"/>
                <w:sz w:val="22"/>
                <w:szCs w:val="22"/>
                <w:highlight w:val="none"/>
                <w:u w:val="singl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1435" w:type="dxa"/>
            <w:vAlign w:val="top"/>
          </w:tcPr>
          <w:p>
            <w:pPr>
              <w:spacing w:before="114" w:line="228" w:lineRule="auto"/>
              <w:ind w:left="513" w:leftChars="0"/>
              <w:rPr>
                <w:rFonts w:hint="eastAsia" w:ascii="宋体" w:hAnsi="宋体" w:eastAsia="宋体" w:cs="宋体"/>
                <w:color w:val="auto"/>
                <w:spacing w:val="10"/>
                <w:sz w:val="22"/>
                <w:szCs w:val="22"/>
                <w:highlight w:val="none"/>
              </w:rPr>
            </w:pPr>
            <w:r>
              <w:rPr>
                <w:rFonts w:hint="eastAsia" w:ascii="宋体" w:hAnsi="宋体" w:eastAsia="宋体" w:cs="宋体"/>
                <w:color w:val="auto"/>
                <w:spacing w:val="5"/>
                <w:sz w:val="22"/>
                <w:szCs w:val="22"/>
                <w:highlight w:val="none"/>
                <w:lang w:eastAsia="zh-CN"/>
              </w:rPr>
              <w:t>重油</w:t>
            </w:r>
            <w:r>
              <w:rPr>
                <w:rFonts w:hint="eastAsia" w:ascii="宋体" w:hAnsi="宋体" w:eastAsia="宋体" w:cs="宋体"/>
                <w:color w:val="auto"/>
                <w:spacing w:val="27"/>
                <w:sz w:val="22"/>
                <w:szCs w:val="22"/>
                <w:highlight w:val="none"/>
                <w:lang w:val="en-US" w:eastAsia="zh-CN"/>
              </w:rPr>
              <w:t>3003001</w:t>
            </w:r>
          </w:p>
        </w:tc>
        <w:tc>
          <w:tcPr>
            <w:tcW w:w="2452" w:type="dxa"/>
            <w:vAlign w:val="top"/>
          </w:tcPr>
          <w:p>
            <w:pPr>
              <w:spacing w:before="113" w:line="228" w:lineRule="auto"/>
              <w:ind w:left="395" w:leftChars="0"/>
              <w:rPr>
                <w:rFonts w:hint="eastAsia" w:ascii="宋体" w:hAnsi="宋体" w:eastAsia="宋体" w:cs="宋体"/>
                <w:color w:val="auto"/>
                <w:spacing w:val="12"/>
                <w:position w:val="15"/>
                <w:sz w:val="22"/>
                <w:szCs w:val="22"/>
                <w:highlight w:val="none"/>
              </w:rPr>
            </w:pPr>
            <w:r>
              <w:rPr>
                <w:rFonts w:hint="eastAsia" w:ascii="宋体" w:hAnsi="宋体" w:eastAsia="宋体" w:cs="宋体"/>
                <w:color w:val="auto"/>
                <w:spacing w:val="9"/>
                <w:sz w:val="22"/>
                <w:szCs w:val="22"/>
                <w:highlight w:val="none"/>
                <w:u w:val="single"/>
                <w:lang w:val="en-US" w:eastAsia="zh-CN"/>
              </w:rPr>
              <w:t>309-2-2、309-3-2、311-1-2、311-1-10、415-1-1-6、415-1-2-1、415-1-2-4</w:t>
            </w:r>
          </w:p>
        </w:tc>
        <w:tc>
          <w:tcPr>
            <w:tcW w:w="1906" w:type="dxa"/>
            <w:vAlign w:val="top"/>
          </w:tcPr>
          <w:p>
            <w:pPr>
              <w:spacing w:before="114" w:line="228" w:lineRule="auto"/>
              <w:ind w:left="122" w:leftChars="0"/>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沥青混合料及改性沥青混合料拌合消耗的燃油、天然气</w:t>
            </w:r>
          </w:p>
        </w:tc>
        <w:tc>
          <w:tcPr>
            <w:tcW w:w="3632" w:type="dxa"/>
            <w:vAlign w:val="top"/>
          </w:tcPr>
          <w:p>
            <w:pPr>
              <w:tabs>
                <w:tab w:val="left" w:pos="1736"/>
              </w:tabs>
              <w:spacing w:before="113" w:line="222" w:lineRule="auto"/>
              <w:ind w:left="1309" w:leftChars="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val="en-US" w:eastAsia="zh-CN"/>
              </w:rPr>
              <w:t>1.048</w:t>
            </w:r>
            <w:r>
              <w:rPr>
                <w:rFonts w:hint="eastAsia" w:ascii="宋体" w:hAnsi="宋体" w:eastAsia="宋体" w:cs="宋体"/>
                <w:color w:val="auto"/>
                <w:sz w:val="22"/>
                <w:szCs w:val="22"/>
                <w:highlight w:val="none"/>
              </w:rPr>
              <w:t>kg</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m</w:t>
            </w:r>
            <w:r>
              <w:rPr>
                <w:rFonts w:hint="eastAsia" w:ascii="宋体" w:hAnsi="宋体" w:eastAsia="宋体" w:cs="宋体"/>
                <w:color w:val="auto"/>
                <w:spacing w:val="8"/>
                <w:position w:val="10"/>
                <w:sz w:val="22"/>
                <w:szCs w:val="22"/>
                <w:highlight w:val="none"/>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1435" w:type="dxa"/>
          </w:tcPr>
          <w:p>
            <w:pPr>
              <w:spacing w:line="360" w:lineRule="auto"/>
              <w:ind w:left="201"/>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混</w:t>
            </w:r>
            <w:r>
              <w:rPr>
                <w:rFonts w:hint="eastAsia" w:ascii="宋体" w:hAnsi="宋体" w:eastAsia="宋体" w:cs="宋体"/>
                <w:color w:val="auto"/>
                <w:spacing w:val="7"/>
                <w:sz w:val="22"/>
                <w:szCs w:val="22"/>
                <w:highlight w:val="none"/>
              </w:rPr>
              <w:t>凝土管桩</w:t>
            </w:r>
          </w:p>
        </w:tc>
        <w:tc>
          <w:tcPr>
            <w:tcW w:w="2452" w:type="dxa"/>
          </w:tcPr>
          <w:p>
            <w:pPr>
              <w:spacing w:line="360" w:lineRule="auto"/>
              <w:ind w:left="184"/>
              <w:rPr>
                <w:rFonts w:hint="eastAsia" w:ascii="宋体" w:hAnsi="宋体" w:eastAsia="宋体" w:cs="宋体"/>
                <w:color w:val="auto"/>
                <w:sz w:val="22"/>
                <w:szCs w:val="22"/>
                <w:highlight w:val="none"/>
              </w:rPr>
            </w:pPr>
            <w:r>
              <w:rPr>
                <w:rFonts w:hint="eastAsia" w:ascii="宋体" w:hAnsi="宋体" w:eastAsia="宋体" w:cs="宋体"/>
                <w:color w:val="auto"/>
                <w:spacing w:val="12"/>
                <w:position w:val="15"/>
                <w:sz w:val="22"/>
                <w:szCs w:val="22"/>
                <w:highlight w:val="none"/>
              </w:rPr>
              <w:t>实</w:t>
            </w:r>
            <w:r>
              <w:rPr>
                <w:rFonts w:hint="eastAsia" w:ascii="宋体" w:hAnsi="宋体" w:eastAsia="宋体" w:cs="宋体"/>
                <w:color w:val="auto"/>
                <w:spacing w:val="8"/>
                <w:position w:val="15"/>
                <w:sz w:val="22"/>
                <w:szCs w:val="22"/>
                <w:highlight w:val="none"/>
              </w:rPr>
              <w:t>体工程中所有混凝土管桩的清单子目</w:t>
            </w:r>
          </w:p>
        </w:tc>
        <w:tc>
          <w:tcPr>
            <w:tcW w:w="1906" w:type="dxa"/>
          </w:tcPr>
          <w:p>
            <w:pPr>
              <w:spacing w:line="360" w:lineRule="auto"/>
              <w:ind w:left="435"/>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混</w:t>
            </w:r>
            <w:r>
              <w:rPr>
                <w:rFonts w:hint="eastAsia" w:ascii="宋体" w:hAnsi="宋体" w:eastAsia="宋体" w:cs="宋体"/>
                <w:color w:val="auto"/>
                <w:spacing w:val="7"/>
                <w:sz w:val="22"/>
                <w:szCs w:val="22"/>
                <w:highlight w:val="none"/>
              </w:rPr>
              <w:t>凝土管桩</w:t>
            </w:r>
          </w:p>
        </w:tc>
        <w:tc>
          <w:tcPr>
            <w:tcW w:w="3632" w:type="dxa"/>
          </w:tcPr>
          <w:p>
            <w:pPr>
              <w:tabs>
                <w:tab w:val="left" w:pos="1863"/>
              </w:tabs>
              <w:spacing w:line="360" w:lineRule="auto"/>
              <w:ind w:left="13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rPr>
              <w:t>m</w:t>
            </w:r>
            <w:r>
              <w:rPr>
                <w:rFonts w:hint="eastAsia" w:ascii="宋体" w:hAnsi="宋体" w:eastAsia="宋体" w:cs="宋体"/>
                <w:color w:val="auto"/>
                <w:spacing w:val="13"/>
                <w:sz w:val="22"/>
                <w:szCs w:val="22"/>
                <w:highlight w:val="none"/>
                <w:u w:val="single"/>
              </w:rPr>
              <w:t>/</w:t>
            </w:r>
            <w:r>
              <w:rPr>
                <w:rFonts w:hint="eastAsia" w:ascii="宋体" w:hAnsi="宋体" w:eastAsia="宋体" w:cs="宋体"/>
                <w:color w:val="auto"/>
                <w:sz w:val="22"/>
                <w:szCs w:val="22"/>
                <w:highlight w:val="none"/>
                <w:u w:val="single"/>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435" w:type="dxa"/>
            <w:vAlign w:val="top"/>
          </w:tcPr>
          <w:p>
            <w:pPr>
              <w:spacing w:before="116" w:line="324" w:lineRule="exact"/>
              <w:ind w:left="0" w:leftChars="0"/>
              <w:jc w:val="both"/>
              <w:rPr>
                <w:rFonts w:hint="eastAsia" w:ascii="宋体" w:hAnsi="宋体" w:eastAsia="宋体" w:cs="宋体"/>
                <w:color w:val="auto"/>
                <w:sz w:val="22"/>
                <w:szCs w:val="22"/>
                <w:highlight w:val="none"/>
              </w:rPr>
            </w:pPr>
            <w:r>
              <w:rPr>
                <w:rFonts w:hint="eastAsia" w:ascii="宋体" w:hAnsi="宋体" w:eastAsia="宋体" w:cs="宋体"/>
                <w:color w:val="auto"/>
                <w:spacing w:val="27"/>
                <w:sz w:val="22"/>
                <w:szCs w:val="22"/>
                <w:highlight w:val="none"/>
                <w:lang w:eastAsia="zh-CN"/>
              </w:rPr>
              <w:t>商品</w:t>
            </w:r>
            <w:r>
              <w:rPr>
                <w:rFonts w:hint="eastAsia" w:ascii="宋体" w:hAnsi="宋体" w:eastAsia="宋体" w:cs="宋体"/>
                <w:color w:val="auto"/>
                <w:spacing w:val="27"/>
                <w:sz w:val="22"/>
                <w:szCs w:val="22"/>
                <w:highlight w:val="none"/>
              </w:rPr>
              <w:t>细粒式改性沥青砼(AC-13C)</w:t>
            </w:r>
          </w:p>
        </w:tc>
        <w:tc>
          <w:tcPr>
            <w:tcW w:w="2452" w:type="dxa"/>
            <w:vAlign w:val="top"/>
          </w:tcPr>
          <w:p>
            <w:pPr>
              <w:jc w:val="center"/>
              <w:rPr>
                <w:rFonts w:hint="eastAsia" w:ascii="宋体" w:hAnsi="宋体" w:eastAsia="宋体" w:cs="宋体"/>
                <w:color w:val="auto"/>
                <w:spacing w:val="9"/>
                <w:sz w:val="22"/>
                <w:szCs w:val="22"/>
                <w:highlight w:val="none"/>
                <w:u w:val="single"/>
                <w:lang w:val="en-US" w:eastAsia="zh-CN"/>
              </w:rPr>
            </w:pPr>
          </w:p>
          <w:p>
            <w:pPr>
              <w:jc w:val="center"/>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u w:val="single"/>
                <w:lang w:val="en-US" w:eastAsia="zh-CN"/>
              </w:rPr>
              <w:t>311-1-2、  311-1-10  415-1-2-1、415-1-2-4</w:t>
            </w:r>
          </w:p>
        </w:tc>
        <w:tc>
          <w:tcPr>
            <w:tcW w:w="1906" w:type="dxa"/>
            <w:vAlign w:val="top"/>
          </w:tcPr>
          <w:p>
            <w:pPr>
              <w:jc w:val="center"/>
              <w:rPr>
                <w:rFonts w:hint="eastAsia" w:ascii="宋体" w:hAnsi="宋体" w:eastAsia="宋体" w:cs="宋体"/>
                <w:color w:val="auto"/>
                <w:spacing w:val="9"/>
                <w:sz w:val="22"/>
                <w:szCs w:val="22"/>
                <w:highlight w:val="none"/>
                <w:u w:val="single"/>
                <w:lang w:val="en-US" w:eastAsia="zh-CN"/>
              </w:rPr>
            </w:pPr>
          </w:p>
          <w:p>
            <w:pPr>
              <w:jc w:val="center"/>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u w:val="single"/>
                <w:lang w:val="en-US" w:eastAsia="zh-CN"/>
              </w:rPr>
              <w:t>沥青混凝土路面相应清单项</w:t>
            </w:r>
          </w:p>
        </w:tc>
        <w:tc>
          <w:tcPr>
            <w:tcW w:w="3632" w:type="dxa"/>
            <w:vAlign w:val="top"/>
          </w:tcPr>
          <w:p>
            <w:pPr>
              <w:jc w:val="center"/>
              <w:rPr>
                <w:rFonts w:hint="eastAsia" w:ascii="宋体" w:hAnsi="宋体" w:eastAsia="宋体" w:cs="宋体"/>
                <w:color w:val="auto"/>
                <w:sz w:val="22"/>
                <w:szCs w:val="22"/>
                <w:highlight w:val="none"/>
              </w:rPr>
            </w:pPr>
          </w:p>
          <w:p>
            <w:pPr>
              <w:tabs>
                <w:tab w:val="left" w:pos="1863"/>
              </w:tabs>
              <w:spacing w:before="238" w:line="233" w:lineRule="auto"/>
              <w:ind w:left="1335"/>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val="en-US" w:eastAsia="zh-CN"/>
              </w:rPr>
              <w:t>1.02</w:t>
            </w:r>
            <w:r>
              <w:rPr>
                <w:rFonts w:hint="eastAsia" w:ascii="宋体" w:hAnsi="宋体" w:eastAsia="宋体" w:cs="宋体"/>
                <w:color w:val="auto"/>
                <w:sz w:val="22"/>
                <w:szCs w:val="22"/>
                <w:highlight w:val="none"/>
                <w:u w:val="single"/>
              </w:rPr>
              <w:t>m</w:t>
            </w:r>
            <w:r>
              <w:rPr>
                <w:rFonts w:hint="eastAsia" w:ascii="宋体" w:hAnsi="宋体" w:eastAsia="宋体" w:cs="宋体"/>
                <w:color w:val="auto"/>
                <w:spacing w:val="0"/>
                <w:position w:val="0"/>
                <w:sz w:val="22"/>
                <w:szCs w:val="22"/>
                <w:highlight w:val="none"/>
                <w:u w:val="single"/>
              </w:rPr>
              <w:t>3</w:t>
            </w:r>
            <w:r>
              <w:rPr>
                <w:rFonts w:hint="eastAsia" w:ascii="宋体" w:hAnsi="宋体" w:eastAsia="宋体" w:cs="宋体"/>
                <w:color w:val="auto"/>
                <w:spacing w:val="0"/>
                <w:sz w:val="22"/>
                <w:szCs w:val="22"/>
                <w:highlight w:val="none"/>
                <w:u w:val="single"/>
              </w:rPr>
              <w:t>/</w:t>
            </w:r>
            <w:r>
              <w:rPr>
                <w:rFonts w:hint="eastAsia" w:ascii="宋体" w:hAnsi="宋体" w:eastAsia="宋体" w:cs="宋体"/>
                <w:color w:val="auto"/>
                <w:sz w:val="22"/>
                <w:szCs w:val="22"/>
                <w:highlight w:val="none"/>
                <w:u w:val="single"/>
              </w:rPr>
              <w:t>m</w:t>
            </w:r>
            <w:r>
              <w:rPr>
                <w:rFonts w:hint="eastAsia" w:ascii="宋体" w:hAnsi="宋体" w:eastAsia="宋体" w:cs="宋体"/>
                <w:color w:val="auto"/>
                <w:spacing w:val="0"/>
                <w:position w:val="0"/>
                <w:sz w:val="22"/>
                <w:szCs w:val="22"/>
                <w:highlight w:val="none"/>
                <w:u w:val="single"/>
              </w:rPr>
              <w:t>3</w:t>
            </w:r>
          </w:p>
          <w:p>
            <w:pPr>
              <w:jc w:val="center"/>
              <w:rPr>
                <w:rFonts w:hint="eastAsia" w:ascii="宋体" w:hAnsi="宋体" w:eastAsia="宋体" w:cs="宋体"/>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435" w:type="dxa"/>
            <w:vAlign w:val="top"/>
          </w:tcPr>
          <w:p>
            <w:pPr>
              <w:spacing w:before="116" w:line="324" w:lineRule="exact"/>
              <w:ind w:left="0" w:leftChars="0"/>
              <w:rPr>
                <w:rFonts w:hint="eastAsia" w:ascii="宋体" w:hAnsi="宋体" w:eastAsia="宋体" w:cs="宋体"/>
                <w:color w:val="auto"/>
                <w:position w:val="2"/>
                <w:sz w:val="22"/>
                <w:szCs w:val="22"/>
                <w:highlight w:val="none"/>
              </w:rPr>
            </w:pPr>
            <w:r>
              <w:rPr>
                <w:rFonts w:hint="eastAsia" w:ascii="宋体" w:hAnsi="宋体" w:eastAsia="宋体" w:cs="宋体"/>
                <w:color w:val="auto"/>
                <w:spacing w:val="27"/>
                <w:sz w:val="22"/>
                <w:szCs w:val="22"/>
                <w:highlight w:val="none"/>
                <w:lang w:eastAsia="zh-CN"/>
              </w:rPr>
              <w:t>商品</w:t>
            </w:r>
            <w:r>
              <w:rPr>
                <w:rFonts w:hint="eastAsia" w:ascii="宋体" w:hAnsi="宋体" w:eastAsia="宋体" w:cs="宋体"/>
                <w:color w:val="auto"/>
                <w:spacing w:val="27"/>
                <w:sz w:val="22"/>
                <w:szCs w:val="22"/>
                <w:highlight w:val="none"/>
              </w:rPr>
              <w:t>中粒式沥青砼(AC-20C)</w:t>
            </w:r>
          </w:p>
        </w:tc>
        <w:tc>
          <w:tcPr>
            <w:tcW w:w="2452" w:type="dxa"/>
            <w:vAlign w:val="top"/>
          </w:tcPr>
          <w:p>
            <w:pPr>
              <w:rPr>
                <w:rFonts w:hint="eastAsia" w:ascii="宋体" w:hAnsi="宋体" w:eastAsia="宋体" w:cs="宋体"/>
                <w:color w:val="auto"/>
                <w:spacing w:val="9"/>
                <w:sz w:val="22"/>
                <w:szCs w:val="22"/>
                <w:highlight w:val="none"/>
                <w:u w:val="single"/>
                <w:lang w:val="en-US" w:eastAsia="zh-CN"/>
              </w:rPr>
            </w:pPr>
          </w:p>
          <w:p>
            <w:pPr>
              <w:jc w:val="center"/>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u w:val="single"/>
                <w:lang w:val="en-US" w:eastAsia="zh-CN"/>
              </w:rPr>
              <w:t>415-1-1-6   309-2-2</w:t>
            </w:r>
          </w:p>
        </w:tc>
        <w:tc>
          <w:tcPr>
            <w:tcW w:w="1906" w:type="dxa"/>
            <w:vAlign w:val="top"/>
          </w:tcPr>
          <w:p>
            <w:pPr>
              <w:rPr>
                <w:rFonts w:hint="eastAsia" w:ascii="宋体" w:hAnsi="宋体" w:eastAsia="宋体" w:cs="宋体"/>
                <w:color w:val="auto"/>
                <w:spacing w:val="9"/>
                <w:sz w:val="22"/>
                <w:szCs w:val="22"/>
                <w:highlight w:val="none"/>
                <w:u w:val="single"/>
                <w:lang w:val="en-US" w:eastAsia="zh-CN"/>
              </w:rPr>
            </w:pPr>
          </w:p>
          <w:p>
            <w:pPr>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u w:val="single"/>
                <w:lang w:val="en-US" w:eastAsia="zh-CN"/>
              </w:rPr>
              <w:t>沥青混凝土路面相应清单项</w:t>
            </w:r>
          </w:p>
        </w:tc>
        <w:tc>
          <w:tcPr>
            <w:tcW w:w="3632" w:type="dxa"/>
            <w:vAlign w:val="top"/>
          </w:tcPr>
          <w:p>
            <w:pPr>
              <w:tabs>
                <w:tab w:val="left" w:pos="1863"/>
              </w:tabs>
              <w:spacing w:before="238" w:line="233" w:lineRule="auto"/>
              <w:ind w:left="1335"/>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val="en-US" w:eastAsia="zh-CN"/>
              </w:rPr>
              <w:t>1.02</w:t>
            </w:r>
            <w:r>
              <w:rPr>
                <w:rFonts w:hint="eastAsia" w:ascii="宋体" w:hAnsi="宋体" w:eastAsia="宋体" w:cs="宋体"/>
                <w:color w:val="auto"/>
                <w:sz w:val="22"/>
                <w:szCs w:val="22"/>
                <w:highlight w:val="none"/>
                <w:u w:val="single"/>
              </w:rPr>
              <w:t>m</w:t>
            </w:r>
            <w:r>
              <w:rPr>
                <w:rFonts w:hint="eastAsia" w:ascii="宋体" w:hAnsi="宋体" w:eastAsia="宋体" w:cs="宋体"/>
                <w:color w:val="auto"/>
                <w:spacing w:val="0"/>
                <w:position w:val="0"/>
                <w:sz w:val="22"/>
                <w:szCs w:val="22"/>
                <w:highlight w:val="none"/>
                <w:u w:val="single"/>
              </w:rPr>
              <w:t>3</w:t>
            </w:r>
            <w:r>
              <w:rPr>
                <w:rFonts w:hint="eastAsia" w:ascii="宋体" w:hAnsi="宋体" w:eastAsia="宋体" w:cs="宋体"/>
                <w:color w:val="auto"/>
                <w:spacing w:val="0"/>
                <w:sz w:val="22"/>
                <w:szCs w:val="22"/>
                <w:highlight w:val="none"/>
                <w:u w:val="single"/>
              </w:rPr>
              <w:t>/</w:t>
            </w:r>
            <w:r>
              <w:rPr>
                <w:rFonts w:hint="eastAsia" w:ascii="宋体" w:hAnsi="宋体" w:eastAsia="宋体" w:cs="宋体"/>
                <w:color w:val="auto"/>
                <w:sz w:val="22"/>
                <w:szCs w:val="22"/>
                <w:highlight w:val="none"/>
                <w:u w:val="single"/>
              </w:rPr>
              <w:t>m</w:t>
            </w:r>
            <w:r>
              <w:rPr>
                <w:rFonts w:hint="eastAsia" w:ascii="宋体" w:hAnsi="宋体" w:eastAsia="宋体" w:cs="宋体"/>
                <w:color w:val="auto"/>
                <w:spacing w:val="0"/>
                <w:position w:val="0"/>
                <w:sz w:val="22"/>
                <w:szCs w:val="22"/>
                <w:highlight w:val="none"/>
                <w:u w:val="single"/>
              </w:rPr>
              <w:t>3</w:t>
            </w:r>
          </w:p>
          <w:p>
            <w:pPr>
              <w:rPr>
                <w:rFonts w:hint="eastAsia" w:ascii="宋体" w:hAnsi="宋体" w:eastAsia="宋体" w:cs="宋体"/>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435" w:type="dxa"/>
            <w:vAlign w:val="top"/>
          </w:tcPr>
          <w:p>
            <w:pPr>
              <w:spacing w:before="116" w:line="324" w:lineRule="exact"/>
              <w:ind w:left="0" w:leftChars="0"/>
              <w:rPr>
                <w:rFonts w:hint="eastAsia" w:ascii="宋体" w:hAnsi="宋体" w:eastAsia="宋体" w:cs="宋体"/>
                <w:color w:val="auto"/>
                <w:position w:val="2"/>
                <w:sz w:val="22"/>
                <w:szCs w:val="22"/>
                <w:highlight w:val="none"/>
              </w:rPr>
            </w:pPr>
            <w:r>
              <w:rPr>
                <w:rFonts w:hint="eastAsia" w:ascii="宋体" w:hAnsi="宋体" w:eastAsia="宋体" w:cs="宋体"/>
                <w:color w:val="auto"/>
                <w:spacing w:val="27"/>
                <w:sz w:val="22"/>
                <w:szCs w:val="22"/>
                <w:highlight w:val="none"/>
                <w:lang w:eastAsia="zh-CN"/>
              </w:rPr>
              <w:t>商品</w:t>
            </w:r>
            <w:r>
              <w:rPr>
                <w:rFonts w:hint="eastAsia" w:ascii="宋体" w:hAnsi="宋体" w:eastAsia="宋体" w:cs="宋体"/>
                <w:color w:val="auto"/>
                <w:spacing w:val="27"/>
                <w:sz w:val="22"/>
                <w:szCs w:val="22"/>
                <w:highlight w:val="none"/>
              </w:rPr>
              <w:t>粗粒式沥青砼(AC-25C)</w:t>
            </w:r>
          </w:p>
        </w:tc>
        <w:tc>
          <w:tcPr>
            <w:tcW w:w="2452" w:type="dxa"/>
            <w:vAlign w:val="top"/>
          </w:tcPr>
          <w:p>
            <w:pPr>
              <w:jc w:val="center"/>
              <w:rPr>
                <w:rFonts w:hint="eastAsia" w:ascii="宋体" w:hAnsi="宋体" w:eastAsia="宋体" w:cs="宋体"/>
                <w:color w:val="auto"/>
                <w:spacing w:val="9"/>
                <w:sz w:val="22"/>
                <w:szCs w:val="22"/>
                <w:highlight w:val="none"/>
                <w:u w:val="single"/>
                <w:lang w:val="en-US" w:eastAsia="zh-CN"/>
              </w:rPr>
            </w:pPr>
          </w:p>
          <w:p>
            <w:pPr>
              <w:jc w:val="center"/>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u w:val="single"/>
                <w:lang w:val="en-US" w:eastAsia="zh-CN"/>
              </w:rPr>
              <w:t>309-3-2</w:t>
            </w:r>
          </w:p>
        </w:tc>
        <w:tc>
          <w:tcPr>
            <w:tcW w:w="1906" w:type="dxa"/>
            <w:vAlign w:val="top"/>
          </w:tcPr>
          <w:p>
            <w:pPr>
              <w:rPr>
                <w:rFonts w:hint="eastAsia" w:ascii="宋体" w:hAnsi="宋体" w:eastAsia="宋体" w:cs="宋体"/>
                <w:color w:val="auto"/>
                <w:spacing w:val="9"/>
                <w:sz w:val="22"/>
                <w:szCs w:val="22"/>
                <w:highlight w:val="none"/>
                <w:u w:val="single"/>
                <w:lang w:val="en-US" w:eastAsia="zh-CN"/>
              </w:rPr>
            </w:pPr>
          </w:p>
          <w:p>
            <w:pPr>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u w:val="single"/>
                <w:lang w:val="en-US" w:eastAsia="zh-CN"/>
              </w:rPr>
              <w:t>沥青混凝土路面相应清单项</w:t>
            </w:r>
          </w:p>
        </w:tc>
        <w:tc>
          <w:tcPr>
            <w:tcW w:w="3632" w:type="dxa"/>
            <w:vAlign w:val="top"/>
          </w:tcPr>
          <w:p>
            <w:pPr>
              <w:tabs>
                <w:tab w:val="left" w:pos="1863"/>
              </w:tabs>
              <w:spacing w:before="238" w:line="233" w:lineRule="auto"/>
              <w:ind w:left="1335"/>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val="en-US" w:eastAsia="zh-CN"/>
              </w:rPr>
              <w:t>1.02</w:t>
            </w:r>
            <w:r>
              <w:rPr>
                <w:rFonts w:hint="eastAsia" w:ascii="宋体" w:hAnsi="宋体" w:eastAsia="宋体" w:cs="宋体"/>
                <w:color w:val="auto"/>
                <w:sz w:val="22"/>
                <w:szCs w:val="22"/>
                <w:highlight w:val="none"/>
                <w:u w:val="single"/>
              </w:rPr>
              <w:t>m</w:t>
            </w:r>
            <w:r>
              <w:rPr>
                <w:rFonts w:hint="eastAsia" w:ascii="宋体" w:hAnsi="宋体" w:eastAsia="宋体" w:cs="宋体"/>
                <w:color w:val="auto"/>
                <w:spacing w:val="0"/>
                <w:position w:val="0"/>
                <w:sz w:val="22"/>
                <w:szCs w:val="22"/>
                <w:highlight w:val="none"/>
                <w:u w:val="single"/>
              </w:rPr>
              <w:t>3</w:t>
            </w:r>
            <w:r>
              <w:rPr>
                <w:rFonts w:hint="eastAsia" w:ascii="宋体" w:hAnsi="宋体" w:eastAsia="宋体" w:cs="宋体"/>
                <w:color w:val="auto"/>
                <w:spacing w:val="0"/>
                <w:sz w:val="22"/>
                <w:szCs w:val="22"/>
                <w:highlight w:val="none"/>
                <w:u w:val="single"/>
              </w:rPr>
              <w:t>/</w:t>
            </w:r>
            <w:r>
              <w:rPr>
                <w:rFonts w:hint="eastAsia" w:ascii="宋体" w:hAnsi="宋体" w:eastAsia="宋体" w:cs="宋体"/>
                <w:color w:val="auto"/>
                <w:sz w:val="22"/>
                <w:szCs w:val="22"/>
                <w:highlight w:val="none"/>
                <w:u w:val="single"/>
              </w:rPr>
              <w:t>m</w:t>
            </w:r>
            <w:r>
              <w:rPr>
                <w:rFonts w:hint="eastAsia" w:ascii="宋体" w:hAnsi="宋体" w:eastAsia="宋体" w:cs="宋体"/>
                <w:color w:val="auto"/>
                <w:spacing w:val="0"/>
                <w:position w:val="0"/>
                <w:sz w:val="22"/>
                <w:szCs w:val="22"/>
                <w:highlight w:val="none"/>
                <w:u w:val="single"/>
              </w:rPr>
              <w:t>3</w:t>
            </w:r>
          </w:p>
          <w:p>
            <w:pPr>
              <w:rPr>
                <w:rFonts w:hint="eastAsia" w:ascii="宋体" w:hAnsi="宋体" w:eastAsia="宋体" w:cs="宋体"/>
                <w:color w:val="auto"/>
                <w:sz w:val="22"/>
                <w:szCs w:val="22"/>
                <w:highlight w:val="none"/>
              </w:rPr>
            </w:pPr>
          </w:p>
        </w:tc>
      </w:tr>
    </w:tbl>
    <w:p>
      <w:pPr>
        <w:widowControl/>
        <w:kinsoku w:val="0"/>
        <w:autoSpaceDE w:val="0"/>
        <w:autoSpaceDN w:val="0"/>
        <w:adjustRightInd w:val="0"/>
        <w:snapToGrid w:val="0"/>
        <w:spacing w:line="360" w:lineRule="auto"/>
        <w:ind w:left="119" w:right="-38"/>
        <w:textAlignment w:val="baseline"/>
        <w:rPr>
          <w:rFonts w:ascii="宋体" w:hAnsi="宋体" w:cs="宋体"/>
          <w:sz w:val="22"/>
          <w:szCs w:val="22"/>
        </w:rPr>
      </w:pPr>
      <w:r>
        <w:rPr>
          <w:rFonts w:hint="eastAsia" w:ascii="宋体" w:hAnsi="宋体" w:cs="宋体"/>
          <w:spacing w:val="10"/>
          <w:sz w:val="22"/>
          <w:szCs w:val="22"/>
        </w:rPr>
        <w:t xml:space="preserve">注 : </w:t>
      </w:r>
      <w:r>
        <w:rPr>
          <w:rFonts w:hint="eastAsia" w:ascii="宋体" w:hAnsi="宋体" w:cs="宋体"/>
          <w:spacing w:val="8"/>
          <w:sz w:val="22"/>
          <w:szCs w:val="22"/>
        </w:rPr>
        <w:t>1</w:t>
      </w:r>
      <w:r>
        <w:rPr>
          <w:rFonts w:hint="eastAsia" w:ascii="宋体" w:hAnsi="宋体" w:cs="宋体"/>
          <w:spacing w:val="5"/>
          <w:sz w:val="22"/>
          <w:szCs w:val="22"/>
        </w:rPr>
        <w:t>.石料单位用量指标中单位</w:t>
      </w:r>
      <w:r>
        <w:rPr>
          <w:rFonts w:hint="eastAsia" w:ascii="宋体" w:hAnsi="宋体" w:cs="宋体"/>
          <w:spacing w:val="5"/>
          <w:sz w:val="22"/>
          <w:szCs w:val="22"/>
          <w:u w:val="single"/>
        </w:rPr>
        <w:t xml:space="preserve">    </w:t>
      </w:r>
      <w:r>
        <w:rPr>
          <w:rFonts w:hint="eastAsia" w:ascii="宋体" w:hAnsi="宋体" w:cs="宋体"/>
          <w:spacing w:val="5"/>
          <w:sz w:val="22"/>
          <w:szCs w:val="22"/>
        </w:rPr>
        <w:t xml:space="preserve"> </w:t>
      </w:r>
      <w:r>
        <w:rPr>
          <w:rFonts w:hint="eastAsia" w:ascii="宋体" w:hAnsi="宋体" w:cs="宋体"/>
          <w:sz w:val="22"/>
          <w:szCs w:val="22"/>
        </w:rPr>
        <w:t>m</w:t>
      </w:r>
      <w:r>
        <w:rPr>
          <w:rFonts w:hint="eastAsia" w:ascii="宋体" w:hAnsi="宋体" w:cs="宋体"/>
          <w:spacing w:val="5"/>
          <w:sz w:val="22"/>
          <w:szCs w:val="22"/>
        </w:rPr>
        <w:t>3/</w:t>
      </w:r>
      <w:r>
        <w:rPr>
          <w:rFonts w:hint="eastAsia" w:ascii="宋体" w:hAnsi="宋体" w:cs="宋体"/>
          <w:sz w:val="22"/>
          <w:szCs w:val="22"/>
        </w:rPr>
        <w:t>m</w:t>
      </w:r>
      <w:r>
        <w:rPr>
          <w:rFonts w:hint="eastAsia" w:ascii="宋体" w:hAnsi="宋体" w:cs="宋体"/>
          <w:spacing w:val="5"/>
          <w:sz w:val="22"/>
          <w:szCs w:val="22"/>
        </w:rPr>
        <w:t>3代表每计量1立方米实体工程消耗的石料堆方数量为</w:t>
      </w:r>
      <w:r>
        <w:rPr>
          <w:rFonts w:hint="eastAsia" w:ascii="宋体" w:hAnsi="宋体" w:cs="宋体"/>
          <w:spacing w:val="5"/>
          <w:sz w:val="22"/>
          <w:szCs w:val="22"/>
          <w:u w:val="single"/>
        </w:rPr>
        <w:t xml:space="preserve">  </w:t>
      </w:r>
      <w:r>
        <w:rPr>
          <w:rFonts w:hint="eastAsia" w:ascii="宋体" w:hAnsi="宋体" w:cs="宋体"/>
          <w:spacing w:val="7"/>
          <w:sz w:val="22"/>
          <w:szCs w:val="22"/>
        </w:rPr>
        <w:t>立方米；</w:t>
      </w:r>
      <w:r>
        <w:rPr>
          <w:rFonts w:hint="eastAsia" w:ascii="宋体" w:hAnsi="宋体" w:cs="宋体"/>
          <w:spacing w:val="7"/>
          <w:sz w:val="22"/>
          <w:szCs w:val="22"/>
          <w:u w:val="single"/>
        </w:rPr>
        <w:t xml:space="preserve">     </w:t>
      </w:r>
      <w:r>
        <w:rPr>
          <w:rFonts w:hint="eastAsia" w:ascii="宋体" w:hAnsi="宋体" w:cs="宋体"/>
          <w:sz w:val="22"/>
          <w:szCs w:val="22"/>
        </w:rPr>
        <w:t>kg</w:t>
      </w:r>
      <w:r>
        <w:rPr>
          <w:rFonts w:hint="eastAsia" w:ascii="宋体" w:hAnsi="宋体" w:cs="宋体"/>
          <w:spacing w:val="7"/>
          <w:sz w:val="22"/>
          <w:szCs w:val="22"/>
        </w:rPr>
        <w:t>/</w:t>
      </w:r>
      <w:r>
        <w:rPr>
          <w:rFonts w:hint="eastAsia" w:ascii="宋体" w:hAnsi="宋体" w:cs="宋体"/>
          <w:sz w:val="22"/>
          <w:szCs w:val="22"/>
        </w:rPr>
        <w:t>m</w:t>
      </w:r>
      <w:r>
        <w:rPr>
          <w:rFonts w:hint="eastAsia" w:ascii="宋体" w:hAnsi="宋体" w:cs="宋体"/>
          <w:spacing w:val="7"/>
          <w:sz w:val="22"/>
          <w:szCs w:val="22"/>
        </w:rPr>
        <w:t>3代表每计量1立方米实体工程消耗的重量为</w:t>
      </w:r>
      <w:r>
        <w:rPr>
          <w:rFonts w:hint="eastAsia" w:ascii="宋体" w:hAnsi="宋体" w:cs="宋体"/>
          <w:spacing w:val="7"/>
          <w:sz w:val="22"/>
          <w:szCs w:val="22"/>
          <w:u w:val="single"/>
        </w:rPr>
        <w:t xml:space="preserve">    </w:t>
      </w:r>
      <w:r>
        <w:rPr>
          <w:rFonts w:hint="eastAsia" w:ascii="宋体" w:hAnsi="宋体" w:cs="宋体"/>
          <w:spacing w:val="7"/>
          <w:sz w:val="22"/>
          <w:szCs w:val="22"/>
        </w:rPr>
        <w:t>公斤。其余以此类</w:t>
      </w:r>
      <w:r>
        <w:rPr>
          <w:rFonts w:hint="eastAsia" w:ascii="宋体" w:hAnsi="宋体" w:cs="宋体"/>
          <w:spacing w:val="6"/>
          <w:sz w:val="22"/>
          <w:szCs w:val="22"/>
        </w:rPr>
        <w:t>推</w:t>
      </w:r>
      <w:r>
        <w:rPr>
          <w:rFonts w:hint="eastAsia" w:ascii="宋体" w:hAnsi="宋体" w:cs="宋体"/>
          <w:sz w:val="22"/>
          <w:szCs w:val="22"/>
        </w:rPr>
        <w:t xml:space="preserve">。       </w:t>
      </w:r>
    </w:p>
    <w:p>
      <w:pPr>
        <w:widowControl/>
        <w:kinsoku w:val="0"/>
        <w:autoSpaceDE w:val="0"/>
        <w:autoSpaceDN w:val="0"/>
        <w:adjustRightInd w:val="0"/>
        <w:snapToGrid w:val="0"/>
        <w:spacing w:line="360" w:lineRule="auto"/>
        <w:ind w:left="119" w:right="-38"/>
        <w:textAlignment w:val="baseline"/>
        <w:rPr>
          <w:rFonts w:ascii="宋体" w:hAnsi="宋体" w:cs="宋体"/>
          <w:sz w:val="22"/>
          <w:szCs w:val="22"/>
        </w:rPr>
      </w:pPr>
      <w:r>
        <w:rPr>
          <w:rFonts w:hint="eastAsia" w:ascii="宋体" w:hAnsi="宋体" w:cs="宋体"/>
          <w:spacing w:val="10"/>
          <w:sz w:val="22"/>
          <w:szCs w:val="22"/>
        </w:rPr>
        <w:t>2.碎石</w:t>
      </w:r>
      <w:r>
        <w:rPr>
          <w:rFonts w:hint="eastAsia" w:ascii="宋体" w:hAnsi="宋体" w:cs="宋体"/>
          <w:spacing w:val="5"/>
          <w:sz w:val="22"/>
          <w:szCs w:val="22"/>
        </w:rPr>
        <w:t>统一按照定额材料代号5505016号“碎石”价格进行调整；砂统一按照定额材料代号5503005</w:t>
      </w:r>
      <w:r>
        <w:rPr>
          <w:rFonts w:hint="eastAsia" w:ascii="宋体" w:hAnsi="宋体" w:cs="宋体"/>
          <w:sz w:val="22"/>
          <w:szCs w:val="22"/>
        </w:rPr>
        <w:t xml:space="preserve"> </w:t>
      </w:r>
      <w:r>
        <w:rPr>
          <w:rFonts w:hint="eastAsia" w:ascii="宋体" w:hAnsi="宋体" w:cs="宋体"/>
          <w:spacing w:val="14"/>
          <w:sz w:val="22"/>
          <w:szCs w:val="22"/>
        </w:rPr>
        <w:t>号“中 (</w:t>
      </w:r>
      <w:r>
        <w:rPr>
          <w:rFonts w:hint="eastAsia" w:ascii="宋体" w:hAnsi="宋体" w:cs="宋体"/>
          <w:spacing w:val="7"/>
          <w:sz w:val="22"/>
          <w:szCs w:val="22"/>
        </w:rPr>
        <w:t>粗) 砂”价格进行调整；机制砂统一按照定额材料代号5503002号“机制砂”价格进行调</w:t>
      </w:r>
      <w:r>
        <w:rPr>
          <w:rFonts w:hint="eastAsia" w:ascii="宋体" w:hAnsi="宋体" w:cs="宋体"/>
          <w:spacing w:val="17"/>
          <w:sz w:val="22"/>
          <w:szCs w:val="22"/>
        </w:rPr>
        <w:t>整</w:t>
      </w:r>
      <w:r>
        <w:rPr>
          <w:rFonts w:hint="eastAsia" w:ascii="宋体" w:hAnsi="宋体" w:cs="宋体"/>
          <w:spacing w:val="9"/>
          <w:sz w:val="22"/>
          <w:szCs w:val="22"/>
        </w:rPr>
        <w:t>。若采用机制砂，计算调价材料数量的单位用量指标按砂用量。</w:t>
      </w:r>
    </w:p>
    <w:p>
      <w:pPr>
        <w:widowControl/>
        <w:kinsoku w:val="0"/>
        <w:autoSpaceDE w:val="0"/>
        <w:autoSpaceDN w:val="0"/>
        <w:adjustRightInd w:val="0"/>
        <w:snapToGrid w:val="0"/>
        <w:spacing w:line="360" w:lineRule="auto"/>
        <w:ind w:left="120" w:right="-38" w:firstLine="3"/>
        <w:textAlignment w:val="baseline"/>
        <w:rPr>
          <w:rFonts w:ascii="宋体" w:hAnsi="宋体" w:cs="宋体"/>
          <w:sz w:val="22"/>
          <w:szCs w:val="22"/>
        </w:rPr>
      </w:pPr>
      <w:r>
        <w:rPr>
          <w:rFonts w:hint="eastAsia" w:ascii="宋体" w:hAnsi="宋体" w:cs="宋体"/>
          <w:spacing w:val="12"/>
          <w:sz w:val="22"/>
          <w:szCs w:val="22"/>
        </w:rPr>
        <w:t>3</w:t>
      </w:r>
      <w:r>
        <w:rPr>
          <w:rFonts w:hint="eastAsia" w:ascii="宋体" w:hAnsi="宋体" w:cs="宋体"/>
          <w:spacing w:val="8"/>
          <w:sz w:val="22"/>
          <w:szCs w:val="22"/>
        </w:rPr>
        <w:t>. 桥梁桩基础混凝土中的水泥统一按照定额材料代号5509002号“42.5级水泥”价格进行调整；</w:t>
      </w:r>
      <w:r>
        <w:rPr>
          <w:rFonts w:hint="eastAsia" w:ascii="宋体" w:hAnsi="宋体" w:cs="宋体"/>
          <w:spacing w:val="16"/>
          <w:sz w:val="22"/>
          <w:szCs w:val="22"/>
        </w:rPr>
        <w:t>其他实</w:t>
      </w:r>
      <w:r>
        <w:rPr>
          <w:rFonts w:hint="eastAsia" w:ascii="宋体" w:hAnsi="宋体" w:cs="宋体"/>
          <w:spacing w:val="8"/>
          <w:sz w:val="22"/>
          <w:szCs w:val="22"/>
        </w:rPr>
        <w:t>体工程混凝土中的水泥，标号小于等于</w:t>
      </w:r>
      <w:r>
        <w:rPr>
          <w:rFonts w:hint="eastAsia" w:ascii="宋体" w:hAnsi="宋体" w:cs="宋体"/>
          <w:sz w:val="22"/>
          <w:szCs w:val="22"/>
        </w:rPr>
        <w:t>C</w:t>
      </w:r>
      <w:r>
        <w:rPr>
          <w:rFonts w:hint="eastAsia" w:ascii="宋体" w:hAnsi="宋体" w:cs="宋体"/>
          <w:spacing w:val="8"/>
          <w:sz w:val="22"/>
          <w:szCs w:val="22"/>
        </w:rPr>
        <w:t>40的统一按照定额材料代号5509002号“42.5级水</w:t>
      </w:r>
      <w:r>
        <w:rPr>
          <w:rFonts w:hint="eastAsia" w:ascii="宋体" w:hAnsi="宋体" w:cs="宋体"/>
          <w:spacing w:val="16"/>
          <w:sz w:val="22"/>
          <w:szCs w:val="22"/>
        </w:rPr>
        <w:t>泥”价</w:t>
      </w:r>
      <w:r>
        <w:rPr>
          <w:rFonts w:hint="eastAsia" w:ascii="宋体" w:hAnsi="宋体" w:cs="宋体"/>
          <w:spacing w:val="11"/>
          <w:sz w:val="22"/>
          <w:szCs w:val="22"/>
        </w:rPr>
        <w:t>格</w:t>
      </w:r>
      <w:r>
        <w:rPr>
          <w:rFonts w:hint="eastAsia" w:ascii="宋体" w:hAnsi="宋体" w:cs="宋体"/>
          <w:spacing w:val="8"/>
          <w:sz w:val="22"/>
          <w:szCs w:val="22"/>
        </w:rPr>
        <w:t>进行调整，标号大于等于</w:t>
      </w:r>
      <w:r>
        <w:rPr>
          <w:rFonts w:hint="eastAsia" w:ascii="宋体" w:hAnsi="宋体" w:cs="宋体"/>
          <w:sz w:val="22"/>
          <w:szCs w:val="22"/>
        </w:rPr>
        <w:t>C</w:t>
      </w:r>
      <w:r>
        <w:rPr>
          <w:rFonts w:hint="eastAsia" w:ascii="宋体" w:hAnsi="宋体" w:cs="宋体"/>
          <w:spacing w:val="8"/>
          <w:sz w:val="22"/>
          <w:szCs w:val="22"/>
        </w:rPr>
        <w:t>50的统一按照定额材料代号5509003号“52.5级水泥”价格进</w:t>
      </w:r>
      <w:r>
        <w:rPr>
          <w:rFonts w:hint="eastAsia" w:ascii="宋体" w:hAnsi="宋体" w:cs="宋体"/>
          <w:spacing w:val="18"/>
          <w:sz w:val="22"/>
          <w:szCs w:val="22"/>
        </w:rPr>
        <w:t>行调整</w:t>
      </w:r>
      <w:r>
        <w:rPr>
          <w:rFonts w:hint="eastAsia" w:ascii="宋体" w:hAnsi="宋体" w:cs="宋体"/>
          <w:spacing w:val="12"/>
          <w:sz w:val="22"/>
          <w:szCs w:val="22"/>
        </w:rPr>
        <w:t>；</w:t>
      </w:r>
      <w:r>
        <w:rPr>
          <w:rFonts w:hint="eastAsia" w:ascii="宋体" w:hAnsi="宋体" w:cs="宋体"/>
          <w:spacing w:val="9"/>
          <w:sz w:val="22"/>
          <w:szCs w:val="22"/>
        </w:rPr>
        <w:t>桥梁桩基础根据设计桩径按计量长度换算为混凝土体积，相关成孔损耗已在上表中水泥</w:t>
      </w:r>
      <w:r>
        <w:rPr>
          <w:rFonts w:hint="eastAsia" w:ascii="宋体" w:hAnsi="宋体" w:cs="宋体"/>
          <w:sz w:val="22"/>
          <w:szCs w:val="22"/>
        </w:rPr>
        <w:t xml:space="preserve"> </w:t>
      </w:r>
      <w:r>
        <w:rPr>
          <w:rFonts w:hint="eastAsia" w:ascii="宋体" w:hAnsi="宋体" w:cs="宋体"/>
          <w:spacing w:val="12"/>
          <w:sz w:val="22"/>
          <w:szCs w:val="22"/>
        </w:rPr>
        <w:t>用</w:t>
      </w:r>
      <w:r>
        <w:rPr>
          <w:rFonts w:hint="eastAsia" w:ascii="宋体" w:hAnsi="宋体" w:cs="宋体"/>
          <w:spacing w:val="7"/>
          <w:sz w:val="22"/>
          <w:szCs w:val="22"/>
        </w:rPr>
        <w:t>量指标综合考虑。</w:t>
      </w:r>
    </w:p>
    <w:p>
      <w:pPr>
        <w:widowControl/>
        <w:kinsoku w:val="0"/>
        <w:autoSpaceDE w:val="0"/>
        <w:autoSpaceDN w:val="0"/>
        <w:adjustRightInd w:val="0"/>
        <w:snapToGrid w:val="0"/>
        <w:spacing w:line="360" w:lineRule="auto"/>
        <w:ind w:left="119" w:right="-38"/>
        <w:textAlignment w:val="baseline"/>
        <w:rPr>
          <w:rFonts w:ascii="宋体" w:hAnsi="宋体" w:cs="宋体"/>
          <w:sz w:val="22"/>
          <w:szCs w:val="22"/>
        </w:rPr>
      </w:pPr>
      <w:r>
        <w:rPr>
          <w:rFonts w:hint="eastAsia" w:ascii="宋体" w:hAnsi="宋体" w:cs="宋体"/>
          <w:spacing w:val="14"/>
          <w:sz w:val="22"/>
          <w:szCs w:val="22"/>
        </w:rPr>
        <w:t>4.沥青视</w:t>
      </w:r>
      <w:r>
        <w:rPr>
          <w:rFonts w:hint="eastAsia" w:ascii="宋体" w:hAnsi="宋体" w:cs="宋体"/>
          <w:spacing w:val="11"/>
          <w:sz w:val="22"/>
          <w:szCs w:val="22"/>
        </w:rPr>
        <w:t>采</w:t>
      </w:r>
      <w:r>
        <w:rPr>
          <w:rFonts w:hint="eastAsia" w:ascii="宋体" w:hAnsi="宋体" w:cs="宋体"/>
          <w:spacing w:val="7"/>
          <w:sz w:val="22"/>
          <w:szCs w:val="22"/>
        </w:rPr>
        <w:t>用的品种，按照定额材料代号3001001020号“国产沥青”或3001001021号“进口石油</w:t>
      </w:r>
      <w:r>
        <w:rPr>
          <w:rFonts w:hint="eastAsia" w:ascii="宋体" w:hAnsi="宋体" w:cs="宋体"/>
          <w:spacing w:val="12"/>
          <w:sz w:val="22"/>
          <w:szCs w:val="22"/>
        </w:rPr>
        <w:t>沥</w:t>
      </w:r>
      <w:r>
        <w:rPr>
          <w:rFonts w:hint="eastAsia" w:ascii="宋体" w:hAnsi="宋体" w:cs="宋体"/>
          <w:spacing w:val="8"/>
          <w:sz w:val="22"/>
          <w:szCs w:val="22"/>
        </w:rPr>
        <w:t>青</w:t>
      </w:r>
      <w:r>
        <w:rPr>
          <w:rFonts w:hint="eastAsia" w:ascii="宋体" w:hAnsi="宋体" w:cs="宋体"/>
          <w:spacing w:val="6"/>
          <w:sz w:val="22"/>
          <w:szCs w:val="22"/>
        </w:rPr>
        <w:t>” 、3001002010号“国产改性沥青”或3001002011号“进口改性沥青”的价格进行调整。</w:t>
      </w:r>
      <w:r>
        <w:rPr>
          <w:rFonts w:hint="eastAsia" w:ascii="宋体" w:hAnsi="宋体" w:cs="宋体"/>
          <w:sz w:val="22"/>
          <w:szCs w:val="22"/>
        </w:rPr>
        <w:t xml:space="preserve">     </w:t>
      </w:r>
    </w:p>
    <w:p>
      <w:pPr>
        <w:widowControl/>
        <w:kinsoku w:val="0"/>
        <w:autoSpaceDE w:val="0"/>
        <w:autoSpaceDN w:val="0"/>
        <w:adjustRightInd w:val="0"/>
        <w:snapToGrid w:val="0"/>
        <w:spacing w:line="360" w:lineRule="auto"/>
        <w:ind w:left="119" w:right="-38"/>
        <w:textAlignment w:val="baseline"/>
        <w:rPr>
          <w:rFonts w:ascii="宋体" w:hAnsi="宋体" w:cs="宋体"/>
          <w:sz w:val="22"/>
          <w:szCs w:val="22"/>
        </w:rPr>
      </w:pPr>
      <w:r>
        <w:rPr>
          <w:rFonts w:hint="eastAsia" w:ascii="宋体" w:hAnsi="宋体" w:cs="宋体"/>
          <w:spacing w:val="10"/>
          <w:sz w:val="22"/>
          <w:szCs w:val="22"/>
        </w:rPr>
        <w:t>5.沥青混合料及改性沥青混合料拌合消耗的燃油、天然气统一按定额材料代号3003001 号“重油</w:t>
      </w:r>
      <w:r>
        <w:rPr>
          <w:rFonts w:hint="eastAsia" w:ascii="宋体" w:hAnsi="宋体" w:cs="宋体"/>
          <w:spacing w:val="7"/>
          <w:sz w:val="22"/>
          <w:szCs w:val="22"/>
        </w:rPr>
        <w:t>”价格进行调整。</w:t>
      </w:r>
    </w:p>
    <w:p>
      <w:pPr>
        <w:widowControl/>
        <w:kinsoku w:val="0"/>
        <w:autoSpaceDE w:val="0"/>
        <w:autoSpaceDN w:val="0"/>
        <w:adjustRightInd w:val="0"/>
        <w:snapToGrid w:val="0"/>
        <w:spacing w:line="360" w:lineRule="auto"/>
        <w:ind w:left="121"/>
        <w:textAlignment w:val="baseline"/>
        <w:rPr>
          <w:rFonts w:ascii="宋体" w:hAnsi="宋体" w:cs="宋体"/>
          <w:sz w:val="22"/>
          <w:szCs w:val="22"/>
        </w:rPr>
      </w:pPr>
      <w:r>
        <w:rPr>
          <w:rFonts w:hint="eastAsia" w:ascii="宋体" w:hAnsi="宋体" w:cs="宋体"/>
          <w:spacing w:val="16"/>
          <w:position w:val="1"/>
          <w:sz w:val="22"/>
          <w:szCs w:val="22"/>
        </w:rPr>
        <w:t>6</w:t>
      </w:r>
      <w:r>
        <w:rPr>
          <w:rFonts w:hint="eastAsia" w:ascii="宋体" w:hAnsi="宋体" w:cs="宋体"/>
          <w:spacing w:val="10"/>
          <w:position w:val="1"/>
          <w:sz w:val="22"/>
          <w:szCs w:val="22"/>
        </w:rPr>
        <w:t>.</w:t>
      </w:r>
      <w:r>
        <w:rPr>
          <w:rFonts w:hint="eastAsia" w:ascii="宋体" w:hAnsi="宋体" w:cs="宋体"/>
          <w:spacing w:val="8"/>
          <w:position w:val="1"/>
          <w:sz w:val="22"/>
          <w:szCs w:val="22"/>
        </w:rPr>
        <w:t>混凝土管桩仅按成品信息价格进行调差。</w:t>
      </w:r>
    </w:p>
    <w:p>
      <w:pPr>
        <w:widowControl/>
        <w:kinsoku w:val="0"/>
        <w:autoSpaceDE w:val="0"/>
        <w:autoSpaceDN w:val="0"/>
        <w:adjustRightInd w:val="0"/>
        <w:snapToGrid w:val="0"/>
        <w:spacing w:line="360" w:lineRule="auto"/>
        <w:ind w:left="124"/>
        <w:textAlignment w:val="baseline"/>
        <w:rPr>
          <w:rFonts w:ascii="宋体" w:hAnsi="宋体" w:cs="宋体"/>
          <w:sz w:val="22"/>
          <w:szCs w:val="22"/>
        </w:rPr>
      </w:pPr>
      <w:r>
        <w:rPr>
          <w:rFonts w:hint="eastAsia" w:ascii="宋体" w:hAnsi="宋体" w:cs="宋体"/>
          <w:spacing w:val="11"/>
          <w:position w:val="1"/>
          <w:sz w:val="22"/>
          <w:szCs w:val="22"/>
        </w:rPr>
        <w:t>7</w:t>
      </w:r>
      <w:r>
        <w:rPr>
          <w:rFonts w:hint="eastAsia" w:ascii="宋体" w:hAnsi="宋体" w:cs="宋体"/>
          <w:spacing w:val="9"/>
          <w:position w:val="1"/>
          <w:sz w:val="22"/>
          <w:szCs w:val="22"/>
        </w:rPr>
        <w:t>.表中的单位用量指标，发包人应参照《公路工程预算定额》的定额消耗量确定。</w:t>
      </w:r>
    </w:p>
    <w:p>
      <w:pPr>
        <w:widowControl/>
        <w:kinsoku w:val="0"/>
        <w:autoSpaceDE w:val="0"/>
        <w:autoSpaceDN w:val="0"/>
        <w:adjustRightInd w:val="0"/>
        <w:snapToGrid w:val="0"/>
        <w:spacing w:line="360" w:lineRule="auto"/>
        <w:ind w:firstLine="480" w:firstLineChars="200"/>
        <w:textAlignment w:val="baseline"/>
        <w:rPr>
          <w:rFonts w:ascii="宋体" w:hAnsi="宋体" w:cs="宋体"/>
          <w:sz w:val="22"/>
          <w:szCs w:val="22"/>
        </w:rPr>
      </w:pPr>
      <w:r>
        <w:rPr>
          <w:rFonts w:hint="eastAsia" w:ascii="宋体" w:hAnsi="宋体" w:cs="宋体"/>
          <w:spacing w:val="10"/>
          <w:sz w:val="22"/>
          <w:szCs w:val="22"/>
        </w:rPr>
        <w:t>1</w:t>
      </w:r>
      <w:r>
        <w:rPr>
          <w:rFonts w:hint="eastAsia" w:ascii="宋体" w:hAnsi="宋体" w:cs="宋体"/>
          <w:spacing w:val="7"/>
          <w:sz w:val="22"/>
          <w:szCs w:val="22"/>
        </w:rPr>
        <w:t>6</w:t>
      </w:r>
      <w:r>
        <w:rPr>
          <w:rFonts w:hint="eastAsia" w:ascii="宋体" w:hAnsi="宋体" w:cs="宋体"/>
          <w:spacing w:val="5"/>
          <w:sz w:val="22"/>
          <w:szCs w:val="22"/>
        </w:rPr>
        <w:t>.1.3 实际采购价格法</w:t>
      </w:r>
    </w:p>
    <w:p>
      <w:pPr>
        <w:widowControl/>
        <w:kinsoku w:val="0"/>
        <w:autoSpaceDE w:val="0"/>
        <w:autoSpaceDN w:val="0"/>
        <w:adjustRightInd w:val="0"/>
        <w:snapToGrid w:val="0"/>
        <w:spacing w:line="360" w:lineRule="auto"/>
        <w:ind w:left="119" w:right="-38" w:firstLine="529"/>
        <w:textAlignment w:val="baseline"/>
        <w:rPr>
          <w:rFonts w:ascii="宋体" w:hAnsi="宋体" w:cs="宋体"/>
          <w:sz w:val="22"/>
          <w:szCs w:val="22"/>
        </w:rPr>
      </w:pPr>
      <w:r>
        <w:rPr>
          <w:rFonts w:hint="eastAsia" w:ascii="宋体" w:hAnsi="宋体" w:cs="宋体"/>
          <w:spacing w:val="-22"/>
          <w:sz w:val="22"/>
          <w:szCs w:val="22"/>
        </w:rPr>
        <w:t>Δ</w:t>
      </w:r>
      <w:r>
        <w:rPr>
          <w:rFonts w:hint="eastAsia" w:ascii="宋体" w:hAnsi="宋体" w:cs="宋体"/>
          <w:spacing w:val="-11"/>
          <w:sz w:val="22"/>
          <w:szCs w:val="22"/>
        </w:rPr>
        <w:t>C</w:t>
      </w:r>
      <w:r>
        <w:rPr>
          <w:rFonts w:hint="eastAsia" w:ascii="宋体" w:hAnsi="宋体" w:cs="宋体"/>
          <w:spacing w:val="-22"/>
          <w:sz w:val="22"/>
          <w:szCs w:val="22"/>
        </w:rPr>
        <w:t>= (</w:t>
      </w:r>
      <w:r>
        <w:rPr>
          <w:rFonts w:hint="eastAsia" w:ascii="宋体" w:hAnsi="宋体" w:cs="宋体"/>
          <w:spacing w:val="-12"/>
          <w:sz w:val="22"/>
          <w:szCs w:val="22"/>
        </w:rPr>
        <w:t xml:space="preserve"> </w:t>
      </w:r>
      <w:r>
        <w:rPr>
          <w:rFonts w:hint="eastAsia" w:ascii="宋体" w:hAnsi="宋体" w:cs="宋体"/>
          <w:spacing w:val="-11"/>
          <w:sz w:val="22"/>
          <w:szCs w:val="22"/>
        </w:rPr>
        <w:t>ΔP-Po×r) ×Q，其中 | ΔP | ＞ | Po×r |  ΔP＝Pa－Po，式中： ΔC、 ΔP、</w:t>
      </w:r>
      <w:r>
        <w:rPr>
          <w:rFonts w:hint="eastAsia" w:ascii="宋体" w:hAnsi="宋体" w:cs="宋体"/>
          <w:sz w:val="22"/>
          <w:szCs w:val="22"/>
        </w:rPr>
        <w:t xml:space="preserve"> Q</w:t>
      </w:r>
      <w:r>
        <w:rPr>
          <w:rFonts w:hint="eastAsia" w:ascii="宋体" w:hAnsi="宋体" w:cs="宋体"/>
          <w:spacing w:val="8"/>
          <w:sz w:val="22"/>
          <w:szCs w:val="22"/>
        </w:rPr>
        <w:t>、</w:t>
      </w:r>
      <w:r>
        <w:rPr>
          <w:rFonts w:hint="eastAsia" w:ascii="宋体" w:hAnsi="宋体" w:cs="宋体"/>
          <w:sz w:val="22"/>
          <w:szCs w:val="22"/>
        </w:rPr>
        <w:t>r</w:t>
      </w:r>
      <w:r>
        <w:rPr>
          <w:rFonts w:hint="eastAsia" w:ascii="宋体" w:hAnsi="宋体" w:cs="宋体"/>
          <w:spacing w:val="6"/>
          <w:sz w:val="22"/>
          <w:szCs w:val="22"/>
        </w:rPr>
        <w:t>同16.1.2款。</w:t>
      </w:r>
    </w:p>
    <w:p>
      <w:pPr>
        <w:widowControl/>
        <w:kinsoku w:val="0"/>
        <w:autoSpaceDE w:val="0"/>
        <w:autoSpaceDN w:val="0"/>
        <w:adjustRightInd w:val="0"/>
        <w:snapToGrid w:val="0"/>
        <w:spacing w:line="360" w:lineRule="auto"/>
        <w:ind w:left="121" w:right="-38" w:firstLine="476"/>
        <w:textAlignment w:val="baseline"/>
        <w:rPr>
          <w:rFonts w:ascii="宋体" w:hAnsi="宋体" w:cs="宋体"/>
          <w:sz w:val="22"/>
          <w:szCs w:val="22"/>
        </w:rPr>
      </w:pPr>
      <w:r>
        <w:rPr>
          <w:rFonts w:hint="eastAsia" w:ascii="宋体" w:hAnsi="宋体" w:cs="宋体"/>
          <w:sz w:val="22"/>
          <w:szCs w:val="22"/>
        </w:rPr>
        <w:t>Po</w:t>
      </w:r>
      <w:r>
        <w:rPr>
          <w:rFonts w:hint="eastAsia" w:ascii="宋体" w:hAnsi="宋体" w:cs="宋体"/>
          <w:spacing w:val="13"/>
          <w:sz w:val="22"/>
          <w:szCs w:val="22"/>
        </w:rPr>
        <w:t>—</w:t>
      </w:r>
      <w:r>
        <w:rPr>
          <w:rFonts w:hint="eastAsia" w:ascii="宋体" w:hAnsi="宋体" w:cs="宋体"/>
          <w:spacing w:val="8"/>
          <w:sz w:val="22"/>
          <w:szCs w:val="22"/>
        </w:rPr>
        <w:t>基准价，指项目招标时，建设单位 (项目法人) 确定最高投标限价时采用的材</w:t>
      </w:r>
      <w:r>
        <w:rPr>
          <w:rFonts w:hint="eastAsia" w:ascii="宋体" w:hAnsi="宋体" w:cs="宋体"/>
          <w:spacing w:val="16"/>
          <w:sz w:val="22"/>
          <w:szCs w:val="22"/>
        </w:rPr>
        <w:t>料单</w:t>
      </w:r>
      <w:r>
        <w:rPr>
          <w:rFonts w:hint="eastAsia" w:ascii="宋体" w:hAnsi="宋体" w:cs="宋体"/>
          <w:spacing w:val="14"/>
          <w:sz w:val="22"/>
          <w:szCs w:val="22"/>
        </w:rPr>
        <w:t>价</w:t>
      </w:r>
      <w:r>
        <w:rPr>
          <w:rFonts w:hint="eastAsia" w:ascii="宋体" w:hAnsi="宋体" w:cs="宋体"/>
          <w:spacing w:val="8"/>
          <w:sz w:val="22"/>
          <w:szCs w:val="22"/>
        </w:rPr>
        <w:t>。建设单位(项目法人) 应在招标文件中明确基准价 (</w:t>
      </w:r>
      <w:r>
        <w:rPr>
          <w:rFonts w:hint="eastAsia" w:ascii="宋体" w:hAnsi="宋体" w:cs="宋体"/>
          <w:sz w:val="22"/>
          <w:szCs w:val="22"/>
        </w:rPr>
        <w:t>Po</w:t>
      </w:r>
      <w:r>
        <w:rPr>
          <w:rFonts w:hint="eastAsia" w:ascii="宋体" w:hAnsi="宋体" w:cs="宋体"/>
          <w:spacing w:val="8"/>
          <w:sz w:val="22"/>
          <w:szCs w:val="22"/>
        </w:rPr>
        <w:t>) 的价格。</w:t>
      </w:r>
    </w:p>
    <w:p>
      <w:pPr>
        <w:keepNext/>
        <w:widowControl/>
        <w:kinsoku w:val="0"/>
        <w:topLinePunct/>
        <w:autoSpaceDE w:val="0"/>
        <w:autoSpaceDN w:val="0"/>
        <w:adjustRightInd w:val="0"/>
        <w:snapToGrid w:val="0"/>
        <w:spacing w:line="360" w:lineRule="auto"/>
        <w:ind w:right="-38" w:rightChars="-18" w:firstLine="655" w:firstLineChars="298"/>
        <w:textAlignment w:val="baseline"/>
        <w:rPr>
          <w:rFonts w:ascii="宋体" w:hAnsi="宋体" w:cs="宋体"/>
          <w:spacing w:val="8"/>
          <w:sz w:val="22"/>
          <w:szCs w:val="22"/>
        </w:rPr>
      </w:pPr>
      <w:r>
        <w:rPr>
          <w:rFonts w:hint="eastAsia" w:ascii="宋体" w:hAnsi="宋体" w:cs="宋体"/>
          <w:sz w:val="22"/>
          <w:szCs w:val="22"/>
        </w:rPr>
        <w:t>Pa</w:t>
      </w:r>
      <w:r>
        <w:rPr>
          <w:rFonts w:hint="eastAsia" w:ascii="宋体" w:hAnsi="宋体" w:cs="宋体"/>
          <w:spacing w:val="6"/>
          <w:sz w:val="22"/>
          <w:szCs w:val="22"/>
        </w:rPr>
        <w:t>—采购价，经建设单位(项目法人) 、监理核实的，有相应的合法支撑</w:t>
      </w:r>
      <w:r>
        <w:rPr>
          <w:rFonts w:hint="eastAsia" w:ascii="宋体" w:hAnsi="宋体" w:cs="宋体"/>
          <w:spacing w:val="4"/>
          <w:sz w:val="22"/>
          <w:szCs w:val="22"/>
        </w:rPr>
        <w:t>依据的实际采购材料价格，分批采购时按权重取平均值计算。</w:t>
      </w:r>
      <w:r>
        <w:rPr>
          <w:rFonts w:hint="eastAsia" w:ascii="宋体" w:hAnsi="宋体" w:cs="宋体"/>
          <w:spacing w:val="13"/>
          <w:sz w:val="22"/>
          <w:szCs w:val="22"/>
        </w:rPr>
        <w:t>采</w:t>
      </w:r>
      <w:r>
        <w:rPr>
          <w:rFonts w:hint="eastAsia" w:ascii="宋体" w:hAnsi="宋体" w:cs="宋体"/>
          <w:spacing w:val="8"/>
          <w:sz w:val="22"/>
          <w:szCs w:val="22"/>
        </w:rPr>
        <w:t>用实际采购价格法调整材料价差的其他约定，同16.1.2.2目。</w:t>
      </w:r>
    </w:p>
    <w:p>
      <w:pPr>
        <w:keepNext/>
        <w:widowControl/>
        <w:kinsoku w:val="0"/>
        <w:topLinePunct/>
        <w:autoSpaceDE w:val="0"/>
        <w:autoSpaceDN w:val="0"/>
        <w:adjustRightInd w:val="0"/>
        <w:snapToGrid w:val="0"/>
        <w:spacing w:line="360" w:lineRule="auto"/>
        <w:ind w:right="-38" w:rightChars="-18" w:firstLine="703" w:firstLineChars="298"/>
        <w:textAlignment w:val="baseline"/>
        <w:rPr>
          <w:rFonts w:ascii="宋体" w:hAnsi="宋体" w:cs="宋体"/>
          <w:sz w:val="22"/>
          <w:szCs w:val="22"/>
        </w:rPr>
      </w:pPr>
      <w:r>
        <w:rPr>
          <w:rFonts w:hint="eastAsia" w:ascii="宋体" w:hAnsi="宋体" w:cs="宋体"/>
          <w:spacing w:val="8"/>
          <w:position w:val="1"/>
          <w:sz w:val="22"/>
          <w:szCs w:val="22"/>
        </w:rPr>
        <w:t>1</w:t>
      </w:r>
      <w:r>
        <w:rPr>
          <w:rFonts w:hint="eastAsia" w:ascii="宋体" w:hAnsi="宋体" w:cs="宋体"/>
          <w:spacing w:val="6"/>
          <w:position w:val="1"/>
          <w:sz w:val="22"/>
          <w:szCs w:val="22"/>
        </w:rPr>
        <w:t>6.1.4砂石料运输费用调整</w:t>
      </w:r>
    </w:p>
    <w:p>
      <w:pPr>
        <w:widowControl/>
        <w:kinsoku w:val="0"/>
        <w:autoSpaceDE w:val="0"/>
        <w:autoSpaceDN w:val="0"/>
        <w:adjustRightInd w:val="0"/>
        <w:snapToGrid w:val="0"/>
        <w:spacing w:line="360" w:lineRule="auto"/>
        <w:ind w:left="7" w:right="-38" w:firstLine="481"/>
        <w:textAlignment w:val="baseline"/>
        <w:rPr>
          <w:rFonts w:ascii="宋体" w:hAnsi="宋体" w:cs="宋体"/>
          <w:sz w:val="22"/>
          <w:szCs w:val="22"/>
        </w:rPr>
      </w:pPr>
      <w:r>
        <w:rPr>
          <w:rFonts w:hint="eastAsia" w:ascii="宋体" w:hAnsi="宋体" w:cs="宋体"/>
          <w:spacing w:val="8"/>
          <w:sz w:val="22"/>
          <w:szCs w:val="22"/>
        </w:rPr>
        <w:t>合同工程量清单中的沥青混凝土路面上面层用的砂石料 (砂石料指碎石及同母材的</w:t>
      </w:r>
      <w:r>
        <w:rPr>
          <w:rFonts w:hint="eastAsia" w:ascii="宋体" w:hAnsi="宋体" w:cs="宋体"/>
          <w:spacing w:val="20"/>
          <w:sz w:val="22"/>
          <w:szCs w:val="22"/>
        </w:rPr>
        <w:t>机</w:t>
      </w:r>
      <w:r>
        <w:rPr>
          <w:rFonts w:hint="eastAsia" w:ascii="宋体" w:hAnsi="宋体" w:cs="宋体"/>
          <w:spacing w:val="13"/>
          <w:sz w:val="22"/>
          <w:szCs w:val="22"/>
        </w:rPr>
        <w:t>制</w:t>
      </w:r>
      <w:r>
        <w:rPr>
          <w:rFonts w:hint="eastAsia" w:ascii="宋体" w:hAnsi="宋体" w:cs="宋体"/>
          <w:spacing w:val="10"/>
          <w:sz w:val="22"/>
          <w:szCs w:val="22"/>
        </w:rPr>
        <w:t>砂) 材料单价包含了</w:t>
      </w:r>
      <w:r>
        <w:rPr>
          <w:rFonts w:hint="eastAsia" w:ascii="宋体" w:hAnsi="宋体" w:cs="宋体"/>
          <w:spacing w:val="10"/>
          <w:sz w:val="22"/>
          <w:szCs w:val="22"/>
          <w:u w:val="single"/>
        </w:rPr>
        <w:t xml:space="preserve">   </w:t>
      </w:r>
      <w:r>
        <w:rPr>
          <w:rFonts w:hint="eastAsia" w:ascii="宋体" w:hAnsi="宋体" w:cs="宋体"/>
          <w:spacing w:val="10"/>
          <w:sz w:val="22"/>
          <w:szCs w:val="22"/>
        </w:rPr>
        <w:t>公里运输费用(其中：水路运输</w:t>
      </w:r>
      <w:r>
        <w:rPr>
          <w:rFonts w:hint="eastAsia" w:ascii="宋体" w:hAnsi="宋体" w:cs="宋体"/>
          <w:sz w:val="22"/>
          <w:szCs w:val="22"/>
        </w:rPr>
        <w:t>Y</w:t>
      </w:r>
      <w:r>
        <w:rPr>
          <w:rFonts w:hint="eastAsia" w:ascii="宋体" w:hAnsi="宋体" w:cs="宋体"/>
          <w:spacing w:val="10"/>
          <w:sz w:val="22"/>
          <w:szCs w:val="22"/>
        </w:rPr>
        <w:t>公里，公路运输</w:t>
      </w:r>
      <w:r>
        <w:rPr>
          <w:rFonts w:hint="eastAsia" w:ascii="宋体" w:hAnsi="宋体" w:cs="宋体"/>
          <w:sz w:val="22"/>
          <w:szCs w:val="22"/>
        </w:rPr>
        <w:t>Z</w:t>
      </w:r>
      <w:r>
        <w:rPr>
          <w:rFonts w:hint="eastAsia" w:ascii="宋体" w:hAnsi="宋体" w:cs="宋体"/>
          <w:spacing w:val="10"/>
          <w:sz w:val="22"/>
          <w:szCs w:val="22"/>
        </w:rPr>
        <w:t>公</w:t>
      </w:r>
      <w:r>
        <w:rPr>
          <w:rFonts w:hint="eastAsia" w:ascii="宋体" w:hAnsi="宋体" w:cs="宋体"/>
          <w:spacing w:val="6"/>
          <w:sz w:val="22"/>
          <w:szCs w:val="22"/>
        </w:rPr>
        <w:t>里)，如实际运输</w:t>
      </w:r>
      <w:r>
        <w:rPr>
          <w:rFonts w:hint="eastAsia" w:ascii="宋体" w:hAnsi="宋体" w:cs="宋体"/>
          <w:spacing w:val="4"/>
          <w:sz w:val="22"/>
          <w:szCs w:val="22"/>
        </w:rPr>
        <w:t>方</w:t>
      </w:r>
      <w:r>
        <w:rPr>
          <w:rFonts w:hint="eastAsia" w:ascii="宋体" w:hAnsi="宋体" w:cs="宋体"/>
          <w:spacing w:val="3"/>
          <w:sz w:val="22"/>
          <w:szCs w:val="22"/>
        </w:rPr>
        <w:t>式和运输距离与清单预算不一致时，运输费用按如下原则进行调整：</w:t>
      </w:r>
    </w:p>
    <w:p>
      <w:pPr>
        <w:widowControl/>
        <w:kinsoku w:val="0"/>
        <w:autoSpaceDE w:val="0"/>
        <w:autoSpaceDN w:val="0"/>
        <w:adjustRightInd w:val="0"/>
        <w:snapToGrid w:val="0"/>
        <w:spacing w:line="360" w:lineRule="auto"/>
        <w:ind w:left="10" w:right="-38" w:firstLine="495"/>
        <w:textAlignment w:val="baseline"/>
        <w:rPr>
          <w:rFonts w:ascii="宋体" w:hAnsi="宋体" w:cs="宋体"/>
          <w:sz w:val="22"/>
          <w:szCs w:val="22"/>
        </w:rPr>
      </w:pPr>
      <w:r>
        <w:rPr>
          <w:rFonts w:hint="eastAsia" w:ascii="宋体" w:hAnsi="宋体" w:cs="宋体"/>
          <w:spacing w:val="11"/>
          <w:sz w:val="22"/>
          <w:szCs w:val="22"/>
        </w:rPr>
        <w:t>1、本项目实际运距指单个沥青拌和场至单个石场的运输距离，运输距离及砂石</w:t>
      </w:r>
      <w:r>
        <w:rPr>
          <w:rFonts w:hint="eastAsia" w:ascii="宋体" w:hAnsi="宋体" w:cs="宋体"/>
          <w:spacing w:val="9"/>
          <w:sz w:val="22"/>
          <w:szCs w:val="22"/>
        </w:rPr>
        <w:t>料用量以承包人、监理人、发包人三方确定为准</w:t>
      </w:r>
      <w:r>
        <w:rPr>
          <w:rFonts w:hint="eastAsia" w:ascii="宋体" w:hAnsi="宋体" w:cs="宋体"/>
          <w:spacing w:val="8"/>
          <w:sz w:val="22"/>
          <w:szCs w:val="22"/>
        </w:rPr>
        <w:t>；</w:t>
      </w:r>
    </w:p>
    <w:p>
      <w:pPr>
        <w:widowControl/>
        <w:kinsoku w:val="0"/>
        <w:autoSpaceDE w:val="0"/>
        <w:autoSpaceDN w:val="0"/>
        <w:adjustRightInd w:val="0"/>
        <w:snapToGrid w:val="0"/>
        <w:spacing w:line="360" w:lineRule="auto"/>
        <w:ind w:left="11" w:right="-38" w:rightChars="-18" w:firstLine="458" w:firstLineChars="188"/>
        <w:textAlignment w:val="baseline"/>
        <w:rPr>
          <w:rFonts w:ascii="宋体" w:hAnsi="宋体" w:cs="宋体"/>
          <w:sz w:val="22"/>
          <w:szCs w:val="22"/>
        </w:rPr>
      </w:pPr>
      <w:r>
        <w:rPr>
          <w:rFonts w:hint="eastAsia" w:ascii="宋体" w:hAnsi="宋体" w:cs="宋体"/>
          <w:spacing w:val="12"/>
          <w:sz w:val="22"/>
          <w:szCs w:val="22"/>
        </w:rPr>
        <w:t>2</w:t>
      </w:r>
      <w:r>
        <w:rPr>
          <w:rFonts w:hint="eastAsia" w:ascii="宋体" w:hAnsi="宋体" w:cs="宋体"/>
          <w:spacing w:val="11"/>
          <w:sz w:val="22"/>
          <w:szCs w:val="22"/>
        </w:rPr>
        <w:t>、从不同石场采购的砂石料按各自的实际运距计算调整费用，公路运输单价</w:t>
      </w:r>
      <w:r>
        <w:rPr>
          <w:rFonts w:hint="eastAsia" w:ascii="宋体" w:hAnsi="宋体" w:cs="宋体"/>
          <w:spacing w:val="11"/>
          <w:sz w:val="22"/>
          <w:szCs w:val="22"/>
          <w:u w:val="single"/>
        </w:rPr>
        <w:t xml:space="preserve">  </w:t>
      </w:r>
      <w:r>
        <w:rPr>
          <w:rFonts w:hint="eastAsia" w:ascii="宋体" w:hAnsi="宋体" w:cs="宋体"/>
          <w:spacing w:val="11"/>
          <w:sz w:val="22"/>
          <w:szCs w:val="22"/>
        </w:rPr>
        <w:t>元</w:t>
      </w:r>
      <w:r>
        <w:rPr>
          <w:rFonts w:hint="eastAsia" w:ascii="宋体" w:hAnsi="宋体" w:cs="宋体"/>
          <w:spacing w:val="-12"/>
          <w:sz w:val="22"/>
          <w:szCs w:val="22"/>
        </w:rPr>
        <w:t>/</w:t>
      </w:r>
      <w:r>
        <w:rPr>
          <w:rFonts w:hint="eastAsia" w:ascii="宋体" w:hAnsi="宋体" w:cs="宋体"/>
          <w:spacing w:val="-11"/>
          <w:sz w:val="22"/>
          <w:szCs w:val="22"/>
        </w:rPr>
        <w:t>m3 ·</w:t>
      </w:r>
      <w:r>
        <w:rPr>
          <w:rFonts w:hint="eastAsia" w:ascii="宋体" w:hAnsi="宋体" w:cs="宋体"/>
          <w:spacing w:val="11"/>
          <w:sz w:val="22"/>
          <w:szCs w:val="22"/>
        </w:rPr>
        <w:t>km，水运单价</w:t>
      </w:r>
      <w:r>
        <w:rPr>
          <w:rFonts w:hint="eastAsia" w:ascii="宋体" w:hAnsi="宋体" w:cs="宋体"/>
          <w:sz w:val="22"/>
          <w:szCs w:val="22"/>
          <w:u w:val="single"/>
        </w:rPr>
        <w:t xml:space="preserve">  </w:t>
      </w:r>
      <w:r>
        <w:rPr>
          <w:rFonts w:hint="eastAsia" w:ascii="宋体" w:hAnsi="宋体" w:cs="宋体"/>
          <w:spacing w:val="11"/>
          <w:sz w:val="22"/>
          <w:szCs w:val="22"/>
        </w:rPr>
        <w:t>元/m3·km，调整运输费用= ((水路运输实际运距-Y-A) ×</w:t>
      </w:r>
      <w:r>
        <w:rPr>
          <w:rFonts w:hint="eastAsia" w:ascii="宋体" w:hAnsi="宋体" w:cs="宋体"/>
          <w:sz w:val="22"/>
          <w:szCs w:val="22"/>
          <w:u w:val="single"/>
        </w:rPr>
        <w:t xml:space="preserve">  </w:t>
      </w:r>
      <w:r>
        <w:rPr>
          <w:rFonts w:hint="eastAsia" w:ascii="宋体" w:hAnsi="宋体" w:cs="宋体"/>
          <w:spacing w:val="11"/>
          <w:sz w:val="22"/>
          <w:szCs w:val="22"/>
        </w:rPr>
        <w:t>+ (公路</w:t>
      </w:r>
      <w:r>
        <w:rPr>
          <w:rFonts w:hint="eastAsia" w:ascii="宋体" w:hAnsi="宋体" w:cs="宋体"/>
          <w:spacing w:val="14"/>
          <w:sz w:val="22"/>
          <w:szCs w:val="22"/>
        </w:rPr>
        <w:t>运输实</w:t>
      </w:r>
      <w:r>
        <w:rPr>
          <w:rFonts w:hint="eastAsia" w:ascii="宋体" w:hAnsi="宋体" w:cs="宋体"/>
          <w:spacing w:val="9"/>
          <w:sz w:val="22"/>
          <w:szCs w:val="22"/>
        </w:rPr>
        <w:t>际</w:t>
      </w:r>
      <w:r>
        <w:rPr>
          <w:rFonts w:hint="eastAsia" w:ascii="宋体" w:hAnsi="宋体" w:cs="宋体"/>
          <w:spacing w:val="7"/>
          <w:sz w:val="22"/>
          <w:szCs w:val="22"/>
        </w:rPr>
        <w:t>运距-</w:t>
      </w:r>
      <w:r>
        <w:rPr>
          <w:rFonts w:hint="eastAsia" w:ascii="宋体" w:hAnsi="宋体" w:cs="宋体"/>
          <w:sz w:val="22"/>
          <w:szCs w:val="22"/>
        </w:rPr>
        <w:t>Z</w:t>
      </w:r>
      <w:r>
        <w:rPr>
          <w:rFonts w:hint="eastAsia" w:ascii="宋体" w:hAnsi="宋体" w:cs="宋体"/>
          <w:spacing w:val="7"/>
          <w:sz w:val="22"/>
          <w:szCs w:val="22"/>
        </w:rPr>
        <w:t>-</w:t>
      </w:r>
      <w:r>
        <w:rPr>
          <w:rFonts w:hint="eastAsia" w:ascii="宋体" w:hAnsi="宋体" w:cs="宋体"/>
          <w:sz w:val="22"/>
          <w:szCs w:val="22"/>
        </w:rPr>
        <w:t>B</w:t>
      </w:r>
      <w:r>
        <w:rPr>
          <w:rFonts w:hint="eastAsia" w:ascii="宋体" w:hAnsi="宋体" w:cs="宋体"/>
          <w:spacing w:val="7"/>
          <w:sz w:val="22"/>
          <w:szCs w:val="22"/>
        </w:rPr>
        <w:t>)×</w:t>
      </w:r>
      <w:r>
        <w:rPr>
          <w:rFonts w:hint="eastAsia" w:ascii="宋体" w:hAnsi="宋体" w:cs="宋体"/>
          <w:spacing w:val="7"/>
          <w:sz w:val="22"/>
          <w:szCs w:val="22"/>
          <w:u w:val="single"/>
        </w:rPr>
        <w:t xml:space="preserve">  </w:t>
      </w:r>
      <w:r>
        <w:rPr>
          <w:rFonts w:hint="eastAsia" w:ascii="宋体" w:hAnsi="宋体" w:cs="宋体"/>
          <w:spacing w:val="7"/>
          <w:sz w:val="22"/>
          <w:szCs w:val="22"/>
        </w:rPr>
        <w:t>) ×砂石料运输数量，正数为发包人向承包人支付调差 (承包</w:t>
      </w:r>
      <w:r>
        <w:rPr>
          <w:rFonts w:hint="eastAsia" w:ascii="宋体" w:hAnsi="宋体" w:cs="宋体"/>
          <w:sz w:val="22"/>
          <w:szCs w:val="22"/>
        </w:rPr>
        <w:t xml:space="preserve"> </w:t>
      </w:r>
      <w:r>
        <w:rPr>
          <w:rFonts w:hint="eastAsia" w:ascii="宋体" w:hAnsi="宋体" w:cs="宋体"/>
          <w:spacing w:val="8"/>
          <w:sz w:val="22"/>
          <w:szCs w:val="22"/>
        </w:rPr>
        <w:t>人应向发包人提供等额的完税发票) ，负数为发包人向承包人扣回调差(从应付工程</w:t>
      </w:r>
      <w:r>
        <w:rPr>
          <w:rFonts w:hint="eastAsia" w:ascii="宋体" w:hAnsi="宋体" w:cs="宋体"/>
          <w:spacing w:val="3"/>
          <w:sz w:val="22"/>
          <w:szCs w:val="22"/>
        </w:rPr>
        <w:t>款</w:t>
      </w:r>
      <w:r>
        <w:rPr>
          <w:rFonts w:hint="eastAsia" w:ascii="宋体" w:hAnsi="宋体" w:cs="宋体"/>
          <w:sz w:val="22"/>
          <w:szCs w:val="22"/>
        </w:rPr>
        <w:t xml:space="preserve"> </w:t>
      </w:r>
      <w:r>
        <w:rPr>
          <w:rFonts w:hint="eastAsia" w:ascii="宋体" w:hAnsi="宋体" w:cs="宋体"/>
          <w:spacing w:val="10"/>
          <w:sz w:val="22"/>
          <w:szCs w:val="22"/>
        </w:rPr>
        <w:t>中</w:t>
      </w:r>
      <w:r>
        <w:rPr>
          <w:rFonts w:hint="eastAsia" w:ascii="宋体" w:hAnsi="宋体" w:cs="宋体"/>
          <w:spacing w:val="6"/>
          <w:sz w:val="22"/>
          <w:szCs w:val="22"/>
        </w:rPr>
        <w:t>扣除) 。其中：</w:t>
      </w:r>
    </w:p>
    <w:p>
      <w:pPr>
        <w:widowControl/>
        <w:kinsoku w:val="0"/>
        <w:autoSpaceDE w:val="0"/>
        <w:autoSpaceDN w:val="0"/>
        <w:adjustRightInd w:val="0"/>
        <w:snapToGrid w:val="0"/>
        <w:spacing w:line="360" w:lineRule="auto"/>
        <w:ind w:left="10" w:right="-38" w:firstLine="520"/>
        <w:textAlignment w:val="baseline"/>
        <w:rPr>
          <w:rFonts w:ascii="宋体" w:hAnsi="宋体" w:cs="宋体"/>
          <w:spacing w:val="8"/>
          <w:sz w:val="22"/>
          <w:szCs w:val="22"/>
        </w:rPr>
      </w:pPr>
      <w:r>
        <w:rPr>
          <w:rFonts w:hint="eastAsia" w:ascii="宋体" w:hAnsi="宋体" w:cs="宋体"/>
          <w:spacing w:val="22"/>
          <w:sz w:val="22"/>
          <w:szCs w:val="22"/>
        </w:rPr>
        <w:t>(1</w:t>
      </w:r>
      <w:r>
        <w:rPr>
          <w:rFonts w:hint="eastAsia" w:ascii="宋体" w:hAnsi="宋体" w:cs="宋体"/>
          <w:spacing w:val="12"/>
          <w:sz w:val="22"/>
          <w:szCs w:val="22"/>
        </w:rPr>
        <w:t>)</w:t>
      </w:r>
      <w:r>
        <w:rPr>
          <w:rFonts w:hint="eastAsia" w:ascii="宋体" w:hAnsi="宋体" w:cs="宋体"/>
          <w:spacing w:val="11"/>
          <w:sz w:val="22"/>
          <w:szCs w:val="22"/>
        </w:rPr>
        <w:t>当水路运输实际运距在(</w:t>
      </w:r>
      <w:r>
        <w:rPr>
          <w:rFonts w:hint="eastAsia" w:ascii="宋体" w:hAnsi="宋体" w:cs="宋体"/>
          <w:sz w:val="22"/>
          <w:szCs w:val="22"/>
        </w:rPr>
        <w:t>Y</w:t>
      </w:r>
      <w:r>
        <w:rPr>
          <w:rFonts w:hint="eastAsia" w:ascii="宋体" w:hAnsi="宋体" w:cs="宋体"/>
          <w:spacing w:val="11"/>
          <w:sz w:val="22"/>
          <w:szCs w:val="22"/>
        </w:rPr>
        <w:t>-</w:t>
      </w:r>
      <w:r>
        <w:rPr>
          <w:rFonts w:hint="eastAsia" w:ascii="宋体" w:hAnsi="宋体" w:cs="宋体"/>
          <w:sz w:val="22"/>
          <w:szCs w:val="22"/>
          <w:u w:val="single"/>
        </w:rPr>
        <w:t>k</w:t>
      </w:r>
      <w:r>
        <w:rPr>
          <w:rFonts w:hint="eastAsia" w:ascii="宋体" w:hAnsi="宋体" w:cs="宋体"/>
          <w:spacing w:val="11"/>
          <w:sz w:val="22"/>
          <w:szCs w:val="22"/>
        </w:rPr>
        <w:t>) ~ (</w:t>
      </w:r>
      <w:r>
        <w:rPr>
          <w:rFonts w:hint="eastAsia" w:ascii="宋体" w:hAnsi="宋体" w:cs="宋体"/>
          <w:sz w:val="22"/>
          <w:szCs w:val="22"/>
        </w:rPr>
        <w:t>Y</w:t>
      </w:r>
      <w:r>
        <w:rPr>
          <w:rFonts w:hint="eastAsia" w:ascii="宋体" w:hAnsi="宋体" w:cs="宋体"/>
          <w:spacing w:val="11"/>
          <w:sz w:val="22"/>
          <w:szCs w:val="22"/>
        </w:rPr>
        <w:t>+</w:t>
      </w:r>
      <w:r>
        <w:rPr>
          <w:rFonts w:hint="eastAsia" w:ascii="宋体" w:hAnsi="宋体" w:cs="宋体"/>
          <w:sz w:val="22"/>
          <w:szCs w:val="22"/>
          <w:u w:val="single"/>
        </w:rPr>
        <w:t>k</w:t>
      </w:r>
      <w:r>
        <w:rPr>
          <w:rFonts w:hint="eastAsia" w:ascii="宋体" w:hAnsi="宋体" w:cs="宋体"/>
          <w:spacing w:val="11"/>
          <w:sz w:val="22"/>
          <w:szCs w:val="22"/>
        </w:rPr>
        <w:t>) 公里之间(含界值)时，水路运输费</w:t>
      </w:r>
      <w:r>
        <w:rPr>
          <w:rFonts w:hint="eastAsia" w:ascii="宋体" w:hAnsi="宋体" w:cs="宋体"/>
          <w:spacing w:val="16"/>
          <w:sz w:val="22"/>
          <w:szCs w:val="22"/>
        </w:rPr>
        <w:t>用不</w:t>
      </w:r>
      <w:r>
        <w:rPr>
          <w:rFonts w:hint="eastAsia" w:ascii="宋体" w:hAnsi="宋体" w:cs="宋体"/>
          <w:spacing w:val="11"/>
          <w:sz w:val="22"/>
          <w:szCs w:val="22"/>
        </w:rPr>
        <w:t>作</w:t>
      </w:r>
      <w:r>
        <w:rPr>
          <w:rFonts w:hint="eastAsia" w:ascii="宋体" w:hAnsi="宋体" w:cs="宋体"/>
          <w:spacing w:val="8"/>
          <w:sz w:val="22"/>
          <w:szCs w:val="22"/>
        </w:rPr>
        <w:t>调整；小于(</w:t>
      </w:r>
      <w:r>
        <w:rPr>
          <w:rFonts w:hint="eastAsia" w:ascii="宋体" w:hAnsi="宋体" w:cs="宋体"/>
          <w:sz w:val="22"/>
          <w:szCs w:val="22"/>
        </w:rPr>
        <w:t>Y</w:t>
      </w:r>
      <w:r>
        <w:rPr>
          <w:rFonts w:hint="eastAsia" w:ascii="宋体" w:hAnsi="宋体" w:cs="宋体"/>
          <w:spacing w:val="8"/>
          <w:sz w:val="22"/>
          <w:szCs w:val="22"/>
        </w:rPr>
        <w:t>-</w:t>
      </w:r>
      <w:r>
        <w:rPr>
          <w:rFonts w:hint="eastAsia" w:ascii="宋体" w:hAnsi="宋体" w:cs="宋体"/>
          <w:sz w:val="22"/>
          <w:szCs w:val="22"/>
          <w:u w:val="single"/>
        </w:rPr>
        <w:t>k</w:t>
      </w:r>
      <w:r>
        <w:rPr>
          <w:rFonts w:hint="eastAsia" w:ascii="宋体" w:hAnsi="宋体" w:cs="宋体"/>
          <w:spacing w:val="8"/>
          <w:sz w:val="22"/>
          <w:szCs w:val="22"/>
        </w:rPr>
        <w:t>) 公里时，</w:t>
      </w:r>
      <w:r>
        <w:rPr>
          <w:rFonts w:hint="eastAsia" w:ascii="宋体" w:hAnsi="宋体" w:cs="宋体"/>
          <w:sz w:val="22"/>
          <w:szCs w:val="22"/>
        </w:rPr>
        <w:t>A</w:t>
      </w:r>
      <w:r>
        <w:rPr>
          <w:rFonts w:hint="eastAsia" w:ascii="宋体" w:hAnsi="宋体" w:cs="宋体"/>
          <w:spacing w:val="8"/>
          <w:sz w:val="22"/>
          <w:szCs w:val="22"/>
        </w:rPr>
        <w:t>=-</w:t>
      </w:r>
      <w:r>
        <w:rPr>
          <w:rFonts w:hint="eastAsia" w:ascii="宋体" w:hAnsi="宋体" w:cs="宋体"/>
          <w:sz w:val="22"/>
          <w:szCs w:val="22"/>
          <w:u w:val="single"/>
        </w:rPr>
        <w:t>k</w:t>
      </w:r>
      <w:r>
        <w:rPr>
          <w:rFonts w:hint="eastAsia" w:ascii="宋体" w:hAnsi="宋体" w:cs="宋体"/>
          <w:spacing w:val="8"/>
          <w:sz w:val="22"/>
          <w:szCs w:val="22"/>
        </w:rPr>
        <w:t>；大于 (</w:t>
      </w:r>
      <w:r>
        <w:rPr>
          <w:rFonts w:hint="eastAsia" w:ascii="宋体" w:hAnsi="宋体" w:cs="宋体"/>
          <w:sz w:val="22"/>
          <w:szCs w:val="22"/>
        </w:rPr>
        <w:t>Y</w:t>
      </w:r>
      <w:r>
        <w:rPr>
          <w:rFonts w:hint="eastAsia" w:ascii="宋体" w:hAnsi="宋体" w:cs="宋体"/>
          <w:spacing w:val="8"/>
          <w:sz w:val="22"/>
          <w:szCs w:val="22"/>
        </w:rPr>
        <w:t>+</w:t>
      </w:r>
      <w:r>
        <w:rPr>
          <w:rFonts w:hint="eastAsia" w:ascii="宋体" w:hAnsi="宋体" w:cs="宋体"/>
          <w:sz w:val="22"/>
          <w:szCs w:val="22"/>
          <w:u w:val="single"/>
        </w:rPr>
        <w:t>k</w:t>
      </w:r>
      <w:r>
        <w:rPr>
          <w:rFonts w:hint="eastAsia" w:ascii="宋体" w:hAnsi="宋体" w:cs="宋体"/>
          <w:spacing w:val="8"/>
          <w:sz w:val="22"/>
          <w:szCs w:val="22"/>
        </w:rPr>
        <w:t>) 公里时，</w:t>
      </w:r>
      <w:r>
        <w:rPr>
          <w:rFonts w:hint="eastAsia" w:ascii="宋体" w:hAnsi="宋体" w:cs="宋体"/>
          <w:sz w:val="22"/>
          <w:szCs w:val="22"/>
        </w:rPr>
        <w:t>A</w:t>
      </w:r>
      <w:r>
        <w:rPr>
          <w:rFonts w:hint="eastAsia" w:ascii="宋体" w:hAnsi="宋体" w:cs="宋体"/>
          <w:spacing w:val="8"/>
          <w:sz w:val="22"/>
          <w:szCs w:val="22"/>
        </w:rPr>
        <w:t>=</w:t>
      </w:r>
      <w:r>
        <w:rPr>
          <w:rFonts w:hint="eastAsia" w:ascii="宋体" w:hAnsi="宋体" w:cs="宋体"/>
          <w:sz w:val="22"/>
          <w:szCs w:val="22"/>
          <w:u w:val="single"/>
        </w:rPr>
        <w:t>k</w:t>
      </w:r>
      <w:r>
        <w:rPr>
          <w:rFonts w:hint="eastAsia" w:ascii="宋体" w:hAnsi="宋体" w:cs="宋体"/>
          <w:spacing w:val="8"/>
          <w:sz w:val="22"/>
          <w:szCs w:val="22"/>
        </w:rPr>
        <w:t>；</w:t>
      </w:r>
    </w:p>
    <w:p>
      <w:pPr>
        <w:widowControl/>
        <w:kinsoku w:val="0"/>
        <w:autoSpaceDE w:val="0"/>
        <w:autoSpaceDN w:val="0"/>
        <w:adjustRightInd w:val="0"/>
        <w:snapToGrid w:val="0"/>
        <w:spacing w:line="360" w:lineRule="auto"/>
        <w:ind w:left="10" w:right="-38" w:firstLine="520"/>
        <w:textAlignment w:val="baseline"/>
        <w:rPr>
          <w:rFonts w:ascii="宋体" w:hAnsi="宋体" w:cs="宋体"/>
          <w:sz w:val="22"/>
          <w:szCs w:val="22"/>
        </w:rPr>
      </w:pPr>
      <w:r>
        <w:rPr>
          <w:rFonts w:hint="eastAsia" w:ascii="宋体" w:hAnsi="宋体" w:cs="宋体"/>
          <w:spacing w:val="22"/>
          <w:sz w:val="22"/>
          <w:szCs w:val="22"/>
        </w:rPr>
        <w:t>(2</w:t>
      </w:r>
      <w:r>
        <w:rPr>
          <w:rFonts w:hint="eastAsia" w:ascii="宋体" w:hAnsi="宋体" w:cs="宋体"/>
          <w:spacing w:val="12"/>
          <w:sz w:val="22"/>
          <w:szCs w:val="22"/>
        </w:rPr>
        <w:t>)</w:t>
      </w:r>
      <w:r>
        <w:rPr>
          <w:rFonts w:hint="eastAsia" w:ascii="宋体" w:hAnsi="宋体" w:cs="宋体"/>
          <w:spacing w:val="11"/>
          <w:sz w:val="22"/>
          <w:szCs w:val="22"/>
        </w:rPr>
        <w:t>当公路运输实际运距在(</w:t>
      </w:r>
      <w:r>
        <w:rPr>
          <w:rFonts w:hint="eastAsia" w:ascii="宋体" w:hAnsi="宋体" w:cs="宋体"/>
          <w:sz w:val="22"/>
          <w:szCs w:val="22"/>
        </w:rPr>
        <w:t>Z</w:t>
      </w:r>
      <w:r>
        <w:rPr>
          <w:rFonts w:hint="eastAsia" w:ascii="宋体" w:hAnsi="宋体" w:cs="宋体"/>
          <w:spacing w:val="11"/>
          <w:sz w:val="22"/>
          <w:szCs w:val="22"/>
        </w:rPr>
        <w:t>-</w:t>
      </w:r>
      <w:r>
        <w:rPr>
          <w:rFonts w:hint="eastAsia" w:ascii="宋体" w:hAnsi="宋体" w:cs="宋体"/>
          <w:sz w:val="22"/>
          <w:szCs w:val="22"/>
          <w:u w:val="single"/>
        </w:rPr>
        <w:t>k</w:t>
      </w:r>
      <w:r>
        <w:rPr>
          <w:rFonts w:hint="eastAsia" w:ascii="宋体" w:hAnsi="宋体" w:cs="宋体"/>
          <w:spacing w:val="11"/>
          <w:sz w:val="22"/>
          <w:szCs w:val="22"/>
        </w:rPr>
        <w:t>) ~ (</w:t>
      </w:r>
      <w:r>
        <w:rPr>
          <w:rFonts w:hint="eastAsia" w:ascii="宋体" w:hAnsi="宋体" w:cs="宋体"/>
          <w:sz w:val="22"/>
          <w:szCs w:val="22"/>
        </w:rPr>
        <w:t>Z</w:t>
      </w:r>
      <w:r>
        <w:rPr>
          <w:rFonts w:hint="eastAsia" w:ascii="宋体" w:hAnsi="宋体" w:cs="宋体"/>
          <w:spacing w:val="11"/>
          <w:sz w:val="22"/>
          <w:szCs w:val="22"/>
        </w:rPr>
        <w:t>+</w:t>
      </w:r>
      <w:r>
        <w:rPr>
          <w:rFonts w:hint="eastAsia" w:ascii="宋体" w:hAnsi="宋体" w:cs="宋体"/>
          <w:sz w:val="22"/>
          <w:szCs w:val="22"/>
          <w:u w:val="single"/>
        </w:rPr>
        <w:t>k</w:t>
      </w:r>
      <w:r>
        <w:rPr>
          <w:rFonts w:hint="eastAsia" w:ascii="宋体" w:hAnsi="宋体" w:cs="宋体"/>
          <w:spacing w:val="11"/>
          <w:sz w:val="22"/>
          <w:szCs w:val="22"/>
        </w:rPr>
        <w:t>) 公里之间(含界值)时，公路运输费</w:t>
      </w:r>
      <w:r>
        <w:rPr>
          <w:rFonts w:hint="eastAsia" w:ascii="宋体" w:hAnsi="宋体" w:cs="宋体"/>
          <w:spacing w:val="16"/>
          <w:sz w:val="22"/>
          <w:szCs w:val="22"/>
        </w:rPr>
        <w:t>用不</w:t>
      </w:r>
      <w:r>
        <w:rPr>
          <w:rFonts w:hint="eastAsia" w:ascii="宋体" w:hAnsi="宋体" w:cs="宋体"/>
          <w:spacing w:val="11"/>
          <w:sz w:val="22"/>
          <w:szCs w:val="22"/>
        </w:rPr>
        <w:t>作</w:t>
      </w:r>
      <w:r>
        <w:rPr>
          <w:rFonts w:hint="eastAsia" w:ascii="宋体" w:hAnsi="宋体" w:cs="宋体"/>
          <w:spacing w:val="8"/>
          <w:sz w:val="22"/>
          <w:szCs w:val="22"/>
        </w:rPr>
        <w:t>调整；小于(</w:t>
      </w:r>
      <w:r>
        <w:rPr>
          <w:rFonts w:hint="eastAsia" w:ascii="宋体" w:hAnsi="宋体" w:cs="宋体"/>
          <w:sz w:val="22"/>
          <w:szCs w:val="22"/>
        </w:rPr>
        <w:t>Z</w:t>
      </w:r>
      <w:r>
        <w:rPr>
          <w:rFonts w:hint="eastAsia" w:ascii="宋体" w:hAnsi="宋体" w:cs="宋体"/>
          <w:spacing w:val="8"/>
          <w:sz w:val="22"/>
          <w:szCs w:val="22"/>
        </w:rPr>
        <w:t>-</w:t>
      </w:r>
      <w:r>
        <w:rPr>
          <w:rFonts w:hint="eastAsia" w:ascii="宋体" w:hAnsi="宋体" w:cs="宋体"/>
          <w:sz w:val="22"/>
          <w:szCs w:val="22"/>
          <w:u w:val="single"/>
        </w:rPr>
        <w:t>k</w:t>
      </w:r>
      <w:r>
        <w:rPr>
          <w:rFonts w:hint="eastAsia" w:ascii="宋体" w:hAnsi="宋体" w:cs="宋体"/>
          <w:spacing w:val="8"/>
          <w:sz w:val="22"/>
          <w:szCs w:val="22"/>
        </w:rPr>
        <w:t>) 公里时，</w:t>
      </w:r>
      <w:r>
        <w:rPr>
          <w:rFonts w:hint="eastAsia" w:ascii="宋体" w:hAnsi="宋体" w:cs="宋体"/>
          <w:sz w:val="22"/>
          <w:szCs w:val="22"/>
        </w:rPr>
        <w:t>B</w:t>
      </w:r>
      <w:r>
        <w:rPr>
          <w:rFonts w:hint="eastAsia" w:ascii="宋体" w:hAnsi="宋体" w:cs="宋体"/>
          <w:spacing w:val="8"/>
          <w:sz w:val="22"/>
          <w:szCs w:val="22"/>
        </w:rPr>
        <w:t>=</w:t>
      </w:r>
      <w:r>
        <w:rPr>
          <w:rFonts w:hint="eastAsia" w:ascii="宋体" w:hAnsi="宋体" w:cs="宋体"/>
          <w:spacing w:val="8"/>
          <w:sz w:val="22"/>
          <w:szCs w:val="22"/>
          <w:u w:val="single"/>
        </w:rPr>
        <w:t>-</w:t>
      </w:r>
      <w:r>
        <w:rPr>
          <w:rFonts w:hint="eastAsia" w:ascii="宋体" w:hAnsi="宋体" w:cs="宋体"/>
          <w:sz w:val="22"/>
          <w:szCs w:val="22"/>
          <w:u w:val="single"/>
        </w:rPr>
        <w:t>k</w:t>
      </w:r>
      <w:r>
        <w:rPr>
          <w:rFonts w:hint="eastAsia" w:ascii="宋体" w:hAnsi="宋体" w:cs="宋体"/>
          <w:spacing w:val="8"/>
          <w:sz w:val="22"/>
          <w:szCs w:val="22"/>
        </w:rPr>
        <w:t>；大于 (</w:t>
      </w:r>
      <w:r>
        <w:rPr>
          <w:rFonts w:hint="eastAsia" w:ascii="宋体" w:hAnsi="宋体" w:cs="宋体"/>
          <w:sz w:val="22"/>
          <w:szCs w:val="22"/>
        </w:rPr>
        <w:t>Z</w:t>
      </w:r>
      <w:r>
        <w:rPr>
          <w:rFonts w:hint="eastAsia" w:ascii="宋体" w:hAnsi="宋体" w:cs="宋体"/>
          <w:spacing w:val="8"/>
          <w:sz w:val="22"/>
          <w:szCs w:val="22"/>
        </w:rPr>
        <w:t>+</w:t>
      </w:r>
      <w:r>
        <w:rPr>
          <w:rFonts w:hint="eastAsia" w:ascii="宋体" w:hAnsi="宋体" w:cs="宋体"/>
          <w:sz w:val="22"/>
          <w:szCs w:val="22"/>
          <w:u w:val="single"/>
        </w:rPr>
        <w:t>k</w:t>
      </w:r>
      <w:r>
        <w:rPr>
          <w:rFonts w:hint="eastAsia" w:ascii="宋体" w:hAnsi="宋体" w:cs="宋体"/>
          <w:spacing w:val="8"/>
          <w:sz w:val="22"/>
          <w:szCs w:val="22"/>
        </w:rPr>
        <w:t>) 公里时，</w:t>
      </w:r>
      <w:r>
        <w:rPr>
          <w:rFonts w:hint="eastAsia" w:ascii="宋体" w:hAnsi="宋体" w:cs="宋体"/>
          <w:sz w:val="22"/>
          <w:szCs w:val="22"/>
        </w:rPr>
        <w:t>B</w:t>
      </w:r>
      <w:r>
        <w:rPr>
          <w:rFonts w:hint="eastAsia" w:ascii="宋体" w:hAnsi="宋体" w:cs="宋体"/>
          <w:spacing w:val="8"/>
          <w:sz w:val="22"/>
          <w:szCs w:val="22"/>
        </w:rPr>
        <w:t>=</w:t>
      </w:r>
      <w:r>
        <w:rPr>
          <w:rFonts w:hint="eastAsia" w:ascii="宋体" w:hAnsi="宋体" w:cs="宋体"/>
          <w:sz w:val="22"/>
          <w:szCs w:val="22"/>
          <w:u w:val="single"/>
        </w:rPr>
        <w:t>k</w:t>
      </w:r>
      <w:r>
        <w:rPr>
          <w:rFonts w:hint="eastAsia" w:ascii="宋体" w:hAnsi="宋体" w:cs="宋体"/>
          <w:spacing w:val="8"/>
          <w:sz w:val="22"/>
          <w:szCs w:val="22"/>
        </w:rPr>
        <w:t>；</w:t>
      </w:r>
    </w:p>
    <w:p>
      <w:pPr>
        <w:widowControl/>
        <w:kinsoku w:val="0"/>
        <w:autoSpaceDE w:val="0"/>
        <w:autoSpaceDN w:val="0"/>
        <w:adjustRightInd w:val="0"/>
        <w:snapToGrid w:val="0"/>
        <w:spacing w:line="360" w:lineRule="auto"/>
        <w:ind w:left="530"/>
        <w:textAlignment w:val="baseline"/>
        <w:rPr>
          <w:rFonts w:ascii="宋体" w:hAnsi="宋体" w:cs="宋体"/>
          <w:sz w:val="22"/>
          <w:szCs w:val="22"/>
        </w:rPr>
      </w:pPr>
      <w:r>
        <w:rPr>
          <w:rFonts w:hint="eastAsia" w:ascii="宋体" w:hAnsi="宋体" w:cs="宋体"/>
          <w:spacing w:val="14"/>
          <w:sz w:val="22"/>
          <w:szCs w:val="22"/>
        </w:rPr>
        <w:t>(</w:t>
      </w:r>
      <w:r>
        <w:rPr>
          <w:rFonts w:hint="eastAsia" w:ascii="宋体" w:hAnsi="宋体" w:cs="宋体"/>
          <w:spacing w:val="11"/>
          <w:sz w:val="22"/>
          <w:szCs w:val="22"/>
        </w:rPr>
        <w:t>3</w:t>
      </w:r>
      <w:r>
        <w:rPr>
          <w:rFonts w:hint="eastAsia" w:ascii="宋体" w:hAnsi="宋体" w:cs="宋体"/>
          <w:spacing w:val="7"/>
          <w:sz w:val="22"/>
          <w:szCs w:val="22"/>
        </w:rPr>
        <w:t>)运输运距以公里为单位，运输数量以</w:t>
      </w:r>
      <w:r>
        <w:rPr>
          <w:rFonts w:hint="eastAsia" w:ascii="宋体" w:hAnsi="宋体" w:cs="宋体"/>
          <w:sz w:val="22"/>
          <w:szCs w:val="22"/>
        </w:rPr>
        <w:t>m</w:t>
      </w:r>
      <w:r>
        <w:rPr>
          <w:rFonts w:hint="eastAsia" w:ascii="宋体" w:hAnsi="宋体" w:cs="宋体"/>
          <w:spacing w:val="7"/>
          <w:position w:val="11"/>
          <w:sz w:val="22"/>
          <w:szCs w:val="22"/>
        </w:rPr>
        <w:t>3</w:t>
      </w:r>
      <w:r>
        <w:rPr>
          <w:rFonts w:hint="eastAsia" w:ascii="宋体" w:hAnsi="宋体" w:cs="宋体"/>
          <w:spacing w:val="7"/>
          <w:sz w:val="22"/>
          <w:szCs w:val="22"/>
        </w:rPr>
        <w:t>为单位；</w:t>
      </w:r>
      <w:r>
        <w:rPr>
          <w:rFonts w:hint="eastAsia" w:ascii="宋体" w:hAnsi="宋体" w:cs="宋体"/>
          <w:sz w:val="22"/>
          <w:szCs w:val="22"/>
        </w:rPr>
        <w:t>k</w:t>
      </w:r>
      <w:r>
        <w:rPr>
          <w:rFonts w:hint="eastAsia" w:ascii="宋体" w:hAnsi="宋体" w:cs="宋体"/>
          <w:spacing w:val="7"/>
          <w:sz w:val="22"/>
          <w:szCs w:val="22"/>
        </w:rPr>
        <w:t>一般取值30。</w:t>
      </w:r>
    </w:p>
    <w:p>
      <w:pPr>
        <w:widowControl/>
        <w:kinsoku w:val="0"/>
        <w:autoSpaceDE w:val="0"/>
        <w:autoSpaceDN w:val="0"/>
        <w:adjustRightInd w:val="0"/>
        <w:snapToGrid w:val="0"/>
        <w:spacing w:line="360" w:lineRule="auto"/>
        <w:ind w:left="530"/>
        <w:textAlignment w:val="baseline"/>
        <w:rPr>
          <w:rFonts w:ascii="宋体" w:hAnsi="宋体" w:cs="宋体"/>
          <w:sz w:val="22"/>
          <w:szCs w:val="22"/>
        </w:rPr>
      </w:pPr>
      <w:r>
        <w:rPr>
          <w:rFonts w:hint="eastAsia" w:ascii="宋体" w:hAnsi="宋体" w:cs="宋体"/>
          <w:spacing w:val="14"/>
          <w:sz w:val="22"/>
          <w:szCs w:val="22"/>
        </w:rPr>
        <w:t>(</w:t>
      </w:r>
      <w:r>
        <w:rPr>
          <w:rFonts w:hint="eastAsia" w:ascii="宋体" w:hAnsi="宋体" w:cs="宋体"/>
          <w:spacing w:val="10"/>
          <w:sz w:val="22"/>
          <w:szCs w:val="22"/>
        </w:rPr>
        <w:t>4</w:t>
      </w:r>
      <w:r>
        <w:rPr>
          <w:rFonts w:hint="eastAsia" w:ascii="宋体" w:hAnsi="宋体" w:cs="宋体"/>
          <w:spacing w:val="7"/>
          <w:sz w:val="22"/>
          <w:szCs w:val="22"/>
        </w:rPr>
        <w:t>)采用铁路运输，铁路运输单价及运输费用调整同水路运输；</w:t>
      </w:r>
    </w:p>
    <w:p>
      <w:pPr>
        <w:widowControl/>
        <w:kinsoku w:val="0"/>
        <w:autoSpaceDE w:val="0"/>
        <w:autoSpaceDN w:val="0"/>
        <w:adjustRightInd w:val="0"/>
        <w:snapToGrid w:val="0"/>
        <w:spacing w:line="360" w:lineRule="auto"/>
        <w:ind w:left="530"/>
        <w:textAlignment w:val="baseline"/>
        <w:rPr>
          <w:rFonts w:ascii="宋体" w:hAnsi="宋体" w:cs="宋体"/>
          <w:sz w:val="22"/>
          <w:szCs w:val="22"/>
        </w:rPr>
      </w:pPr>
      <w:r>
        <w:rPr>
          <w:rFonts w:hint="eastAsia" w:ascii="宋体" w:hAnsi="宋体" w:cs="宋体"/>
          <w:spacing w:val="7"/>
          <w:sz w:val="22"/>
          <w:szCs w:val="22"/>
        </w:rPr>
        <w:t>(5)可补偿的实际运距费用按其对应数量计算最多不超过</w:t>
      </w:r>
      <w:r>
        <w:rPr>
          <w:rFonts w:hint="eastAsia" w:ascii="宋体" w:hAnsi="宋体" w:cs="宋体"/>
          <w:spacing w:val="7"/>
          <w:sz w:val="22"/>
          <w:szCs w:val="22"/>
          <w:u w:val="single"/>
        </w:rPr>
        <w:t xml:space="preserve">    </w:t>
      </w:r>
      <w:r>
        <w:rPr>
          <w:rFonts w:hint="eastAsia" w:ascii="宋体" w:hAnsi="宋体" w:cs="宋体"/>
          <w:spacing w:val="7"/>
          <w:sz w:val="22"/>
          <w:szCs w:val="22"/>
        </w:rPr>
        <w:t>元/</w:t>
      </w:r>
      <w:r>
        <w:rPr>
          <w:rFonts w:hint="eastAsia" w:ascii="宋体" w:hAnsi="宋体" w:cs="宋体"/>
          <w:sz w:val="22"/>
          <w:szCs w:val="22"/>
        </w:rPr>
        <w:t>m</w:t>
      </w:r>
      <w:r>
        <w:rPr>
          <w:rFonts w:hint="eastAsia" w:ascii="宋体" w:hAnsi="宋体" w:cs="宋体"/>
          <w:spacing w:val="7"/>
          <w:position w:val="11"/>
          <w:sz w:val="22"/>
          <w:szCs w:val="22"/>
        </w:rPr>
        <w:t>3</w:t>
      </w:r>
      <w:r>
        <w:rPr>
          <w:rFonts w:hint="eastAsia" w:ascii="宋体" w:hAnsi="宋体" w:cs="宋体"/>
          <w:spacing w:val="7"/>
          <w:sz w:val="22"/>
          <w:szCs w:val="22"/>
        </w:rPr>
        <w:t>。</w:t>
      </w:r>
    </w:p>
    <w:p>
      <w:pPr>
        <w:widowControl/>
        <w:kinsoku w:val="0"/>
        <w:autoSpaceDE w:val="0"/>
        <w:autoSpaceDN w:val="0"/>
        <w:adjustRightInd w:val="0"/>
        <w:snapToGrid w:val="0"/>
        <w:spacing w:line="360" w:lineRule="auto"/>
        <w:ind w:left="7" w:right="-314" w:firstLine="485"/>
        <w:textAlignment w:val="baseline"/>
        <w:rPr>
          <w:rFonts w:ascii="宋体" w:hAnsi="宋体" w:cs="宋体"/>
          <w:sz w:val="22"/>
          <w:szCs w:val="22"/>
        </w:rPr>
      </w:pPr>
      <w:r>
        <w:rPr>
          <w:rFonts w:hint="eastAsia" w:ascii="宋体" w:hAnsi="宋体" w:cs="宋体"/>
          <w:spacing w:val="22"/>
          <w:sz w:val="22"/>
          <w:szCs w:val="22"/>
        </w:rPr>
        <w:t>3</w:t>
      </w:r>
      <w:r>
        <w:rPr>
          <w:rFonts w:hint="eastAsia" w:ascii="宋体" w:hAnsi="宋体" w:cs="宋体"/>
          <w:spacing w:val="11"/>
          <w:sz w:val="22"/>
          <w:szCs w:val="22"/>
        </w:rPr>
        <w:t>、按以上原则计算的调整费用为包干费用，不再考虑路桥费、装卸费、转运、仓</w:t>
      </w:r>
      <w:r>
        <w:rPr>
          <w:rFonts w:hint="eastAsia" w:ascii="宋体" w:hAnsi="宋体" w:cs="宋体"/>
          <w:spacing w:val="7"/>
          <w:sz w:val="22"/>
          <w:szCs w:val="22"/>
        </w:rPr>
        <w:t>储、管理费</w:t>
      </w:r>
      <w:r>
        <w:rPr>
          <w:rFonts w:hint="eastAsia" w:ascii="宋体" w:hAnsi="宋体" w:cs="宋体"/>
          <w:spacing w:val="6"/>
          <w:sz w:val="22"/>
          <w:szCs w:val="22"/>
        </w:rPr>
        <w:t>。</w:t>
      </w:r>
    </w:p>
    <w:p>
      <w:pPr>
        <w:widowControl/>
        <w:kinsoku w:val="0"/>
        <w:autoSpaceDE w:val="0"/>
        <w:autoSpaceDN w:val="0"/>
        <w:adjustRightInd w:val="0"/>
        <w:snapToGrid w:val="0"/>
        <w:spacing w:line="360" w:lineRule="auto"/>
        <w:ind w:left="506"/>
        <w:textAlignment w:val="baseline"/>
        <w:rPr>
          <w:rFonts w:ascii="宋体" w:hAnsi="宋体" w:cs="宋体"/>
          <w:sz w:val="22"/>
          <w:szCs w:val="22"/>
        </w:rPr>
      </w:pPr>
      <w:r>
        <w:rPr>
          <w:rFonts w:hint="eastAsia" w:ascii="宋体" w:hAnsi="宋体" w:cs="宋体"/>
          <w:spacing w:val="-2"/>
          <w:sz w:val="22"/>
          <w:szCs w:val="22"/>
        </w:rPr>
        <w:t>16</w:t>
      </w:r>
      <w:r>
        <w:rPr>
          <w:rFonts w:hint="eastAsia" w:ascii="宋体" w:hAnsi="宋体" w:cs="宋体"/>
          <w:spacing w:val="-1"/>
          <w:sz w:val="22"/>
          <w:szCs w:val="22"/>
        </w:rPr>
        <w:t>.1.5 税费增减</w:t>
      </w:r>
    </w:p>
    <w:p>
      <w:pPr>
        <w:widowControl/>
        <w:kinsoku w:val="0"/>
        <w:autoSpaceDE w:val="0"/>
        <w:autoSpaceDN w:val="0"/>
        <w:adjustRightInd w:val="0"/>
        <w:snapToGrid w:val="0"/>
        <w:spacing w:line="360" w:lineRule="auto"/>
        <w:ind w:left="8" w:right="-38" w:firstLine="509"/>
        <w:textAlignment w:val="baseline"/>
        <w:rPr>
          <w:rFonts w:ascii="宋体" w:hAnsi="宋体" w:cs="宋体"/>
          <w:sz w:val="22"/>
          <w:szCs w:val="22"/>
        </w:rPr>
      </w:pPr>
      <w:r>
        <w:rPr>
          <w:rFonts w:hint="eastAsia" w:ascii="宋体" w:hAnsi="宋体" w:cs="宋体"/>
          <w:spacing w:val="14"/>
          <w:sz w:val="22"/>
          <w:szCs w:val="22"/>
        </w:rPr>
        <w:t>由材</w:t>
      </w:r>
      <w:r>
        <w:rPr>
          <w:rFonts w:hint="eastAsia" w:ascii="宋体" w:hAnsi="宋体" w:cs="宋体"/>
          <w:spacing w:val="9"/>
          <w:sz w:val="22"/>
          <w:szCs w:val="22"/>
        </w:rPr>
        <w:t>料</w:t>
      </w:r>
      <w:r>
        <w:rPr>
          <w:rFonts w:hint="eastAsia" w:ascii="宋体" w:hAnsi="宋体" w:cs="宋体"/>
          <w:spacing w:val="7"/>
          <w:sz w:val="22"/>
          <w:szCs w:val="22"/>
        </w:rPr>
        <w:t>价差调整所产生的材料采购增值税增减额由发包人承担，其他税费由承包人</w:t>
      </w:r>
      <w:r>
        <w:rPr>
          <w:rFonts w:hint="eastAsia" w:ascii="宋体" w:hAnsi="宋体" w:cs="宋体"/>
          <w:spacing w:val="4"/>
          <w:sz w:val="22"/>
          <w:szCs w:val="22"/>
        </w:rPr>
        <w:t>承</w:t>
      </w:r>
      <w:r>
        <w:rPr>
          <w:rFonts w:hint="eastAsia" w:ascii="宋体" w:hAnsi="宋体" w:cs="宋体"/>
          <w:spacing w:val="3"/>
          <w:sz w:val="22"/>
          <w:szCs w:val="22"/>
        </w:rPr>
        <w:t>担。</w:t>
      </w:r>
    </w:p>
    <w:p>
      <w:pPr>
        <w:widowControl/>
        <w:kinsoku w:val="0"/>
        <w:autoSpaceDE w:val="0"/>
        <w:autoSpaceDN w:val="0"/>
        <w:adjustRightInd w:val="0"/>
        <w:snapToGrid w:val="0"/>
        <w:spacing w:line="360" w:lineRule="auto"/>
        <w:ind w:left="506"/>
        <w:textAlignment w:val="baseline"/>
        <w:rPr>
          <w:rFonts w:ascii="宋体" w:hAnsi="宋体" w:cs="宋体"/>
          <w:sz w:val="22"/>
          <w:szCs w:val="22"/>
        </w:rPr>
      </w:pPr>
      <w:r>
        <w:rPr>
          <w:rFonts w:hint="eastAsia" w:ascii="宋体" w:hAnsi="宋体" w:cs="宋体"/>
          <w:spacing w:val="12"/>
          <w:position w:val="17"/>
          <w:sz w:val="22"/>
          <w:szCs w:val="22"/>
        </w:rPr>
        <w:t>1</w:t>
      </w:r>
      <w:r>
        <w:rPr>
          <w:rFonts w:hint="eastAsia" w:ascii="宋体" w:hAnsi="宋体" w:cs="宋体"/>
          <w:spacing w:val="11"/>
          <w:position w:val="17"/>
          <w:sz w:val="22"/>
          <w:szCs w:val="22"/>
        </w:rPr>
        <w:t>6</w:t>
      </w:r>
      <w:r>
        <w:rPr>
          <w:rFonts w:hint="eastAsia" w:ascii="宋体" w:hAnsi="宋体" w:cs="宋体"/>
          <w:spacing w:val="6"/>
          <w:position w:val="17"/>
          <w:sz w:val="22"/>
          <w:szCs w:val="22"/>
        </w:rPr>
        <w:t>.2 法律变化引起的价格调整</w:t>
      </w:r>
    </w:p>
    <w:p>
      <w:pPr>
        <w:widowControl/>
        <w:kinsoku w:val="0"/>
        <w:autoSpaceDE w:val="0"/>
        <w:autoSpaceDN w:val="0"/>
        <w:adjustRightInd w:val="0"/>
        <w:snapToGrid w:val="0"/>
        <w:spacing w:line="360" w:lineRule="auto"/>
        <w:ind w:left="489"/>
        <w:textAlignment w:val="baseline"/>
        <w:rPr>
          <w:rFonts w:ascii="宋体" w:hAnsi="宋体" w:cs="宋体"/>
          <w:sz w:val="22"/>
          <w:szCs w:val="22"/>
        </w:rPr>
      </w:pPr>
      <w:r>
        <w:rPr>
          <w:rFonts w:hint="eastAsia" w:ascii="宋体" w:hAnsi="宋体" w:cs="宋体"/>
          <w:spacing w:val="9"/>
          <w:sz w:val="22"/>
          <w:szCs w:val="22"/>
        </w:rPr>
        <w:t>本</w:t>
      </w:r>
      <w:r>
        <w:rPr>
          <w:rFonts w:hint="eastAsia" w:ascii="宋体" w:hAnsi="宋体" w:cs="宋体"/>
          <w:spacing w:val="6"/>
          <w:sz w:val="22"/>
          <w:szCs w:val="22"/>
        </w:rPr>
        <w:t>款细化为：</w:t>
      </w:r>
    </w:p>
    <w:p>
      <w:pPr>
        <w:spacing w:line="360" w:lineRule="auto"/>
        <w:ind w:left="9" w:right="-38" w:firstLine="493"/>
        <w:rPr>
          <w:rFonts w:ascii="宋体" w:hAnsi="宋体" w:cs="宋体"/>
          <w:sz w:val="22"/>
          <w:szCs w:val="22"/>
        </w:rPr>
      </w:pPr>
      <w:r>
        <w:rPr>
          <w:rFonts w:hint="eastAsia" w:ascii="宋体" w:hAnsi="宋体" w:cs="宋体"/>
          <w:spacing w:val="13"/>
          <w:sz w:val="22"/>
          <w:szCs w:val="22"/>
        </w:rPr>
        <w:t>(</w:t>
      </w:r>
      <w:r>
        <w:rPr>
          <w:rFonts w:hint="eastAsia" w:ascii="宋体" w:hAnsi="宋体" w:cs="宋体"/>
          <w:spacing w:val="7"/>
          <w:sz w:val="22"/>
          <w:szCs w:val="22"/>
        </w:rPr>
        <w:t>1) 除合同另有约定外，如果在投标文件递交截止日 28 天之后，国家或省颁布的</w:t>
      </w:r>
      <w:r>
        <w:rPr>
          <w:rFonts w:hint="eastAsia" w:ascii="宋体" w:hAnsi="宋体" w:cs="宋体"/>
          <w:spacing w:val="5"/>
          <w:sz w:val="22"/>
          <w:szCs w:val="22"/>
        </w:rPr>
        <w:t>法律、法规出现修改或变更，因采用上述法律、法规使承包人在履行合同中发生第 16.</w:t>
      </w:r>
      <w:r>
        <w:rPr>
          <w:rFonts w:hint="eastAsia" w:ascii="宋体" w:hAnsi="宋体" w:cs="宋体"/>
          <w:spacing w:val="4"/>
          <w:sz w:val="22"/>
          <w:szCs w:val="22"/>
        </w:rPr>
        <w:t>1</w:t>
      </w:r>
      <w:r>
        <w:rPr>
          <w:rFonts w:hint="eastAsia" w:ascii="宋体" w:hAnsi="宋体" w:cs="宋体"/>
          <w:sz w:val="22"/>
          <w:szCs w:val="22"/>
        </w:rPr>
        <w:t xml:space="preserve"> </w:t>
      </w:r>
      <w:r>
        <w:rPr>
          <w:rFonts w:hint="eastAsia" w:ascii="宋体" w:hAnsi="宋体" w:cs="宋体"/>
          <w:spacing w:val="16"/>
          <w:sz w:val="22"/>
          <w:szCs w:val="22"/>
        </w:rPr>
        <w:t>款</w:t>
      </w:r>
      <w:r>
        <w:rPr>
          <w:rFonts w:hint="eastAsia" w:ascii="宋体" w:hAnsi="宋体" w:cs="宋体"/>
          <w:spacing w:val="15"/>
          <w:sz w:val="22"/>
          <w:szCs w:val="22"/>
        </w:rPr>
        <w:t>规</w:t>
      </w:r>
      <w:r>
        <w:rPr>
          <w:rFonts w:hint="eastAsia" w:ascii="宋体" w:hAnsi="宋体" w:cs="宋体"/>
          <w:spacing w:val="8"/>
          <w:sz w:val="22"/>
          <w:szCs w:val="22"/>
        </w:rPr>
        <w:t>定的价格调整以外的费用增加或减少的，相关增减费用由监理人与承包人协商后，报发包人书面审核审批。</w:t>
      </w:r>
    </w:p>
    <w:p>
      <w:pPr>
        <w:widowControl/>
        <w:kinsoku w:val="0"/>
        <w:autoSpaceDE w:val="0"/>
        <w:autoSpaceDN w:val="0"/>
        <w:adjustRightInd w:val="0"/>
        <w:snapToGrid w:val="0"/>
        <w:spacing w:line="360" w:lineRule="auto"/>
        <w:ind w:left="13" w:right="-38" w:firstLine="489"/>
        <w:textAlignment w:val="baseline"/>
        <w:rPr>
          <w:rFonts w:ascii="宋体" w:hAnsi="宋体" w:cs="宋体"/>
          <w:sz w:val="22"/>
          <w:szCs w:val="22"/>
        </w:rPr>
      </w:pPr>
      <w:r>
        <w:rPr>
          <w:rFonts w:hint="eastAsia" w:ascii="宋体" w:hAnsi="宋体" w:cs="宋体"/>
          <w:spacing w:val="14"/>
          <w:sz w:val="22"/>
          <w:szCs w:val="22"/>
        </w:rPr>
        <w:t>(2) 在工程实施过程中，所引用的国家标准和规范如果有修改或新颁，应由发</w:t>
      </w:r>
      <w:r>
        <w:rPr>
          <w:rFonts w:hint="eastAsia" w:ascii="宋体" w:hAnsi="宋体" w:cs="宋体"/>
          <w:spacing w:val="12"/>
          <w:sz w:val="22"/>
          <w:szCs w:val="22"/>
        </w:rPr>
        <w:t>包</w:t>
      </w:r>
      <w:r>
        <w:rPr>
          <w:rFonts w:hint="eastAsia" w:ascii="宋体" w:hAnsi="宋体" w:cs="宋体"/>
          <w:spacing w:val="16"/>
          <w:sz w:val="22"/>
          <w:szCs w:val="22"/>
        </w:rPr>
        <w:t>人</w:t>
      </w:r>
      <w:r>
        <w:rPr>
          <w:rFonts w:hint="eastAsia" w:ascii="宋体" w:hAnsi="宋体" w:cs="宋体"/>
          <w:spacing w:val="11"/>
          <w:sz w:val="22"/>
          <w:szCs w:val="22"/>
        </w:rPr>
        <w:t>决</w:t>
      </w:r>
      <w:r>
        <w:rPr>
          <w:rFonts w:hint="eastAsia" w:ascii="宋体" w:hAnsi="宋体" w:cs="宋体"/>
          <w:spacing w:val="8"/>
          <w:sz w:val="22"/>
          <w:szCs w:val="22"/>
        </w:rPr>
        <w:t>定是否采用新标准或新规范，承包人应在监理人的监督下按发包人的决定执行。采</w:t>
      </w:r>
      <w:r>
        <w:rPr>
          <w:rFonts w:hint="eastAsia" w:ascii="宋体" w:hAnsi="宋体" w:cs="宋体"/>
          <w:spacing w:val="16"/>
          <w:sz w:val="22"/>
          <w:szCs w:val="22"/>
        </w:rPr>
        <w:t>用新标</w:t>
      </w:r>
      <w:r>
        <w:rPr>
          <w:rFonts w:hint="eastAsia" w:ascii="宋体" w:hAnsi="宋体" w:cs="宋体"/>
          <w:spacing w:val="10"/>
          <w:sz w:val="22"/>
          <w:szCs w:val="22"/>
        </w:rPr>
        <w:t>准</w:t>
      </w:r>
      <w:r>
        <w:rPr>
          <w:rFonts w:hint="eastAsia" w:ascii="宋体" w:hAnsi="宋体" w:cs="宋体"/>
          <w:spacing w:val="8"/>
          <w:sz w:val="22"/>
          <w:szCs w:val="22"/>
        </w:rPr>
        <w:t>、新规范 (相对于招标文件) 所增加的相应费用由发包人承担。</w:t>
      </w:r>
    </w:p>
    <w:p>
      <w:pPr>
        <w:widowControl/>
        <w:kinsoku w:val="0"/>
        <w:autoSpaceDE w:val="0"/>
        <w:autoSpaceDN w:val="0"/>
        <w:adjustRightInd w:val="0"/>
        <w:snapToGrid w:val="0"/>
        <w:spacing w:line="360" w:lineRule="auto"/>
        <w:ind w:left="12" w:right="-38" w:firstLine="490"/>
        <w:textAlignment w:val="baseline"/>
        <w:rPr>
          <w:rFonts w:ascii="宋体" w:hAnsi="宋体" w:cs="宋体"/>
          <w:sz w:val="22"/>
          <w:szCs w:val="22"/>
        </w:rPr>
      </w:pPr>
      <w:r>
        <w:rPr>
          <w:rFonts w:hint="eastAsia" w:ascii="宋体" w:hAnsi="宋体" w:cs="宋体"/>
          <w:spacing w:val="14"/>
          <w:sz w:val="22"/>
          <w:szCs w:val="22"/>
        </w:rPr>
        <w:t>(3) 合同执行期间，如发生税务政策调整，则执行新的税务政策，按以下公式</w:t>
      </w:r>
      <w:r>
        <w:rPr>
          <w:rFonts w:hint="eastAsia" w:ascii="宋体" w:hAnsi="宋体" w:cs="宋体"/>
          <w:spacing w:val="12"/>
          <w:sz w:val="22"/>
          <w:szCs w:val="22"/>
        </w:rPr>
        <w:t>调</w:t>
      </w:r>
      <w:r>
        <w:rPr>
          <w:rFonts w:hint="eastAsia" w:ascii="宋体" w:hAnsi="宋体" w:cs="宋体"/>
          <w:spacing w:val="7"/>
          <w:sz w:val="22"/>
          <w:szCs w:val="22"/>
        </w:rPr>
        <w:t>整</w:t>
      </w:r>
      <w:r>
        <w:rPr>
          <w:rFonts w:hint="eastAsia" w:ascii="宋体" w:hAnsi="宋体" w:cs="宋体"/>
          <w:spacing w:val="6"/>
          <w:sz w:val="22"/>
          <w:szCs w:val="22"/>
        </w:rPr>
        <w:t>剩余合同价款，并签订补充协议。调整后合同价=原合同价/(1+原税率)*(1+新税率)，</w:t>
      </w:r>
      <w:r>
        <w:rPr>
          <w:rFonts w:hint="eastAsia" w:ascii="宋体" w:hAnsi="宋体" w:cs="宋体"/>
          <w:sz w:val="22"/>
          <w:szCs w:val="22"/>
        </w:rPr>
        <w:t xml:space="preserve"> </w:t>
      </w:r>
      <w:r>
        <w:rPr>
          <w:rFonts w:hint="eastAsia" w:ascii="宋体" w:hAnsi="宋体" w:cs="宋体"/>
          <w:spacing w:val="18"/>
          <w:sz w:val="22"/>
          <w:szCs w:val="22"/>
        </w:rPr>
        <w:t>因</w:t>
      </w:r>
      <w:r>
        <w:rPr>
          <w:rFonts w:hint="eastAsia" w:ascii="宋体" w:hAnsi="宋体" w:cs="宋体"/>
          <w:spacing w:val="12"/>
          <w:sz w:val="22"/>
          <w:szCs w:val="22"/>
        </w:rPr>
        <w:t>承</w:t>
      </w:r>
      <w:r>
        <w:rPr>
          <w:rFonts w:hint="eastAsia" w:ascii="宋体" w:hAnsi="宋体" w:cs="宋体"/>
          <w:spacing w:val="9"/>
          <w:sz w:val="22"/>
          <w:szCs w:val="22"/>
        </w:rPr>
        <w:t>包人提供发票不及时或有误导致工程款不能支付的责任由承包人承担。</w:t>
      </w:r>
    </w:p>
    <w:p>
      <w:pPr>
        <w:widowControl/>
        <w:kinsoku w:val="0"/>
        <w:autoSpaceDE w:val="0"/>
        <w:autoSpaceDN w:val="0"/>
        <w:adjustRightInd w:val="0"/>
        <w:snapToGrid w:val="0"/>
        <w:spacing w:line="360" w:lineRule="auto"/>
        <w:ind w:left="492"/>
        <w:textAlignment w:val="baseline"/>
        <w:rPr>
          <w:rFonts w:ascii="宋体" w:hAnsi="宋体" w:cs="宋体"/>
          <w:sz w:val="22"/>
          <w:szCs w:val="22"/>
        </w:rPr>
      </w:pPr>
      <w:r>
        <w:rPr>
          <w:rFonts w:hint="eastAsia" w:ascii="宋体" w:hAnsi="宋体" w:cs="宋体"/>
          <w:spacing w:val="-10"/>
          <w:sz w:val="22"/>
          <w:szCs w:val="22"/>
        </w:rPr>
        <w:t>本</w:t>
      </w:r>
      <w:r>
        <w:rPr>
          <w:rFonts w:hint="eastAsia" w:ascii="宋体" w:hAnsi="宋体" w:cs="宋体"/>
          <w:spacing w:val="-6"/>
          <w:sz w:val="22"/>
          <w:szCs w:val="22"/>
        </w:rPr>
        <w:t>条</w:t>
      </w:r>
      <w:r>
        <w:rPr>
          <w:rFonts w:hint="eastAsia" w:ascii="宋体" w:hAnsi="宋体" w:cs="宋体"/>
          <w:spacing w:val="-5"/>
          <w:sz w:val="22"/>
          <w:szCs w:val="22"/>
        </w:rPr>
        <w:t>补充第 16.3 款、第 16.4 款、第 16.5 款：</w:t>
      </w:r>
    </w:p>
    <w:p>
      <w:pPr>
        <w:widowControl/>
        <w:kinsoku w:val="0"/>
        <w:autoSpaceDE w:val="0"/>
        <w:autoSpaceDN w:val="0"/>
        <w:adjustRightInd w:val="0"/>
        <w:snapToGrid w:val="0"/>
        <w:spacing w:line="360" w:lineRule="auto"/>
        <w:ind w:left="509"/>
        <w:textAlignment w:val="baseline"/>
        <w:rPr>
          <w:rFonts w:ascii="宋体" w:hAnsi="宋体" w:cs="宋体"/>
          <w:sz w:val="22"/>
          <w:szCs w:val="22"/>
        </w:rPr>
      </w:pPr>
      <w:r>
        <w:rPr>
          <w:rFonts w:hint="eastAsia" w:ascii="宋体" w:hAnsi="宋体" w:cs="宋体"/>
          <w:spacing w:val="9"/>
          <w:sz w:val="22"/>
          <w:szCs w:val="22"/>
        </w:rPr>
        <w:t>1</w:t>
      </w:r>
      <w:r>
        <w:rPr>
          <w:rFonts w:hint="eastAsia" w:ascii="宋体" w:hAnsi="宋体" w:cs="宋体"/>
          <w:spacing w:val="6"/>
          <w:sz w:val="22"/>
          <w:szCs w:val="22"/>
        </w:rPr>
        <w:t>6.3 执行国家和行业标准</w:t>
      </w:r>
    </w:p>
    <w:p>
      <w:pPr>
        <w:widowControl/>
        <w:kinsoku w:val="0"/>
        <w:autoSpaceDE w:val="0"/>
        <w:autoSpaceDN w:val="0"/>
        <w:adjustRightInd w:val="0"/>
        <w:snapToGrid w:val="0"/>
        <w:spacing w:line="360" w:lineRule="auto"/>
        <w:ind w:left="-1" w:right="-38" w:rightChars="-18" w:firstLine="472" w:firstLineChars="200"/>
        <w:textAlignment w:val="baseline"/>
        <w:rPr>
          <w:rFonts w:ascii="宋体" w:hAnsi="宋体" w:cs="宋体"/>
          <w:sz w:val="22"/>
          <w:szCs w:val="22"/>
        </w:rPr>
      </w:pPr>
      <w:r>
        <w:rPr>
          <w:rFonts w:hint="eastAsia" w:ascii="宋体" w:hAnsi="宋体" w:cs="宋体"/>
          <w:spacing w:val="8"/>
          <w:sz w:val="22"/>
          <w:szCs w:val="22"/>
        </w:rPr>
        <w:t>除非发包人和监理人专门批准，如果本工程技术规范和图纸标准低于国家和行业</w:t>
      </w:r>
      <w:r>
        <w:rPr>
          <w:rFonts w:hint="eastAsia" w:ascii="宋体" w:hAnsi="宋体" w:cs="宋体"/>
          <w:spacing w:val="3"/>
          <w:sz w:val="22"/>
          <w:szCs w:val="22"/>
        </w:rPr>
        <w:t>标</w:t>
      </w:r>
      <w:r>
        <w:rPr>
          <w:rFonts w:hint="eastAsia" w:ascii="宋体" w:hAnsi="宋体" w:cs="宋体"/>
          <w:spacing w:val="18"/>
          <w:sz w:val="22"/>
          <w:szCs w:val="22"/>
        </w:rPr>
        <w:t>准</w:t>
      </w:r>
      <w:r>
        <w:rPr>
          <w:rFonts w:hint="eastAsia" w:ascii="宋体" w:hAnsi="宋体" w:cs="宋体"/>
          <w:spacing w:val="13"/>
          <w:sz w:val="22"/>
          <w:szCs w:val="22"/>
        </w:rPr>
        <w:t>，</w:t>
      </w:r>
      <w:r>
        <w:rPr>
          <w:rFonts w:hint="eastAsia" w:ascii="宋体" w:hAnsi="宋体" w:cs="宋体"/>
          <w:spacing w:val="9"/>
          <w:sz w:val="22"/>
          <w:szCs w:val="22"/>
        </w:rPr>
        <w:t>则应按国家和行业标准执行，承包人不能因此提出增加费用的要求和索赔。</w:t>
      </w:r>
    </w:p>
    <w:p>
      <w:pPr>
        <w:widowControl/>
        <w:kinsoku w:val="0"/>
        <w:autoSpaceDE w:val="0"/>
        <w:autoSpaceDN w:val="0"/>
        <w:adjustRightInd w:val="0"/>
        <w:snapToGrid w:val="0"/>
        <w:spacing w:line="360" w:lineRule="auto"/>
        <w:ind w:left="509"/>
        <w:textAlignment w:val="baseline"/>
        <w:rPr>
          <w:rFonts w:ascii="宋体" w:hAnsi="宋体" w:cs="宋体"/>
          <w:sz w:val="22"/>
          <w:szCs w:val="22"/>
        </w:rPr>
      </w:pPr>
      <w:r>
        <w:rPr>
          <w:rFonts w:hint="eastAsia" w:ascii="宋体" w:hAnsi="宋体" w:cs="宋体"/>
          <w:spacing w:val="9"/>
          <w:sz w:val="22"/>
          <w:szCs w:val="22"/>
        </w:rPr>
        <w:t>1</w:t>
      </w:r>
      <w:r>
        <w:rPr>
          <w:rFonts w:hint="eastAsia" w:ascii="宋体" w:hAnsi="宋体" w:cs="宋体"/>
          <w:spacing w:val="6"/>
          <w:sz w:val="22"/>
          <w:szCs w:val="22"/>
        </w:rPr>
        <w:t>6.4 工期拖期的价格调整</w:t>
      </w:r>
    </w:p>
    <w:p>
      <w:pPr>
        <w:widowControl/>
        <w:kinsoku w:val="0"/>
        <w:autoSpaceDE w:val="0"/>
        <w:autoSpaceDN w:val="0"/>
        <w:adjustRightInd w:val="0"/>
        <w:snapToGrid w:val="0"/>
        <w:spacing w:line="360" w:lineRule="auto"/>
        <w:ind w:left="11" w:right="-38" w:firstLine="509"/>
        <w:textAlignment w:val="baseline"/>
        <w:rPr>
          <w:rFonts w:ascii="宋体" w:hAnsi="宋体" w:cs="宋体"/>
          <w:sz w:val="22"/>
          <w:szCs w:val="22"/>
        </w:rPr>
      </w:pPr>
      <w:r>
        <w:rPr>
          <w:rFonts w:hint="eastAsia" w:ascii="宋体" w:hAnsi="宋体" w:cs="宋体"/>
          <w:spacing w:val="14"/>
          <w:sz w:val="22"/>
          <w:szCs w:val="22"/>
        </w:rPr>
        <w:t>由于</w:t>
      </w:r>
      <w:r>
        <w:rPr>
          <w:rFonts w:hint="eastAsia" w:ascii="宋体" w:hAnsi="宋体" w:cs="宋体"/>
          <w:spacing w:val="9"/>
          <w:sz w:val="22"/>
          <w:szCs w:val="22"/>
        </w:rPr>
        <w:t>承</w:t>
      </w:r>
      <w:r>
        <w:rPr>
          <w:rFonts w:hint="eastAsia" w:ascii="宋体" w:hAnsi="宋体" w:cs="宋体"/>
          <w:spacing w:val="7"/>
          <w:sz w:val="22"/>
          <w:szCs w:val="22"/>
        </w:rPr>
        <w:t>包人原因未能在投标书附录中写明的工期内完成本合同工程，在超出合同工</w:t>
      </w:r>
      <w:r>
        <w:rPr>
          <w:rFonts w:hint="eastAsia" w:ascii="宋体" w:hAnsi="宋体" w:cs="宋体"/>
          <w:spacing w:val="8"/>
          <w:sz w:val="22"/>
          <w:szCs w:val="22"/>
        </w:rPr>
        <w:t>期以后施工的工程，承包人不能因此提出调整合同单价 (总额价) 要求。即使某种延</w:t>
      </w:r>
      <w:r>
        <w:rPr>
          <w:rFonts w:hint="eastAsia" w:ascii="宋体" w:hAnsi="宋体" w:cs="宋体"/>
          <w:spacing w:val="5"/>
          <w:sz w:val="22"/>
          <w:szCs w:val="22"/>
        </w:rPr>
        <w:t>期</w:t>
      </w:r>
      <w:r>
        <w:rPr>
          <w:rFonts w:hint="eastAsia" w:ascii="宋体" w:hAnsi="宋体" w:cs="宋体"/>
          <w:spacing w:val="14"/>
          <w:sz w:val="22"/>
          <w:szCs w:val="22"/>
        </w:rPr>
        <w:t xml:space="preserve">符合第 </w:t>
      </w:r>
      <w:r>
        <w:rPr>
          <w:rFonts w:hint="eastAsia" w:ascii="宋体" w:hAnsi="宋体" w:cs="宋体"/>
          <w:spacing w:val="7"/>
          <w:sz w:val="22"/>
          <w:szCs w:val="22"/>
        </w:rPr>
        <w:t>11.4 条及本合同条款相关规定，在该延长的合同工期到期以后施工的工程，承</w:t>
      </w:r>
      <w:r>
        <w:rPr>
          <w:rFonts w:hint="eastAsia" w:ascii="宋体" w:hAnsi="宋体" w:cs="宋体"/>
          <w:spacing w:val="16"/>
          <w:sz w:val="22"/>
          <w:szCs w:val="22"/>
        </w:rPr>
        <w:t>包</w:t>
      </w:r>
      <w:r>
        <w:rPr>
          <w:rFonts w:hint="eastAsia" w:ascii="宋体" w:hAnsi="宋体" w:cs="宋体"/>
          <w:spacing w:val="10"/>
          <w:sz w:val="22"/>
          <w:szCs w:val="22"/>
        </w:rPr>
        <w:t>人</w:t>
      </w:r>
      <w:r>
        <w:rPr>
          <w:rFonts w:hint="eastAsia" w:ascii="宋体" w:hAnsi="宋体" w:cs="宋体"/>
          <w:spacing w:val="8"/>
          <w:sz w:val="22"/>
          <w:szCs w:val="22"/>
        </w:rPr>
        <w:t>也不能因此提出调整合同单价 (总额价) 要求。</w:t>
      </w:r>
    </w:p>
    <w:p>
      <w:pPr>
        <w:widowControl/>
        <w:kinsoku w:val="0"/>
        <w:autoSpaceDE w:val="0"/>
        <w:autoSpaceDN w:val="0"/>
        <w:adjustRightInd w:val="0"/>
        <w:snapToGrid w:val="0"/>
        <w:spacing w:line="360" w:lineRule="auto"/>
        <w:ind w:left="509"/>
        <w:textAlignment w:val="baseline"/>
        <w:rPr>
          <w:rFonts w:ascii="宋体" w:hAnsi="宋体" w:cs="宋体"/>
          <w:sz w:val="22"/>
          <w:szCs w:val="22"/>
        </w:rPr>
      </w:pPr>
      <w:r>
        <w:rPr>
          <w:rFonts w:hint="eastAsia" w:ascii="宋体" w:hAnsi="宋体" w:cs="宋体"/>
          <w:spacing w:val="7"/>
          <w:position w:val="-1"/>
          <w:sz w:val="22"/>
          <w:szCs w:val="22"/>
        </w:rPr>
        <w:t>16.5 其他原因引起的价格调整</w:t>
      </w:r>
    </w:p>
    <w:p>
      <w:pPr>
        <w:widowControl/>
        <w:kinsoku w:val="0"/>
        <w:autoSpaceDE w:val="0"/>
        <w:autoSpaceDN w:val="0"/>
        <w:adjustRightInd w:val="0"/>
        <w:snapToGrid w:val="0"/>
        <w:spacing w:line="360" w:lineRule="auto"/>
        <w:ind w:left="509"/>
        <w:textAlignment w:val="baseline"/>
        <w:rPr>
          <w:rFonts w:ascii="宋体" w:hAnsi="宋体" w:cs="宋体"/>
          <w:sz w:val="22"/>
          <w:szCs w:val="22"/>
        </w:rPr>
      </w:pPr>
      <w:r>
        <w:rPr>
          <w:rFonts w:hint="eastAsia" w:ascii="宋体" w:hAnsi="宋体" w:cs="宋体"/>
          <w:spacing w:val="7"/>
          <w:position w:val="1"/>
          <w:sz w:val="22"/>
          <w:szCs w:val="22"/>
        </w:rPr>
        <w:t>1</w:t>
      </w:r>
      <w:r>
        <w:rPr>
          <w:rFonts w:hint="eastAsia" w:ascii="宋体" w:hAnsi="宋体" w:cs="宋体"/>
          <w:spacing w:val="5"/>
          <w:position w:val="1"/>
          <w:sz w:val="22"/>
          <w:szCs w:val="22"/>
        </w:rPr>
        <w:t>6.5.1 应急抢险工程</w:t>
      </w:r>
    </w:p>
    <w:p>
      <w:pPr>
        <w:widowControl/>
        <w:kinsoku w:val="0"/>
        <w:autoSpaceDE w:val="0"/>
        <w:autoSpaceDN w:val="0"/>
        <w:adjustRightInd w:val="0"/>
        <w:snapToGrid w:val="0"/>
        <w:spacing w:line="360" w:lineRule="auto"/>
        <w:ind w:left="9" w:right="-38" w:firstLine="500"/>
        <w:textAlignment w:val="baseline"/>
        <w:rPr>
          <w:rFonts w:ascii="宋体" w:hAnsi="宋体" w:cs="宋体"/>
          <w:sz w:val="22"/>
          <w:szCs w:val="22"/>
        </w:rPr>
      </w:pPr>
      <w:r>
        <w:rPr>
          <w:rFonts w:hint="eastAsia" w:ascii="宋体" w:hAnsi="宋体" w:cs="宋体"/>
          <w:spacing w:val="14"/>
          <w:sz w:val="22"/>
          <w:szCs w:val="22"/>
        </w:rPr>
        <w:t>因自然</w:t>
      </w:r>
      <w:r>
        <w:rPr>
          <w:rFonts w:hint="eastAsia" w:ascii="宋体" w:hAnsi="宋体" w:cs="宋体"/>
          <w:spacing w:val="13"/>
          <w:sz w:val="22"/>
          <w:szCs w:val="22"/>
        </w:rPr>
        <w:t>灾</w:t>
      </w:r>
      <w:r>
        <w:rPr>
          <w:rFonts w:hint="eastAsia" w:ascii="宋体" w:hAnsi="宋体" w:cs="宋体"/>
          <w:spacing w:val="7"/>
          <w:sz w:val="22"/>
          <w:szCs w:val="22"/>
        </w:rPr>
        <w:t>害、地质灾害以及其他突发事件引发，导致高速公路及沿线设施受损，正</w:t>
      </w:r>
      <w:r>
        <w:rPr>
          <w:rFonts w:hint="eastAsia" w:ascii="宋体" w:hAnsi="宋体" w:cs="宋体"/>
          <w:spacing w:val="16"/>
          <w:sz w:val="22"/>
          <w:szCs w:val="22"/>
        </w:rPr>
        <w:t>在</w:t>
      </w:r>
      <w:r>
        <w:rPr>
          <w:rFonts w:hint="eastAsia" w:ascii="宋体" w:hAnsi="宋体" w:cs="宋体"/>
          <w:spacing w:val="15"/>
          <w:sz w:val="22"/>
          <w:szCs w:val="22"/>
        </w:rPr>
        <w:t>发</w:t>
      </w:r>
      <w:r>
        <w:rPr>
          <w:rFonts w:hint="eastAsia" w:ascii="宋体" w:hAnsi="宋体" w:cs="宋体"/>
          <w:spacing w:val="8"/>
          <w:sz w:val="22"/>
          <w:szCs w:val="22"/>
        </w:rPr>
        <w:t>生严重危害或即将产生严重危害，必须迅速采取措施的工程或因应对突发事件需要</w:t>
      </w:r>
      <w:r>
        <w:rPr>
          <w:rFonts w:hint="eastAsia" w:ascii="宋体" w:hAnsi="宋体" w:cs="宋体"/>
          <w:spacing w:val="16"/>
          <w:sz w:val="22"/>
          <w:szCs w:val="22"/>
        </w:rPr>
        <w:t>在</w:t>
      </w:r>
      <w:r>
        <w:rPr>
          <w:rFonts w:hint="eastAsia" w:ascii="宋体" w:hAnsi="宋体" w:cs="宋体"/>
          <w:spacing w:val="15"/>
          <w:sz w:val="22"/>
          <w:szCs w:val="22"/>
        </w:rPr>
        <w:t>短</w:t>
      </w:r>
      <w:r>
        <w:rPr>
          <w:rFonts w:hint="eastAsia" w:ascii="宋体" w:hAnsi="宋体" w:cs="宋体"/>
          <w:spacing w:val="8"/>
          <w:sz w:val="22"/>
          <w:szCs w:val="22"/>
        </w:rPr>
        <w:t>期内启动并尽快完成的抢险修复工程，经发包人和监理人确认后，按应急抢险工程</w:t>
      </w:r>
      <w:r>
        <w:rPr>
          <w:rFonts w:hint="eastAsia" w:ascii="宋体" w:hAnsi="宋体" w:cs="宋体"/>
          <w:sz w:val="22"/>
          <w:szCs w:val="22"/>
        </w:rPr>
        <w:t xml:space="preserve"> </w:t>
      </w:r>
      <w:r>
        <w:rPr>
          <w:rFonts w:hint="eastAsia" w:ascii="宋体" w:hAnsi="宋体" w:cs="宋体"/>
          <w:spacing w:val="8"/>
          <w:sz w:val="22"/>
          <w:szCs w:val="22"/>
        </w:rPr>
        <w:t>进行</w:t>
      </w:r>
      <w:r>
        <w:rPr>
          <w:rFonts w:hint="eastAsia" w:ascii="宋体" w:hAnsi="宋体" w:cs="宋体"/>
          <w:spacing w:val="4"/>
          <w:sz w:val="22"/>
          <w:szCs w:val="22"/>
        </w:rPr>
        <w:t>处理。应急抢险工程的变更作价按 15.4.4 款约定执行。</w:t>
      </w:r>
    </w:p>
    <w:p>
      <w:pPr>
        <w:widowControl/>
        <w:kinsoku w:val="0"/>
        <w:autoSpaceDE w:val="0"/>
        <w:autoSpaceDN w:val="0"/>
        <w:adjustRightInd w:val="0"/>
        <w:snapToGrid w:val="0"/>
        <w:spacing w:line="360" w:lineRule="auto"/>
        <w:ind w:left="13" w:right="-38" w:firstLine="495"/>
        <w:textAlignment w:val="baseline"/>
        <w:rPr>
          <w:rFonts w:ascii="宋体" w:hAnsi="宋体" w:cs="宋体"/>
          <w:sz w:val="22"/>
          <w:szCs w:val="22"/>
        </w:rPr>
      </w:pPr>
      <w:r>
        <w:rPr>
          <w:rFonts w:hint="eastAsia" w:ascii="宋体" w:hAnsi="宋体" w:cs="宋体"/>
          <w:spacing w:val="4"/>
          <w:sz w:val="22"/>
          <w:szCs w:val="22"/>
        </w:rPr>
        <w:t>16.5.2施工图设计和合</w:t>
      </w:r>
      <w:r>
        <w:rPr>
          <w:rFonts w:hint="eastAsia" w:ascii="宋体" w:hAnsi="宋体" w:cs="宋体"/>
          <w:spacing w:val="3"/>
          <w:sz w:val="22"/>
          <w:szCs w:val="22"/>
        </w:rPr>
        <w:t>同</w:t>
      </w:r>
      <w:r>
        <w:rPr>
          <w:rFonts w:hint="eastAsia" w:ascii="宋体" w:hAnsi="宋体" w:cs="宋体"/>
          <w:spacing w:val="2"/>
          <w:sz w:val="22"/>
          <w:szCs w:val="22"/>
        </w:rPr>
        <w:t>清单工程数量出现“差、错、漏、碰”的，经勘误后，</w:t>
      </w:r>
      <w:r>
        <w:rPr>
          <w:rFonts w:hint="eastAsia" w:ascii="宋体" w:hAnsi="宋体" w:cs="宋体"/>
          <w:sz w:val="22"/>
          <w:szCs w:val="22"/>
        </w:rPr>
        <w:t xml:space="preserve"> </w:t>
      </w:r>
      <w:r>
        <w:rPr>
          <w:rFonts w:hint="eastAsia" w:ascii="宋体" w:hAnsi="宋体" w:cs="宋体"/>
          <w:spacing w:val="13"/>
          <w:sz w:val="22"/>
          <w:szCs w:val="22"/>
        </w:rPr>
        <w:t>按</w:t>
      </w:r>
      <w:r>
        <w:rPr>
          <w:rFonts w:hint="eastAsia" w:ascii="宋体" w:hAnsi="宋体" w:cs="宋体"/>
          <w:spacing w:val="9"/>
          <w:sz w:val="22"/>
          <w:szCs w:val="22"/>
        </w:rPr>
        <w:t>合同条款及计量支付规则约定的计量原则，作变更处理。</w:t>
      </w:r>
    </w:p>
    <w:p>
      <w:pPr>
        <w:widowControl/>
        <w:kinsoku w:val="0"/>
        <w:autoSpaceDE w:val="0"/>
        <w:autoSpaceDN w:val="0"/>
        <w:adjustRightInd w:val="0"/>
        <w:snapToGrid w:val="0"/>
        <w:spacing w:line="360" w:lineRule="auto"/>
        <w:ind w:left="509"/>
        <w:textAlignment w:val="baseline"/>
        <w:rPr>
          <w:rFonts w:ascii="宋体" w:hAnsi="宋体" w:cs="宋体"/>
          <w:sz w:val="22"/>
          <w:szCs w:val="22"/>
        </w:rPr>
      </w:pPr>
      <w:r>
        <w:rPr>
          <w:rFonts w:hint="eastAsia" w:ascii="宋体" w:hAnsi="宋体" w:cs="宋体"/>
          <w:spacing w:val="10"/>
          <w:sz w:val="22"/>
          <w:szCs w:val="22"/>
        </w:rPr>
        <w:t>16.</w:t>
      </w:r>
      <w:r>
        <w:rPr>
          <w:rFonts w:hint="eastAsia" w:ascii="宋体" w:hAnsi="宋体" w:cs="宋体"/>
          <w:spacing w:val="9"/>
          <w:sz w:val="22"/>
          <w:szCs w:val="22"/>
        </w:rPr>
        <w:t>5</w:t>
      </w:r>
      <w:r>
        <w:rPr>
          <w:rFonts w:hint="eastAsia" w:ascii="宋体" w:hAnsi="宋体" w:cs="宋体"/>
          <w:spacing w:val="5"/>
          <w:sz w:val="22"/>
          <w:szCs w:val="22"/>
        </w:rPr>
        <w:t>.3</w:t>
      </w:r>
      <w:r>
        <w:rPr>
          <w:rFonts w:hint="eastAsia" w:ascii="宋体" w:hAnsi="宋体" w:cs="宋体"/>
          <w:spacing w:val="5"/>
          <w:sz w:val="22"/>
          <w:szCs w:val="22"/>
          <w:u w:val="single"/>
        </w:rPr>
        <w:t xml:space="preserve">                   </w:t>
      </w:r>
      <w:r>
        <w:rPr>
          <w:rFonts w:hint="eastAsia" w:ascii="宋体" w:hAnsi="宋体" w:cs="宋体"/>
          <w:spacing w:val="5"/>
          <w:sz w:val="22"/>
          <w:szCs w:val="22"/>
        </w:rPr>
        <w:t>(其他可调整价格的情形) 。</w:t>
      </w:r>
    </w:p>
    <w:p>
      <w:pPr>
        <w:widowControl/>
        <w:kinsoku w:val="0"/>
        <w:autoSpaceDE w:val="0"/>
        <w:autoSpaceDN w:val="0"/>
        <w:adjustRightInd w:val="0"/>
        <w:snapToGrid w:val="0"/>
        <w:spacing w:line="360" w:lineRule="auto"/>
        <w:ind w:left="509"/>
        <w:textAlignment w:val="baseline"/>
        <w:rPr>
          <w:rFonts w:ascii="宋体" w:hAnsi="宋体" w:cs="宋体"/>
          <w:sz w:val="22"/>
          <w:szCs w:val="22"/>
        </w:rPr>
      </w:pPr>
      <w:bookmarkStart w:id="19" w:name="_bookmark164"/>
      <w:bookmarkEnd w:id="19"/>
      <w:r>
        <w:rPr>
          <w:rFonts w:hint="eastAsia" w:ascii="宋体" w:hAnsi="宋体" w:cs="宋体"/>
          <w:spacing w:val="6"/>
          <w:sz w:val="22"/>
          <w:szCs w:val="22"/>
        </w:rPr>
        <w:t>17. 计量与支</w:t>
      </w:r>
      <w:r>
        <w:rPr>
          <w:rFonts w:hint="eastAsia" w:ascii="宋体" w:hAnsi="宋体" w:cs="宋体"/>
          <w:spacing w:val="4"/>
          <w:sz w:val="22"/>
          <w:szCs w:val="22"/>
        </w:rPr>
        <w:t>付</w:t>
      </w:r>
    </w:p>
    <w:p>
      <w:pPr>
        <w:spacing w:line="360" w:lineRule="auto"/>
        <w:ind w:left="503"/>
        <w:rPr>
          <w:rFonts w:ascii="宋体" w:hAnsi="宋体" w:cs="宋体"/>
          <w:sz w:val="22"/>
          <w:szCs w:val="22"/>
        </w:rPr>
      </w:pPr>
      <w:r>
        <w:rPr>
          <w:rFonts w:hint="eastAsia" w:ascii="宋体" w:hAnsi="宋体" w:cs="宋体"/>
          <w:spacing w:val="4"/>
          <w:sz w:val="22"/>
          <w:szCs w:val="22"/>
        </w:rPr>
        <w:t>1</w:t>
      </w:r>
      <w:r>
        <w:rPr>
          <w:rFonts w:hint="eastAsia" w:ascii="宋体" w:hAnsi="宋体" w:cs="宋体"/>
          <w:spacing w:val="3"/>
          <w:sz w:val="22"/>
          <w:szCs w:val="22"/>
        </w:rPr>
        <w:t>7</w:t>
      </w:r>
      <w:r>
        <w:rPr>
          <w:rFonts w:hint="eastAsia" w:ascii="宋体" w:hAnsi="宋体" w:cs="宋体"/>
          <w:spacing w:val="2"/>
          <w:sz w:val="22"/>
          <w:szCs w:val="22"/>
        </w:rPr>
        <w:t>.1 计量</w:t>
      </w:r>
    </w:p>
    <w:p>
      <w:pPr>
        <w:spacing w:line="360" w:lineRule="auto"/>
        <w:ind w:left="503"/>
        <w:rPr>
          <w:rFonts w:ascii="宋体" w:hAnsi="宋体" w:cs="宋体"/>
          <w:sz w:val="22"/>
          <w:szCs w:val="22"/>
        </w:rPr>
      </w:pPr>
      <w:r>
        <w:rPr>
          <w:rFonts w:hint="eastAsia" w:ascii="宋体" w:hAnsi="宋体" w:cs="宋体"/>
          <w:spacing w:val="2"/>
          <w:sz w:val="22"/>
          <w:szCs w:val="22"/>
        </w:rPr>
        <w:t>17.</w:t>
      </w:r>
      <w:r>
        <w:rPr>
          <w:rFonts w:hint="eastAsia" w:ascii="宋体" w:hAnsi="宋体" w:cs="宋体"/>
          <w:spacing w:val="1"/>
          <w:sz w:val="22"/>
          <w:szCs w:val="22"/>
        </w:rPr>
        <w:t>1.5 总价子目的计量</w:t>
      </w:r>
    </w:p>
    <w:p>
      <w:pPr>
        <w:spacing w:line="360" w:lineRule="auto"/>
        <w:ind w:left="6" w:right="-38" w:firstLine="480"/>
        <w:rPr>
          <w:rFonts w:ascii="宋体" w:hAnsi="宋体" w:cs="宋体"/>
          <w:spacing w:val="9"/>
          <w:sz w:val="22"/>
          <w:szCs w:val="22"/>
        </w:rPr>
      </w:pPr>
      <w:r>
        <w:rPr>
          <w:rFonts w:hint="eastAsia" w:ascii="宋体" w:hAnsi="宋体" w:cs="宋体"/>
          <w:spacing w:val="16"/>
          <w:sz w:val="22"/>
          <w:szCs w:val="22"/>
        </w:rPr>
        <w:t>本</w:t>
      </w:r>
      <w:r>
        <w:rPr>
          <w:rFonts w:hint="eastAsia" w:ascii="宋体" w:hAnsi="宋体" w:cs="宋体"/>
          <w:spacing w:val="8"/>
          <w:sz w:val="22"/>
          <w:szCs w:val="22"/>
        </w:rPr>
        <w:t>项目工程量清单中要求承包人以“总额”方式报价的子目，各子目的支付原则和</w:t>
      </w:r>
      <w:r>
        <w:rPr>
          <w:rFonts w:hint="eastAsia" w:ascii="宋体" w:hAnsi="宋体" w:cs="宋体"/>
          <w:spacing w:val="14"/>
          <w:sz w:val="22"/>
          <w:szCs w:val="22"/>
        </w:rPr>
        <w:t>支</w:t>
      </w:r>
      <w:r>
        <w:rPr>
          <w:rFonts w:hint="eastAsia" w:ascii="宋体" w:hAnsi="宋体" w:cs="宋体"/>
          <w:spacing w:val="9"/>
          <w:sz w:val="22"/>
          <w:szCs w:val="22"/>
        </w:rPr>
        <w:t>付进度按本合同文件工程量清单计量规则中的规定执行。</w:t>
      </w:r>
    </w:p>
    <w:p>
      <w:pPr>
        <w:spacing w:line="360" w:lineRule="auto"/>
        <w:ind w:left="6" w:right="-38" w:firstLine="480"/>
        <w:rPr>
          <w:rFonts w:ascii="宋体" w:hAnsi="宋体" w:cs="宋体"/>
          <w:sz w:val="22"/>
          <w:szCs w:val="22"/>
        </w:rPr>
      </w:pPr>
      <w:r>
        <w:rPr>
          <w:rFonts w:hint="eastAsia" w:ascii="宋体" w:hAnsi="宋体" w:cs="宋体"/>
          <w:spacing w:val="1"/>
          <w:sz w:val="22"/>
          <w:szCs w:val="22"/>
        </w:rPr>
        <w:t>本款补充</w:t>
      </w:r>
      <w:r>
        <w:rPr>
          <w:rFonts w:hint="eastAsia" w:ascii="宋体" w:hAnsi="宋体" w:cs="宋体"/>
          <w:sz w:val="22"/>
          <w:szCs w:val="22"/>
        </w:rPr>
        <w:t>第 17.1.6-17.1.8 项：</w:t>
      </w:r>
    </w:p>
    <w:p>
      <w:pPr>
        <w:spacing w:line="360" w:lineRule="auto"/>
        <w:ind w:left="503"/>
        <w:rPr>
          <w:rFonts w:ascii="宋体" w:hAnsi="宋体" w:cs="宋体"/>
          <w:sz w:val="22"/>
          <w:szCs w:val="22"/>
        </w:rPr>
      </w:pPr>
      <w:r>
        <w:rPr>
          <w:rFonts w:hint="eastAsia" w:ascii="宋体" w:hAnsi="宋体" w:cs="宋体"/>
          <w:spacing w:val="6"/>
          <w:sz w:val="22"/>
          <w:szCs w:val="22"/>
        </w:rPr>
        <w:t>17.</w:t>
      </w:r>
      <w:r>
        <w:rPr>
          <w:rFonts w:hint="eastAsia" w:ascii="宋体" w:hAnsi="宋体" w:cs="宋体"/>
          <w:spacing w:val="4"/>
          <w:sz w:val="22"/>
          <w:szCs w:val="22"/>
        </w:rPr>
        <w:t>1</w:t>
      </w:r>
      <w:r>
        <w:rPr>
          <w:rFonts w:hint="eastAsia" w:ascii="宋体" w:hAnsi="宋体" w:cs="宋体"/>
          <w:spacing w:val="3"/>
          <w:sz w:val="22"/>
          <w:szCs w:val="22"/>
        </w:rPr>
        <w:t>.6 变更工程的暂定计量和支付</w:t>
      </w:r>
    </w:p>
    <w:p>
      <w:pPr>
        <w:spacing w:line="360" w:lineRule="auto"/>
        <w:ind w:left="7" w:right="-38" w:firstLine="551"/>
        <w:rPr>
          <w:rFonts w:ascii="宋体" w:hAnsi="宋体" w:cs="宋体"/>
          <w:sz w:val="22"/>
          <w:szCs w:val="22"/>
        </w:rPr>
      </w:pPr>
      <w:r>
        <w:rPr>
          <w:rFonts w:hint="eastAsia" w:ascii="宋体" w:hAnsi="宋体" w:cs="宋体"/>
          <w:spacing w:val="12"/>
          <w:sz w:val="22"/>
          <w:szCs w:val="22"/>
        </w:rPr>
        <w:t>需</w:t>
      </w:r>
      <w:r>
        <w:rPr>
          <w:rFonts w:hint="eastAsia" w:ascii="宋体" w:hAnsi="宋体" w:cs="宋体"/>
          <w:spacing w:val="8"/>
          <w:sz w:val="22"/>
          <w:szCs w:val="22"/>
        </w:rPr>
        <w:t>报</w:t>
      </w:r>
      <w:r>
        <w:rPr>
          <w:rFonts w:hint="eastAsia" w:ascii="宋体" w:hAnsi="宋体" w:cs="宋体"/>
          <w:spacing w:val="6"/>
          <w:sz w:val="22"/>
          <w:szCs w:val="22"/>
        </w:rPr>
        <w:t>发包人上级主管部门审批的变更工程项目，在发包人审核完成而尚未获得上级</w:t>
      </w:r>
      <w:r>
        <w:rPr>
          <w:rFonts w:hint="eastAsia" w:ascii="宋体" w:hAnsi="宋体" w:cs="宋体"/>
          <w:spacing w:val="16"/>
          <w:sz w:val="22"/>
          <w:szCs w:val="22"/>
        </w:rPr>
        <w:t>主</w:t>
      </w:r>
      <w:r>
        <w:rPr>
          <w:rFonts w:hint="eastAsia" w:ascii="宋体" w:hAnsi="宋体" w:cs="宋体"/>
          <w:spacing w:val="11"/>
          <w:sz w:val="22"/>
          <w:szCs w:val="22"/>
        </w:rPr>
        <w:t>管</w:t>
      </w:r>
      <w:r>
        <w:rPr>
          <w:rFonts w:hint="eastAsia" w:ascii="宋体" w:hAnsi="宋体" w:cs="宋体"/>
          <w:spacing w:val="8"/>
          <w:sz w:val="22"/>
          <w:szCs w:val="22"/>
        </w:rPr>
        <w:t>部门审批时，可采用暂定计量，暂定计量金额不超过发包人审核后的合同变更金额</w:t>
      </w:r>
      <w:r>
        <w:rPr>
          <w:rFonts w:hint="eastAsia" w:ascii="宋体" w:hAnsi="宋体" w:cs="宋体"/>
          <w:spacing w:val="14"/>
          <w:sz w:val="22"/>
          <w:szCs w:val="22"/>
        </w:rPr>
        <w:t>的</w:t>
      </w:r>
      <w:r>
        <w:rPr>
          <w:rFonts w:hint="eastAsia" w:ascii="宋体" w:hAnsi="宋体" w:cs="宋体"/>
          <w:spacing w:val="8"/>
          <w:sz w:val="22"/>
          <w:szCs w:val="22"/>
        </w:rPr>
        <w:t>8</w:t>
      </w:r>
      <w:r>
        <w:rPr>
          <w:rFonts w:hint="eastAsia" w:ascii="宋体" w:hAnsi="宋体" w:cs="宋体"/>
          <w:spacing w:val="7"/>
          <w:sz w:val="22"/>
          <w:szCs w:val="22"/>
        </w:rPr>
        <w:t>5%</w:t>
      </w:r>
      <w:r>
        <w:rPr>
          <w:rFonts w:hint="eastAsia" w:ascii="宋体" w:hAnsi="宋体" w:cs="宋体"/>
          <w:spacing w:val="7"/>
          <w:sz w:val="22"/>
          <w:szCs w:val="22"/>
          <w:u w:val="single"/>
        </w:rPr>
        <w:t>，并按不超过合同约定建设期可支付工程款比例的50%暂付。</w:t>
      </w:r>
      <w:r>
        <w:rPr>
          <w:rFonts w:hint="eastAsia" w:ascii="宋体" w:hAnsi="宋体" w:cs="宋体"/>
          <w:spacing w:val="7"/>
          <w:sz w:val="22"/>
          <w:szCs w:val="22"/>
        </w:rPr>
        <w:t>待上级主管部门审批后按审批结果进行实际计量，并扣回已暂计量的金额。</w:t>
      </w:r>
    </w:p>
    <w:p>
      <w:pPr>
        <w:spacing w:line="360" w:lineRule="auto"/>
        <w:ind w:left="503"/>
        <w:rPr>
          <w:rFonts w:ascii="宋体" w:hAnsi="宋体" w:cs="宋体"/>
          <w:sz w:val="22"/>
          <w:szCs w:val="22"/>
        </w:rPr>
      </w:pPr>
      <w:r>
        <w:rPr>
          <w:rFonts w:hint="eastAsia" w:ascii="宋体" w:hAnsi="宋体" w:cs="宋体"/>
          <w:spacing w:val="6"/>
          <w:sz w:val="22"/>
          <w:szCs w:val="22"/>
        </w:rPr>
        <w:t>1</w:t>
      </w:r>
      <w:r>
        <w:rPr>
          <w:rFonts w:hint="eastAsia" w:ascii="宋体" w:hAnsi="宋体" w:cs="宋体"/>
          <w:spacing w:val="3"/>
          <w:sz w:val="22"/>
          <w:szCs w:val="22"/>
        </w:rPr>
        <w:t>7.1.7 路面备料款的计量和支付</w:t>
      </w:r>
    </w:p>
    <w:p>
      <w:pPr>
        <w:spacing w:line="360" w:lineRule="auto"/>
        <w:ind w:firstLine="494" w:firstLineChars="193"/>
        <w:rPr>
          <w:rFonts w:ascii="宋体" w:hAnsi="宋体" w:cs="宋体"/>
          <w:sz w:val="22"/>
          <w:szCs w:val="22"/>
        </w:rPr>
      </w:pPr>
      <w:r>
        <w:rPr>
          <w:rFonts w:hint="eastAsia" w:ascii="宋体" w:hAnsi="宋体" w:cs="宋体"/>
          <w:spacing w:val="18"/>
          <w:sz w:val="22"/>
          <w:szCs w:val="22"/>
        </w:rPr>
        <w:t>发</w:t>
      </w:r>
      <w:r>
        <w:rPr>
          <w:rFonts w:hint="eastAsia" w:ascii="宋体" w:hAnsi="宋体" w:cs="宋体"/>
          <w:spacing w:val="12"/>
          <w:sz w:val="22"/>
          <w:szCs w:val="22"/>
        </w:rPr>
        <w:t>包</w:t>
      </w:r>
      <w:r>
        <w:rPr>
          <w:rFonts w:hint="eastAsia" w:ascii="宋体" w:hAnsi="宋体" w:cs="宋体"/>
          <w:spacing w:val="9"/>
          <w:sz w:val="22"/>
          <w:szCs w:val="22"/>
        </w:rPr>
        <w:t>人将对承包人的路面碎石、机制砂备料款进行暂定计量，具体操作办法如下：</w:t>
      </w:r>
    </w:p>
    <w:p>
      <w:pPr>
        <w:spacing w:line="360" w:lineRule="auto"/>
        <w:ind w:left="6" w:right="-38" w:firstLine="550"/>
        <w:rPr>
          <w:rFonts w:ascii="宋体" w:hAnsi="宋体" w:cs="宋体"/>
          <w:sz w:val="22"/>
          <w:szCs w:val="22"/>
        </w:rPr>
      </w:pPr>
      <w:r>
        <w:rPr>
          <w:rFonts w:hint="eastAsia" w:ascii="宋体" w:hAnsi="宋体" w:cs="宋体"/>
          <w:spacing w:val="9"/>
          <w:sz w:val="22"/>
          <w:szCs w:val="22"/>
        </w:rPr>
        <w:t>(1) 计量数量：以承包人实际进场并经监理人和发包人代表验收确认数量的项</w:t>
      </w:r>
      <w:r>
        <w:rPr>
          <w:rFonts w:hint="eastAsia" w:ascii="宋体" w:hAnsi="宋体" w:cs="宋体"/>
          <w:spacing w:val="5"/>
          <w:sz w:val="22"/>
          <w:szCs w:val="22"/>
        </w:rPr>
        <w:t>目</w:t>
      </w:r>
      <w:r>
        <w:rPr>
          <w:rFonts w:hint="eastAsia" w:ascii="宋体" w:hAnsi="宋体" w:cs="宋体"/>
          <w:spacing w:val="16"/>
          <w:sz w:val="22"/>
          <w:szCs w:val="22"/>
        </w:rPr>
        <w:t>专</w:t>
      </w:r>
      <w:r>
        <w:rPr>
          <w:rFonts w:hint="eastAsia" w:ascii="宋体" w:hAnsi="宋体" w:cs="宋体"/>
          <w:spacing w:val="11"/>
          <w:sz w:val="22"/>
          <w:szCs w:val="22"/>
        </w:rPr>
        <w:t>用</w:t>
      </w:r>
      <w:r>
        <w:rPr>
          <w:rFonts w:hint="eastAsia" w:ascii="宋体" w:hAnsi="宋体" w:cs="宋体"/>
          <w:spacing w:val="8"/>
          <w:sz w:val="22"/>
          <w:szCs w:val="22"/>
        </w:rPr>
        <w:t>合同条款数据表约定的比例计；</w:t>
      </w:r>
    </w:p>
    <w:p>
      <w:pPr>
        <w:spacing w:line="360" w:lineRule="auto"/>
        <w:ind w:left="16" w:right="-38" w:firstLine="540"/>
        <w:rPr>
          <w:rFonts w:ascii="宋体" w:hAnsi="宋体" w:cs="宋体"/>
          <w:sz w:val="22"/>
          <w:szCs w:val="22"/>
        </w:rPr>
      </w:pPr>
      <w:r>
        <w:rPr>
          <w:rFonts w:hint="eastAsia" w:ascii="宋体" w:hAnsi="宋体" w:cs="宋体"/>
          <w:spacing w:val="21"/>
          <w:sz w:val="22"/>
          <w:szCs w:val="22"/>
        </w:rPr>
        <w:t>(</w:t>
      </w:r>
      <w:r>
        <w:rPr>
          <w:rFonts w:hint="eastAsia" w:ascii="宋体" w:hAnsi="宋体" w:cs="宋体"/>
          <w:spacing w:val="12"/>
          <w:sz w:val="22"/>
          <w:szCs w:val="22"/>
        </w:rPr>
        <w:t>2) 计量单价：本合同段招标最高投标限价清单预算采用的相应规格材料预算价</w:t>
      </w:r>
      <w:r>
        <w:rPr>
          <w:rFonts w:hint="eastAsia" w:ascii="宋体" w:hAnsi="宋体" w:cs="宋体"/>
          <w:spacing w:val="17"/>
          <w:sz w:val="22"/>
          <w:szCs w:val="22"/>
        </w:rPr>
        <w:t>(</w:t>
      </w:r>
      <w:r>
        <w:rPr>
          <w:rFonts w:hint="eastAsia" w:ascii="宋体" w:hAnsi="宋体" w:cs="宋体"/>
          <w:spacing w:val="17"/>
          <w:sz w:val="22"/>
          <w:szCs w:val="22"/>
          <w:u w:val="single"/>
        </w:rPr>
        <w:t>含税/不含税</w:t>
      </w:r>
      <w:r>
        <w:rPr>
          <w:rFonts w:hint="eastAsia" w:ascii="宋体" w:hAnsi="宋体" w:cs="宋体"/>
          <w:spacing w:val="17"/>
          <w:sz w:val="22"/>
          <w:szCs w:val="22"/>
        </w:rPr>
        <w:t>) ；</w:t>
      </w:r>
    </w:p>
    <w:p>
      <w:pPr>
        <w:spacing w:line="360" w:lineRule="auto"/>
        <w:ind w:left="556"/>
        <w:rPr>
          <w:rFonts w:ascii="宋体" w:hAnsi="宋体" w:cs="宋体"/>
          <w:sz w:val="22"/>
          <w:szCs w:val="22"/>
        </w:rPr>
      </w:pPr>
      <w:r>
        <w:rPr>
          <w:rFonts w:hint="eastAsia" w:ascii="宋体" w:hAnsi="宋体" w:cs="宋体"/>
          <w:spacing w:val="19"/>
          <w:sz w:val="22"/>
          <w:szCs w:val="22"/>
        </w:rPr>
        <w:t>(</w:t>
      </w:r>
      <w:r>
        <w:rPr>
          <w:rFonts w:hint="eastAsia" w:ascii="宋体" w:hAnsi="宋体" w:cs="宋体"/>
          <w:spacing w:val="14"/>
          <w:sz w:val="22"/>
          <w:szCs w:val="22"/>
        </w:rPr>
        <w:t>3) 计量方式：每月计量一次；</w:t>
      </w:r>
    </w:p>
    <w:p>
      <w:pPr>
        <w:spacing w:line="360" w:lineRule="auto"/>
        <w:ind w:left="6" w:right="-38" w:firstLine="550"/>
        <w:rPr>
          <w:rFonts w:ascii="宋体" w:hAnsi="宋体" w:cs="宋体"/>
          <w:sz w:val="22"/>
          <w:szCs w:val="22"/>
        </w:rPr>
      </w:pPr>
      <w:r>
        <w:rPr>
          <w:rFonts w:hint="eastAsia" w:ascii="宋体" w:hAnsi="宋体" w:cs="宋体"/>
          <w:spacing w:val="21"/>
          <w:sz w:val="22"/>
          <w:szCs w:val="22"/>
        </w:rPr>
        <w:t>(</w:t>
      </w:r>
      <w:r>
        <w:rPr>
          <w:rFonts w:hint="eastAsia" w:ascii="宋体" w:hAnsi="宋体" w:cs="宋体"/>
          <w:spacing w:val="12"/>
          <w:sz w:val="22"/>
          <w:szCs w:val="22"/>
        </w:rPr>
        <w:t>4) 暂定计量备料款的扣回：承包人所备的碎石、机制砂材料已用于路面施工并</w:t>
      </w:r>
      <w:r>
        <w:rPr>
          <w:rFonts w:hint="eastAsia" w:ascii="宋体" w:hAnsi="宋体" w:cs="宋体"/>
          <w:spacing w:val="18"/>
          <w:sz w:val="22"/>
          <w:szCs w:val="22"/>
        </w:rPr>
        <w:t>得</w:t>
      </w:r>
      <w:r>
        <w:rPr>
          <w:rFonts w:hint="eastAsia" w:ascii="宋体" w:hAnsi="宋体" w:cs="宋体"/>
          <w:spacing w:val="9"/>
          <w:sz w:val="22"/>
          <w:szCs w:val="22"/>
        </w:rPr>
        <w:t>到正常计量后，发包人将在计量当期扣回对应的暂定计量备料款。</w:t>
      </w:r>
    </w:p>
    <w:p>
      <w:pPr>
        <w:spacing w:line="360" w:lineRule="auto"/>
        <w:ind w:left="503"/>
        <w:rPr>
          <w:rFonts w:ascii="宋体" w:hAnsi="宋体" w:cs="宋体"/>
          <w:sz w:val="22"/>
          <w:szCs w:val="22"/>
        </w:rPr>
      </w:pPr>
      <w:r>
        <w:rPr>
          <w:rFonts w:hint="eastAsia" w:ascii="宋体" w:hAnsi="宋体" w:cs="宋体"/>
          <w:spacing w:val="3"/>
          <w:sz w:val="22"/>
          <w:szCs w:val="22"/>
        </w:rPr>
        <w:t>17.1.8 过程结算的计量和</w:t>
      </w:r>
      <w:r>
        <w:rPr>
          <w:rFonts w:hint="eastAsia" w:ascii="宋体" w:hAnsi="宋体" w:cs="宋体"/>
          <w:spacing w:val="2"/>
          <w:sz w:val="22"/>
          <w:szCs w:val="22"/>
        </w:rPr>
        <w:t>支</w:t>
      </w:r>
      <w:r>
        <w:rPr>
          <w:rFonts w:hint="eastAsia" w:ascii="宋体" w:hAnsi="宋体" w:cs="宋体"/>
          <w:sz w:val="22"/>
          <w:szCs w:val="22"/>
        </w:rPr>
        <w:t>付</w:t>
      </w:r>
    </w:p>
    <w:p>
      <w:pPr>
        <w:spacing w:line="360" w:lineRule="auto"/>
        <w:ind w:left="6" w:right="-38" w:firstLine="542"/>
        <w:rPr>
          <w:rFonts w:hint="default" w:ascii="宋体" w:hAnsi="宋体" w:eastAsia="宋体" w:cs="宋体"/>
          <w:sz w:val="22"/>
          <w:szCs w:val="22"/>
          <w:highlight w:val="yellow"/>
          <w:lang w:val="en-US" w:eastAsia="zh-CN"/>
        </w:rPr>
      </w:pPr>
      <w:r>
        <w:rPr>
          <w:rFonts w:hint="eastAsia" w:ascii="宋体" w:hAnsi="宋体" w:cs="宋体"/>
          <w:spacing w:val="12"/>
          <w:sz w:val="22"/>
          <w:szCs w:val="22"/>
        </w:rPr>
        <w:t>发包</w:t>
      </w:r>
      <w:r>
        <w:rPr>
          <w:rFonts w:hint="eastAsia" w:ascii="宋体" w:hAnsi="宋体" w:cs="宋体"/>
          <w:spacing w:val="11"/>
          <w:sz w:val="22"/>
          <w:szCs w:val="22"/>
        </w:rPr>
        <w:t>人</w:t>
      </w:r>
      <w:r>
        <w:rPr>
          <w:rFonts w:hint="eastAsia" w:ascii="宋体" w:hAnsi="宋体" w:cs="宋体"/>
          <w:spacing w:val="6"/>
          <w:sz w:val="22"/>
          <w:szCs w:val="22"/>
        </w:rPr>
        <w:t>制定过程结算制度并明确有关过程结算的计量支付规则，未按要求完成过程</w:t>
      </w:r>
      <w:r>
        <w:rPr>
          <w:rFonts w:hint="eastAsia" w:ascii="宋体" w:hAnsi="宋体" w:cs="宋体"/>
          <w:spacing w:val="8"/>
          <w:sz w:val="22"/>
          <w:szCs w:val="22"/>
        </w:rPr>
        <w:t>结算的费用项，最高支付金额不宜超过建设单位审核确认的97%，过程结算完成后方</w:t>
      </w:r>
      <w:r>
        <w:rPr>
          <w:rFonts w:hint="eastAsia" w:ascii="宋体" w:hAnsi="宋体" w:cs="宋体"/>
          <w:spacing w:val="4"/>
          <w:sz w:val="22"/>
          <w:szCs w:val="22"/>
        </w:rPr>
        <w:t>可</w:t>
      </w:r>
      <w:r>
        <w:rPr>
          <w:rFonts w:hint="eastAsia" w:ascii="宋体" w:hAnsi="宋体" w:cs="宋体"/>
          <w:spacing w:val="6"/>
          <w:sz w:val="22"/>
          <w:szCs w:val="22"/>
        </w:rPr>
        <w:t>支付余下金额。完</w:t>
      </w:r>
      <w:r>
        <w:rPr>
          <w:rFonts w:hint="eastAsia" w:ascii="宋体" w:hAnsi="宋体" w:cs="宋体"/>
          <w:spacing w:val="4"/>
          <w:sz w:val="22"/>
          <w:szCs w:val="22"/>
        </w:rPr>
        <w:t>工</w:t>
      </w:r>
      <w:r>
        <w:rPr>
          <w:rFonts w:hint="eastAsia" w:ascii="宋体" w:hAnsi="宋体" w:cs="宋体"/>
          <w:spacing w:val="3"/>
          <w:sz w:val="22"/>
          <w:szCs w:val="22"/>
        </w:rPr>
        <w:t>结算率低于30%的，在后续计量支付中可暂扣工程进度款一定比例，</w:t>
      </w:r>
      <w:r>
        <w:rPr>
          <w:rFonts w:hint="eastAsia" w:ascii="宋体" w:hAnsi="宋体" w:cs="宋体"/>
          <w:spacing w:val="13"/>
          <w:sz w:val="22"/>
          <w:szCs w:val="22"/>
        </w:rPr>
        <w:t>具</w:t>
      </w:r>
      <w:r>
        <w:rPr>
          <w:rFonts w:hint="eastAsia" w:ascii="宋体" w:hAnsi="宋体" w:cs="宋体"/>
          <w:spacing w:val="8"/>
          <w:sz w:val="22"/>
          <w:szCs w:val="22"/>
        </w:rPr>
        <w:t>体在过程结算条款中明确。项目施工过程结算一经送审，其结算款可按送审结算金额的80%予以支付；经市财政部门审核出具工程结算初审意见后，工程结算款可按市财政部门出具工程结算初审金额的90%予以支付；经市财政部门审定后，可支付至结算审定金额的97%。项目实施过程中如果结算政策有调整，按调整后的要求执行。</w:t>
      </w:r>
    </w:p>
    <w:p>
      <w:pPr>
        <w:spacing w:line="360" w:lineRule="auto"/>
        <w:ind w:left="503"/>
        <w:rPr>
          <w:rFonts w:ascii="宋体" w:hAnsi="宋体" w:cs="宋体"/>
          <w:spacing w:val="3"/>
          <w:sz w:val="22"/>
          <w:szCs w:val="22"/>
        </w:rPr>
      </w:pPr>
      <w:r>
        <w:rPr>
          <w:rFonts w:hint="eastAsia" w:ascii="宋体" w:hAnsi="宋体" w:cs="宋体"/>
          <w:spacing w:val="6"/>
          <w:sz w:val="22"/>
          <w:szCs w:val="22"/>
        </w:rPr>
        <w:t>1</w:t>
      </w:r>
      <w:r>
        <w:rPr>
          <w:rFonts w:hint="eastAsia" w:ascii="宋体" w:hAnsi="宋体" w:cs="宋体"/>
          <w:spacing w:val="3"/>
          <w:sz w:val="22"/>
          <w:szCs w:val="22"/>
        </w:rPr>
        <w:t>7.2 预付款</w:t>
      </w:r>
    </w:p>
    <w:p>
      <w:pPr>
        <w:widowControl/>
        <w:kinsoku w:val="0"/>
        <w:autoSpaceDE w:val="0"/>
        <w:autoSpaceDN w:val="0"/>
        <w:adjustRightInd w:val="0"/>
        <w:snapToGrid w:val="0"/>
        <w:spacing w:line="360" w:lineRule="auto"/>
        <w:ind w:left="119" w:right="215" w:firstLine="471"/>
        <w:textAlignment w:val="bottom"/>
        <w:rPr>
          <w:rFonts w:ascii="宋体" w:hAnsi="宋体" w:cs="宋体"/>
          <w:sz w:val="22"/>
          <w:szCs w:val="22"/>
        </w:rPr>
      </w:pPr>
      <w:r>
        <w:rPr>
          <w:rFonts w:hint="eastAsia" w:ascii="宋体" w:hAnsi="宋体" w:cs="宋体"/>
          <w:kern w:val="0"/>
          <w:sz w:val="22"/>
          <w:szCs w:val="22"/>
        </w:rPr>
        <w:t>17.2.1</w:t>
      </w:r>
      <w:r>
        <w:rPr>
          <w:rFonts w:hint="eastAsia" w:ascii="宋体" w:hAnsi="宋体" w:cs="宋体"/>
          <w:sz w:val="22"/>
          <w:szCs w:val="22"/>
        </w:rPr>
        <w:t>预付办法</w:t>
      </w:r>
    </w:p>
    <w:p>
      <w:pPr>
        <w:widowControl/>
        <w:autoSpaceDE/>
        <w:autoSpaceDN/>
        <w:adjustRightInd/>
        <w:snapToGrid/>
        <w:spacing w:line="360" w:lineRule="auto"/>
        <w:ind w:left="6" w:right="-38" w:firstLine="542"/>
        <w:textAlignment w:val="auto"/>
        <w:rPr>
          <w:rFonts w:hint="eastAsia" w:ascii="宋体" w:hAnsi="宋体" w:cs="宋体"/>
          <w:spacing w:val="3"/>
          <w:kern w:val="2"/>
          <w:sz w:val="22"/>
          <w:szCs w:val="22"/>
        </w:rPr>
      </w:pPr>
      <w:r>
        <w:rPr>
          <w:rFonts w:hint="eastAsia" w:ascii="宋体" w:hAnsi="宋体" w:cs="宋体"/>
          <w:spacing w:val="3"/>
          <w:kern w:val="2"/>
          <w:sz w:val="22"/>
          <w:szCs w:val="22"/>
        </w:rPr>
        <w:t>本工程开工预付款总额按合同金额（扣除暂列金）的</w:t>
      </w:r>
      <w:r>
        <w:rPr>
          <w:rFonts w:hint="eastAsia" w:ascii="宋体" w:hAnsi="宋体" w:cs="宋体"/>
          <w:spacing w:val="3"/>
          <w:kern w:val="2"/>
          <w:sz w:val="22"/>
          <w:szCs w:val="22"/>
          <w:lang w:val="en-US" w:eastAsia="zh-CN"/>
        </w:rPr>
        <w:t>15</w:t>
      </w:r>
      <w:r>
        <w:rPr>
          <w:rFonts w:hint="eastAsia" w:ascii="宋体" w:hAnsi="宋体" w:cs="宋体"/>
          <w:spacing w:val="3"/>
          <w:kern w:val="2"/>
          <w:sz w:val="22"/>
          <w:szCs w:val="22"/>
        </w:rPr>
        <w:t>%计算。开工预付款按经发包人审批的年度进度计划分批支付，即每一年度的开工预付款=经发包人审批的本年度计划完成的合同金额×</w:t>
      </w:r>
      <w:r>
        <w:rPr>
          <w:rFonts w:hint="eastAsia" w:ascii="宋体" w:hAnsi="宋体" w:cs="宋体"/>
          <w:spacing w:val="3"/>
          <w:kern w:val="2"/>
          <w:sz w:val="22"/>
          <w:szCs w:val="22"/>
          <w:lang w:val="en-US" w:eastAsia="zh-CN"/>
        </w:rPr>
        <w:t>15</w:t>
      </w:r>
      <w:r>
        <w:rPr>
          <w:rFonts w:hint="eastAsia" w:ascii="宋体" w:hAnsi="宋体" w:cs="宋体"/>
          <w:spacing w:val="3"/>
          <w:kern w:val="2"/>
          <w:sz w:val="22"/>
          <w:szCs w:val="22"/>
        </w:rPr>
        <w:t>%。具体支付如下：在承包人签订了合同且经监理人、发包人审批的年度计划后，向发包人提交年度等额的预付款保函后10个工作日内申请支付；每年度预付款支付累计不能超过本工程开工预付款总额。（注：预付款实际支付情况需视财政能力而定，不排除存在调整可能）</w:t>
      </w:r>
      <w:r>
        <w:rPr>
          <w:rFonts w:hint="eastAsia" w:ascii="宋体" w:hAnsi="宋体" w:eastAsia="宋体" w:cs="宋体"/>
          <w:spacing w:val="3"/>
          <w:kern w:val="2"/>
          <w:sz w:val="22"/>
          <w:szCs w:val="22"/>
          <w:lang w:eastAsia="zh-CN"/>
        </w:rPr>
        <w:t>。</w:t>
      </w:r>
    </w:p>
    <w:p>
      <w:pPr>
        <w:widowControl/>
        <w:autoSpaceDE w:val="0"/>
        <w:autoSpaceDN w:val="0"/>
        <w:adjustRightInd w:val="0"/>
        <w:snapToGrid w:val="0"/>
        <w:spacing w:line="360" w:lineRule="auto"/>
        <w:ind w:left="119" w:right="-38" w:firstLine="472"/>
        <w:textAlignment w:val="bottom"/>
        <w:rPr>
          <w:rFonts w:ascii="宋体" w:hAnsi="宋体" w:cs="宋体"/>
          <w:kern w:val="0"/>
          <w:sz w:val="22"/>
          <w:szCs w:val="22"/>
        </w:rPr>
      </w:pPr>
      <w:r>
        <w:rPr>
          <w:rFonts w:hint="eastAsia" w:ascii="宋体" w:hAnsi="宋体" w:cs="宋体"/>
          <w:kern w:val="0"/>
          <w:sz w:val="22"/>
          <w:szCs w:val="22"/>
        </w:rPr>
        <w:t>承包人不得将该预付款用于与本工程无关的支出，监理人有权监督承包人对该项费用的使用，如经查实承包人滥用开工预付款，发包人有权立即向银行索赔履约保证金，并解除合同。</w:t>
      </w:r>
    </w:p>
    <w:p>
      <w:pPr>
        <w:widowControl/>
        <w:autoSpaceDE w:val="0"/>
        <w:autoSpaceDN w:val="0"/>
        <w:adjustRightInd w:val="0"/>
        <w:snapToGrid w:val="0"/>
        <w:spacing w:line="360" w:lineRule="auto"/>
        <w:ind w:left="119" w:right="-38" w:firstLine="472"/>
        <w:textAlignment w:val="bottom"/>
        <w:rPr>
          <w:rFonts w:ascii="宋体" w:hAnsi="宋体" w:cs="宋体"/>
          <w:b/>
          <w:bCs/>
          <w:kern w:val="0"/>
          <w:sz w:val="22"/>
          <w:szCs w:val="22"/>
        </w:rPr>
      </w:pPr>
      <w:r>
        <w:rPr>
          <w:rFonts w:hint="eastAsia" w:ascii="宋体" w:hAnsi="宋体" w:cs="宋体"/>
          <w:b/>
          <w:bCs/>
          <w:kern w:val="0"/>
          <w:sz w:val="22"/>
          <w:szCs w:val="22"/>
        </w:rPr>
        <w:t>17.2.2 预付款保函</w:t>
      </w:r>
    </w:p>
    <w:p>
      <w:pPr>
        <w:widowControl/>
        <w:autoSpaceDE w:val="0"/>
        <w:autoSpaceDN w:val="0"/>
        <w:adjustRightInd w:val="0"/>
        <w:snapToGrid w:val="0"/>
        <w:spacing w:line="360" w:lineRule="auto"/>
        <w:ind w:left="119" w:right="218" w:firstLine="472"/>
        <w:textAlignment w:val="bottom"/>
        <w:rPr>
          <w:rFonts w:ascii="宋体" w:hAnsi="宋体" w:cs="宋体"/>
          <w:kern w:val="0"/>
          <w:sz w:val="22"/>
          <w:szCs w:val="22"/>
        </w:rPr>
      </w:pPr>
      <w:r>
        <w:rPr>
          <w:rFonts w:hint="eastAsia" w:ascii="宋体" w:hAnsi="宋体" w:cs="宋体"/>
          <w:kern w:val="0"/>
          <w:sz w:val="22"/>
          <w:szCs w:val="22"/>
        </w:rPr>
        <w:t>本项修改为：</w:t>
      </w:r>
    </w:p>
    <w:p>
      <w:pPr>
        <w:widowControl/>
        <w:autoSpaceDE w:val="0"/>
        <w:autoSpaceDN w:val="0"/>
        <w:adjustRightInd w:val="0"/>
        <w:snapToGrid w:val="0"/>
        <w:spacing w:line="360" w:lineRule="auto"/>
        <w:ind w:left="119" w:right="-38" w:firstLine="472"/>
        <w:textAlignment w:val="bottom"/>
        <w:rPr>
          <w:rFonts w:ascii="宋体" w:hAnsi="宋体" w:cs="宋体"/>
          <w:kern w:val="0"/>
          <w:sz w:val="22"/>
          <w:szCs w:val="22"/>
        </w:rPr>
      </w:pPr>
      <w:r>
        <w:rPr>
          <w:rFonts w:hint="eastAsia" w:ascii="宋体" w:hAnsi="宋体" w:cs="宋体"/>
          <w:kern w:val="0"/>
          <w:sz w:val="22"/>
          <w:szCs w:val="22"/>
        </w:rPr>
        <w:t>承包人须向发包人提交预付款保函。发包人向承包人支付的预付款，应按照本合同第17.2.1 项规定使用，承包人提交的履约保证金对预付款的正常使用承担保证责任。</w:t>
      </w:r>
      <w:r>
        <w:rPr>
          <w:rFonts w:hint="eastAsia" w:ascii="宋体" w:hAnsi="宋体" w:cs="宋体"/>
          <w:snapToGrid w:val="0"/>
          <w:kern w:val="0"/>
          <w:sz w:val="22"/>
          <w:szCs w:val="22"/>
        </w:rPr>
        <w:t>以银行保函及其他类似形式提供的</w:t>
      </w:r>
      <w:r>
        <w:rPr>
          <w:rFonts w:hint="eastAsia" w:ascii="宋体" w:hAnsi="宋体" w:cs="宋体"/>
          <w:kern w:val="0"/>
          <w:sz w:val="22"/>
          <w:szCs w:val="22"/>
        </w:rPr>
        <w:t>预付款保函</w:t>
      </w:r>
      <w:r>
        <w:rPr>
          <w:rFonts w:hint="eastAsia" w:ascii="宋体" w:hAnsi="宋体" w:cs="宋体"/>
          <w:snapToGrid w:val="0"/>
          <w:kern w:val="0"/>
          <w:sz w:val="22"/>
          <w:szCs w:val="22"/>
        </w:rPr>
        <w:t>，若在约定的退还条件成就前到期或失效，发包人有权要求承包人在限期内重新提供足额的</w:t>
      </w:r>
      <w:r>
        <w:rPr>
          <w:rFonts w:hint="eastAsia" w:ascii="宋体" w:hAnsi="宋体" w:cs="宋体"/>
          <w:kern w:val="0"/>
          <w:sz w:val="22"/>
          <w:szCs w:val="22"/>
        </w:rPr>
        <w:t>预付款保函</w:t>
      </w:r>
      <w:r>
        <w:rPr>
          <w:rFonts w:hint="eastAsia" w:ascii="宋体" w:hAnsi="宋体" w:cs="宋体"/>
          <w:snapToGrid w:val="0"/>
          <w:kern w:val="0"/>
          <w:sz w:val="22"/>
          <w:szCs w:val="22"/>
        </w:rPr>
        <w:t>。</w:t>
      </w:r>
    </w:p>
    <w:p>
      <w:pPr>
        <w:widowControl/>
        <w:autoSpaceDE w:val="0"/>
        <w:autoSpaceDN w:val="0"/>
        <w:adjustRightInd w:val="0"/>
        <w:snapToGrid w:val="0"/>
        <w:spacing w:line="360" w:lineRule="auto"/>
        <w:ind w:left="119" w:right="218" w:firstLine="472"/>
        <w:textAlignment w:val="bottom"/>
        <w:rPr>
          <w:rFonts w:ascii="宋体" w:hAnsi="宋体" w:cs="宋体"/>
          <w:b/>
          <w:bCs/>
          <w:sz w:val="22"/>
          <w:szCs w:val="22"/>
        </w:rPr>
      </w:pPr>
      <w:r>
        <w:rPr>
          <w:rFonts w:hint="eastAsia" w:ascii="宋体" w:hAnsi="宋体" w:cs="宋体"/>
          <w:b/>
          <w:bCs/>
          <w:kern w:val="0"/>
          <w:sz w:val="22"/>
          <w:szCs w:val="22"/>
        </w:rPr>
        <w:t>17.2.3 预付</w:t>
      </w:r>
      <w:r>
        <w:rPr>
          <w:rFonts w:hint="eastAsia" w:ascii="宋体" w:hAnsi="宋体" w:cs="宋体"/>
          <w:b/>
          <w:bCs/>
          <w:sz w:val="22"/>
          <w:szCs w:val="22"/>
        </w:rPr>
        <w:t>款的扣回与还清</w:t>
      </w:r>
    </w:p>
    <w:p>
      <w:pPr>
        <w:spacing w:line="360" w:lineRule="auto"/>
        <w:ind w:firstLine="440" w:firstLineChars="200"/>
        <w:rPr>
          <w:rFonts w:ascii="宋体" w:hAnsi="宋体" w:cs="宋体"/>
          <w:sz w:val="22"/>
          <w:szCs w:val="22"/>
        </w:rPr>
      </w:pPr>
      <w:r>
        <w:rPr>
          <w:rFonts w:hint="eastAsia" w:ascii="宋体" w:hAnsi="宋体" w:cs="宋体"/>
          <w:sz w:val="22"/>
          <w:szCs w:val="22"/>
        </w:rPr>
        <w:t>17.2.3 第（1）条约定为：</w:t>
      </w:r>
    </w:p>
    <w:p>
      <w:pPr>
        <w:pStyle w:val="2"/>
        <w:spacing w:before="0" w:after="0" w:line="360" w:lineRule="auto"/>
        <w:ind w:firstLine="440" w:firstLineChars="200"/>
        <w:rPr>
          <w:rFonts w:ascii="宋体" w:hAnsi="宋体" w:eastAsia="宋体" w:cs="宋体"/>
          <w:b w:val="0"/>
          <w:bCs w:val="0"/>
          <w:sz w:val="22"/>
          <w:szCs w:val="22"/>
        </w:rPr>
      </w:pPr>
      <w:r>
        <w:rPr>
          <w:rFonts w:hint="eastAsia" w:ascii="宋体" w:hAnsi="宋体" w:eastAsia="宋体" w:cs="宋体"/>
          <w:b w:val="0"/>
          <w:bCs w:val="0"/>
          <w:kern w:val="0"/>
          <w:sz w:val="22"/>
          <w:szCs w:val="22"/>
        </w:rPr>
        <w:t>（1）开工预付款须根据工程年度进度计划予以扣回。每一年度的开工预付款在进度付款证书的累计金额未达到该年度计划完成金额的30%之前不予扣回</w:t>
      </w:r>
      <w:r>
        <w:rPr>
          <w:rFonts w:hint="eastAsia" w:ascii="宋体" w:hAnsi="宋体" w:eastAsia="宋体" w:cs="宋体"/>
          <w:b w:val="0"/>
          <w:bCs w:val="0"/>
          <w:kern w:val="0"/>
          <w:sz w:val="22"/>
          <w:szCs w:val="22"/>
          <w:lang w:eastAsia="zh-CN"/>
        </w:rPr>
        <w:t>，</w:t>
      </w:r>
      <w:r>
        <w:rPr>
          <w:rFonts w:hint="eastAsia" w:ascii="宋体" w:hAnsi="宋体" w:eastAsia="宋体" w:cs="宋体"/>
          <w:b w:val="0"/>
          <w:bCs w:val="0"/>
          <w:kern w:val="0"/>
          <w:sz w:val="22"/>
          <w:szCs w:val="22"/>
        </w:rPr>
        <w:t>在达到年度计划完成合同金额的30%之后，开始按工程进度以固定比例（即每完成年度计划完成合同金额的1%，扣回当年度开工预付款的5%）分期从各月的进度付款证书中扣回，当年开工预付款全部金额在进度付款证书的累计金额达到度计划完成合同金额的50%时扣完。</w:t>
      </w:r>
    </w:p>
    <w:p>
      <w:pPr>
        <w:spacing w:line="360" w:lineRule="auto"/>
        <w:ind w:left="486" w:right="-38" w:firstLine="16"/>
        <w:rPr>
          <w:rFonts w:ascii="宋体" w:hAnsi="宋体" w:cs="宋体"/>
          <w:sz w:val="22"/>
          <w:szCs w:val="22"/>
        </w:rPr>
      </w:pPr>
      <w:r>
        <w:rPr>
          <w:rFonts w:hint="eastAsia" w:ascii="宋体" w:hAnsi="宋体" w:cs="宋体"/>
          <w:spacing w:val="7"/>
          <w:sz w:val="22"/>
          <w:szCs w:val="22"/>
        </w:rPr>
        <w:t>1</w:t>
      </w:r>
      <w:r>
        <w:rPr>
          <w:rFonts w:hint="eastAsia" w:ascii="宋体" w:hAnsi="宋体" w:cs="宋体"/>
          <w:spacing w:val="6"/>
          <w:sz w:val="22"/>
          <w:szCs w:val="22"/>
        </w:rPr>
        <w:t>7.2.3 预付款的扣回与还清</w:t>
      </w:r>
      <w:r>
        <w:rPr>
          <w:rFonts w:hint="eastAsia" w:ascii="宋体" w:hAnsi="宋体" w:cs="宋体"/>
          <w:sz w:val="22"/>
          <w:szCs w:val="22"/>
        </w:rPr>
        <w:t xml:space="preserve"> </w:t>
      </w:r>
    </w:p>
    <w:p>
      <w:pPr>
        <w:spacing w:line="360" w:lineRule="auto"/>
        <w:ind w:left="486" w:right="326" w:firstLine="16"/>
        <w:rPr>
          <w:rFonts w:ascii="宋体" w:hAnsi="宋体" w:cs="宋体"/>
          <w:sz w:val="22"/>
          <w:szCs w:val="22"/>
        </w:rPr>
      </w:pPr>
      <w:r>
        <w:rPr>
          <w:rFonts w:hint="eastAsia" w:ascii="宋体" w:hAnsi="宋体" w:cs="宋体"/>
          <w:spacing w:val="7"/>
          <w:sz w:val="22"/>
          <w:szCs w:val="22"/>
        </w:rPr>
        <w:t>本款补充第(3)目如下：</w:t>
      </w:r>
    </w:p>
    <w:p>
      <w:pPr>
        <w:spacing w:line="360" w:lineRule="auto"/>
        <w:ind w:firstLine="467" w:firstLineChars="198"/>
        <w:rPr>
          <w:rFonts w:ascii="宋体" w:hAnsi="宋体" w:cs="宋体"/>
          <w:sz w:val="22"/>
          <w:szCs w:val="22"/>
        </w:rPr>
      </w:pPr>
      <w:r>
        <w:rPr>
          <w:rFonts w:hint="eastAsia" w:ascii="宋体" w:hAnsi="宋体" w:cs="宋体"/>
          <w:spacing w:val="8"/>
          <w:sz w:val="22"/>
          <w:szCs w:val="22"/>
        </w:rPr>
        <w:t>(3) 如有需要，发包人可根据实际情况制定更符合工程需要的预付款月扣款比例</w:t>
      </w:r>
      <w:r>
        <w:rPr>
          <w:rFonts w:hint="eastAsia" w:ascii="宋体" w:hAnsi="宋体" w:cs="宋体"/>
          <w:spacing w:val="2"/>
          <w:sz w:val="22"/>
          <w:szCs w:val="22"/>
        </w:rPr>
        <w:t>。</w:t>
      </w:r>
    </w:p>
    <w:p>
      <w:pPr>
        <w:pStyle w:val="12"/>
        <w:widowControl/>
        <w:kinsoku w:val="0"/>
        <w:autoSpaceDE w:val="0"/>
        <w:autoSpaceDN w:val="0"/>
        <w:adjustRightInd w:val="0"/>
        <w:snapToGrid w:val="0"/>
        <w:spacing w:line="360" w:lineRule="auto"/>
        <w:ind w:firstLine="468"/>
        <w:textAlignment w:val="baseline"/>
        <w:rPr>
          <w:rFonts w:ascii="宋体" w:hAnsi="宋体" w:cs="宋体"/>
          <w:spacing w:val="5"/>
          <w:sz w:val="22"/>
          <w:szCs w:val="22"/>
        </w:rPr>
      </w:pPr>
      <w:r>
        <w:rPr>
          <w:rFonts w:hint="eastAsia" w:ascii="宋体" w:hAnsi="宋体" w:cs="宋体"/>
          <w:spacing w:val="7"/>
          <w:sz w:val="22"/>
          <w:szCs w:val="22"/>
        </w:rPr>
        <w:t>1</w:t>
      </w:r>
      <w:r>
        <w:rPr>
          <w:rFonts w:hint="eastAsia" w:ascii="宋体" w:hAnsi="宋体" w:cs="宋体"/>
          <w:spacing w:val="5"/>
          <w:sz w:val="22"/>
          <w:szCs w:val="22"/>
        </w:rPr>
        <w:t>7.3 工程进度付款</w:t>
      </w:r>
    </w:p>
    <w:p>
      <w:pPr>
        <w:widowControl/>
        <w:kinsoku w:val="0"/>
        <w:autoSpaceDE w:val="0"/>
        <w:autoSpaceDN w:val="0"/>
        <w:adjustRightInd w:val="0"/>
        <w:snapToGrid w:val="0"/>
        <w:spacing w:line="360" w:lineRule="auto"/>
        <w:ind w:left="529" w:right="382" w:hanging="23"/>
        <w:textAlignment w:val="baseline"/>
        <w:rPr>
          <w:rFonts w:ascii="宋体" w:hAnsi="宋体" w:cs="宋体"/>
          <w:sz w:val="22"/>
          <w:szCs w:val="22"/>
        </w:rPr>
      </w:pPr>
      <w:r>
        <w:rPr>
          <w:rFonts w:hint="eastAsia" w:ascii="宋体" w:hAnsi="宋体" w:cs="宋体"/>
          <w:spacing w:val="-1"/>
          <w:sz w:val="22"/>
          <w:szCs w:val="22"/>
        </w:rPr>
        <w:t>17.</w:t>
      </w:r>
      <w:r>
        <w:rPr>
          <w:rFonts w:hint="eastAsia" w:ascii="宋体" w:hAnsi="宋体" w:cs="宋体"/>
          <w:sz w:val="22"/>
          <w:szCs w:val="22"/>
        </w:rPr>
        <w:t>3.1 付款周期</w:t>
      </w:r>
    </w:p>
    <w:p>
      <w:pPr>
        <w:widowControl/>
        <w:kinsoku w:val="0"/>
        <w:autoSpaceDE w:val="0"/>
        <w:autoSpaceDN w:val="0"/>
        <w:adjustRightInd w:val="0"/>
        <w:snapToGrid w:val="0"/>
        <w:spacing w:line="360" w:lineRule="auto"/>
        <w:ind w:left="529" w:right="5786" w:hanging="23"/>
        <w:textAlignment w:val="baseline"/>
        <w:rPr>
          <w:rFonts w:ascii="宋体" w:hAnsi="宋体" w:cs="宋体"/>
          <w:sz w:val="22"/>
          <w:szCs w:val="22"/>
        </w:rPr>
      </w:pPr>
      <w:r>
        <w:rPr>
          <w:rFonts w:hint="eastAsia" w:ascii="宋体" w:hAnsi="宋体" w:cs="宋体"/>
          <w:spacing w:val="18"/>
          <w:sz w:val="22"/>
          <w:szCs w:val="22"/>
        </w:rPr>
        <w:t>本项补充</w:t>
      </w:r>
      <w:r>
        <w:rPr>
          <w:rFonts w:hint="eastAsia" w:ascii="宋体" w:hAnsi="宋体" w:cs="宋体"/>
          <w:spacing w:val="17"/>
          <w:sz w:val="22"/>
          <w:szCs w:val="22"/>
        </w:rPr>
        <w:t>：</w:t>
      </w:r>
    </w:p>
    <w:p>
      <w:pPr>
        <w:widowControl/>
        <w:kinsoku w:val="0"/>
        <w:autoSpaceDE w:val="0"/>
        <w:autoSpaceDN w:val="0"/>
        <w:adjustRightInd w:val="0"/>
        <w:snapToGrid w:val="0"/>
        <w:spacing w:line="360" w:lineRule="auto"/>
        <w:ind w:left="8" w:firstLine="539" w:firstLineChars="245"/>
        <w:jc w:val="left"/>
        <w:textAlignment w:val="baseline"/>
        <w:rPr>
          <w:rFonts w:ascii="宋体" w:hAnsi="宋体" w:cs="宋体"/>
          <w:sz w:val="22"/>
          <w:szCs w:val="22"/>
        </w:rPr>
      </w:pPr>
      <w:r>
        <w:rPr>
          <w:rFonts w:hint="eastAsia" w:ascii="宋体" w:hAnsi="宋体" w:cs="宋体"/>
          <w:sz w:val="22"/>
          <w:szCs w:val="22"/>
        </w:rPr>
        <w:t>发包人根据工程进度需要，可在一个计量周期内实行“ 一次计量、两次支付”的方式 ，即在承包人上</w:t>
      </w:r>
      <w:r>
        <w:rPr>
          <w:rFonts w:hint="eastAsia" w:ascii="宋体" w:hAnsi="宋体" w:cs="宋体"/>
          <w:sz w:val="22"/>
          <w:szCs w:val="22"/>
          <w:highlight w:val="none"/>
        </w:rPr>
        <w:t>报月计量报表</w:t>
      </w:r>
      <w:r>
        <w:rPr>
          <w:rFonts w:hint="eastAsia" w:ascii="宋体" w:hAnsi="宋体" w:cs="宋体"/>
          <w:sz w:val="22"/>
          <w:szCs w:val="22"/>
        </w:rPr>
        <w:t>经监理人审核后 ，发包人暂按当期计量金额的50%进行第一次支付，待月计量报表审核流程结束后，发包人根据审批的付款证书进行第二次支付，并扣回第一次的暂定支付金额。”</w:t>
      </w:r>
    </w:p>
    <w:p>
      <w:pPr>
        <w:widowControl/>
        <w:kinsoku w:val="0"/>
        <w:autoSpaceDE w:val="0"/>
        <w:autoSpaceDN w:val="0"/>
        <w:adjustRightInd w:val="0"/>
        <w:snapToGrid w:val="0"/>
        <w:spacing w:line="360" w:lineRule="auto"/>
        <w:ind w:left="548"/>
        <w:jc w:val="left"/>
        <w:textAlignment w:val="baseline"/>
        <w:rPr>
          <w:rFonts w:ascii="宋体" w:hAnsi="宋体" w:cs="宋体"/>
          <w:sz w:val="22"/>
          <w:szCs w:val="22"/>
        </w:rPr>
      </w:pPr>
      <w:r>
        <w:rPr>
          <w:rFonts w:hint="eastAsia" w:ascii="宋体" w:hAnsi="宋体" w:cs="宋体"/>
          <w:sz w:val="22"/>
          <w:szCs w:val="22"/>
        </w:rPr>
        <w:t>将本款第 17.3.5 项细化如下:</w:t>
      </w:r>
    </w:p>
    <w:p>
      <w:pPr>
        <w:widowControl/>
        <w:kinsoku w:val="0"/>
        <w:autoSpaceDE w:val="0"/>
        <w:autoSpaceDN w:val="0"/>
        <w:adjustRightInd w:val="0"/>
        <w:snapToGrid w:val="0"/>
        <w:spacing w:line="360" w:lineRule="auto"/>
        <w:ind w:left="548"/>
        <w:jc w:val="left"/>
        <w:textAlignment w:val="baseline"/>
        <w:rPr>
          <w:rFonts w:ascii="宋体" w:hAnsi="宋体" w:cs="宋体"/>
          <w:sz w:val="22"/>
          <w:szCs w:val="22"/>
        </w:rPr>
      </w:pPr>
      <w:r>
        <w:rPr>
          <w:rFonts w:hint="eastAsia" w:ascii="宋体" w:hAnsi="宋体" w:cs="宋体"/>
          <w:sz w:val="22"/>
          <w:szCs w:val="22"/>
        </w:rPr>
        <w:t>17.3.5 农民工工资保证金</w:t>
      </w:r>
    </w:p>
    <w:p>
      <w:pPr>
        <w:widowControl/>
        <w:kinsoku w:val="0"/>
        <w:autoSpaceDE w:val="0"/>
        <w:autoSpaceDN w:val="0"/>
        <w:adjustRightInd w:val="0"/>
        <w:snapToGrid w:val="0"/>
        <w:spacing w:line="360" w:lineRule="auto"/>
        <w:ind w:firstLine="660" w:firstLineChars="300"/>
        <w:jc w:val="left"/>
        <w:textAlignment w:val="baseline"/>
        <w:rPr>
          <w:rFonts w:hint="eastAsia" w:ascii="宋体" w:hAnsi="宋体" w:cs="宋体"/>
          <w:sz w:val="22"/>
          <w:szCs w:val="22"/>
        </w:rPr>
      </w:pPr>
      <w:r>
        <w:rPr>
          <w:rFonts w:hint="eastAsia" w:ascii="宋体" w:hAnsi="宋体" w:cs="宋体"/>
          <w:sz w:val="22"/>
          <w:szCs w:val="22"/>
        </w:rPr>
        <w:t>按广东省交通运输厅转发人力资源社会保障部等部门《工程建设领域农民工工资保证金规定》的通知执行。</w:t>
      </w:r>
    </w:p>
    <w:p>
      <w:pPr>
        <w:pStyle w:val="9"/>
        <w:spacing w:line="360" w:lineRule="auto"/>
        <w:rPr>
          <w:rFonts w:hint="eastAsia" w:ascii="宋体" w:hAnsi="宋体" w:eastAsia="宋体" w:cs="宋体"/>
          <w:kern w:val="2"/>
          <w:sz w:val="22"/>
          <w:szCs w:val="22"/>
          <w:lang w:val="en-US" w:eastAsia="zh-CN"/>
        </w:rPr>
      </w:pPr>
      <w:r>
        <w:rPr>
          <w:rFonts w:hint="eastAsia" w:eastAsia="宋体"/>
          <w:kern w:val="2"/>
          <w:sz w:val="22"/>
          <w:szCs w:val="22"/>
          <w:lang w:val="en-US" w:eastAsia="zh-CN"/>
        </w:rPr>
        <w:t>本款补充第17.3.6项：</w:t>
      </w:r>
    </w:p>
    <w:p>
      <w:pPr>
        <w:pStyle w:val="9"/>
        <w:spacing w:line="360" w:lineRule="auto"/>
        <w:ind w:firstLine="440"/>
        <w:rPr>
          <w:rFonts w:hint="eastAsia" w:eastAsia="宋体" w:cs="宋体"/>
          <w:kern w:val="2"/>
          <w:sz w:val="22"/>
          <w:szCs w:val="22"/>
          <w:highlight w:val="none"/>
          <w:lang w:val="en-US" w:eastAsia="zh-CN"/>
        </w:rPr>
      </w:pPr>
      <w:r>
        <w:rPr>
          <w:rFonts w:hint="eastAsia" w:ascii="宋体" w:hAnsi="宋体" w:eastAsia="宋体" w:cs="宋体"/>
          <w:kern w:val="2"/>
          <w:sz w:val="22"/>
          <w:szCs w:val="22"/>
          <w:lang w:val="en-US" w:eastAsia="zh-CN"/>
        </w:rPr>
        <w:t>17.3.6 工程施工进度款按当月计量工程价款的80%支付，工程交工验收后支付至累计计量工程价款的80%，工程结算并经市财政局审定且项目资金落实后30天内付至工程结算价的97%</w:t>
      </w:r>
      <w:r>
        <w:rPr>
          <w:rFonts w:hint="eastAsia" w:ascii="宋体" w:hAnsi="宋体" w:eastAsia="宋体" w:cs="宋体"/>
          <w:kern w:val="2"/>
          <w:sz w:val="22"/>
          <w:szCs w:val="22"/>
          <w:highlight w:val="none"/>
          <w:lang w:val="en-US" w:eastAsia="zh-CN"/>
        </w:rPr>
        <w:t>。</w:t>
      </w:r>
      <w:r>
        <w:rPr>
          <w:rFonts w:hint="eastAsia" w:eastAsia="宋体" w:cs="宋体"/>
          <w:kern w:val="2"/>
          <w:sz w:val="22"/>
          <w:szCs w:val="22"/>
          <w:highlight w:val="none"/>
          <w:lang w:val="en-US" w:eastAsia="zh-CN"/>
        </w:rPr>
        <w:t>工程结算价以市财政局审定价为最终结算价，如行业主管部门和审计部门对项目结算价有调整的，承包人须无条件接受。承包人上报月计量报表时，一并配合按照要求提供有关缴税或资金流水等材料。</w:t>
      </w:r>
    </w:p>
    <w:p>
      <w:pPr>
        <w:pStyle w:val="9"/>
        <w:spacing w:line="360" w:lineRule="auto"/>
        <w:ind w:firstLine="440"/>
        <w:rPr>
          <w:rFonts w:hint="default" w:eastAsia="宋体" w:cs="宋体"/>
          <w:kern w:val="2"/>
          <w:sz w:val="22"/>
          <w:szCs w:val="22"/>
          <w:highlight w:val="none"/>
          <w:lang w:val="en-US" w:eastAsia="zh-CN"/>
        </w:rPr>
      </w:pPr>
      <w:r>
        <w:rPr>
          <w:rFonts w:hint="default" w:eastAsia="宋体" w:cs="宋体"/>
          <w:kern w:val="2"/>
          <w:sz w:val="22"/>
          <w:szCs w:val="22"/>
          <w:highlight w:val="none"/>
          <w:lang w:val="en-US" w:eastAsia="zh-CN"/>
        </w:rPr>
        <w:t>依据《国家税务总局关于发布〈纳税人跨县（市、区）提供建筑服务增值税征收管理暂行办法〉的公告》（税务总局公告2016年第17号）以及《国家税务总局关于进一步明确营改增有关征管问题的公告》（国家税务总局公告2017年第11号）第三条规定，纳税人跨地市提供建筑服务，应按规定向建筑服务发生地主管税务机关预缴税款，一般纳税人跨地市提供建筑服务，适用一般计税方法计税的，以取得的全部价款和价外费用扣除支付的分包款后的余额，按照2％的预征率计算增值税预缴税款；一般纳税人跨地市提供建筑服务，选择适用简易计税方法计税的，应以取得的全部价款和价外费用扣除支付分包款后的余额为销售额，按照3%预征率计算增值税预缴税款。承包人应严格按照税收政策规定向建筑服务发生地主管税务机关预缴税款，在申请进度款时，承包人须提供在中山市范围内预缴税款的完税凭证及其对应的《增值税及附加税费预缴表》。</w:t>
      </w:r>
    </w:p>
    <w:p>
      <w:pPr>
        <w:pStyle w:val="9"/>
        <w:spacing w:line="360" w:lineRule="auto"/>
        <w:ind w:firstLine="440"/>
        <w:rPr>
          <w:rFonts w:hint="default" w:eastAsia="宋体" w:cs="宋体"/>
          <w:kern w:val="2"/>
          <w:sz w:val="22"/>
          <w:szCs w:val="22"/>
          <w:highlight w:val="none"/>
          <w:lang w:val="en-US" w:eastAsia="zh-CN"/>
        </w:rPr>
      </w:pPr>
      <w:r>
        <w:rPr>
          <w:rFonts w:hint="default" w:eastAsia="宋体" w:cs="宋体"/>
          <w:kern w:val="2"/>
          <w:sz w:val="22"/>
          <w:szCs w:val="22"/>
          <w:highlight w:val="none"/>
          <w:lang w:val="en-US" w:eastAsia="zh-CN"/>
        </w:rPr>
        <w:t>承包人应依据《国家税务总局关于明确跨区域涉税事项报验管理相关问题的公告》（国家税务总局公告2018年第38号）、《国家税务总局关于发布〈个人所得税扣缴申报管理办法（试行）〉的公告》（国家税务总局公告2018年第61号）、《国家税务总局关于建筑安装业跨省异地工程作业人员个人所得税征收管理问题的公告》（国家税务总局公告2015年第52号），做好相关工作。</w:t>
      </w:r>
    </w:p>
    <w:p>
      <w:pPr>
        <w:pStyle w:val="9"/>
        <w:spacing w:line="360" w:lineRule="auto"/>
        <w:ind w:firstLine="440"/>
        <w:rPr>
          <w:rFonts w:hint="default" w:eastAsia="宋体" w:cs="宋体"/>
          <w:kern w:val="2"/>
          <w:sz w:val="22"/>
          <w:szCs w:val="22"/>
          <w:highlight w:val="none"/>
          <w:lang w:val="en-US" w:eastAsia="zh-CN"/>
        </w:rPr>
      </w:pPr>
      <w:r>
        <w:rPr>
          <w:rFonts w:hint="default" w:eastAsia="宋体" w:cs="宋体"/>
          <w:kern w:val="2"/>
          <w:sz w:val="22"/>
          <w:szCs w:val="22"/>
          <w:highlight w:val="none"/>
          <w:lang w:val="en-US" w:eastAsia="zh-CN"/>
        </w:rPr>
        <w:t>上述政策依据如发生变化，按最新政策执行。</w:t>
      </w:r>
    </w:p>
    <w:p>
      <w:pPr>
        <w:widowControl/>
        <w:kinsoku w:val="0"/>
        <w:autoSpaceDE w:val="0"/>
        <w:autoSpaceDN w:val="0"/>
        <w:adjustRightInd w:val="0"/>
        <w:snapToGrid w:val="0"/>
        <w:spacing w:line="360" w:lineRule="auto"/>
        <w:ind w:left="26"/>
        <w:textAlignment w:val="baseline"/>
        <w:rPr>
          <w:rFonts w:ascii="宋体" w:hAnsi="宋体" w:cs="宋体"/>
          <w:sz w:val="22"/>
          <w:szCs w:val="22"/>
        </w:rPr>
      </w:pPr>
      <w:r>
        <w:rPr>
          <w:rFonts w:hint="eastAsia" w:ascii="宋体" w:hAnsi="宋体" w:cs="宋体"/>
          <w:spacing w:val="7"/>
          <w:sz w:val="22"/>
          <w:szCs w:val="22"/>
        </w:rPr>
        <w:t>1</w:t>
      </w:r>
      <w:r>
        <w:rPr>
          <w:rFonts w:hint="eastAsia" w:ascii="宋体" w:hAnsi="宋体" w:cs="宋体"/>
          <w:spacing w:val="5"/>
          <w:sz w:val="22"/>
          <w:szCs w:val="22"/>
        </w:rPr>
        <w:t>7.4 质量保证金</w:t>
      </w:r>
    </w:p>
    <w:p>
      <w:pPr>
        <w:widowControl/>
        <w:kinsoku w:val="0"/>
        <w:autoSpaceDE w:val="0"/>
        <w:autoSpaceDN w:val="0"/>
        <w:adjustRightInd w:val="0"/>
        <w:snapToGrid w:val="0"/>
        <w:spacing w:line="360" w:lineRule="auto"/>
        <w:ind w:left="566"/>
        <w:textAlignment w:val="baseline"/>
        <w:rPr>
          <w:rFonts w:ascii="宋体" w:hAnsi="宋体" w:cs="宋体"/>
          <w:sz w:val="22"/>
          <w:szCs w:val="22"/>
        </w:rPr>
      </w:pPr>
      <w:r>
        <w:rPr>
          <w:rFonts w:hint="eastAsia" w:ascii="宋体" w:hAnsi="宋体" w:cs="宋体"/>
          <w:spacing w:val="-2"/>
          <w:sz w:val="22"/>
          <w:szCs w:val="22"/>
        </w:rPr>
        <w:t>17.</w:t>
      </w:r>
      <w:r>
        <w:rPr>
          <w:rFonts w:hint="eastAsia" w:ascii="宋体" w:hAnsi="宋体" w:cs="宋体"/>
          <w:spacing w:val="-1"/>
          <w:sz w:val="22"/>
          <w:szCs w:val="22"/>
        </w:rPr>
        <w:t>4 质量保证金</w:t>
      </w:r>
    </w:p>
    <w:p>
      <w:pPr>
        <w:widowControl/>
        <w:kinsoku w:val="0"/>
        <w:autoSpaceDE w:val="0"/>
        <w:autoSpaceDN w:val="0"/>
        <w:adjustRightInd w:val="0"/>
        <w:snapToGrid w:val="0"/>
        <w:spacing w:line="360" w:lineRule="auto"/>
        <w:ind w:left="548"/>
        <w:textAlignment w:val="baseline"/>
        <w:rPr>
          <w:rFonts w:ascii="宋体" w:hAnsi="宋体" w:cs="宋体"/>
          <w:sz w:val="22"/>
          <w:szCs w:val="22"/>
        </w:rPr>
      </w:pPr>
      <w:r>
        <w:rPr>
          <w:rFonts w:hint="eastAsia" w:ascii="宋体" w:hAnsi="宋体" w:cs="宋体"/>
          <w:spacing w:val="-3"/>
          <w:sz w:val="22"/>
          <w:szCs w:val="22"/>
        </w:rPr>
        <w:t>第 17.4.2 项细化为</w:t>
      </w:r>
      <w:r>
        <w:rPr>
          <w:rFonts w:hint="eastAsia" w:ascii="宋体" w:hAnsi="宋体" w:cs="宋体"/>
          <w:spacing w:val="-1"/>
          <w:sz w:val="22"/>
          <w:szCs w:val="22"/>
        </w:rPr>
        <w:t>：</w:t>
      </w:r>
    </w:p>
    <w:p>
      <w:pPr>
        <w:widowControl/>
        <w:kinsoku w:val="0"/>
        <w:autoSpaceDE w:val="0"/>
        <w:autoSpaceDN w:val="0"/>
        <w:adjustRightInd w:val="0"/>
        <w:snapToGrid w:val="0"/>
        <w:spacing w:line="360" w:lineRule="auto"/>
        <w:ind w:left="8" w:right="-38" w:firstLine="543"/>
        <w:textAlignment w:val="baseline"/>
        <w:rPr>
          <w:rFonts w:ascii="宋体" w:hAnsi="宋体" w:cs="宋体"/>
          <w:sz w:val="22"/>
          <w:szCs w:val="22"/>
        </w:rPr>
      </w:pPr>
      <w:r>
        <w:rPr>
          <w:rFonts w:hint="eastAsia" w:ascii="宋体" w:hAnsi="宋体" w:cs="宋体"/>
          <w:spacing w:val="12"/>
          <w:sz w:val="22"/>
          <w:szCs w:val="22"/>
        </w:rPr>
        <w:t>项目</w:t>
      </w:r>
      <w:r>
        <w:rPr>
          <w:rFonts w:hint="eastAsia" w:ascii="宋体" w:hAnsi="宋体" w:cs="宋体"/>
          <w:spacing w:val="11"/>
          <w:sz w:val="22"/>
          <w:szCs w:val="22"/>
        </w:rPr>
        <w:t>完</w:t>
      </w:r>
      <w:r>
        <w:rPr>
          <w:rFonts w:hint="eastAsia" w:ascii="宋体" w:hAnsi="宋体" w:cs="宋体"/>
          <w:spacing w:val="6"/>
          <w:sz w:val="22"/>
          <w:szCs w:val="22"/>
        </w:rPr>
        <w:t>成竣工决算审查备案和竣工决算审计，且发包人和承包人最终确定结算金额</w:t>
      </w:r>
      <w:r>
        <w:rPr>
          <w:rFonts w:hint="eastAsia" w:ascii="宋体" w:hAnsi="宋体" w:cs="宋体"/>
          <w:spacing w:val="8"/>
          <w:sz w:val="22"/>
          <w:szCs w:val="22"/>
        </w:rPr>
        <w:t>后30天</w:t>
      </w:r>
      <w:r>
        <w:rPr>
          <w:rFonts w:hint="eastAsia" w:ascii="宋体" w:hAnsi="宋体" w:cs="宋体"/>
          <w:spacing w:val="4"/>
          <w:sz w:val="22"/>
          <w:szCs w:val="22"/>
        </w:rPr>
        <w:t>内，发包人退还剩余质量保证金的80%给承包人。通过竣工验收后30天内，发</w:t>
      </w:r>
      <w:r>
        <w:rPr>
          <w:rFonts w:hint="eastAsia" w:ascii="宋体" w:hAnsi="宋体" w:cs="宋体"/>
          <w:spacing w:val="16"/>
          <w:sz w:val="22"/>
          <w:szCs w:val="22"/>
        </w:rPr>
        <w:t>包</w:t>
      </w:r>
      <w:r>
        <w:rPr>
          <w:rFonts w:hint="eastAsia" w:ascii="宋体" w:hAnsi="宋体" w:cs="宋体"/>
          <w:spacing w:val="13"/>
          <w:sz w:val="22"/>
          <w:szCs w:val="22"/>
        </w:rPr>
        <w:t>人</w:t>
      </w:r>
      <w:r>
        <w:rPr>
          <w:rFonts w:hint="eastAsia" w:ascii="宋体" w:hAnsi="宋体" w:cs="宋体"/>
          <w:spacing w:val="8"/>
          <w:sz w:val="22"/>
          <w:szCs w:val="22"/>
        </w:rPr>
        <w:t>将质量保证金的余额一次性退还给承包人。若承包人在项目竣工验收时工程质量评</w:t>
      </w:r>
      <w:r>
        <w:rPr>
          <w:rFonts w:hint="eastAsia" w:ascii="宋体" w:hAnsi="宋体" w:cs="宋体"/>
          <w:spacing w:val="18"/>
          <w:sz w:val="22"/>
          <w:szCs w:val="22"/>
        </w:rPr>
        <w:t>分</w:t>
      </w:r>
      <w:r>
        <w:rPr>
          <w:rFonts w:hint="eastAsia" w:ascii="宋体" w:hAnsi="宋体" w:cs="宋体"/>
          <w:spacing w:val="17"/>
          <w:sz w:val="22"/>
          <w:szCs w:val="22"/>
        </w:rPr>
        <w:t>未</w:t>
      </w:r>
      <w:r>
        <w:rPr>
          <w:rFonts w:hint="eastAsia" w:ascii="宋体" w:hAnsi="宋体" w:cs="宋体"/>
          <w:spacing w:val="9"/>
          <w:sz w:val="22"/>
          <w:szCs w:val="22"/>
        </w:rPr>
        <w:t>达优良等级，发包人全额扣减承包人在施工过程中所获得的全部优质优价价款。</w:t>
      </w:r>
    </w:p>
    <w:p>
      <w:pPr>
        <w:widowControl/>
        <w:kinsoku w:val="0"/>
        <w:autoSpaceDE w:val="0"/>
        <w:autoSpaceDN w:val="0"/>
        <w:adjustRightInd w:val="0"/>
        <w:snapToGrid w:val="0"/>
        <w:spacing w:line="360" w:lineRule="auto"/>
        <w:ind w:left="506"/>
        <w:textAlignment w:val="baseline"/>
        <w:rPr>
          <w:rFonts w:ascii="宋体" w:hAnsi="宋体" w:cs="宋体"/>
          <w:sz w:val="22"/>
          <w:szCs w:val="22"/>
        </w:rPr>
      </w:pPr>
      <w:r>
        <w:rPr>
          <w:rFonts w:hint="eastAsia" w:ascii="宋体" w:hAnsi="宋体" w:cs="宋体"/>
          <w:spacing w:val="5"/>
          <w:sz w:val="22"/>
          <w:szCs w:val="22"/>
        </w:rPr>
        <w:t>1</w:t>
      </w:r>
      <w:r>
        <w:rPr>
          <w:rFonts w:hint="eastAsia" w:ascii="宋体" w:hAnsi="宋体" w:cs="宋体"/>
          <w:spacing w:val="4"/>
          <w:sz w:val="22"/>
          <w:szCs w:val="22"/>
        </w:rPr>
        <w:t>7.6 最终结清</w:t>
      </w:r>
    </w:p>
    <w:p>
      <w:pPr>
        <w:widowControl/>
        <w:kinsoku w:val="0"/>
        <w:autoSpaceDE w:val="0"/>
        <w:autoSpaceDN w:val="0"/>
        <w:adjustRightInd w:val="0"/>
        <w:snapToGrid w:val="0"/>
        <w:spacing w:line="360" w:lineRule="auto"/>
        <w:ind w:left="489" w:right="526" w:firstLine="7"/>
        <w:textAlignment w:val="baseline"/>
        <w:rPr>
          <w:rFonts w:ascii="宋体" w:hAnsi="宋体" w:cs="宋体"/>
          <w:sz w:val="22"/>
          <w:szCs w:val="22"/>
        </w:rPr>
      </w:pPr>
      <w:r>
        <w:rPr>
          <w:rFonts w:hint="eastAsia" w:ascii="宋体" w:hAnsi="宋体" w:cs="宋体"/>
          <w:spacing w:val="10"/>
          <w:sz w:val="22"/>
          <w:szCs w:val="22"/>
        </w:rPr>
        <w:t>1</w:t>
      </w:r>
      <w:r>
        <w:rPr>
          <w:rFonts w:hint="eastAsia" w:ascii="宋体" w:hAnsi="宋体" w:cs="宋体"/>
          <w:spacing w:val="7"/>
          <w:sz w:val="22"/>
          <w:szCs w:val="22"/>
        </w:rPr>
        <w:t>7</w:t>
      </w:r>
      <w:r>
        <w:rPr>
          <w:rFonts w:hint="eastAsia" w:ascii="宋体" w:hAnsi="宋体" w:cs="宋体"/>
          <w:spacing w:val="5"/>
          <w:sz w:val="22"/>
          <w:szCs w:val="22"/>
        </w:rPr>
        <w:t>.6.1 最终结清申请单</w:t>
      </w:r>
      <w:r>
        <w:rPr>
          <w:rFonts w:hint="eastAsia" w:ascii="宋体" w:hAnsi="宋体" w:cs="宋体"/>
          <w:sz w:val="22"/>
          <w:szCs w:val="22"/>
        </w:rPr>
        <w:t xml:space="preserve"> </w:t>
      </w:r>
    </w:p>
    <w:p>
      <w:pPr>
        <w:widowControl/>
        <w:kinsoku w:val="0"/>
        <w:autoSpaceDE w:val="0"/>
        <w:autoSpaceDN w:val="0"/>
        <w:adjustRightInd w:val="0"/>
        <w:snapToGrid w:val="0"/>
        <w:spacing w:line="360" w:lineRule="auto"/>
        <w:ind w:left="489" w:right="526" w:firstLine="7"/>
        <w:textAlignment w:val="baseline"/>
        <w:rPr>
          <w:rFonts w:ascii="宋体" w:hAnsi="宋体" w:cs="宋体"/>
          <w:sz w:val="22"/>
          <w:szCs w:val="22"/>
        </w:rPr>
      </w:pPr>
      <w:r>
        <w:rPr>
          <w:rFonts w:hint="eastAsia" w:ascii="宋体" w:hAnsi="宋体" w:cs="宋体"/>
          <w:spacing w:val="10"/>
          <w:sz w:val="22"/>
          <w:szCs w:val="22"/>
        </w:rPr>
        <w:t>本</w:t>
      </w:r>
      <w:r>
        <w:rPr>
          <w:rFonts w:hint="eastAsia" w:ascii="宋体" w:hAnsi="宋体" w:cs="宋体"/>
          <w:spacing w:val="6"/>
          <w:sz w:val="22"/>
          <w:szCs w:val="22"/>
        </w:rPr>
        <w:t>项(1)目约定为：</w:t>
      </w:r>
    </w:p>
    <w:p>
      <w:pPr>
        <w:widowControl/>
        <w:tabs>
          <w:tab w:val="left" w:pos="8200"/>
        </w:tabs>
        <w:kinsoku w:val="0"/>
        <w:autoSpaceDE w:val="0"/>
        <w:autoSpaceDN w:val="0"/>
        <w:adjustRightInd w:val="0"/>
        <w:snapToGrid w:val="0"/>
        <w:spacing w:line="360" w:lineRule="auto"/>
        <w:ind w:left="8" w:right="-38" w:firstLine="480"/>
        <w:textAlignment w:val="baseline"/>
        <w:rPr>
          <w:rFonts w:ascii="宋体" w:hAnsi="宋体" w:cs="宋体"/>
          <w:spacing w:val="5"/>
          <w:sz w:val="22"/>
          <w:szCs w:val="22"/>
        </w:rPr>
      </w:pPr>
      <w:r>
        <w:rPr>
          <w:rFonts w:hint="eastAsia" w:ascii="宋体" w:hAnsi="宋体" w:cs="宋体"/>
          <w:spacing w:val="15"/>
          <w:sz w:val="22"/>
          <w:szCs w:val="22"/>
        </w:rPr>
        <w:t>承包人应按交通运输部及广东省交通运输厅关于交通基本建设项目竣工决算编制</w:t>
      </w:r>
      <w:r>
        <w:rPr>
          <w:rFonts w:hint="eastAsia" w:ascii="宋体" w:hAnsi="宋体" w:cs="宋体"/>
          <w:spacing w:val="16"/>
          <w:sz w:val="22"/>
          <w:szCs w:val="22"/>
        </w:rPr>
        <w:t>和</w:t>
      </w:r>
      <w:r>
        <w:rPr>
          <w:rFonts w:hint="eastAsia" w:ascii="宋体" w:hAnsi="宋体" w:cs="宋体"/>
          <w:spacing w:val="13"/>
          <w:sz w:val="22"/>
          <w:szCs w:val="22"/>
        </w:rPr>
        <w:t>省</w:t>
      </w:r>
      <w:r>
        <w:rPr>
          <w:rFonts w:hint="eastAsia" w:ascii="宋体" w:hAnsi="宋体" w:cs="宋体"/>
          <w:spacing w:val="8"/>
          <w:sz w:val="22"/>
          <w:szCs w:val="22"/>
        </w:rPr>
        <w:t>级造价信息化平台的有关规定，及时编制相应的工程结算文件，报监理人审核，发</w:t>
      </w:r>
      <w:r>
        <w:rPr>
          <w:rFonts w:hint="eastAsia" w:ascii="宋体" w:hAnsi="宋体" w:cs="宋体"/>
          <w:spacing w:val="13"/>
          <w:sz w:val="22"/>
          <w:szCs w:val="22"/>
        </w:rPr>
        <w:t>包</w:t>
      </w:r>
      <w:r>
        <w:rPr>
          <w:rFonts w:hint="eastAsia" w:ascii="宋体" w:hAnsi="宋体" w:cs="宋体"/>
          <w:spacing w:val="8"/>
          <w:sz w:val="22"/>
          <w:szCs w:val="22"/>
        </w:rPr>
        <w:t>人确认。承包人向监理人提交最终结清申请单(包括相关证明材料)的份数在项目专用</w:t>
      </w:r>
      <w:r>
        <w:rPr>
          <w:rFonts w:hint="eastAsia" w:ascii="宋体" w:hAnsi="宋体" w:cs="宋体"/>
          <w:spacing w:val="10"/>
          <w:sz w:val="22"/>
          <w:szCs w:val="22"/>
        </w:rPr>
        <w:t>合</w:t>
      </w:r>
      <w:r>
        <w:rPr>
          <w:rFonts w:hint="eastAsia" w:ascii="宋体" w:hAnsi="宋体" w:cs="宋体"/>
          <w:spacing w:val="5"/>
          <w:sz w:val="22"/>
          <w:szCs w:val="22"/>
        </w:rPr>
        <w:t>同条款数据表中约定；</w:t>
      </w:r>
    </w:p>
    <w:p>
      <w:pPr>
        <w:widowControl/>
        <w:tabs>
          <w:tab w:val="left" w:pos="8200"/>
        </w:tabs>
        <w:kinsoku w:val="0"/>
        <w:autoSpaceDE w:val="0"/>
        <w:autoSpaceDN w:val="0"/>
        <w:adjustRightInd w:val="0"/>
        <w:snapToGrid w:val="0"/>
        <w:spacing w:line="360" w:lineRule="auto"/>
        <w:ind w:left="8" w:right="291" w:firstLine="480"/>
        <w:textAlignment w:val="baseline"/>
        <w:rPr>
          <w:rFonts w:ascii="宋体" w:hAnsi="宋体" w:cs="宋体"/>
          <w:sz w:val="22"/>
          <w:szCs w:val="22"/>
        </w:rPr>
      </w:pPr>
      <w:r>
        <w:rPr>
          <w:rFonts w:hint="eastAsia" w:ascii="宋体" w:hAnsi="宋体" w:cs="宋体"/>
          <w:spacing w:val="5"/>
          <w:sz w:val="22"/>
          <w:szCs w:val="22"/>
        </w:rPr>
        <w:t>期限：缺陷责任期终止证书签发后 28 天内。</w:t>
      </w:r>
    </w:p>
    <w:p>
      <w:pPr>
        <w:widowControl/>
        <w:kinsoku w:val="0"/>
        <w:autoSpaceDE w:val="0"/>
        <w:autoSpaceDN w:val="0"/>
        <w:adjustRightInd w:val="0"/>
        <w:snapToGrid w:val="0"/>
        <w:spacing w:line="360" w:lineRule="auto"/>
        <w:ind w:left="12" w:right="-38" w:firstLine="479"/>
        <w:textAlignment w:val="baseline"/>
        <w:rPr>
          <w:rFonts w:ascii="宋体" w:hAnsi="宋体" w:cs="宋体"/>
          <w:spacing w:val="6"/>
          <w:sz w:val="22"/>
          <w:szCs w:val="22"/>
        </w:rPr>
      </w:pPr>
      <w:r>
        <w:rPr>
          <w:rFonts w:hint="eastAsia" w:ascii="宋体" w:hAnsi="宋体" w:cs="宋体"/>
          <w:spacing w:val="15"/>
          <w:sz w:val="22"/>
          <w:szCs w:val="22"/>
        </w:rPr>
        <w:t>最终结清申请单中的总金额应认为是代表了根据合同规定应付给承包人的全部</w:t>
      </w:r>
      <w:r>
        <w:rPr>
          <w:rFonts w:hint="eastAsia" w:ascii="宋体" w:hAnsi="宋体" w:cs="宋体"/>
          <w:spacing w:val="12"/>
          <w:sz w:val="22"/>
          <w:szCs w:val="22"/>
        </w:rPr>
        <w:t>款</w:t>
      </w:r>
      <w:r>
        <w:rPr>
          <w:rFonts w:hint="eastAsia" w:ascii="宋体" w:hAnsi="宋体" w:cs="宋体"/>
          <w:spacing w:val="10"/>
          <w:sz w:val="22"/>
          <w:szCs w:val="22"/>
        </w:rPr>
        <w:t>项</w:t>
      </w:r>
      <w:r>
        <w:rPr>
          <w:rFonts w:hint="eastAsia" w:ascii="宋体" w:hAnsi="宋体" w:cs="宋体"/>
          <w:spacing w:val="6"/>
          <w:sz w:val="22"/>
          <w:szCs w:val="22"/>
        </w:rPr>
        <w:t>的最后结算。</w:t>
      </w:r>
    </w:p>
    <w:p>
      <w:pPr>
        <w:widowControl/>
        <w:kinsoku w:val="0"/>
        <w:autoSpaceDE w:val="0"/>
        <w:autoSpaceDN w:val="0"/>
        <w:adjustRightInd w:val="0"/>
        <w:snapToGrid w:val="0"/>
        <w:spacing w:line="360" w:lineRule="auto"/>
        <w:ind w:left="12" w:right="-38" w:firstLine="479"/>
        <w:textAlignment w:val="baseline"/>
        <w:rPr>
          <w:rFonts w:hint="eastAsia" w:ascii="宋体" w:hAnsi="宋体" w:eastAsia="宋体" w:cs="宋体"/>
          <w:sz w:val="22"/>
          <w:szCs w:val="22"/>
          <w:lang w:val="en-US" w:eastAsia="zh-CN"/>
        </w:rPr>
      </w:pPr>
      <w:r>
        <w:rPr>
          <w:rFonts w:hint="eastAsia" w:ascii="宋体" w:hAnsi="宋体" w:cs="宋体"/>
          <w:spacing w:val="16"/>
          <w:sz w:val="22"/>
          <w:szCs w:val="22"/>
        </w:rPr>
        <w:t>在</w:t>
      </w:r>
      <w:r>
        <w:rPr>
          <w:rFonts w:hint="eastAsia" w:ascii="宋体" w:hAnsi="宋体" w:cs="宋体"/>
          <w:spacing w:val="10"/>
          <w:sz w:val="22"/>
          <w:szCs w:val="22"/>
        </w:rPr>
        <w:t>竣</w:t>
      </w:r>
      <w:r>
        <w:rPr>
          <w:rFonts w:hint="eastAsia" w:ascii="宋体" w:hAnsi="宋体" w:cs="宋体"/>
          <w:spacing w:val="8"/>
          <w:sz w:val="22"/>
          <w:szCs w:val="22"/>
        </w:rPr>
        <w:t>工决算报告经政府审计部门审计、交通行业主管部门审查后，发包人将按以下</w:t>
      </w:r>
      <w:r>
        <w:rPr>
          <w:rFonts w:hint="eastAsia" w:ascii="宋体" w:hAnsi="宋体" w:cs="宋体"/>
          <w:spacing w:val="16"/>
          <w:sz w:val="22"/>
          <w:szCs w:val="22"/>
        </w:rPr>
        <w:t>原</w:t>
      </w:r>
      <w:r>
        <w:rPr>
          <w:rFonts w:hint="eastAsia" w:ascii="宋体" w:hAnsi="宋体" w:cs="宋体"/>
          <w:spacing w:val="8"/>
          <w:sz w:val="22"/>
          <w:szCs w:val="22"/>
        </w:rPr>
        <w:t>则作为调整承包人最终合同费用的依据，承包人需无条件接受：行业主管部门和审计</w:t>
      </w:r>
      <w:r>
        <w:rPr>
          <w:rFonts w:hint="eastAsia" w:ascii="宋体" w:hAnsi="宋体" w:cs="宋体"/>
          <w:spacing w:val="18"/>
          <w:sz w:val="22"/>
          <w:szCs w:val="22"/>
        </w:rPr>
        <w:t>部</w:t>
      </w:r>
      <w:r>
        <w:rPr>
          <w:rFonts w:hint="eastAsia" w:ascii="宋体" w:hAnsi="宋体" w:cs="宋体"/>
          <w:spacing w:val="11"/>
          <w:sz w:val="22"/>
          <w:szCs w:val="22"/>
        </w:rPr>
        <w:t>门</w:t>
      </w:r>
      <w:r>
        <w:rPr>
          <w:rFonts w:hint="eastAsia" w:ascii="宋体" w:hAnsi="宋体" w:cs="宋体"/>
          <w:spacing w:val="9"/>
          <w:sz w:val="22"/>
          <w:szCs w:val="22"/>
        </w:rPr>
        <w:t>对不同内容进行核减的，综合行业主管部门和审计部门的意见进行调整。</w:t>
      </w:r>
    </w:p>
    <w:p>
      <w:pPr>
        <w:widowControl/>
        <w:kinsoku w:val="0"/>
        <w:autoSpaceDE w:val="0"/>
        <w:autoSpaceDN w:val="0"/>
        <w:adjustRightInd w:val="0"/>
        <w:snapToGrid w:val="0"/>
        <w:spacing w:line="360" w:lineRule="auto"/>
        <w:ind w:left="503"/>
        <w:textAlignment w:val="baseline"/>
        <w:rPr>
          <w:rFonts w:ascii="宋体" w:hAnsi="宋体" w:cs="宋体"/>
          <w:sz w:val="22"/>
          <w:szCs w:val="22"/>
        </w:rPr>
      </w:pPr>
      <w:r>
        <w:rPr>
          <w:rFonts w:hint="eastAsia" w:ascii="宋体" w:hAnsi="宋体" w:cs="宋体"/>
          <w:spacing w:val="5"/>
          <w:sz w:val="22"/>
          <w:szCs w:val="22"/>
        </w:rPr>
        <w:t>18. 交工验收</w:t>
      </w:r>
    </w:p>
    <w:p>
      <w:pPr>
        <w:widowControl/>
        <w:kinsoku w:val="0"/>
        <w:autoSpaceDE w:val="0"/>
        <w:autoSpaceDN w:val="0"/>
        <w:adjustRightInd w:val="0"/>
        <w:snapToGrid w:val="0"/>
        <w:spacing w:line="360" w:lineRule="auto"/>
        <w:ind w:left="555"/>
        <w:textAlignment w:val="baseline"/>
        <w:rPr>
          <w:rFonts w:ascii="宋体" w:hAnsi="宋体" w:cs="宋体"/>
          <w:sz w:val="22"/>
          <w:szCs w:val="22"/>
        </w:rPr>
      </w:pPr>
      <w:r>
        <w:rPr>
          <w:rFonts w:hint="eastAsia" w:ascii="宋体" w:hAnsi="宋体" w:cs="宋体"/>
          <w:spacing w:val="-7"/>
          <w:sz w:val="22"/>
          <w:szCs w:val="22"/>
        </w:rPr>
        <w:t>1</w:t>
      </w:r>
      <w:r>
        <w:rPr>
          <w:rFonts w:hint="eastAsia" w:ascii="宋体" w:hAnsi="宋体" w:cs="宋体"/>
          <w:spacing w:val="-6"/>
          <w:sz w:val="22"/>
          <w:szCs w:val="22"/>
        </w:rPr>
        <w:t>8.3 验收</w:t>
      </w:r>
    </w:p>
    <w:p>
      <w:pPr>
        <w:widowControl/>
        <w:kinsoku w:val="0"/>
        <w:autoSpaceDE w:val="0"/>
        <w:autoSpaceDN w:val="0"/>
        <w:adjustRightInd w:val="0"/>
        <w:snapToGrid w:val="0"/>
        <w:spacing w:line="360" w:lineRule="auto"/>
        <w:ind w:left="538"/>
        <w:textAlignment w:val="baseline"/>
        <w:rPr>
          <w:rFonts w:ascii="宋体" w:hAnsi="宋体" w:cs="宋体"/>
          <w:sz w:val="22"/>
          <w:szCs w:val="22"/>
        </w:rPr>
      </w:pPr>
      <w:r>
        <w:rPr>
          <w:rFonts w:hint="eastAsia" w:ascii="宋体" w:hAnsi="宋体" w:cs="宋体"/>
          <w:spacing w:val="-6"/>
          <w:sz w:val="22"/>
          <w:szCs w:val="22"/>
        </w:rPr>
        <w:t>第 1</w:t>
      </w:r>
      <w:r>
        <w:rPr>
          <w:rFonts w:hint="eastAsia" w:ascii="宋体" w:hAnsi="宋体" w:cs="宋体"/>
          <w:spacing w:val="-5"/>
          <w:sz w:val="22"/>
          <w:szCs w:val="22"/>
        </w:rPr>
        <w:t>8</w:t>
      </w:r>
      <w:r>
        <w:rPr>
          <w:rFonts w:hint="eastAsia" w:ascii="宋体" w:hAnsi="宋体" w:cs="宋体"/>
          <w:spacing w:val="-3"/>
          <w:sz w:val="22"/>
          <w:szCs w:val="22"/>
        </w:rPr>
        <w:t>.3.2 项补充：</w:t>
      </w:r>
    </w:p>
    <w:p>
      <w:pPr>
        <w:widowControl/>
        <w:kinsoku w:val="0"/>
        <w:autoSpaceDE w:val="0"/>
        <w:autoSpaceDN w:val="0"/>
        <w:adjustRightInd w:val="0"/>
        <w:snapToGrid w:val="0"/>
        <w:spacing w:line="360" w:lineRule="auto"/>
        <w:ind w:left="5" w:right="-38" w:firstLine="484"/>
        <w:textAlignment w:val="baseline"/>
        <w:rPr>
          <w:rFonts w:ascii="宋体" w:hAnsi="宋体" w:cs="宋体"/>
          <w:sz w:val="22"/>
          <w:szCs w:val="22"/>
        </w:rPr>
      </w:pPr>
      <w:r>
        <w:rPr>
          <w:rFonts w:hint="eastAsia" w:ascii="宋体" w:hAnsi="宋体" w:cs="宋体"/>
          <w:spacing w:val="13"/>
          <w:sz w:val="22"/>
          <w:szCs w:val="22"/>
        </w:rPr>
        <w:t>交</w:t>
      </w:r>
      <w:r>
        <w:rPr>
          <w:rFonts w:hint="eastAsia" w:ascii="宋体" w:hAnsi="宋体" w:cs="宋体"/>
          <w:spacing w:val="8"/>
          <w:sz w:val="22"/>
          <w:szCs w:val="22"/>
        </w:rPr>
        <w:t>工验收由发包人主持，由发包人、监理人、质监、设计、施工、运营、管理养护</w:t>
      </w:r>
      <w:r>
        <w:rPr>
          <w:rFonts w:hint="eastAsia" w:ascii="宋体" w:hAnsi="宋体" w:cs="宋体"/>
          <w:spacing w:val="16"/>
          <w:sz w:val="22"/>
          <w:szCs w:val="22"/>
        </w:rPr>
        <w:t>等</w:t>
      </w:r>
      <w:r>
        <w:rPr>
          <w:rFonts w:hint="eastAsia" w:ascii="宋体" w:hAnsi="宋体" w:cs="宋体"/>
          <w:spacing w:val="13"/>
          <w:sz w:val="22"/>
          <w:szCs w:val="22"/>
        </w:rPr>
        <w:t>有</w:t>
      </w:r>
      <w:r>
        <w:rPr>
          <w:rFonts w:hint="eastAsia" w:ascii="宋体" w:hAnsi="宋体" w:cs="宋体"/>
          <w:spacing w:val="8"/>
          <w:sz w:val="22"/>
          <w:szCs w:val="22"/>
        </w:rPr>
        <w:t>关部门代表组成交工验收小组，对本项目的工程质量进行评定，并写出交工验收报</w:t>
      </w:r>
      <w:r>
        <w:rPr>
          <w:rFonts w:hint="eastAsia" w:ascii="宋体" w:hAnsi="宋体" w:cs="宋体"/>
          <w:sz w:val="22"/>
          <w:szCs w:val="22"/>
        </w:rPr>
        <w:t xml:space="preserve"> </w:t>
      </w:r>
      <w:r>
        <w:rPr>
          <w:rFonts w:hint="eastAsia" w:ascii="宋体" w:hAnsi="宋体" w:cs="宋体"/>
          <w:spacing w:val="8"/>
          <w:sz w:val="22"/>
          <w:szCs w:val="22"/>
        </w:rPr>
        <w:t>告报交通主管部门备案。项目交工验收报告上报备案前 14 天，项目必须依法依规提</w:t>
      </w:r>
      <w:r>
        <w:rPr>
          <w:rFonts w:hint="eastAsia" w:ascii="宋体" w:hAnsi="宋体" w:cs="宋体"/>
          <w:spacing w:val="5"/>
          <w:sz w:val="22"/>
          <w:szCs w:val="22"/>
        </w:rPr>
        <w:t>供</w:t>
      </w:r>
      <w:r>
        <w:rPr>
          <w:rFonts w:hint="eastAsia" w:ascii="宋体" w:hAnsi="宋体" w:cs="宋体"/>
          <w:sz w:val="22"/>
          <w:szCs w:val="22"/>
        </w:rPr>
        <w:t xml:space="preserve"> </w:t>
      </w:r>
      <w:r>
        <w:rPr>
          <w:rFonts w:hint="eastAsia" w:ascii="宋体" w:hAnsi="宋体" w:cs="宋体"/>
          <w:spacing w:val="16"/>
          <w:sz w:val="22"/>
          <w:szCs w:val="22"/>
        </w:rPr>
        <w:t>完</w:t>
      </w:r>
      <w:r>
        <w:rPr>
          <w:rFonts w:hint="eastAsia" w:ascii="宋体" w:hAnsi="宋体" w:cs="宋体"/>
          <w:spacing w:val="13"/>
          <w:sz w:val="22"/>
          <w:szCs w:val="22"/>
        </w:rPr>
        <w:t>整</w:t>
      </w:r>
      <w:r>
        <w:rPr>
          <w:rFonts w:hint="eastAsia" w:ascii="宋体" w:hAnsi="宋体" w:cs="宋体"/>
          <w:spacing w:val="8"/>
          <w:sz w:val="22"/>
          <w:szCs w:val="22"/>
        </w:rPr>
        <w:t>的专项验收工作报告，包括但不限于：涉航、防雷、消防、安全性评价、工程质量</w:t>
      </w:r>
      <w:r>
        <w:rPr>
          <w:rFonts w:hint="eastAsia" w:ascii="宋体" w:hAnsi="宋体" w:cs="宋体"/>
          <w:spacing w:val="18"/>
          <w:sz w:val="22"/>
          <w:szCs w:val="22"/>
        </w:rPr>
        <w:t>检</w:t>
      </w:r>
      <w:r>
        <w:rPr>
          <w:rFonts w:hint="eastAsia" w:ascii="宋体" w:hAnsi="宋体" w:cs="宋体"/>
          <w:spacing w:val="13"/>
          <w:sz w:val="22"/>
          <w:szCs w:val="22"/>
        </w:rPr>
        <w:t>测</w:t>
      </w:r>
      <w:r>
        <w:rPr>
          <w:rFonts w:hint="eastAsia" w:ascii="宋体" w:hAnsi="宋体" w:cs="宋体"/>
          <w:spacing w:val="9"/>
          <w:sz w:val="22"/>
          <w:szCs w:val="22"/>
        </w:rPr>
        <w:t>报告等。承包人应按发包人的要求提交竣工资料，完成交工验收准备工作。</w:t>
      </w:r>
    </w:p>
    <w:p>
      <w:pPr>
        <w:widowControl/>
        <w:kinsoku w:val="0"/>
        <w:autoSpaceDE w:val="0"/>
        <w:autoSpaceDN w:val="0"/>
        <w:adjustRightInd w:val="0"/>
        <w:snapToGrid w:val="0"/>
        <w:spacing w:line="360" w:lineRule="auto"/>
        <w:ind w:left="5" w:right="-38" w:firstLine="484"/>
        <w:textAlignment w:val="baseline"/>
        <w:rPr>
          <w:rFonts w:ascii="宋体" w:hAnsi="宋体" w:cs="宋体"/>
          <w:sz w:val="22"/>
          <w:szCs w:val="22"/>
        </w:rPr>
      </w:pPr>
      <w:r>
        <w:rPr>
          <w:rFonts w:hint="eastAsia" w:ascii="宋体" w:hAnsi="宋体" w:cs="宋体"/>
          <w:spacing w:val="13"/>
          <w:sz w:val="22"/>
          <w:szCs w:val="22"/>
        </w:rPr>
        <w:t>交</w:t>
      </w:r>
      <w:r>
        <w:rPr>
          <w:rFonts w:hint="eastAsia" w:ascii="宋体" w:hAnsi="宋体" w:cs="宋体"/>
          <w:spacing w:val="8"/>
          <w:sz w:val="22"/>
          <w:szCs w:val="22"/>
        </w:rPr>
        <w:t>工验收是建设项目投产使用前的重要的、关键的工作，建设项目各参建单位要切</w:t>
      </w:r>
      <w:r>
        <w:rPr>
          <w:rFonts w:hint="eastAsia" w:ascii="宋体" w:hAnsi="宋体" w:cs="宋体"/>
          <w:spacing w:val="16"/>
          <w:sz w:val="22"/>
          <w:szCs w:val="22"/>
        </w:rPr>
        <w:t>实</w:t>
      </w:r>
      <w:r>
        <w:rPr>
          <w:rFonts w:hint="eastAsia" w:ascii="宋体" w:hAnsi="宋体" w:cs="宋体"/>
          <w:spacing w:val="13"/>
          <w:sz w:val="22"/>
          <w:szCs w:val="22"/>
        </w:rPr>
        <w:t>提</w:t>
      </w:r>
      <w:r>
        <w:rPr>
          <w:rFonts w:hint="eastAsia" w:ascii="宋体" w:hAnsi="宋体" w:cs="宋体"/>
          <w:spacing w:val="8"/>
          <w:sz w:val="22"/>
          <w:szCs w:val="22"/>
        </w:rPr>
        <w:t>高站位，压实主体责任，坚决扭转项目交工验收工作总结流于形式、质量差等突出</w:t>
      </w:r>
      <w:r>
        <w:rPr>
          <w:rFonts w:hint="eastAsia" w:ascii="宋体" w:hAnsi="宋体" w:cs="宋体"/>
          <w:spacing w:val="16"/>
          <w:sz w:val="22"/>
          <w:szCs w:val="22"/>
        </w:rPr>
        <w:t>问</w:t>
      </w:r>
      <w:r>
        <w:rPr>
          <w:rFonts w:hint="eastAsia" w:ascii="宋体" w:hAnsi="宋体" w:cs="宋体"/>
          <w:spacing w:val="13"/>
          <w:sz w:val="22"/>
          <w:szCs w:val="22"/>
        </w:rPr>
        <w:t>题</w:t>
      </w:r>
      <w:r>
        <w:rPr>
          <w:rFonts w:hint="eastAsia" w:ascii="宋体" w:hAnsi="宋体" w:cs="宋体"/>
          <w:spacing w:val="8"/>
          <w:sz w:val="22"/>
          <w:szCs w:val="22"/>
        </w:rPr>
        <w:t>，严格按照《广东省交通运输厅关于进一步加强公路建设项目交工验收工作管理的</w:t>
      </w:r>
      <w:r>
        <w:rPr>
          <w:rFonts w:hint="eastAsia" w:ascii="宋体" w:hAnsi="宋体" w:cs="宋体"/>
          <w:spacing w:val="4"/>
          <w:sz w:val="22"/>
          <w:szCs w:val="22"/>
        </w:rPr>
        <w:t>通知》的规定执行，要结合本项目实际认真扎实做好总结工作，总结材料力求简明扼</w:t>
      </w:r>
      <w:r>
        <w:rPr>
          <w:rFonts w:hint="eastAsia" w:ascii="宋体" w:hAnsi="宋体" w:cs="宋体"/>
          <w:spacing w:val="1"/>
          <w:sz w:val="22"/>
          <w:szCs w:val="22"/>
        </w:rPr>
        <w:t>要</w:t>
      </w:r>
      <w:r>
        <w:rPr>
          <w:rFonts w:hint="eastAsia" w:ascii="宋体" w:hAnsi="宋体" w:cs="宋体"/>
          <w:sz w:val="22"/>
          <w:szCs w:val="22"/>
        </w:rPr>
        <w:t>，</w:t>
      </w:r>
      <w:r>
        <w:rPr>
          <w:rFonts w:hint="eastAsia" w:ascii="宋体" w:hAnsi="宋体" w:cs="宋体"/>
          <w:spacing w:val="12"/>
          <w:sz w:val="22"/>
          <w:szCs w:val="22"/>
        </w:rPr>
        <w:t>文</w:t>
      </w:r>
      <w:r>
        <w:rPr>
          <w:rFonts w:hint="eastAsia" w:ascii="宋体" w:hAnsi="宋体" w:cs="宋体"/>
          <w:spacing w:val="9"/>
          <w:sz w:val="22"/>
          <w:szCs w:val="22"/>
        </w:rPr>
        <w:t>字精炼，重点突出，必要时辅以图表等辅助材料。</w:t>
      </w:r>
    </w:p>
    <w:p>
      <w:pPr>
        <w:widowControl/>
        <w:kinsoku w:val="0"/>
        <w:autoSpaceDE w:val="0"/>
        <w:autoSpaceDN w:val="0"/>
        <w:adjustRightInd w:val="0"/>
        <w:snapToGrid w:val="0"/>
        <w:spacing w:line="360" w:lineRule="auto"/>
        <w:ind w:left="503"/>
        <w:textAlignment w:val="baseline"/>
        <w:rPr>
          <w:rFonts w:ascii="宋体" w:hAnsi="宋体" w:cs="宋体"/>
          <w:sz w:val="22"/>
          <w:szCs w:val="22"/>
        </w:rPr>
      </w:pPr>
      <w:r>
        <w:rPr>
          <w:rFonts w:hint="eastAsia" w:ascii="宋体" w:hAnsi="宋体" w:cs="宋体"/>
          <w:spacing w:val="5"/>
          <w:sz w:val="22"/>
          <w:szCs w:val="22"/>
        </w:rPr>
        <w:t>1</w:t>
      </w:r>
      <w:r>
        <w:rPr>
          <w:rFonts w:hint="eastAsia" w:ascii="宋体" w:hAnsi="宋体" w:cs="宋体"/>
          <w:spacing w:val="4"/>
          <w:sz w:val="22"/>
          <w:szCs w:val="22"/>
        </w:rPr>
        <w:t>8.9 竣工文件</w:t>
      </w:r>
    </w:p>
    <w:p>
      <w:pPr>
        <w:widowControl/>
        <w:kinsoku w:val="0"/>
        <w:autoSpaceDE w:val="0"/>
        <w:autoSpaceDN w:val="0"/>
        <w:adjustRightInd w:val="0"/>
        <w:snapToGrid w:val="0"/>
        <w:spacing w:line="360" w:lineRule="auto"/>
        <w:ind w:left="484"/>
        <w:textAlignment w:val="baseline"/>
        <w:rPr>
          <w:rFonts w:ascii="宋体" w:hAnsi="宋体" w:cs="宋体"/>
          <w:sz w:val="22"/>
          <w:szCs w:val="22"/>
        </w:rPr>
      </w:pPr>
      <w:r>
        <w:rPr>
          <w:rFonts w:hint="eastAsia" w:ascii="宋体" w:hAnsi="宋体" w:cs="宋体"/>
          <w:spacing w:val="11"/>
          <w:sz w:val="22"/>
          <w:szCs w:val="22"/>
        </w:rPr>
        <w:t>在</w:t>
      </w:r>
      <w:r>
        <w:rPr>
          <w:rFonts w:hint="eastAsia" w:ascii="宋体" w:hAnsi="宋体" w:cs="宋体"/>
          <w:spacing w:val="8"/>
          <w:sz w:val="22"/>
          <w:szCs w:val="22"/>
        </w:rPr>
        <w:t>本款后增加以下内容：</w:t>
      </w:r>
    </w:p>
    <w:p>
      <w:pPr>
        <w:widowControl/>
        <w:kinsoku w:val="0"/>
        <w:autoSpaceDE w:val="0"/>
        <w:autoSpaceDN w:val="0"/>
        <w:adjustRightInd w:val="0"/>
        <w:snapToGrid w:val="0"/>
        <w:spacing w:line="360" w:lineRule="auto"/>
        <w:ind w:left="4" w:right="-38" w:firstLine="532"/>
        <w:textAlignment w:val="baseline"/>
        <w:rPr>
          <w:rFonts w:ascii="宋体" w:hAnsi="宋体" w:cs="宋体"/>
          <w:sz w:val="22"/>
          <w:szCs w:val="22"/>
        </w:rPr>
      </w:pPr>
      <w:r>
        <w:rPr>
          <w:rFonts w:hint="eastAsia" w:ascii="宋体" w:hAnsi="宋体" w:cs="宋体"/>
          <w:spacing w:val="7"/>
          <w:sz w:val="22"/>
          <w:szCs w:val="22"/>
        </w:rPr>
        <w:t>在工程实施过程中及在项目完工后，承包人应按照《广东省交通运输厅关于公路</w:t>
      </w:r>
      <w:r>
        <w:rPr>
          <w:rFonts w:hint="eastAsia" w:ascii="宋体" w:hAnsi="宋体" w:cs="宋体"/>
          <w:sz w:val="22"/>
          <w:szCs w:val="22"/>
        </w:rPr>
        <w:t>建</w:t>
      </w:r>
      <w:r>
        <w:rPr>
          <w:rFonts w:hint="eastAsia" w:ascii="宋体" w:hAnsi="宋体" w:cs="宋体"/>
          <w:spacing w:val="16"/>
          <w:sz w:val="22"/>
          <w:szCs w:val="22"/>
        </w:rPr>
        <w:t>设</w:t>
      </w:r>
      <w:r>
        <w:rPr>
          <w:rFonts w:hint="eastAsia" w:ascii="宋体" w:hAnsi="宋体" w:cs="宋体"/>
          <w:spacing w:val="14"/>
          <w:sz w:val="22"/>
          <w:szCs w:val="22"/>
        </w:rPr>
        <w:t>项</w:t>
      </w:r>
      <w:r>
        <w:rPr>
          <w:rFonts w:hint="eastAsia" w:ascii="宋体" w:hAnsi="宋体" w:cs="宋体"/>
          <w:spacing w:val="8"/>
          <w:sz w:val="22"/>
          <w:szCs w:val="22"/>
        </w:rPr>
        <w:t>目档案的管理办法》和发包人制定的竣工文件资料管理办法的规定开展竣工文件材</w:t>
      </w:r>
      <w:r>
        <w:rPr>
          <w:rFonts w:hint="eastAsia" w:ascii="宋体" w:hAnsi="宋体" w:cs="宋体"/>
          <w:spacing w:val="16"/>
          <w:sz w:val="22"/>
          <w:szCs w:val="22"/>
        </w:rPr>
        <w:t>料</w:t>
      </w:r>
      <w:r>
        <w:rPr>
          <w:rFonts w:hint="eastAsia" w:ascii="宋体" w:hAnsi="宋体" w:cs="宋体"/>
          <w:spacing w:val="14"/>
          <w:sz w:val="22"/>
          <w:szCs w:val="22"/>
        </w:rPr>
        <w:t>的</w:t>
      </w:r>
      <w:r>
        <w:rPr>
          <w:rFonts w:hint="eastAsia" w:ascii="宋体" w:hAnsi="宋体" w:cs="宋体"/>
          <w:spacing w:val="8"/>
          <w:sz w:val="22"/>
          <w:szCs w:val="22"/>
        </w:rPr>
        <w:t>编制、收集、整理、立卷、归档及信息化平台上传等工作，相应的竣工档案编制费</w:t>
      </w:r>
      <w:r>
        <w:rPr>
          <w:rFonts w:hint="eastAsia" w:ascii="宋体" w:hAnsi="宋体" w:cs="宋体"/>
          <w:spacing w:val="5"/>
          <w:sz w:val="22"/>
          <w:szCs w:val="22"/>
        </w:rPr>
        <w:t>按指定金额在工程量清单第 100 章中以总额报价。承包人向发包人提交的合格的竣工</w:t>
      </w:r>
      <w:r>
        <w:rPr>
          <w:rFonts w:hint="eastAsia" w:ascii="宋体" w:hAnsi="宋体" w:cs="宋体"/>
          <w:spacing w:val="3"/>
          <w:sz w:val="22"/>
          <w:szCs w:val="22"/>
        </w:rPr>
        <w:t>文</w:t>
      </w:r>
      <w:r>
        <w:rPr>
          <w:rFonts w:hint="eastAsia" w:ascii="宋体" w:hAnsi="宋体" w:cs="宋体"/>
          <w:spacing w:val="16"/>
          <w:sz w:val="22"/>
          <w:szCs w:val="22"/>
        </w:rPr>
        <w:t>件</w:t>
      </w:r>
      <w:r>
        <w:rPr>
          <w:rFonts w:hint="eastAsia" w:ascii="宋体" w:hAnsi="宋体" w:cs="宋体"/>
          <w:spacing w:val="14"/>
          <w:sz w:val="22"/>
          <w:szCs w:val="22"/>
        </w:rPr>
        <w:t>中</w:t>
      </w:r>
      <w:r>
        <w:rPr>
          <w:rFonts w:hint="eastAsia" w:ascii="宋体" w:hAnsi="宋体" w:cs="宋体"/>
          <w:spacing w:val="8"/>
          <w:sz w:val="22"/>
          <w:szCs w:val="22"/>
        </w:rPr>
        <w:t>必须包括有整套竣工图的电子档案。承包人在完成施工图表等竣工文件的同时，还</w:t>
      </w:r>
      <w:r>
        <w:rPr>
          <w:rFonts w:hint="eastAsia" w:ascii="宋体" w:hAnsi="宋体" w:cs="宋体"/>
          <w:spacing w:val="4"/>
          <w:sz w:val="22"/>
          <w:szCs w:val="22"/>
        </w:rPr>
        <w:t>应按《广东省</w:t>
      </w:r>
      <w:r>
        <w:rPr>
          <w:rFonts w:hint="eastAsia" w:ascii="宋体" w:hAnsi="宋体" w:cs="宋体"/>
          <w:spacing w:val="3"/>
          <w:sz w:val="22"/>
          <w:szCs w:val="22"/>
        </w:rPr>
        <w:t>交</w:t>
      </w:r>
      <w:r>
        <w:rPr>
          <w:rFonts w:hint="eastAsia" w:ascii="宋体" w:hAnsi="宋体" w:cs="宋体"/>
          <w:spacing w:val="2"/>
          <w:sz w:val="22"/>
          <w:szCs w:val="22"/>
        </w:rPr>
        <w:t>通运输厅关于印发广东省公路工程竣工决算文件编制指南的通知》、《交</w:t>
      </w:r>
      <w:r>
        <w:rPr>
          <w:rFonts w:hint="eastAsia" w:ascii="宋体" w:hAnsi="宋体" w:cs="宋体"/>
          <w:spacing w:val="16"/>
          <w:sz w:val="22"/>
          <w:szCs w:val="22"/>
        </w:rPr>
        <w:t>通</w:t>
      </w:r>
      <w:r>
        <w:rPr>
          <w:rFonts w:hint="eastAsia" w:ascii="宋体" w:hAnsi="宋体" w:cs="宋体"/>
          <w:spacing w:val="14"/>
          <w:sz w:val="22"/>
          <w:szCs w:val="22"/>
        </w:rPr>
        <w:t>运</w:t>
      </w:r>
      <w:r>
        <w:rPr>
          <w:rFonts w:hint="eastAsia" w:ascii="宋体" w:hAnsi="宋体" w:cs="宋体"/>
          <w:spacing w:val="8"/>
          <w:sz w:val="22"/>
          <w:szCs w:val="22"/>
        </w:rPr>
        <w:t>输部基本建设项目竣工财务决算编审规定》的规定，编制由承包人实施的工程结算</w:t>
      </w:r>
      <w:r>
        <w:rPr>
          <w:rFonts w:hint="eastAsia" w:ascii="宋体" w:hAnsi="宋体" w:cs="宋体"/>
          <w:spacing w:val="11"/>
          <w:sz w:val="22"/>
          <w:szCs w:val="22"/>
        </w:rPr>
        <w:t>文</w:t>
      </w:r>
      <w:r>
        <w:rPr>
          <w:rFonts w:hint="eastAsia" w:ascii="宋体" w:hAnsi="宋体" w:cs="宋体"/>
          <w:spacing w:val="9"/>
          <w:sz w:val="22"/>
          <w:szCs w:val="22"/>
        </w:rPr>
        <w:t>件，报监理人审核，作为竣工文件的一部分。</w:t>
      </w:r>
    </w:p>
    <w:p>
      <w:pPr>
        <w:widowControl/>
        <w:kinsoku w:val="0"/>
        <w:autoSpaceDE w:val="0"/>
        <w:autoSpaceDN w:val="0"/>
        <w:adjustRightInd w:val="0"/>
        <w:snapToGrid w:val="0"/>
        <w:spacing w:line="360" w:lineRule="auto"/>
        <w:ind w:left="7" w:right="-38" w:firstLine="534"/>
        <w:textAlignment w:val="baseline"/>
        <w:rPr>
          <w:rFonts w:ascii="宋体" w:hAnsi="宋体" w:cs="宋体"/>
          <w:sz w:val="22"/>
          <w:szCs w:val="22"/>
        </w:rPr>
      </w:pPr>
      <w:r>
        <w:rPr>
          <w:rFonts w:hint="eastAsia" w:ascii="宋体" w:hAnsi="宋体" w:cs="宋体"/>
          <w:spacing w:val="12"/>
          <w:sz w:val="22"/>
          <w:szCs w:val="22"/>
        </w:rPr>
        <w:t>如有需要</w:t>
      </w:r>
      <w:r>
        <w:rPr>
          <w:rFonts w:hint="eastAsia" w:ascii="宋体" w:hAnsi="宋体" w:cs="宋体"/>
          <w:spacing w:val="7"/>
          <w:sz w:val="22"/>
          <w:szCs w:val="22"/>
        </w:rPr>
        <w:t>发</w:t>
      </w:r>
      <w:r>
        <w:rPr>
          <w:rFonts w:hint="eastAsia" w:ascii="宋体" w:hAnsi="宋体" w:cs="宋体"/>
          <w:spacing w:val="6"/>
          <w:sz w:val="22"/>
          <w:szCs w:val="22"/>
        </w:rPr>
        <w:t>包人有权指定单位或相关部门进行整个项目的竣工资料统一编制，承包</w:t>
      </w:r>
      <w:r>
        <w:rPr>
          <w:rFonts w:hint="eastAsia" w:ascii="宋体" w:hAnsi="宋体" w:cs="宋体"/>
          <w:spacing w:val="9"/>
          <w:sz w:val="22"/>
          <w:szCs w:val="22"/>
        </w:rPr>
        <w:t>人应予以积极配合，所发生费用由承包人承担</w:t>
      </w:r>
      <w:r>
        <w:rPr>
          <w:rFonts w:hint="eastAsia" w:ascii="宋体" w:hAnsi="宋体" w:cs="宋体"/>
          <w:spacing w:val="8"/>
          <w:sz w:val="22"/>
          <w:szCs w:val="22"/>
        </w:rPr>
        <w:t>。</w:t>
      </w:r>
    </w:p>
    <w:p>
      <w:pPr>
        <w:widowControl/>
        <w:kinsoku w:val="0"/>
        <w:autoSpaceDE w:val="0"/>
        <w:autoSpaceDN w:val="0"/>
        <w:adjustRightInd w:val="0"/>
        <w:snapToGrid w:val="0"/>
        <w:spacing w:line="360" w:lineRule="auto"/>
        <w:ind w:left="23"/>
        <w:textAlignment w:val="baseline"/>
        <w:rPr>
          <w:rFonts w:ascii="宋体" w:hAnsi="宋体" w:cs="宋体"/>
          <w:sz w:val="22"/>
          <w:szCs w:val="22"/>
        </w:rPr>
      </w:pPr>
      <w:r>
        <w:rPr>
          <w:rFonts w:hint="eastAsia" w:ascii="宋体" w:hAnsi="宋体" w:cs="宋体"/>
          <w:spacing w:val="10"/>
          <w:sz w:val="22"/>
          <w:szCs w:val="22"/>
        </w:rPr>
        <w:t>1</w:t>
      </w:r>
      <w:r>
        <w:rPr>
          <w:rFonts w:hint="eastAsia" w:ascii="宋体" w:hAnsi="宋体" w:cs="宋体"/>
          <w:spacing w:val="7"/>
          <w:sz w:val="22"/>
          <w:szCs w:val="22"/>
        </w:rPr>
        <w:t>9. 缺陷责任与保修责任</w:t>
      </w:r>
    </w:p>
    <w:p>
      <w:pPr>
        <w:widowControl/>
        <w:kinsoku w:val="0"/>
        <w:autoSpaceDE w:val="0"/>
        <w:autoSpaceDN w:val="0"/>
        <w:adjustRightInd w:val="0"/>
        <w:snapToGrid w:val="0"/>
        <w:spacing w:line="360" w:lineRule="auto"/>
        <w:ind w:left="503"/>
        <w:textAlignment w:val="baseline"/>
        <w:rPr>
          <w:rFonts w:ascii="宋体" w:hAnsi="宋体" w:cs="宋体"/>
          <w:sz w:val="22"/>
          <w:szCs w:val="22"/>
        </w:rPr>
      </w:pPr>
      <w:r>
        <w:rPr>
          <w:rFonts w:hint="eastAsia" w:ascii="宋体" w:hAnsi="宋体" w:cs="宋体"/>
          <w:spacing w:val="5"/>
          <w:sz w:val="22"/>
          <w:szCs w:val="22"/>
        </w:rPr>
        <w:t>1</w:t>
      </w:r>
      <w:r>
        <w:rPr>
          <w:rFonts w:hint="eastAsia" w:ascii="宋体" w:hAnsi="宋体" w:cs="宋体"/>
          <w:spacing w:val="4"/>
          <w:sz w:val="22"/>
          <w:szCs w:val="22"/>
        </w:rPr>
        <w:t>9.2 缺陷责任</w:t>
      </w:r>
    </w:p>
    <w:p>
      <w:pPr>
        <w:widowControl/>
        <w:kinsoku w:val="0"/>
        <w:autoSpaceDE w:val="0"/>
        <w:autoSpaceDN w:val="0"/>
        <w:adjustRightInd w:val="0"/>
        <w:snapToGrid w:val="0"/>
        <w:spacing w:line="360" w:lineRule="auto"/>
        <w:ind w:left="484"/>
        <w:textAlignment w:val="baseline"/>
        <w:rPr>
          <w:rFonts w:ascii="宋体" w:hAnsi="宋体" w:cs="宋体"/>
          <w:sz w:val="22"/>
          <w:szCs w:val="22"/>
        </w:rPr>
      </w:pPr>
      <w:r>
        <w:rPr>
          <w:rFonts w:hint="eastAsia" w:ascii="宋体" w:hAnsi="宋体" w:cs="宋体"/>
          <w:spacing w:val="1"/>
          <w:sz w:val="22"/>
          <w:szCs w:val="22"/>
        </w:rPr>
        <w:t>在</w:t>
      </w:r>
      <w:r>
        <w:rPr>
          <w:rFonts w:hint="eastAsia" w:ascii="宋体" w:hAnsi="宋体" w:cs="宋体"/>
          <w:sz w:val="22"/>
          <w:szCs w:val="22"/>
        </w:rPr>
        <w:t xml:space="preserve"> 19.2.2 项后增加以下内容：</w:t>
      </w:r>
    </w:p>
    <w:p>
      <w:pPr>
        <w:spacing w:line="360" w:lineRule="auto"/>
        <w:ind w:left="4" w:right="-38" w:firstLine="2"/>
        <w:rPr>
          <w:rFonts w:ascii="宋体" w:hAnsi="宋体" w:cs="宋体"/>
          <w:sz w:val="22"/>
          <w:szCs w:val="22"/>
        </w:rPr>
      </w:pPr>
      <w:r>
        <w:rPr>
          <w:rFonts w:hint="eastAsia" w:ascii="宋体" w:hAnsi="宋体" w:cs="宋体"/>
          <w:spacing w:val="7"/>
          <w:sz w:val="22"/>
          <w:szCs w:val="22"/>
        </w:rPr>
        <w:t>承包人应在缺陷责任期内安排专人负责缺陷责任期的管理工作，并确保在接到发</w:t>
      </w:r>
      <w:r>
        <w:rPr>
          <w:rFonts w:hint="eastAsia" w:ascii="宋体" w:hAnsi="宋体" w:cs="宋体"/>
          <w:sz w:val="22"/>
          <w:szCs w:val="22"/>
        </w:rPr>
        <w:t>包</w:t>
      </w:r>
      <w:r>
        <w:rPr>
          <w:rFonts w:hint="eastAsia" w:ascii="宋体" w:hAnsi="宋体" w:cs="宋体"/>
          <w:spacing w:val="8"/>
          <w:sz w:val="22"/>
          <w:szCs w:val="22"/>
        </w:rPr>
        <w:t>人要求处理有关缺陷事项的通知后24小时内到达现场，到达现场后随即采取有效措</w:t>
      </w:r>
      <w:r>
        <w:rPr>
          <w:rFonts w:hint="eastAsia" w:ascii="宋体" w:hAnsi="宋体" w:cs="宋体"/>
          <w:spacing w:val="1"/>
          <w:sz w:val="22"/>
          <w:szCs w:val="22"/>
        </w:rPr>
        <w:t>施</w:t>
      </w:r>
      <w:r>
        <w:rPr>
          <w:rFonts w:hint="eastAsia" w:ascii="宋体" w:hAnsi="宋体" w:cs="宋体"/>
          <w:spacing w:val="16"/>
          <w:sz w:val="22"/>
          <w:szCs w:val="22"/>
        </w:rPr>
        <w:t>解</w:t>
      </w:r>
      <w:r>
        <w:rPr>
          <w:rFonts w:hint="eastAsia" w:ascii="宋体" w:hAnsi="宋体" w:cs="宋体"/>
          <w:spacing w:val="14"/>
          <w:sz w:val="22"/>
          <w:szCs w:val="22"/>
        </w:rPr>
        <w:t>决</w:t>
      </w:r>
      <w:r>
        <w:rPr>
          <w:rFonts w:hint="eastAsia" w:ascii="宋体" w:hAnsi="宋体" w:cs="宋体"/>
          <w:spacing w:val="8"/>
          <w:sz w:val="22"/>
          <w:szCs w:val="22"/>
        </w:rPr>
        <w:t>工程遗留的缺陷或其他问题。承包人未履行本款规定的缺陷处治责任义务，视为承</w:t>
      </w:r>
      <w:r>
        <w:rPr>
          <w:rFonts w:hint="eastAsia" w:ascii="宋体" w:hAnsi="宋体" w:cs="宋体"/>
          <w:spacing w:val="1"/>
          <w:sz w:val="22"/>
          <w:szCs w:val="22"/>
        </w:rPr>
        <w:t>包人违约并按 22.1</w:t>
      </w:r>
      <w:r>
        <w:rPr>
          <w:rFonts w:hint="eastAsia" w:ascii="宋体" w:hAnsi="宋体" w:cs="宋体"/>
          <w:sz w:val="22"/>
          <w:szCs w:val="22"/>
        </w:rPr>
        <w:t xml:space="preserve"> 款约定处理。</w:t>
      </w:r>
    </w:p>
    <w:p>
      <w:pPr>
        <w:widowControl/>
        <w:kinsoku w:val="0"/>
        <w:autoSpaceDE w:val="0"/>
        <w:autoSpaceDN w:val="0"/>
        <w:adjustRightInd w:val="0"/>
        <w:snapToGrid w:val="0"/>
        <w:spacing w:line="360" w:lineRule="auto"/>
        <w:ind w:left="503" w:right="5986" w:hanging="60"/>
        <w:textAlignment w:val="baseline"/>
        <w:rPr>
          <w:rFonts w:ascii="宋体" w:hAnsi="宋体" w:cs="宋体"/>
          <w:sz w:val="22"/>
          <w:szCs w:val="22"/>
        </w:rPr>
      </w:pPr>
      <w:r>
        <w:rPr>
          <w:rFonts w:hint="eastAsia" w:ascii="宋体" w:hAnsi="宋体" w:cs="宋体"/>
          <w:spacing w:val="5"/>
          <w:sz w:val="22"/>
          <w:szCs w:val="22"/>
        </w:rPr>
        <w:t>1</w:t>
      </w:r>
      <w:r>
        <w:rPr>
          <w:rFonts w:hint="eastAsia" w:ascii="宋体" w:hAnsi="宋体" w:cs="宋体"/>
          <w:spacing w:val="4"/>
          <w:sz w:val="22"/>
          <w:szCs w:val="22"/>
        </w:rPr>
        <w:t>9.7 保修责任</w:t>
      </w:r>
      <w:r>
        <w:rPr>
          <w:rFonts w:hint="eastAsia" w:ascii="宋体" w:hAnsi="宋体" w:cs="宋体"/>
          <w:sz w:val="22"/>
          <w:szCs w:val="22"/>
        </w:rPr>
        <w:t xml:space="preserve">   </w:t>
      </w:r>
    </w:p>
    <w:p>
      <w:pPr>
        <w:widowControl/>
        <w:kinsoku w:val="0"/>
        <w:autoSpaceDE w:val="0"/>
        <w:autoSpaceDN w:val="0"/>
        <w:adjustRightInd w:val="0"/>
        <w:snapToGrid w:val="0"/>
        <w:spacing w:line="360" w:lineRule="auto"/>
        <w:ind w:left="503" w:right="5986" w:hanging="60"/>
        <w:textAlignment w:val="baseline"/>
        <w:rPr>
          <w:rFonts w:ascii="宋体" w:hAnsi="宋体" w:cs="宋体"/>
          <w:sz w:val="22"/>
          <w:szCs w:val="22"/>
        </w:rPr>
      </w:pPr>
      <w:r>
        <w:rPr>
          <w:rFonts w:hint="eastAsia" w:ascii="宋体" w:hAnsi="宋体" w:cs="宋体"/>
          <w:sz w:val="22"/>
          <w:szCs w:val="22"/>
        </w:rPr>
        <w:t xml:space="preserve"> </w:t>
      </w:r>
      <w:r>
        <w:rPr>
          <w:rFonts w:hint="eastAsia" w:ascii="宋体" w:hAnsi="宋体" w:cs="宋体"/>
          <w:spacing w:val="-1"/>
          <w:sz w:val="22"/>
          <w:szCs w:val="22"/>
        </w:rPr>
        <w:t>19.</w:t>
      </w:r>
      <w:r>
        <w:rPr>
          <w:rFonts w:hint="eastAsia" w:ascii="宋体" w:hAnsi="宋体" w:cs="宋体"/>
          <w:sz w:val="22"/>
          <w:szCs w:val="22"/>
        </w:rPr>
        <w:t>7 (1) 目补充：</w:t>
      </w:r>
    </w:p>
    <w:p>
      <w:pPr>
        <w:widowControl/>
        <w:kinsoku w:val="0"/>
        <w:autoSpaceDE w:val="0"/>
        <w:autoSpaceDN w:val="0"/>
        <w:adjustRightInd w:val="0"/>
        <w:snapToGrid w:val="0"/>
        <w:spacing w:line="360" w:lineRule="auto"/>
        <w:ind w:left="481"/>
        <w:textAlignment w:val="baseline"/>
        <w:rPr>
          <w:rFonts w:ascii="宋体" w:hAnsi="宋体" w:cs="宋体"/>
          <w:sz w:val="22"/>
          <w:szCs w:val="22"/>
        </w:rPr>
      </w:pPr>
      <w:r>
        <w:rPr>
          <w:rFonts w:hint="eastAsia" w:ascii="宋体" w:hAnsi="宋体" w:cs="宋体"/>
          <w:spacing w:val="16"/>
          <w:sz w:val="22"/>
          <w:szCs w:val="22"/>
        </w:rPr>
        <w:t>详</w:t>
      </w:r>
      <w:r>
        <w:rPr>
          <w:rFonts w:hint="eastAsia" w:ascii="宋体" w:hAnsi="宋体" w:cs="宋体"/>
          <w:spacing w:val="11"/>
          <w:sz w:val="22"/>
          <w:szCs w:val="22"/>
        </w:rPr>
        <w:t>见</w:t>
      </w:r>
      <w:r>
        <w:rPr>
          <w:rFonts w:hint="eastAsia" w:ascii="宋体" w:hAnsi="宋体" w:cs="宋体"/>
          <w:spacing w:val="8"/>
          <w:sz w:val="22"/>
          <w:szCs w:val="22"/>
        </w:rPr>
        <w:t>项目专用合同条款数据表中约定。</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7"/>
          <w:sz w:val="22"/>
          <w:szCs w:val="22"/>
        </w:rPr>
        <w:t>2</w:t>
      </w:r>
      <w:r>
        <w:rPr>
          <w:rFonts w:hint="eastAsia" w:ascii="宋体" w:hAnsi="宋体" w:cs="宋体"/>
          <w:spacing w:val="5"/>
          <w:sz w:val="22"/>
          <w:szCs w:val="22"/>
        </w:rPr>
        <w:t>0. 保险</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1"/>
          <w:position w:val="17"/>
          <w:sz w:val="22"/>
          <w:szCs w:val="22"/>
        </w:rPr>
        <w:t>20.1 工程保</w:t>
      </w:r>
      <w:r>
        <w:rPr>
          <w:rFonts w:hint="eastAsia" w:ascii="宋体" w:hAnsi="宋体" w:cs="宋体"/>
          <w:position w:val="17"/>
          <w:sz w:val="22"/>
          <w:szCs w:val="22"/>
        </w:rPr>
        <w:t>险</w:t>
      </w:r>
    </w:p>
    <w:p>
      <w:pPr>
        <w:widowControl/>
        <w:kinsoku w:val="0"/>
        <w:autoSpaceDE w:val="0"/>
        <w:autoSpaceDN w:val="0"/>
        <w:adjustRightInd w:val="0"/>
        <w:snapToGrid w:val="0"/>
        <w:spacing w:line="360" w:lineRule="auto"/>
        <w:ind w:left="485"/>
        <w:textAlignment w:val="baseline"/>
        <w:rPr>
          <w:rFonts w:ascii="宋体" w:hAnsi="宋体" w:cs="宋体"/>
          <w:sz w:val="22"/>
          <w:szCs w:val="22"/>
        </w:rPr>
      </w:pPr>
      <w:r>
        <w:rPr>
          <w:rFonts w:hint="eastAsia" w:ascii="宋体" w:hAnsi="宋体" w:cs="宋体"/>
          <w:spacing w:val="-6"/>
          <w:sz w:val="22"/>
          <w:szCs w:val="22"/>
        </w:rPr>
        <w:t>第</w:t>
      </w:r>
      <w:r>
        <w:rPr>
          <w:rFonts w:hint="eastAsia" w:ascii="宋体" w:hAnsi="宋体" w:cs="宋体"/>
          <w:spacing w:val="-4"/>
          <w:sz w:val="22"/>
          <w:szCs w:val="22"/>
        </w:rPr>
        <w:t xml:space="preserve"> 20.1 款修改为：</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5"/>
          <w:sz w:val="22"/>
          <w:szCs w:val="22"/>
        </w:rPr>
        <w:t>20.1 建筑工程一切险及第三者责任</w:t>
      </w:r>
      <w:r>
        <w:rPr>
          <w:rFonts w:hint="eastAsia" w:ascii="宋体" w:hAnsi="宋体" w:cs="宋体"/>
          <w:spacing w:val="2"/>
          <w:sz w:val="22"/>
          <w:szCs w:val="22"/>
        </w:rPr>
        <w:t>险</w:t>
      </w:r>
    </w:p>
    <w:p>
      <w:pPr>
        <w:widowControl/>
        <w:kinsoku w:val="0"/>
        <w:autoSpaceDE w:val="0"/>
        <w:autoSpaceDN w:val="0"/>
        <w:adjustRightInd w:val="0"/>
        <w:snapToGrid w:val="0"/>
        <w:spacing w:line="360" w:lineRule="auto"/>
        <w:ind w:left="4" w:right="-38" w:firstLine="416"/>
        <w:textAlignment w:val="baseline"/>
        <w:rPr>
          <w:rFonts w:ascii="宋体" w:hAnsi="宋体" w:cs="宋体"/>
          <w:sz w:val="22"/>
          <w:szCs w:val="22"/>
        </w:rPr>
      </w:pPr>
      <w:r>
        <w:rPr>
          <w:rFonts w:hint="eastAsia" w:ascii="宋体" w:hAnsi="宋体" w:cs="宋体"/>
          <w:spacing w:val="12"/>
          <w:sz w:val="22"/>
          <w:szCs w:val="22"/>
        </w:rPr>
        <w:t>2</w:t>
      </w:r>
      <w:r>
        <w:rPr>
          <w:rFonts w:hint="eastAsia" w:ascii="宋体" w:hAnsi="宋体" w:cs="宋体"/>
          <w:spacing w:val="9"/>
          <w:sz w:val="22"/>
          <w:szCs w:val="22"/>
        </w:rPr>
        <w:t>0.1.1 建筑工程一切险的投保内容：为本合同工程的永久工程、临时工程和设备</w:t>
      </w:r>
      <w:r>
        <w:rPr>
          <w:rFonts w:hint="eastAsia" w:ascii="宋体" w:hAnsi="宋体" w:cs="宋体"/>
          <w:spacing w:val="28"/>
          <w:sz w:val="22"/>
          <w:szCs w:val="22"/>
        </w:rPr>
        <w:t>及已</w:t>
      </w:r>
      <w:r>
        <w:rPr>
          <w:rFonts w:hint="eastAsia" w:ascii="宋体" w:hAnsi="宋体" w:cs="宋体"/>
          <w:spacing w:val="14"/>
          <w:sz w:val="22"/>
          <w:szCs w:val="22"/>
        </w:rPr>
        <w:t>运至施工工地用于永久工程的材料和设备所投的保险。第三者责任系指在保险期</w:t>
      </w:r>
      <w:r>
        <w:rPr>
          <w:rFonts w:hint="eastAsia" w:ascii="宋体" w:hAnsi="宋体" w:cs="宋体"/>
          <w:spacing w:val="16"/>
          <w:sz w:val="22"/>
          <w:szCs w:val="22"/>
        </w:rPr>
        <w:t>内</w:t>
      </w:r>
      <w:r>
        <w:rPr>
          <w:rFonts w:hint="eastAsia" w:ascii="宋体" w:hAnsi="宋体" w:cs="宋体"/>
          <w:spacing w:val="14"/>
          <w:sz w:val="22"/>
          <w:szCs w:val="22"/>
        </w:rPr>
        <w:t>，</w:t>
      </w:r>
      <w:r>
        <w:rPr>
          <w:rFonts w:hint="eastAsia" w:ascii="宋体" w:hAnsi="宋体" w:cs="宋体"/>
          <w:spacing w:val="8"/>
          <w:sz w:val="22"/>
          <w:szCs w:val="22"/>
        </w:rPr>
        <w:t>对因工程意外事故造成的、依法应由被保险人负责的工地上及毗邻地区的第三者人身伤亡、疾病或财产损失 (本工程除外) ，以及被保险人因此而支付的诉讼费用和事</w:t>
      </w:r>
      <w:r>
        <w:rPr>
          <w:rFonts w:hint="eastAsia" w:ascii="宋体" w:hAnsi="宋体" w:cs="宋体"/>
          <w:spacing w:val="6"/>
          <w:sz w:val="22"/>
          <w:szCs w:val="22"/>
        </w:rPr>
        <w:t>先</w:t>
      </w:r>
      <w:r>
        <w:rPr>
          <w:rFonts w:hint="eastAsia" w:ascii="宋体" w:hAnsi="宋体" w:cs="宋体"/>
          <w:spacing w:val="11"/>
          <w:sz w:val="22"/>
          <w:szCs w:val="22"/>
        </w:rPr>
        <w:t>经</w:t>
      </w:r>
      <w:r>
        <w:rPr>
          <w:rFonts w:hint="eastAsia" w:ascii="宋体" w:hAnsi="宋体" w:cs="宋体"/>
          <w:spacing w:val="9"/>
          <w:sz w:val="22"/>
          <w:szCs w:val="22"/>
        </w:rPr>
        <w:t>保险人书面同意支付的其他费用等赔偿责任。</w:t>
      </w:r>
    </w:p>
    <w:p>
      <w:pPr>
        <w:spacing w:line="360" w:lineRule="auto"/>
        <w:ind w:left="13" w:right="-38" w:firstLine="472"/>
        <w:rPr>
          <w:rFonts w:ascii="宋体" w:hAnsi="宋体" w:cs="宋体"/>
          <w:sz w:val="22"/>
          <w:szCs w:val="22"/>
        </w:rPr>
      </w:pPr>
      <w:r>
        <w:rPr>
          <w:rFonts w:hint="eastAsia" w:ascii="宋体" w:hAnsi="宋体" w:cs="宋体"/>
          <w:spacing w:val="2"/>
          <w:sz w:val="22"/>
          <w:szCs w:val="22"/>
        </w:rPr>
        <w:t>保险金额：</w:t>
      </w:r>
      <w:r>
        <w:rPr>
          <w:rFonts w:hint="eastAsia" w:ascii="宋体" w:hAnsi="宋体" w:cs="宋体"/>
          <w:spacing w:val="2"/>
          <w:sz w:val="22"/>
          <w:szCs w:val="22"/>
          <w:u w:val="single"/>
        </w:rPr>
        <w:t>工程量清单第 100 章至 900 章</w:t>
      </w:r>
      <w:r>
        <w:rPr>
          <w:rFonts w:hint="eastAsia" w:ascii="宋体" w:hAnsi="宋体" w:cs="宋体"/>
          <w:spacing w:val="1"/>
          <w:sz w:val="22"/>
          <w:szCs w:val="22"/>
          <w:u w:val="single"/>
        </w:rPr>
        <w:t>费用之和，扣除建筑工程一切险及第三者</w:t>
      </w:r>
      <w:r>
        <w:rPr>
          <w:rFonts w:hint="eastAsia" w:ascii="宋体" w:hAnsi="宋体" w:cs="宋体"/>
          <w:spacing w:val="15"/>
          <w:sz w:val="22"/>
          <w:szCs w:val="22"/>
          <w:u w:val="single"/>
        </w:rPr>
        <w:t>责</w:t>
      </w:r>
      <w:r>
        <w:rPr>
          <w:rFonts w:hint="eastAsia" w:ascii="宋体" w:hAnsi="宋体" w:cs="宋体"/>
          <w:spacing w:val="10"/>
          <w:sz w:val="22"/>
          <w:szCs w:val="22"/>
          <w:u w:val="single"/>
        </w:rPr>
        <w:t>任险的保险费、机电工程设备购置费。</w:t>
      </w:r>
    </w:p>
    <w:p>
      <w:pPr>
        <w:spacing w:line="360" w:lineRule="auto"/>
        <w:ind w:left="539"/>
        <w:rPr>
          <w:rFonts w:ascii="宋体" w:hAnsi="宋体" w:cs="宋体"/>
          <w:sz w:val="22"/>
          <w:szCs w:val="22"/>
        </w:rPr>
      </w:pPr>
      <w:r>
        <w:rPr>
          <w:rFonts w:hint="eastAsia" w:ascii="宋体" w:hAnsi="宋体" w:cs="宋体"/>
          <w:spacing w:val="9"/>
          <w:sz w:val="22"/>
          <w:szCs w:val="22"/>
        </w:rPr>
        <w:t>保险费率：在项目专用合同条款数据表中约定。</w:t>
      </w:r>
    </w:p>
    <w:p>
      <w:pPr>
        <w:spacing w:line="360" w:lineRule="auto"/>
        <w:ind w:left="20" w:right="-38" w:firstLine="518"/>
        <w:rPr>
          <w:rFonts w:ascii="宋体" w:hAnsi="宋体" w:cs="宋体"/>
          <w:sz w:val="22"/>
          <w:szCs w:val="22"/>
        </w:rPr>
      </w:pPr>
      <w:r>
        <w:rPr>
          <w:rFonts w:hint="eastAsia" w:ascii="宋体" w:hAnsi="宋体" w:cs="宋体"/>
          <w:spacing w:val="12"/>
          <w:sz w:val="22"/>
          <w:szCs w:val="22"/>
        </w:rPr>
        <w:t>保险期</w:t>
      </w:r>
      <w:r>
        <w:rPr>
          <w:rFonts w:hint="eastAsia" w:ascii="宋体" w:hAnsi="宋体" w:cs="宋体"/>
          <w:spacing w:val="10"/>
          <w:sz w:val="22"/>
          <w:szCs w:val="22"/>
        </w:rPr>
        <w:t>限</w:t>
      </w:r>
      <w:r>
        <w:rPr>
          <w:rFonts w:hint="eastAsia" w:ascii="宋体" w:hAnsi="宋体" w:cs="宋体"/>
          <w:spacing w:val="6"/>
          <w:sz w:val="22"/>
          <w:szCs w:val="22"/>
        </w:rPr>
        <w:t>：开工日起直至本合同工程签发缺陷责任期终止证书止 (即合同工期＋缺</w:t>
      </w:r>
      <w:r>
        <w:rPr>
          <w:rFonts w:hint="eastAsia" w:ascii="宋体" w:hAnsi="宋体" w:cs="宋体"/>
          <w:spacing w:val="4"/>
          <w:sz w:val="22"/>
          <w:szCs w:val="22"/>
        </w:rPr>
        <w:t xml:space="preserve">陷责任期) </w:t>
      </w:r>
      <w:r>
        <w:rPr>
          <w:rFonts w:hint="eastAsia" w:ascii="宋体" w:hAnsi="宋体" w:cs="宋体"/>
          <w:spacing w:val="2"/>
          <w:sz w:val="22"/>
          <w:szCs w:val="22"/>
        </w:rPr>
        <w:t>。</w:t>
      </w:r>
    </w:p>
    <w:p>
      <w:pPr>
        <w:spacing w:line="360" w:lineRule="auto"/>
        <w:ind w:left="4" w:right="-38" w:firstLine="537"/>
        <w:rPr>
          <w:rFonts w:ascii="宋体" w:hAnsi="宋体" w:cs="宋体"/>
          <w:sz w:val="22"/>
          <w:szCs w:val="22"/>
        </w:rPr>
      </w:pPr>
      <w:r>
        <w:rPr>
          <w:rFonts w:hint="eastAsia" w:ascii="宋体" w:hAnsi="宋体" w:cs="宋体"/>
          <w:spacing w:val="26"/>
          <w:sz w:val="22"/>
          <w:szCs w:val="22"/>
        </w:rPr>
        <w:t>发</w:t>
      </w:r>
      <w:r>
        <w:rPr>
          <w:rFonts w:hint="eastAsia" w:ascii="宋体" w:hAnsi="宋体" w:cs="宋体"/>
          <w:spacing w:val="13"/>
          <w:sz w:val="22"/>
          <w:szCs w:val="22"/>
        </w:rPr>
        <w:t>包人或承包人应以发包人和承包人的共同名义投保建筑工程一切险及第三者责</w:t>
      </w:r>
      <w:r>
        <w:rPr>
          <w:rFonts w:hint="eastAsia" w:ascii="宋体" w:hAnsi="宋体" w:cs="宋体"/>
          <w:spacing w:val="16"/>
          <w:sz w:val="22"/>
          <w:szCs w:val="22"/>
        </w:rPr>
        <w:t>任</w:t>
      </w:r>
      <w:r>
        <w:rPr>
          <w:rFonts w:hint="eastAsia" w:ascii="宋体" w:hAnsi="宋体" w:cs="宋体"/>
          <w:spacing w:val="14"/>
          <w:sz w:val="22"/>
          <w:szCs w:val="22"/>
        </w:rPr>
        <w:t>险</w:t>
      </w:r>
      <w:r>
        <w:rPr>
          <w:rFonts w:hint="eastAsia" w:ascii="宋体" w:hAnsi="宋体" w:cs="宋体"/>
          <w:spacing w:val="8"/>
          <w:sz w:val="22"/>
          <w:szCs w:val="22"/>
        </w:rPr>
        <w:t>。建筑工程一切险及第三者责任险的保险费由承包人报价时按项目专用合同条款数</w:t>
      </w:r>
      <w:r>
        <w:rPr>
          <w:rFonts w:hint="eastAsia" w:ascii="宋体" w:hAnsi="宋体" w:cs="宋体"/>
          <w:sz w:val="22"/>
          <w:szCs w:val="22"/>
        </w:rPr>
        <w:t xml:space="preserve"> </w:t>
      </w:r>
      <w:r>
        <w:rPr>
          <w:rFonts w:hint="eastAsia" w:ascii="宋体" w:hAnsi="宋体" w:cs="宋体"/>
          <w:spacing w:val="5"/>
          <w:sz w:val="22"/>
          <w:szCs w:val="22"/>
        </w:rPr>
        <w:t>据表规定的费率计算并列入工程量清单 100 章内。不论实际投保费用是高于或低于按</w:t>
      </w:r>
      <w:r>
        <w:rPr>
          <w:rFonts w:hint="eastAsia" w:ascii="宋体" w:hAnsi="宋体" w:cs="宋体"/>
          <w:spacing w:val="3"/>
          <w:sz w:val="22"/>
          <w:szCs w:val="22"/>
        </w:rPr>
        <w:t>上</w:t>
      </w:r>
      <w:r>
        <w:rPr>
          <w:rFonts w:hint="eastAsia" w:ascii="宋体" w:hAnsi="宋体" w:cs="宋体"/>
          <w:sz w:val="22"/>
          <w:szCs w:val="22"/>
        </w:rPr>
        <w:t xml:space="preserve"> </w:t>
      </w:r>
      <w:r>
        <w:rPr>
          <w:rFonts w:hint="eastAsia" w:ascii="宋体" w:hAnsi="宋体" w:cs="宋体"/>
          <w:spacing w:val="16"/>
          <w:sz w:val="22"/>
          <w:szCs w:val="22"/>
        </w:rPr>
        <w:t>述</w:t>
      </w:r>
      <w:r>
        <w:rPr>
          <w:rFonts w:hint="eastAsia" w:ascii="宋体" w:hAnsi="宋体" w:cs="宋体"/>
          <w:spacing w:val="14"/>
          <w:sz w:val="22"/>
          <w:szCs w:val="22"/>
        </w:rPr>
        <w:t>办</w:t>
      </w:r>
      <w:r>
        <w:rPr>
          <w:rFonts w:hint="eastAsia" w:ascii="宋体" w:hAnsi="宋体" w:cs="宋体"/>
          <w:spacing w:val="8"/>
          <w:sz w:val="22"/>
          <w:szCs w:val="22"/>
        </w:rPr>
        <w:t>法计算的保费，发包人都不作调整。上述保险费，将由发包人从承包人的应付款中</w:t>
      </w:r>
      <w:r>
        <w:rPr>
          <w:rFonts w:hint="eastAsia" w:ascii="宋体" w:hAnsi="宋体" w:cs="宋体"/>
          <w:spacing w:val="16"/>
          <w:sz w:val="22"/>
          <w:szCs w:val="22"/>
        </w:rPr>
        <w:t>代</w:t>
      </w:r>
      <w:r>
        <w:rPr>
          <w:rFonts w:hint="eastAsia" w:ascii="宋体" w:hAnsi="宋体" w:cs="宋体"/>
          <w:spacing w:val="14"/>
          <w:sz w:val="22"/>
          <w:szCs w:val="22"/>
        </w:rPr>
        <w:t>扣</w:t>
      </w:r>
      <w:r>
        <w:rPr>
          <w:rFonts w:hint="eastAsia" w:ascii="宋体" w:hAnsi="宋体" w:cs="宋体"/>
          <w:spacing w:val="8"/>
          <w:sz w:val="22"/>
          <w:szCs w:val="22"/>
        </w:rPr>
        <w:t>，统一向保险公司支付；或先由承包人支付，在接到保险公司的保险单并经监理人</w:t>
      </w:r>
      <w:r>
        <w:rPr>
          <w:rFonts w:hint="eastAsia" w:ascii="宋体" w:hAnsi="宋体" w:cs="宋体"/>
          <w:spacing w:val="16"/>
          <w:sz w:val="22"/>
          <w:szCs w:val="22"/>
        </w:rPr>
        <w:t>签</w:t>
      </w:r>
      <w:r>
        <w:rPr>
          <w:rFonts w:hint="eastAsia" w:ascii="宋体" w:hAnsi="宋体" w:cs="宋体"/>
          <w:spacing w:val="14"/>
          <w:sz w:val="22"/>
          <w:szCs w:val="22"/>
        </w:rPr>
        <w:t>证</w:t>
      </w:r>
      <w:r>
        <w:rPr>
          <w:rFonts w:hint="eastAsia" w:ascii="宋体" w:hAnsi="宋体" w:cs="宋体"/>
          <w:spacing w:val="8"/>
          <w:sz w:val="22"/>
          <w:szCs w:val="22"/>
        </w:rPr>
        <w:t>后，发包人将按照保险单的费用直接向承包人支付，但不得高于投标文件该项所报</w:t>
      </w:r>
      <w:r>
        <w:rPr>
          <w:rFonts w:hint="eastAsia" w:ascii="宋体" w:hAnsi="宋体" w:cs="宋体"/>
          <w:spacing w:val="6"/>
          <w:sz w:val="22"/>
          <w:szCs w:val="22"/>
        </w:rPr>
        <w:t>总</w:t>
      </w:r>
      <w:r>
        <w:rPr>
          <w:rFonts w:hint="eastAsia" w:ascii="宋体" w:hAnsi="宋体" w:cs="宋体"/>
          <w:spacing w:val="5"/>
          <w:sz w:val="22"/>
          <w:szCs w:val="22"/>
        </w:rPr>
        <w:t>额价。</w:t>
      </w:r>
    </w:p>
    <w:p>
      <w:pPr>
        <w:spacing w:line="360" w:lineRule="auto"/>
        <w:ind w:left="11" w:right="-38" w:firstLine="529"/>
        <w:rPr>
          <w:rFonts w:ascii="宋体" w:hAnsi="宋体" w:cs="宋体"/>
          <w:sz w:val="22"/>
          <w:szCs w:val="22"/>
        </w:rPr>
      </w:pPr>
      <w:r>
        <w:rPr>
          <w:rFonts w:hint="eastAsia" w:ascii="宋体" w:hAnsi="宋体" w:cs="宋体"/>
          <w:spacing w:val="8"/>
          <w:sz w:val="22"/>
          <w:szCs w:val="22"/>
        </w:rPr>
        <w:t xml:space="preserve">20.1.2 </w:t>
      </w:r>
      <w:r>
        <w:rPr>
          <w:rFonts w:hint="eastAsia" w:ascii="宋体" w:hAnsi="宋体" w:cs="宋体"/>
          <w:spacing w:val="4"/>
          <w:sz w:val="22"/>
          <w:szCs w:val="22"/>
        </w:rPr>
        <w:t>保险标的出险后，承包人应自行向保险人报案、登记、索赔并报告发包人，</w:t>
      </w:r>
      <w:r>
        <w:rPr>
          <w:rFonts w:hint="eastAsia" w:ascii="宋体" w:hAnsi="宋体" w:cs="宋体"/>
          <w:spacing w:val="16"/>
          <w:sz w:val="22"/>
          <w:szCs w:val="22"/>
        </w:rPr>
        <w:t>并</w:t>
      </w:r>
      <w:r>
        <w:rPr>
          <w:rFonts w:hint="eastAsia" w:ascii="宋体" w:hAnsi="宋体" w:cs="宋体"/>
          <w:spacing w:val="9"/>
          <w:sz w:val="22"/>
          <w:szCs w:val="22"/>
        </w:rPr>
        <w:t>做好资料整理、工程损失计算等。上述工作所产生的费用由承包人承担。</w:t>
      </w:r>
    </w:p>
    <w:p>
      <w:pPr>
        <w:widowControl/>
        <w:kinsoku w:val="0"/>
        <w:autoSpaceDE w:val="0"/>
        <w:autoSpaceDN w:val="0"/>
        <w:adjustRightInd w:val="0"/>
        <w:snapToGrid w:val="0"/>
        <w:spacing w:line="360" w:lineRule="auto"/>
        <w:ind w:left="24" w:firstLine="488" w:firstLineChars="200"/>
        <w:textAlignment w:val="baseline"/>
        <w:rPr>
          <w:rFonts w:ascii="宋体" w:hAnsi="宋体" w:cs="宋体"/>
          <w:sz w:val="22"/>
          <w:szCs w:val="22"/>
        </w:rPr>
      </w:pPr>
      <w:r>
        <w:rPr>
          <w:rFonts w:hint="eastAsia" w:ascii="宋体" w:hAnsi="宋体" w:cs="宋体"/>
          <w:spacing w:val="12"/>
          <w:sz w:val="22"/>
          <w:szCs w:val="22"/>
        </w:rPr>
        <w:t>2</w:t>
      </w:r>
      <w:r>
        <w:rPr>
          <w:rFonts w:hint="eastAsia" w:ascii="宋体" w:hAnsi="宋体" w:cs="宋体"/>
          <w:spacing w:val="9"/>
          <w:sz w:val="22"/>
          <w:szCs w:val="22"/>
        </w:rPr>
        <w:t>0.1.3 因保险事故产生的修复、索赔等责任由承包人承担。若承包人放弃索赔或因自身原因延误索赔，发包人保留索赔的权利，保险索赔所得费用归发包人所有</w:t>
      </w:r>
      <w:r>
        <w:rPr>
          <w:rFonts w:hint="eastAsia" w:ascii="宋体" w:hAnsi="宋体" w:cs="宋体"/>
          <w:spacing w:val="6"/>
          <w:sz w:val="22"/>
          <w:szCs w:val="22"/>
        </w:rPr>
        <w:t>。</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13"/>
          <w:position w:val="17"/>
          <w:sz w:val="22"/>
          <w:szCs w:val="22"/>
        </w:rPr>
        <w:t>2</w:t>
      </w:r>
      <w:r>
        <w:rPr>
          <w:rFonts w:hint="eastAsia" w:ascii="宋体" w:hAnsi="宋体" w:cs="宋体"/>
          <w:spacing w:val="7"/>
          <w:position w:val="17"/>
          <w:sz w:val="22"/>
          <w:szCs w:val="22"/>
        </w:rPr>
        <w:t>0.2.1 承包人员工伤事故的保险</w:t>
      </w:r>
    </w:p>
    <w:p>
      <w:pPr>
        <w:widowControl/>
        <w:kinsoku w:val="0"/>
        <w:autoSpaceDE w:val="0"/>
        <w:autoSpaceDN w:val="0"/>
        <w:adjustRightInd w:val="0"/>
        <w:snapToGrid w:val="0"/>
        <w:spacing w:line="360" w:lineRule="auto"/>
        <w:ind w:left="486"/>
        <w:textAlignment w:val="baseline"/>
        <w:rPr>
          <w:rFonts w:ascii="宋体" w:hAnsi="宋体" w:cs="宋体"/>
          <w:sz w:val="22"/>
          <w:szCs w:val="22"/>
        </w:rPr>
      </w:pPr>
      <w:r>
        <w:rPr>
          <w:rFonts w:hint="eastAsia" w:ascii="宋体" w:hAnsi="宋体" w:cs="宋体"/>
          <w:spacing w:val="6"/>
          <w:sz w:val="22"/>
          <w:szCs w:val="22"/>
        </w:rPr>
        <w:t>本项补充</w:t>
      </w:r>
      <w:r>
        <w:rPr>
          <w:rFonts w:hint="eastAsia" w:ascii="宋体" w:hAnsi="宋体" w:cs="宋体"/>
          <w:spacing w:val="5"/>
          <w:sz w:val="22"/>
          <w:szCs w:val="22"/>
        </w:rPr>
        <w:t>：</w:t>
      </w:r>
    </w:p>
    <w:p>
      <w:pPr>
        <w:widowControl/>
        <w:kinsoku w:val="0"/>
        <w:autoSpaceDE w:val="0"/>
        <w:autoSpaceDN w:val="0"/>
        <w:adjustRightInd w:val="0"/>
        <w:snapToGrid w:val="0"/>
        <w:spacing w:line="360" w:lineRule="auto"/>
        <w:ind w:left="6" w:right="-38" w:firstLine="481"/>
        <w:textAlignment w:val="baseline"/>
        <w:rPr>
          <w:rFonts w:ascii="宋体" w:hAnsi="宋体" w:cs="宋体"/>
          <w:sz w:val="22"/>
          <w:szCs w:val="22"/>
        </w:rPr>
      </w:pPr>
      <w:r>
        <w:rPr>
          <w:rFonts w:hint="eastAsia" w:ascii="宋体" w:hAnsi="宋体" w:cs="宋体"/>
          <w:spacing w:val="14"/>
          <w:sz w:val="22"/>
          <w:szCs w:val="22"/>
        </w:rPr>
        <w:t>为</w:t>
      </w:r>
      <w:r>
        <w:rPr>
          <w:rFonts w:hint="eastAsia" w:ascii="宋体" w:hAnsi="宋体" w:cs="宋体"/>
          <w:spacing w:val="8"/>
          <w:sz w:val="22"/>
          <w:szCs w:val="22"/>
        </w:rPr>
        <w:t>促进承包人加强安全生产，预防和减少工伤事故，承包人应按《关于做好我省铁</w:t>
      </w:r>
      <w:r>
        <w:rPr>
          <w:rFonts w:hint="eastAsia" w:ascii="宋体" w:hAnsi="宋体" w:cs="宋体"/>
          <w:spacing w:val="6"/>
          <w:sz w:val="22"/>
          <w:szCs w:val="22"/>
        </w:rPr>
        <w:t>路</w:t>
      </w:r>
      <w:r>
        <w:rPr>
          <w:rFonts w:hint="eastAsia" w:ascii="宋体" w:hAnsi="宋体" w:cs="宋体"/>
          <w:spacing w:val="5"/>
          <w:sz w:val="22"/>
          <w:szCs w:val="22"/>
        </w:rPr>
        <w:t>、公路、水运、水利、能源、机场工程建设项目参加工伤保险工作的通知》 (粤人社</w:t>
      </w:r>
      <w:r>
        <w:rPr>
          <w:rFonts w:hint="eastAsia" w:ascii="宋体" w:hAnsi="宋体" w:cs="宋体"/>
          <w:spacing w:val="8"/>
          <w:sz w:val="22"/>
          <w:szCs w:val="22"/>
        </w:rPr>
        <w:t>规[2018</w:t>
      </w:r>
      <w:r>
        <w:rPr>
          <w:rFonts w:hint="eastAsia" w:ascii="宋体" w:hAnsi="宋体" w:cs="宋体"/>
          <w:spacing w:val="5"/>
          <w:sz w:val="22"/>
          <w:szCs w:val="22"/>
        </w:rPr>
        <w:t>]</w:t>
      </w:r>
      <w:r>
        <w:rPr>
          <w:rFonts w:hint="eastAsia" w:ascii="宋体" w:hAnsi="宋体" w:cs="宋体"/>
          <w:spacing w:val="4"/>
          <w:sz w:val="22"/>
          <w:szCs w:val="22"/>
        </w:rPr>
        <w:t>15 号) 等相关规定参加工伤保险，为其履行合同所雇用的全部人员缴纳工伤保</w:t>
      </w:r>
      <w:r>
        <w:rPr>
          <w:rFonts w:hint="eastAsia" w:ascii="宋体" w:hAnsi="宋体" w:cs="宋体"/>
          <w:spacing w:val="9"/>
          <w:sz w:val="22"/>
          <w:szCs w:val="22"/>
        </w:rPr>
        <w:t>险费，并要求其分包人也进行此项保险</w:t>
      </w:r>
      <w:r>
        <w:rPr>
          <w:rFonts w:hint="eastAsia" w:ascii="宋体" w:hAnsi="宋体" w:cs="宋体"/>
          <w:spacing w:val="6"/>
          <w:sz w:val="22"/>
          <w:szCs w:val="22"/>
        </w:rPr>
        <w:t>。</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12"/>
          <w:position w:val="17"/>
          <w:sz w:val="22"/>
          <w:szCs w:val="22"/>
        </w:rPr>
        <w:t>2</w:t>
      </w:r>
      <w:r>
        <w:rPr>
          <w:rFonts w:hint="eastAsia" w:ascii="宋体" w:hAnsi="宋体" w:cs="宋体"/>
          <w:spacing w:val="6"/>
          <w:position w:val="17"/>
          <w:sz w:val="22"/>
          <w:szCs w:val="22"/>
        </w:rPr>
        <w:t>0.4 第三者责任险</w:t>
      </w:r>
    </w:p>
    <w:p>
      <w:pPr>
        <w:widowControl/>
        <w:kinsoku w:val="0"/>
        <w:autoSpaceDE w:val="0"/>
        <w:autoSpaceDN w:val="0"/>
        <w:adjustRightInd w:val="0"/>
        <w:snapToGrid w:val="0"/>
        <w:spacing w:line="360" w:lineRule="auto"/>
        <w:ind w:left="485"/>
        <w:textAlignment w:val="baseline"/>
        <w:rPr>
          <w:rFonts w:ascii="宋体" w:hAnsi="宋体" w:cs="宋体"/>
          <w:sz w:val="22"/>
          <w:szCs w:val="22"/>
        </w:rPr>
      </w:pPr>
      <w:r>
        <w:rPr>
          <w:rFonts w:hint="eastAsia" w:ascii="宋体" w:hAnsi="宋体" w:cs="宋体"/>
          <w:spacing w:val="-6"/>
          <w:sz w:val="22"/>
          <w:szCs w:val="22"/>
        </w:rPr>
        <w:t>第 2</w:t>
      </w:r>
      <w:r>
        <w:rPr>
          <w:rFonts w:hint="eastAsia" w:ascii="宋体" w:hAnsi="宋体" w:cs="宋体"/>
          <w:spacing w:val="-5"/>
          <w:sz w:val="22"/>
          <w:szCs w:val="22"/>
        </w:rPr>
        <w:t>0</w:t>
      </w:r>
      <w:r>
        <w:rPr>
          <w:rFonts w:hint="eastAsia" w:ascii="宋体" w:hAnsi="宋体" w:cs="宋体"/>
          <w:spacing w:val="-3"/>
          <w:sz w:val="22"/>
          <w:szCs w:val="22"/>
        </w:rPr>
        <w:t>.4.2 项补充：</w:t>
      </w:r>
    </w:p>
    <w:p>
      <w:pPr>
        <w:widowControl/>
        <w:kinsoku w:val="0"/>
        <w:autoSpaceDE w:val="0"/>
        <w:autoSpaceDN w:val="0"/>
        <w:adjustRightInd w:val="0"/>
        <w:snapToGrid w:val="0"/>
        <w:spacing w:line="360" w:lineRule="auto"/>
        <w:ind w:left="485"/>
        <w:textAlignment w:val="baseline"/>
        <w:rPr>
          <w:rFonts w:ascii="宋体" w:hAnsi="宋体" w:cs="宋体"/>
          <w:sz w:val="22"/>
          <w:szCs w:val="22"/>
        </w:rPr>
      </w:pPr>
      <w:r>
        <w:rPr>
          <w:rFonts w:hint="eastAsia" w:ascii="宋体" w:hAnsi="宋体" w:cs="宋体"/>
          <w:spacing w:val="8"/>
          <w:sz w:val="22"/>
          <w:szCs w:val="22"/>
        </w:rPr>
        <w:t>第三者责任</w:t>
      </w:r>
      <w:r>
        <w:rPr>
          <w:rFonts w:hint="eastAsia" w:ascii="宋体" w:hAnsi="宋体" w:cs="宋体"/>
          <w:spacing w:val="6"/>
          <w:sz w:val="22"/>
          <w:szCs w:val="22"/>
        </w:rPr>
        <w:t>险</w:t>
      </w:r>
      <w:r>
        <w:rPr>
          <w:rFonts w:hint="eastAsia" w:ascii="宋体" w:hAnsi="宋体" w:cs="宋体"/>
          <w:spacing w:val="4"/>
          <w:sz w:val="22"/>
          <w:szCs w:val="22"/>
        </w:rPr>
        <w:t>的购买、报险、索赔等，参照第 20.1 款约定执行。</w:t>
      </w:r>
    </w:p>
    <w:p>
      <w:pPr>
        <w:widowControl/>
        <w:kinsoku w:val="0"/>
        <w:autoSpaceDE w:val="0"/>
        <w:autoSpaceDN w:val="0"/>
        <w:adjustRightInd w:val="0"/>
        <w:snapToGrid w:val="0"/>
        <w:spacing w:line="360" w:lineRule="auto"/>
        <w:ind w:left="6" w:right="-38" w:firstLine="479"/>
        <w:textAlignment w:val="baseline"/>
        <w:rPr>
          <w:rFonts w:ascii="宋体" w:hAnsi="宋体" w:cs="宋体"/>
          <w:sz w:val="22"/>
          <w:szCs w:val="22"/>
        </w:rPr>
      </w:pPr>
      <w:r>
        <w:rPr>
          <w:rFonts w:hint="eastAsia" w:ascii="宋体" w:hAnsi="宋体" w:cs="宋体"/>
          <w:spacing w:val="6"/>
          <w:sz w:val="22"/>
          <w:szCs w:val="22"/>
        </w:rPr>
        <w:t>第三者责任</w:t>
      </w:r>
      <w:r>
        <w:rPr>
          <w:rFonts w:hint="eastAsia" w:ascii="宋体" w:hAnsi="宋体" w:cs="宋体"/>
          <w:spacing w:val="3"/>
          <w:sz w:val="22"/>
          <w:szCs w:val="22"/>
        </w:rPr>
        <w:t>险保险费，将由发包人从承包人的应付款中代扣，统一向保险公司支付；</w:t>
      </w:r>
      <w:r>
        <w:rPr>
          <w:rFonts w:hint="eastAsia" w:ascii="宋体" w:hAnsi="宋体" w:cs="宋体"/>
          <w:spacing w:val="16"/>
          <w:sz w:val="22"/>
          <w:szCs w:val="22"/>
        </w:rPr>
        <w:t>或</w:t>
      </w:r>
      <w:r>
        <w:rPr>
          <w:rFonts w:hint="eastAsia" w:ascii="宋体" w:hAnsi="宋体" w:cs="宋体"/>
          <w:spacing w:val="12"/>
          <w:sz w:val="22"/>
          <w:szCs w:val="22"/>
        </w:rPr>
        <w:t>先</w:t>
      </w:r>
      <w:r>
        <w:rPr>
          <w:rFonts w:hint="eastAsia" w:ascii="宋体" w:hAnsi="宋体" w:cs="宋体"/>
          <w:spacing w:val="8"/>
          <w:sz w:val="22"/>
          <w:szCs w:val="22"/>
        </w:rPr>
        <w:t>由承包人支付，在接到保险公司的保险单并经监理人签证后，发包人将按照保险单</w:t>
      </w:r>
      <w:r>
        <w:rPr>
          <w:rFonts w:hint="eastAsia" w:ascii="宋体" w:hAnsi="宋体" w:cs="宋体"/>
          <w:spacing w:val="16"/>
          <w:sz w:val="22"/>
          <w:szCs w:val="22"/>
        </w:rPr>
        <w:t>的</w:t>
      </w:r>
      <w:r>
        <w:rPr>
          <w:rFonts w:hint="eastAsia" w:ascii="宋体" w:hAnsi="宋体" w:cs="宋体"/>
          <w:spacing w:val="12"/>
          <w:sz w:val="22"/>
          <w:szCs w:val="22"/>
        </w:rPr>
        <w:t>费</w:t>
      </w:r>
      <w:r>
        <w:rPr>
          <w:rFonts w:hint="eastAsia" w:ascii="宋体" w:hAnsi="宋体" w:cs="宋体"/>
          <w:spacing w:val="8"/>
          <w:sz w:val="22"/>
          <w:szCs w:val="22"/>
        </w:rPr>
        <w:t>用直接向承包人支付，但不得高于对应的承包人投标报价。具体在项目专用合同条</w:t>
      </w:r>
      <w:r>
        <w:rPr>
          <w:rFonts w:hint="eastAsia" w:ascii="宋体" w:hAnsi="宋体" w:cs="宋体"/>
          <w:spacing w:val="10"/>
          <w:sz w:val="22"/>
          <w:szCs w:val="22"/>
        </w:rPr>
        <w:t>款</w:t>
      </w:r>
      <w:r>
        <w:rPr>
          <w:rFonts w:hint="eastAsia" w:ascii="宋体" w:hAnsi="宋体" w:cs="宋体"/>
          <w:spacing w:val="7"/>
          <w:sz w:val="22"/>
          <w:szCs w:val="22"/>
        </w:rPr>
        <w:t>数据表中约定。</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11"/>
          <w:position w:val="1"/>
          <w:sz w:val="22"/>
          <w:szCs w:val="22"/>
        </w:rPr>
        <w:t>2</w:t>
      </w:r>
      <w:r>
        <w:rPr>
          <w:rFonts w:hint="eastAsia" w:ascii="宋体" w:hAnsi="宋体" w:cs="宋体"/>
          <w:spacing w:val="6"/>
          <w:position w:val="1"/>
          <w:sz w:val="22"/>
          <w:szCs w:val="22"/>
        </w:rPr>
        <w:t>1.不可抗力</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7"/>
          <w:sz w:val="22"/>
          <w:szCs w:val="22"/>
        </w:rPr>
        <w:t>21.1 不可抗力的确</w:t>
      </w:r>
      <w:r>
        <w:rPr>
          <w:rFonts w:hint="eastAsia" w:ascii="宋体" w:hAnsi="宋体" w:cs="宋体"/>
          <w:spacing w:val="5"/>
          <w:sz w:val="22"/>
          <w:szCs w:val="22"/>
        </w:rPr>
        <w:t>认</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8"/>
          <w:sz w:val="22"/>
          <w:szCs w:val="22"/>
        </w:rPr>
        <w:t>21.1.1 (6)不可抗力的其他情形：</w:t>
      </w:r>
      <w:r>
        <w:rPr>
          <w:rFonts w:hint="eastAsia" w:ascii="宋体" w:hAnsi="宋体" w:cs="宋体"/>
          <w:spacing w:val="8"/>
          <w:sz w:val="22"/>
          <w:szCs w:val="22"/>
          <w:u w:val="single"/>
        </w:rPr>
        <w:t xml:space="preserve">   详见项目专用合同条款数据</w:t>
      </w:r>
      <w:r>
        <w:rPr>
          <w:rFonts w:hint="eastAsia" w:ascii="宋体" w:hAnsi="宋体" w:cs="宋体"/>
          <w:spacing w:val="2"/>
          <w:sz w:val="22"/>
          <w:szCs w:val="22"/>
          <w:u w:val="single"/>
        </w:rPr>
        <w:t>表</w:t>
      </w:r>
      <w:r>
        <w:rPr>
          <w:rFonts w:hint="eastAsia" w:ascii="宋体" w:hAnsi="宋体" w:cs="宋体"/>
          <w:sz w:val="22"/>
          <w:szCs w:val="22"/>
          <w:u w:val="single"/>
        </w:rPr>
        <w:t xml:space="preserve">   </w:t>
      </w:r>
    </w:p>
    <w:p>
      <w:pPr>
        <w:widowControl/>
        <w:kinsoku w:val="0"/>
        <w:autoSpaceDE w:val="0"/>
        <w:autoSpaceDN w:val="0"/>
        <w:adjustRightInd w:val="0"/>
        <w:snapToGrid w:val="0"/>
        <w:spacing w:line="360" w:lineRule="auto"/>
        <w:ind w:left="8" w:firstLine="464" w:firstLineChars="200"/>
        <w:textAlignment w:val="baseline"/>
        <w:rPr>
          <w:rFonts w:ascii="宋体" w:hAnsi="宋体" w:cs="宋体"/>
          <w:sz w:val="22"/>
          <w:szCs w:val="22"/>
        </w:rPr>
      </w:pPr>
      <w:r>
        <w:rPr>
          <w:rFonts w:hint="eastAsia" w:ascii="宋体" w:hAnsi="宋体" w:cs="宋体"/>
          <w:spacing w:val="6"/>
          <w:sz w:val="22"/>
          <w:szCs w:val="22"/>
        </w:rPr>
        <w:t>21</w:t>
      </w:r>
      <w:r>
        <w:rPr>
          <w:rFonts w:hint="eastAsia" w:ascii="宋体" w:hAnsi="宋体" w:cs="宋体"/>
          <w:spacing w:val="4"/>
          <w:sz w:val="22"/>
          <w:szCs w:val="22"/>
        </w:rPr>
        <w:t>.</w:t>
      </w:r>
      <w:r>
        <w:rPr>
          <w:rFonts w:hint="eastAsia" w:ascii="宋体" w:hAnsi="宋体" w:cs="宋体"/>
          <w:spacing w:val="3"/>
          <w:sz w:val="22"/>
          <w:szCs w:val="22"/>
        </w:rPr>
        <w:t>3 不可抗力后果及其处理</w:t>
      </w:r>
    </w:p>
    <w:p>
      <w:pPr>
        <w:widowControl/>
        <w:kinsoku w:val="0"/>
        <w:autoSpaceDE w:val="0"/>
        <w:autoSpaceDN w:val="0"/>
        <w:adjustRightInd w:val="0"/>
        <w:snapToGrid w:val="0"/>
        <w:spacing w:line="360" w:lineRule="auto"/>
        <w:ind w:left="507"/>
        <w:textAlignment w:val="baseline"/>
        <w:rPr>
          <w:rFonts w:ascii="宋体" w:hAnsi="宋体" w:cs="宋体"/>
          <w:sz w:val="22"/>
          <w:szCs w:val="22"/>
        </w:rPr>
      </w:pPr>
      <w:r>
        <w:rPr>
          <w:rFonts w:hint="eastAsia" w:ascii="宋体" w:hAnsi="宋体" w:cs="宋体"/>
          <w:spacing w:val="13"/>
          <w:sz w:val="22"/>
          <w:szCs w:val="22"/>
        </w:rPr>
        <w:t>2</w:t>
      </w:r>
      <w:r>
        <w:rPr>
          <w:rFonts w:hint="eastAsia" w:ascii="宋体" w:hAnsi="宋体" w:cs="宋体"/>
          <w:spacing w:val="7"/>
          <w:sz w:val="22"/>
          <w:szCs w:val="22"/>
        </w:rPr>
        <w:t>1.3.1 不可抗力造成损害的责任</w:t>
      </w:r>
    </w:p>
    <w:p>
      <w:pPr>
        <w:widowControl/>
        <w:kinsoku w:val="0"/>
        <w:autoSpaceDE w:val="0"/>
        <w:autoSpaceDN w:val="0"/>
        <w:adjustRightInd w:val="0"/>
        <w:snapToGrid w:val="0"/>
        <w:spacing w:line="360" w:lineRule="auto"/>
        <w:ind w:left="5" w:right="-38" w:firstLine="500"/>
        <w:textAlignment w:val="baseline"/>
        <w:rPr>
          <w:rFonts w:ascii="宋体" w:hAnsi="宋体" w:cs="宋体"/>
          <w:sz w:val="22"/>
          <w:szCs w:val="22"/>
        </w:rPr>
      </w:pPr>
      <w:r>
        <w:rPr>
          <w:rFonts w:hint="eastAsia" w:ascii="宋体" w:hAnsi="宋体" w:cs="宋体"/>
          <w:spacing w:val="28"/>
          <w:sz w:val="22"/>
          <w:szCs w:val="22"/>
        </w:rPr>
        <w:t>本</w:t>
      </w:r>
      <w:r>
        <w:rPr>
          <w:rFonts w:hint="eastAsia" w:ascii="宋体" w:hAnsi="宋体" w:cs="宋体"/>
          <w:spacing w:val="17"/>
          <w:sz w:val="22"/>
          <w:szCs w:val="22"/>
        </w:rPr>
        <w:t>款</w:t>
      </w:r>
      <w:r>
        <w:rPr>
          <w:rFonts w:hint="eastAsia" w:ascii="宋体" w:hAnsi="宋体" w:cs="宋体"/>
          <w:spacing w:val="14"/>
          <w:sz w:val="22"/>
          <w:szCs w:val="22"/>
        </w:rPr>
        <w:t>补充如下内容：本款中凡是约定由发包人承担损失和赔偿责任的，均按照第</w:t>
      </w:r>
      <w:r>
        <w:rPr>
          <w:rFonts w:hint="eastAsia" w:ascii="宋体" w:hAnsi="宋体" w:cs="宋体"/>
          <w:sz w:val="22"/>
          <w:szCs w:val="22"/>
        </w:rPr>
        <w:t xml:space="preserve"> </w:t>
      </w:r>
      <w:r>
        <w:rPr>
          <w:rFonts w:hint="eastAsia" w:ascii="宋体" w:hAnsi="宋体" w:cs="宋体"/>
          <w:spacing w:val="5"/>
          <w:sz w:val="22"/>
          <w:szCs w:val="22"/>
        </w:rPr>
        <w:t>20 条的约定，属保险范围内的均由承保人承担。如保险金不足以补偿上述损失 (包括</w:t>
      </w:r>
      <w:r>
        <w:rPr>
          <w:rFonts w:hint="eastAsia" w:ascii="宋体" w:hAnsi="宋体" w:cs="宋体"/>
          <w:spacing w:val="2"/>
          <w:sz w:val="22"/>
          <w:szCs w:val="22"/>
        </w:rPr>
        <w:t>免</w:t>
      </w:r>
      <w:r>
        <w:rPr>
          <w:rFonts w:hint="eastAsia" w:ascii="宋体" w:hAnsi="宋体" w:cs="宋体"/>
          <w:spacing w:val="14"/>
          <w:sz w:val="22"/>
          <w:szCs w:val="22"/>
        </w:rPr>
        <w:t>赔额</w:t>
      </w:r>
      <w:r>
        <w:rPr>
          <w:rFonts w:hint="eastAsia" w:ascii="宋体" w:hAnsi="宋体" w:cs="宋体"/>
          <w:spacing w:val="9"/>
          <w:sz w:val="22"/>
          <w:szCs w:val="22"/>
        </w:rPr>
        <w:t>和</w:t>
      </w:r>
      <w:r>
        <w:rPr>
          <w:rFonts w:hint="eastAsia" w:ascii="宋体" w:hAnsi="宋体" w:cs="宋体"/>
          <w:spacing w:val="7"/>
          <w:sz w:val="22"/>
          <w:szCs w:val="22"/>
        </w:rPr>
        <w:t>超过赔偿限额的部分)，则按照第21.3.1 不可抗力造成损害的责任的分摊原则</w:t>
      </w:r>
      <w:r>
        <w:rPr>
          <w:rFonts w:hint="eastAsia" w:ascii="宋体" w:hAnsi="宋体" w:cs="宋体"/>
          <w:spacing w:val="4"/>
          <w:sz w:val="22"/>
          <w:szCs w:val="22"/>
        </w:rPr>
        <w:t>执</w:t>
      </w:r>
      <w:r>
        <w:rPr>
          <w:rFonts w:hint="eastAsia" w:ascii="宋体" w:hAnsi="宋体" w:cs="宋体"/>
          <w:spacing w:val="3"/>
          <w:sz w:val="22"/>
          <w:szCs w:val="22"/>
        </w:rPr>
        <w:t>行。</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7"/>
          <w:sz w:val="22"/>
          <w:szCs w:val="22"/>
        </w:rPr>
        <w:t>2</w:t>
      </w:r>
      <w:r>
        <w:rPr>
          <w:rFonts w:hint="eastAsia" w:ascii="宋体" w:hAnsi="宋体" w:cs="宋体"/>
          <w:spacing w:val="5"/>
          <w:sz w:val="22"/>
          <w:szCs w:val="22"/>
        </w:rPr>
        <w:t>2. 违约</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8"/>
          <w:sz w:val="22"/>
          <w:szCs w:val="22"/>
        </w:rPr>
        <w:t>2</w:t>
      </w:r>
      <w:r>
        <w:rPr>
          <w:rFonts w:hint="eastAsia" w:ascii="宋体" w:hAnsi="宋体" w:cs="宋体"/>
          <w:spacing w:val="6"/>
          <w:sz w:val="22"/>
          <w:szCs w:val="22"/>
        </w:rPr>
        <w:t>2.1 承包人违约</w:t>
      </w:r>
    </w:p>
    <w:p>
      <w:pPr>
        <w:widowControl/>
        <w:kinsoku w:val="0"/>
        <w:autoSpaceDE w:val="0"/>
        <w:autoSpaceDN w:val="0"/>
        <w:adjustRightInd w:val="0"/>
        <w:snapToGrid w:val="0"/>
        <w:spacing w:line="360" w:lineRule="auto"/>
        <w:ind w:left="9" w:right="-38" w:firstLine="476"/>
        <w:textAlignment w:val="baseline"/>
        <w:rPr>
          <w:rFonts w:ascii="宋体" w:hAnsi="宋体" w:cs="宋体"/>
          <w:sz w:val="22"/>
          <w:szCs w:val="22"/>
        </w:rPr>
      </w:pPr>
      <w:r>
        <w:rPr>
          <w:rFonts w:hint="eastAsia" w:ascii="宋体" w:hAnsi="宋体" w:cs="宋体"/>
          <w:spacing w:val="14"/>
          <w:sz w:val="22"/>
          <w:szCs w:val="22"/>
        </w:rPr>
        <w:t>第</w:t>
      </w:r>
      <w:r>
        <w:rPr>
          <w:rFonts w:hint="eastAsia" w:ascii="宋体" w:hAnsi="宋体" w:cs="宋体"/>
          <w:spacing w:val="8"/>
          <w:sz w:val="22"/>
          <w:szCs w:val="22"/>
        </w:rPr>
        <w:t xml:space="preserve"> </w:t>
      </w:r>
      <w:r>
        <w:rPr>
          <w:rFonts w:hint="eastAsia" w:ascii="宋体" w:hAnsi="宋体" w:cs="宋体"/>
          <w:spacing w:val="7"/>
          <w:sz w:val="22"/>
          <w:szCs w:val="22"/>
        </w:rPr>
        <w:t>22.1.1(4)目补充为：承包人未能按合同进度计划及时完成合同约定的工作，或</w:t>
      </w:r>
      <w:r>
        <w:rPr>
          <w:rFonts w:hint="eastAsia" w:ascii="宋体" w:hAnsi="宋体" w:cs="宋体"/>
          <w:spacing w:val="1"/>
          <w:sz w:val="22"/>
          <w:szCs w:val="22"/>
        </w:rPr>
        <w:t>未切实履行第 4.1.7 款的约定，导致发生工程阻工、</w:t>
      </w:r>
      <w:r>
        <w:rPr>
          <w:rFonts w:hint="eastAsia" w:ascii="宋体" w:hAnsi="宋体" w:cs="宋体"/>
          <w:sz w:val="22"/>
          <w:szCs w:val="22"/>
        </w:rPr>
        <w:t>停工，已造成或预期造成工期延误；</w:t>
      </w:r>
    </w:p>
    <w:p>
      <w:pPr>
        <w:widowControl/>
        <w:kinsoku w:val="0"/>
        <w:autoSpaceDE w:val="0"/>
        <w:autoSpaceDN w:val="0"/>
        <w:adjustRightInd w:val="0"/>
        <w:snapToGrid w:val="0"/>
        <w:spacing w:line="360" w:lineRule="auto"/>
        <w:ind w:firstLine="468" w:firstLineChars="200"/>
        <w:textAlignment w:val="baseline"/>
        <w:rPr>
          <w:rFonts w:ascii="宋体" w:hAnsi="宋体" w:cs="宋体"/>
          <w:sz w:val="22"/>
          <w:szCs w:val="22"/>
        </w:rPr>
      </w:pPr>
      <w:r>
        <w:rPr>
          <w:rFonts w:hint="eastAsia" w:ascii="宋体" w:hAnsi="宋体" w:cs="宋体"/>
          <w:spacing w:val="7"/>
          <w:sz w:val="22"/>
          <w:szCs w:val="22"/>
        </w:rPr>
        <w:t>22.1.2 对承包人违约的处理</w:t>
      </w:r>
      <w:r>
        <w:rPr>
          <w:rFonts w:hint="eastAsia" w:ascii="宋体" w:hAnsi="宋体" w:cs="宋体"/>
          <w:spacing w:val="13"/>
          <w:sz w:val="22"/>
          <w:szCs w:val="22"/>
        </w:rPr>
        <w:t>将</w:t>
      </w:r>
      <w:r>
        <w:rPr>
          <w:rFonts w:hint="eastAsia" w:ascii="宋体" w:hAnsi="宋体" w:cs="宋体"/>
          <w:spacing w:val="7"/>
          <w:sz w:val="22"/>
          <w:szCs w:val="22"/>
        </w:rPr>
        <w:t>本款第(4)目修改如下：</w:t>
      </w:r>
    </w:p>
    <w:p>
      <w:pPr>
        <w:spacing w:line="360" w:lineRule="auto"/>
        <w:ind w:left="9" w:right="-38" w:hanging="2"/>
        <w:rPr>
          <w:rFonts w:ascii="宋体" w:hAnsi="宋体" w:cs="宋体"/>
          <w:sz w:val="22"/>
          <w:szCs w:val="22"/>
        </w:rPr>
      </w:pPr>
      <w:r>
        <w:rPr>
          <w:rFonts w:hint="eastAsia" w:ascii="宋体" w:hAnsi="宋体" w:cs="宋体"/>
          <w:spacing w:val="8"/>
          <w:sz w:val="22"/>
          <w:szCs w:val="22"/>
        </w:rPr>
        <w:t>(4) 承包</w:t>
      </w:r>
      <w:r>
        <w:rPr>
          <w:rFonts w:hint="eastAsia" w:ascii="宋体" w:hAnsi="宋体" w:cs="宋体"/>
          <w:spacing w:val="7"/>
          <w:sz w:val="22"/>
          <w:szCs w:val="22"/>
        </w:rPr>
        <w:t>人</w:t>
      </w:r>
      <w:r>
        <w:rPr>
          <w:rFonts w:hint="eastAsia" w:ascii="宋体" w:hAnsi="宋体" w:cs="宋体"/>
          <w:spacing w:val="4"/>
          <w:sz w:val="22"/>
          <w:szCs w:val="22"/>
        </w:rPr>
        <w:t>发生第 22.1.1 项约定的违约情况时，无论发包人是否解除合同，发包</w:t>
      </w:r>
      <w:r>
        <w:rPr>
          <w:rFonts w:hint="eastAsia" w:ascii="宋体" w:hAnsi="宋体" w:cs="宋体"/>
          <w:spacing w:val="16"/>
          <w:sz w:val="22"/>
          <w:szCs w:val="22"/>
        </w:rPr>
        <w:t>人</w:t>
      </w:r>
      <w:r>
        <w:rPr>
          <w:rFonts w:hint="eastAsia" w:ascii="宋体" w:hAnsi="宋体" w:cs="宋体"/>
          <w:spacing w:val="11"/>
          <w:sz w:val="22"/>
          <w:szCs w:val="22"/>
        </w:rPr>
        <w:t>均</w:t>
      </w:r>
      <w:r>
        <w:rPr>
          <w:rFonts w:hint="eastAsia" w:ascii="宋体" w:hAnsi="宋体" w:cs="宋体"/>
          <w:spacing w:val="8"/>
          <w:sz w:val="22"/>
          <w:szCs w:val="22"/>
        </w:rPr>
        <w:t>有权按本合同附件的规定向承包人课以违约金，并由发包人将其违约行为上报上级</w:t>
      </w:r>
      <w:r>
        <w:rPr>
          <w:rFonts w:hint="eastAsia" w:ascii="宋体" w:hAnsi="宋体" w:cs="宋体"/>
          <w:spacing w:val="16"/>
          <w:sz w:val="22"/>
          <w:szCs w:val="22"/>
        </w:rPr>
        <w:t>交</w:t>
      </w:r>
      <w:r>
        <w:rPr>
          <w:rFonts w:hint="eastAsia" w:ascii="宋体" w:hAnsi="宋体" w:cs="宋体"/>
          <w:spacing w:val="9"/>
          <w:sz w:val="22"/>
          <w:szCs w:val="22"/>
        </w:rPr>
        <w:t>通运输主管部门，作为不良记录纳入公路建设市场信用信息管理系统。</w:t>
      </w:r>
    </w:p>
    <w:p>
      <w:pPr>
        <w:spacing w:line="360" w:lineRule="auto"/>
        <w:ind w:left="4"/>
        <w:rPr>
          <w:rFonts w:ascii="宋体" w:hAnsi="宋体" w:cs="宋体"/>
          <w:sz w:val="22"/>
          <w:szCs w:val="22"/>
        </w:rPr>
      </w:pPr>
      <w:r>
        <w:rPr>
          <w:rFonts w:hint="eastAsia" w:ascii="宋体" w:hAnsi="宋体" w:cs="宋体"/>
          <w:spacing w:val="22"/>
          <w:sz w:val="22"/>
          <w:szCs w:val="22"/>
        </w:rPr>
        <w:t>在</w:t>
      </w:r>
      <w:r>
        <w:rPr>
          <w:rFonts w:hint="eastAsia" w:ascii="宋体" w:hAnsi="宋体" w:cs="宋体"/>
          <w:spacing w:val="13"/>
          <w:sz w:val="22"/>
          <w:szCs w:val="22"/>
        </w:rPr>
        <w:t>本款下增加第(5)~第(7)目如下：</w:t>
      </w:r>
    </w:p>
    <w:p>
      <w:pPr>
        <w:spacing w:line="360" w:lineRule="auto"/>
        <w:ind w:left="4" w:right="-38" w:firstLine="449"/>
        <w:rPr>
          <w:rFonts w:ascii="宋体" w:hAnsi="宋体" w:cs="宋体"/>
          <w:sz w:val="22"/>
          <w:szCs w:val="22"/>
        </w:rPr>
      </w:pPr>
      <w:r>
        <w:rPr>
          <w:rFonts w:hint="eastAsia" w:ascii="宋体" w:hAnsi="宋体" w:cs="宋体"/>
          <w:spacing w:val="19"/>
          <w:sz w:val="22"/>
          <w:szCs w:val="22"/>
        </w:rPr>
        <w:t>(</w:t>
      </w:r>
      <w:r>
        <w:rPr>
          <w:rFonts w:hint="eastAsia" w:ascii="宋体" w:hAnsi="宋体" w:cs="宋体"/>
          <w:spacing w:val="15"/>
          <w:sz w:val="22"/>
          <w:szCs w:val="22"/>
        </w:rPr>
        <w:t>5) 发包人按合同规定向承包人开出的任何违约金，除合同另有规定外，均可从发</w:t>
      </w:r>
      <w:r>
        <w:rPr>
          <w:rFonts w:hint="eastAsia" w:ascii="宋体" w:hAnsi="宋体" w:cs="宋体"/>
          <w:spacing w:val="16"/>
          <w:sz w:val="22"/>
          <w:szCs w:val="22"/>
        </w:rPr>
        <w:t>包</w:t>
      </w:r>
      <w:r>
        <w:rPr>
          <w:rFonts w:hint="eastAsia" w:ascii="宋体" w:hAnsi="宋体" w:cs="宋体"/>
          <w:spacing w:val="14"/>
          <w:sz w:val="22"/>
          <w:szCs w:val="22"/>
        </w:rPr>
        <w:t>人</w:t>
      </w:r>
      <w:r>
        <w:rPr>
          <w:rFonts w:hint="eastAsia" w:ascii="宋体" w:hAnsi="宋体" w:cs="宋体"/>
          <w:spacing w:val="8"/>
          <w:sz w:val="22"/>
          <w:szCs w:val="22"/>
        </w:rPr>
        <w:t>应向承包人支付的工程款中直接扣除。除非合同另有规定，发包人向承包人开出的任何违约金将导致承包人最终的应得结算价款相应地减少 (除合同另有约定外) 。承</w:t>
      </w:r>
      <w:r>
        <w:rPr>
          <w:rFonts w:hint="eastAsia" w:ascii="宋体" w:hAnsi="宋体" w:cs="宋体"/>
          <w:spacing w:val="6"/>
          <w:sz w:val="22"/>
          <w:szCs w:val="22"/>
        </w:rPr>
        <w:t>包</w:t>
      </w:r>
      <w:r>
        <w:rPr>
          <w:rFonts w:hint="eastAsia" w:ascii="宋体" w:hAnsi="宋体" w:cs="宋体"/>
          <w:sz w:val="22"/>
          <w:szCs w:val="22"/>
        </w:rPr>
        <w:t xml:space="preserve"> </w:t>
      </w:r>
      <w:r>
        <w:rPr>
          <w:rFonts w:hint="eastAsia" w:ascii="宋体" w:hAnsi="宋体" w:cs="宋体"/>
          <w:spacing w:val="13"/>
          <w:sz w:val="22"/>
          <w:szCs w:val="22"/>
        </w:rPr>
        <w:t>人</w:t>
      </w:r>
      <w:r>
        <w:rPr>
          <w:rFonts w:hint="eastAsia" w:ascii="宋体" w:hAnsi="宋体" w:cs="宋体"/>
          <w:spacing w:val="8"/>
          <w:sz w:val="22"/>
          <w:szCs w:val="22"/>
        </w:rPr>
        <w:t>必须完全接受上述条款。</w:t>
      </w:r>
    </w:p>
    <w:p>
      <w:pPr>
        <w:spacing w:line="360" w:lineRule="auto"/>
        <w:ind w:left="7" w:right="-38" w:firstLine="446"/>
        <w:rPr>
          <w:rFonts w:ascii="宋体" w:hAnsi="宋体" w:cs="宋体"/>
          <w:sz w:val="22"/>
          <w:szCs w:val="22"/>
        </w:rPr>
      </w:pPr>
      <w:r>
        <w:rPr>
          <w:rFonts w:hint="eastAsia" w:ascii="宋体" w:hAnsi="宋体" w:cs="宋体"/>
          <w:spacing w:val="19"/>
          <w:sz w:val="22"/>
          <w:szCs w:val="22"/>
        </w:rPr>
        <w:t>(</w:t>
      </w:r>
      <w:r>
        <w:rPr>
          <w:rFonts w:hint="eastAsia" w:ascii="宋体" w:hAnsi="宋体" w:cs="宋体"/>
          <w:spacing w:val="15"/>
          <w:sz w:val="22"/>
          <w:szCs w:val="22"/>
        </w:rPr>
        <w:t>6) 发包人按合同规定向承包人开出的任何违约处罚金的扣除时间，可以在发包</w:t>
      </w:r>
      <w:r>
        <w:rPr>
          <w:rFonts w:hint="eastAsia" w:ascii="宋体" w:hAnsi="宋体" w:cs="宋体"/>
          <w:sz w:val="22"/>
          <w:szCs w:val="22"/>
        </w:rPr>
        <w:t xml:space="preserve"> </w:t>
      </w:r>
      <w:r>
        <w:rPr>
          <w:rFonts w:hint="eastAsia" w:ascii="宋体" w:hAnsi="宋体" w:cs="宋体"/>
          <w:spacing w:val="16"/>
          <w:sz w:val="22"/>
          <w:szCs w:val="22"/>
        </w:rPr>
        <w:t>人</w:t>
      </w:r>
      <w:r>
        <w:rPr>
          <w:rFonts w:hint="eastAsia" w:ascii="宋体" w:hAnsi="宋体" w:cs="宋体"/>
          <w:spacing w:val="11"/>
          <w:sz w:val="22"/>
          <w:szCs w:val="22"/>
        </w:rPr>
        <w:t>认</w:t>
      </w:r>
      <w:r>
        <w:rPr>
          <w:rFonts w:hint="eastAsia" w:ascii="宋体" w:hAnsi="宋体" w:cs="宋体"/>
          <w:spacing w:val="8"/>
          <w:sz w:val="22"/>
          <w:szCs w:val="22"/>
        </w:rPr>
        <w:t>为合适的任何一个期中支付月份中扣除。发包人扣除承包人违约金时间的延迟或滞</w:t>
      </w:r>
      <w:r>
        <w:rPr>
          <w:rFonts w:hint="eastAsia" w:ascii="宋体" w:hAnsi="宋体" w:cs="宋体"/>
          <w:sz w:val="22"/>
          <w:szCs w:val="22"/>
        </w:rPr>
        <w:t xml:space="preserve"> </w:t>
      </w:r>
      <w:r>
        <w:rPr>
          <w:rFonts w:hint="eastAsia" w:ascii="宋体" w:hAnsi="宋体" w:cs="宋体"/>
          <w:spacing w:val="17"/>
          <w:sz w:val="22"/>
          <w:szCs w:val="22"/>
        </w:rPr>
        <w:t>后</w:t>
      </w:r>
      <w:r>
        <w:rPr>
          <w:rFonts w:hint="eastAsia" w:ascii="宋体" w:hAnsi="宋体" w:cs="宋体"/>
          <w:spacing w:val="9"/>
          <w:sz w:val="22"/>
          <w:szCs w:val="22"/>
        </w:rPr>
        <w:t>，并不代表处罚不再执行，也不代表对承包人行为的认可或默认。</w:t>
      </w:r>
    </w:p>
    <w:p>
      <w:pPr>
        <w:spacing w:line="360" w:lineRule="auto"/>
        <w:ind w:left="9" w:right="-38" w:firstLine="367"/>
        <w:rPr>
          <w:rFonts w:ascii="宋体" w:hAnsi="宋体" w:cs="宋体"/>
          <w:sz w:val="22"/>
          <w:szCs w:val="22"/>
        </w:rPr>
      </w:pPr>
      <w:r>
        <w:rPr>
          <w:rFonts w:hint="eastAsia" w:ascii="宋体" w:hAnsi="宋体" w:cs="宋体"/>
          <w:spacing w:val="20"/>
          <w:sz w:val="22"/>
          <w:szCs w:val="22"/>
        </w:rPr>
        <w:t>(7</w:t>
      </w:r>
      <w:r>
        <w:rPr>
          <w:rFonts w:hint="eastAsia" w:ascii="宋体" w:hAnsi="宋体" w:cs="宋体"/>
          <w:spacing w:val="16"/>
          <w:sz w:val="22"/>
          <w:szCs w:val="22"/>
        </w:rPr>
        <w:t>)</w:t>
      </w:r>
      <w:r>
        <w:rPr>
          <w:rFonts w:hint="eastAsia" w:ascii="宋体" w:hAnsi="宋体" w:cs="宋体"/>
          <w:spacing w:val="10"/>
          <w:sz w:val="22"/>
          <w:szCs w:val="22"/>
        </w:rPr>
        <w:t xml:space="preserve"> 本项目所有承包人的违约金均由业主掌握使用，可部分或全部用于本项目的各</w:t>
      </w:r>
      <w:r>
        <w:rPr>
          <w:rFonts w:hint="eastAsia" w:ascii="宋体" w:hAnsi="宋体" w:cs="宋体"/>
          <w:sz w:val="22"/>
          <w:szCs w:val="22"/>
        </w:rPr>
        <w:t xml:space="preserve"> </w:t>
      </w:r>
      <w:r>
        <w:rPr>
          <w:rFonts w:hint="eastAsia" w:ascii="宋体" w:hAnsi="宋体" w:cs="宋体"/>
          <w:spacing w:val="10"/>
          <w:sz w:val="22"/>
          <w:szCs w:val="22"/>
        </w:rPr>
        <w:t>项</w:t>
      </w:r>
      <w:r>
        <w:rPr>
          <w:rFonts w:hint="eastAsia" w:ascii="宋体" w:hAnsi="宋体" w:cs="宋体"/>
          <w:spacing w:val="6"/>
          <w:sz w:val="22"/>
          <w:szCs w:val="22"/>
        </w:rPr>
        <w:t>评比和奖励。</w:t>
      </w:r>
    </w:p>
    <w:p>
      <w:pPr>
        <w:widowControl/>
        <w:kinsoku w:val="0"/>
        <w:autoSpaceDE w:val="0"/>
        <w:autoSpaceDN w:val="0"/>
        <w:adjustRightInd w:val="0"/>
        <w:snapToGrid w:val="0"/>
        <w:spacing w:line="360" w:lineRule="auto"/>
        <w:ind w:left="486" w:right="746" w:firstLine="1"/>
        <w:textAlignment w:val="baseline"/>
        <w:rPr>
          <w:rFonts w:ascii="宋体" w:hAnsi="宋体" w:cs="宋体"/>
          <w:sz w:val="22"/>
          <w:szCs w:val="22"/>
        </w:rPr>
      </w:pPr>
      <w:r>
        <w:rPr>
          <w:rFonts w:hint="eastAsia" w:ascii="宋体" w:hAnsi="宋体" w:cs="宋体"/>
          <w:spacing w:val="1"/>
          <w:sz w:val="22"/>
          <w:szCs w:val="22"/>
        </w:rPr>
        <w:t>22</w:t>
      </w:r>
      <w:r>
        <w:rPr>
          <w:rFonts w:hint="eastAsia" w:ascii="宋体" w:hAnsi="宋体" w:cs="宋体"/>
          <w:sz w:val="22"/>
          <w:szCs w:val="22"/>
        </w:rPr>
        <w:t xml:space="preserve">.2 发包人违约 </w:t>
      </w:r>
    </w:p>
    <w:p>
      <w:pPr>
        <w:widowControl/>
        <w:kinsoku w:val="0"/>
        <w:autoSpaceDE w:val="0"/>
        <w:autoSpaceDN w:val="0"/>
        <w:adjustRightInd w:val="0"/>
        <w:snapToGrid w:val="0"/>
        <w:spacing w:line="360" w:lineRule="auto"/>
        <w:ind w:left="486" w:right="746" w:firstLine="1"/>
        <w:textAlignment w:val="baseline"/>
        <w:rPr>
          <w:rFonts w:ascii="宋体" w:hAnsi="宋体" w:cs="宋体"/>
          <w:sz w:val="22"/>
          <w:szCs w:val="22"/>
        </w:rPr>
      </w:pPr>
      <w:r>
        <w:rPr>
          <w:rFonts w:hint="eastAsia" w:ascii="宋体" w:hAnsi="宋体" w:cs="宋体"/>
          <w:spacing w:val="9"/>
          <w:sz w:val="22"/>
          <w:szCs w:val="22"/>
        </w:rPr>
        <w:t>本</w:t>
      </w:r>
      <w:r>
        <w:rPr>
          <w:rFonts w:hint="eastAsia" w:ascii="宋体" w:hAnsi="宋体" w:cs="宋体"/>
          <w:spacing w:val="6"/>
          <w:sz w:val="22"/>
          <w:szCs w:val="22"/>
        </w:rPr>
        <w:t>款细化为：</w:t>
      </w:r>
    </w:p>
    <w:p>
      <w:pPr>
        <w:widowControl/>
        <w:kinsoku w:val="0"/>
        <w:autoSpaceDE w:val="0"/>
        <w:autoSpaceDN w:val="0"/>
        <w:adjustRightInd w:val="0"/>
        <w:snapToGrid w:val="0"/>
        <w:spacing w:line="360" w:lineRule="auto"/>
        <w:ind w:firstLine="520" w:firstLineChars="200"/>
        <w:textAlignment w:val="baseline"/>
        <w:rPr>
          <w:rFonts w:ascii="宋体" w:hAnsi="宋体" w:cs="宋体"/>
          <w:sz w:val="22"/>
          <w:szCs w:val="22"/>
        </w:rPr>
      </w:pPr>
      <w:r>
        <w:rPr>
          <w:rFonts w:hint="eastAsia" w:ascii="宋体" w:hAnsi="宋体" w:cs="宋体"/>
          <w:spacing w:val="20"/>
          <w:sz w:val="22"/>
          <w:szCs w:val="22"/>
        </w:rPr>
        <w:t>2</w:t>
      </w:r>
      <w:r>
        <w:rPr>
          <w:rFonts w:hint="eastAsia" w:ascii="宋体" w:hAnsi="宋体" w:cs="宋体"/>
          <w:spacing w:val="19"/>
          <w:sz w:val="22"/>
          <w:szCs w:val="22"/>
        </w:rPr>
        <w:t>2</w:t>
      </w:r>
      <w:r>
        <w:rPr>
          <w:rFonts w:hint="eastAsia" w:ascii="宋体" w:hAnsi="宋体" w:cs="宋体"/>
          <w:spacing w:val="10"/>
          <w:sz w:val="22"/>
          <w:szCs w:val="22"/>
        </w:rPr>
        <w:t>.2.1 如果发包人无合理的理由去阻挠或拒绝符合合同规定的付款证书颁发所需</w:t>
      </w:r>
      <w:r>
        <w:rPr>
          <w:rFonts w:hint="eastAsia" w:ascii="宋体" w:hAnsi="宋体" w:cs="宋体"/>
          <w:spacing w:val="8"/>
          <w:sz w:val="22"/>
          <w:szCs w:val="22"/>
        </w:rPr>
        <w:t>的批准，则可视为发包人违约。承包人有权终止合同，并在通知发包人和将通知副本</w:t>
      </w:r>
      <w:r>
        <w:rPr>
          <w:rFonts w:hint="eastAsia" w:ascii="宋体" w:hAnsi="宋体" w:cs="宋体"/>
          <w:spacing w:val="2"/>
          <w:sz w:val="22"/>
          <w:szCs w:val="22"/>
        </w:rPr>
        <w:t>提</w:t>
      </w:r>
      <w:r>
        <w:rPr>
          <w:rFonts w:hint="eastAsia" w:ascii="宋体" w:hAnsi="宋体" w:cs="宋体"/>
          <w:sz w:val="22"/>
          <w:szCs w:val="22"/>
        </w:rPr>
        <w:t xml:space="preserve"> </w:t>
      </w:r>
      <w:r>
        <w:rPr>
          <w:rFonts w:hint="eastAsia" w:ascii="宋体" w:hAnsi="宋体" w:cs="宋体"/>
          <w:spacing w:val="2"/>
          <w:sz w:val="22"/>
          <w:szCs w:val="22"/>
        </w:rPr>
        <w:t xml:space="preserve">交监理人的 </w:t>
      </w:r>
      <w:r>
        <w:rPr>
          <w:rFonts w:hint="eastAsia" w:ascii="宋体" w:hAnsi="宋体" w:cs="宋体"/>
          <w:spacing w:val="1"/>
          <w:sz w:val="22"/>
          <w:szCs w:val="22"/>
        </w:rPr>
        <w:t>28 天后，合同终止生效。</w:t>
      </w:r>
    </w:p>
    <w:p>
      <w:pPr>
        <w:widowControl/>
        <w:kinsoku w:val="0"/>
        <w:autoSpaceDE w:val="0"/>
        <w:autoSpaceDN w:val="0"/>
        <w:adjustRightInd w:val="0"/>
        <w:snapToGrid w:val="0"/>
        <w:spacing w:line="360" w:lineRule="auto"/>
        <w:ind w:left="527" w:right="-38" w:hanging="39"/>
        <w:textAlignment w:val="baseline"/>
        <w:rPr>
          <w:rFonts w:ascii="宋体" w:hAnsi="宋体" w:cs="宋体"/>
          <w:sz w:val="22"/>
          <w:szCs w:val="22"/>
        </w:rPr>
      </w:pPr>
      <w:r>
        <w:rPr>
          <w:rFonts w:hint="eastAsia" w:ascii="宋体" w:hAnsi="宋体" w:cs="宋体"/>
          <w:spacing w:val="10"/>
          <w:sz w:val="22"/>
          <w:szCs w:val="22"/>
        </w:rPr>
        <w:t>22.</w:t>
      </w:r>
      <w:r>
        <w:rPr>
          <w:rFonts w:hint="eastAsia" w:ascii="宋体" w:hAnsi="宋体" w:cs="宋体"/>
          <w:spacing w:val="7"/>
          <w:sz w:val="22"/>
          <w:szCs w:val="22"/>
        </w:rPr>
        <w:t>2</w:t>
      </w:r>
      <w:r>
        <w:rPr>
          <w:rFonts w:hint="eastAsia" w:ascii="宋体" w:hAnsi="宋体" w:cs="宋体"/>
          <w:spacing w:val="5"/>
          <w:sz w:val="22"/>
          <w:szCs w:val="22"/>
        </w:rPr>
        <w:t>.2 如果合同因发包人违约而终止，承包人可要求发包人支付以下费用：</w:t>
      </w:r>
      <w:r>
        <w:rPr>
          <w:rFonts w:hint="eastAsia" w:ascii="宋体" w:hAnsi="宋体" w:cs="宋体"/>
          <w:sz w:val="22"/>
          <w:szCs w:val="22"/>
        </w:rPr>
        <w:t xml:space="preserve"> </w:t>
      </w:r>
    </w:p>
    <w:p>
      <w:pPr>
        <w:widowControl/>
        <w:kinsoku w:val="0"/>
        <w:autoSpaceDE w:val="0"/>
        <w:autoSpaceDN w:val="0"/>
        <w:adjustRightInd w:val="0"/>
        <w:snapToGrid w:val="0"/>
        <w:spacing w:line="360" w:lineRule="auto"/>
        <w:ind w:left="527" w:right="-38" w:hanging="39"/>
        <w:textAlignment w:val="baseline"/>
        <w:rPr>
          <w:rFonts w:ascii="宋体" w:hAnsi="宋体" w:cs="宋体"/>
          <w:sz w:val="22"/>
          <w:szCs w:val="22"/>
        </w:rPr>
      </w:pPr>
      <w:r>
        <w:rPr>
          <w:rFonts w:hint="eastAsia" w:ascii="宋体" w:hAnsi="宋体" w:cs="宋体"/>
          <w:spacing w:val="14"/>
          <w:sz w:val="22"/>
          <w:szCs w:val="22"/>
        </w:rPr>
        <w:t>(</w:t>
      </w:r>
      <w:r>
        <w:rPr>
          <w:rFonts w:hint="eastAsia" w:ascii="宋体" w:hAnsi="宋体" w:cs="宋体"/>
          <w:sz w:val="22"/>
          <w:szCs w:val="22"/>
        </w:rPr>
        <w:t>a</w:t>
      </w:r>
      <w:r>
        <w:rPr>
          <w:rFonts w:hint="eastAsia" w:ascii="宋体" w:hAnsi="宋体" w:cs="宋体"/>
          <w:spacing w:val="14"/>
          <w:sz w:val="22"/>
          <w:szCs w:val="22"/>
        </w:rPr>
        <w:t>)发</w:t>
      </w:r>
      <w:r>
        <w:rPr>
          <w:rFonts w:hint="eastAsia" w:ascii="宋体" w:hAnsi="宋体" w:cs="宋体"/>
          <w:spacing w:val="9"/>
          <w:sz w:val="22"/>
          <w:szCs w:val="22"/>
        </w:rPr>
        <w:t>包</w:t>
      </w:r>
      <w:r>
        <w:rPr>
          <w:rFonts w:hint="eastAsia" w:ascii="宋体" w:hAnsi="宋体" w:cs="宋体"/>
          <w:spacing w:val="7"/>
          <w:sz w:val="22"/>
          <w:szCs w:val="22"/>
        </w:rPr>
        <w:t>人需向承包人支付合同终止之日前已完成的全部工程费用。</w:t>
      </w:r>
    </w:p>
    <w:p>
      <w:pPr>
        <w:widowControl/>
        <w:kinsoku w:val="0"/>
        <w:autoSpaceDE w:val="0"/>
        <w:autoSpaceDN w:val="0"/>
        <w:adjustRightInd w:val="0"/>
        <w:snapToGrid w:val="0"/>
        <w:spacing w:line="360" w:lineRule="auto"/>
        <w:ind w:left="4" w:right="106" w:firstLine="523"/>
        <w:textAlignment w:val="baseline"/>
        <w:rPr>
          <w:rFonts w:ascii="宋体" w:hAnsi="宋体" w:cs="宋体"/>
          <w:sz w:val="22"/>
          <w:szCs w:val="22"/>
        </w:rPr>
      </w:pPr>
      <w:r>
        <w:rPr>
          <w:rFonts w:hint="eastAsia" w:ascii="宋体" w:hAnsi="宋体" w:cs="宋体"/>
          <w:spacing w:val="20"/>
          <w:sz w:val="22"/>
          <w:szCs w:val="22"/>
        </w:rPr>
        <w:t>(</w:t>
      </w:r>
      <w:r>
        <w:rPr>
          <w:rFonts w:hint="eastAsia" w:ascii="宋体" w:hAnsi="宋体" w:cs="宋体"/>
          <w:sz w:val="22"/>
          <w:szCs w:val="22"/>
        </w:rPr>
        <w:t>b</w:t>
      </w:r>
      <w:r>
        <w:rPr>
          <w:rFonts w:hint="eastAsia" w:ascii="宋体" w:hAnsi="宋体" w:cs="宋体"/>
          <w:spacing w:val="10"/>
          <w:sz w:val="22"/>
          <w:szCs w:val="22"/>
        </w:rPr>
        <w:t>)即将交付承包人的，或承包人依法有责任接收的为该工程合理订购的材料、工</w:t>
      </w:r>
      <w:r>
        <w:rPr>
          <w:rFonts w:hint="eastAsia" w:ascii="宋体" w:hAnsi="宋体" w:cs="宋体"/>
          <w:spacing w:val="16"/>
          <w:sz w:val="22"/>
          <w:szCs w:val="22"/>
        </w:rPr>
        <w:t>程</w:t>
      </w:r>
      <w:r>
        <w:rPr>
          <w:rFonts w:hint="eastAsia" w:ascii="宋体" w:hAnsi="宋体" w:cs="宋体"/>
          <w:spacing w:val="14"/>
          <w:sz w:val="22"/>
          <w:szCs w:val="22"/>
        </w:rPr>
        <w:t>设</w:t>
      </w:r>
      <w:r>
        <w:rPr>
          <w:rFonts w:hint="eastAsia" w:ascii="宋体" w:hAnsi="宋体" w:cs="宋体"/>
          <w:spacing w:val="8"/>
          <w:sz w:val="22"/>
          <w:szCs w:val="22"/>
        </w:rPr>
        <w:t>备或货物的费用，发包人一经支付此项费用，该材料、工程设备或货物即成为发包</w:t>
      </w:r>
      <w:r>
        <w:rPr>
          <w:rFonts w:hint="eastAsia" w:ascii="宋体" w:hAnsi="宋体" w:cs="宋体"/>
          <w:spacing w:val="7"/>
          <w:sz w:val="22"/>
          <w:szCs w:val="22"/>
        </w:rPr>
        <w:t>人</w:t>
      </w:r>
      <w:r>
        <w:rPr>
          <w:rFonts w:hint="eastAsia" w:ascii="宋体" w:hAnsi="宋体" w:cs="宋体"/>
          <w:spacing w:val="6"/>
          <w:sz w:val="22"/>
          <w:szCs w:val="22"/>
        </w:rPr>
        <w:t>的财产。</w:t>
      </w:r>
    </w:p>
    <w:p>
      <w:pPr>
        <w:widowControl/>
        <w:kinsoku w:val="0"/>
        <w:autoSpaceDE w:val="0"/>
        <w:autoSpaceDN w:val="0"/>
        <w:adjustRightInd w:val="0"/>
        <w:snapToGrid w:val="0"/>
        <w:spacing w:line="360" w:lineRule="auto"/>
        <w:ind w:left="7" w:right="-38" w:firstLine="520"/>
        <w:textAlignment w:val="baseline"/>
        <w:rPr>
          <w:rFonts w:ascii="宋体" w:hAnsi="宋体" w:cs="宋体"/>
          <w:sz w:val="22"/>
          <w:szCs w:val="22"/>
        </w:rPr>
      </w:pPr>
      <w:r>
        <w:rPr>
          <w:rFonts w:hint="eastAsia" w:ascii="宋体" w:hAnsi="宋体" w:cs="宋体"/>
          <w:spacing w:val="20"/>
          <w:sz w:val="22"/>
          <w:szCs w:val="22"/>
        </w:rPr>
        <w:t>(</w:t>
      </w:r>
      <w:r>
        <w:rPr>
          <w:rFonts w:hint="eastAsia" w:ascii="宋体" w:hAnsi="宋体" w:cs="宋体"/>
          <w:sz w:val="22"/>
          <w:szCs w:val="22"/>
        </w:rPr>
        <w:t>c</w:t>
      </w:r>
      <w:r>
        <w:rPr>
          <w:rFonts w:hint="eastAsia" w:ascii="宋体" w:hAnsi="宋体" w:cs="宋体"/>
          <w:spacing w:val="10"/>
          <w:sz w:val="22"/>
          <w:szCs w:val="22"/>
        </w:rPr>
        <w:t>)已合理开支的确定属于承包人为完成整个工程而合理发生的其他费用，而该费</w:t>
      </w:r>
      <w:r>
        <w:rPr>
          <w:rFonts w:hint="eastAsia" w:ascii="宋体" w:hAnsi="宋体" w:cs="宋体"/>
          <w:spacing w:val="16"/>
          <w:sz w:val="22"/>
          <w:szCs w:val="22"/>
        </w:rPr>
        <w:t>用</w:t>
      </w:r>
      <w:r>
        <w:rPr>
          <w:rFonts w:hint="eastAsia" w:ascii="宋体" w:hAnsi="宋体" w:cs="宋体"/>
          <w:spacing w:val="8"/>
          <w:sz w:val="22"/>
          <w:szCs w:val="22"/>
        </w:rPr>
        <w:t>未在本条款的其他各项下支付。</w:t>
      </w:r>
    </w:p>
    <w:p>
      <w:pPr>
        <w:widowControl/>
        <w:kinsoku w:val="0"/>
        <w:autoSpaceDE w:val="0"/>
        <w:autoSpaceDN w:val="0"/>
        <w:adjustRightInd w:val="0"/>
        <w:snapToGrid w:val="0"/>
        <w:spacing w:line="360" w:lineRule="auto"/>
        <w:ind w:left="527"/>
        <w:textAlignment w:val="baseline"/>
        <w:rPr>
          <w:rFonts w:ascii="宋体" w:hAnsi="宋体" w:cs="宋体"/>
          <w:sz w:val="22"/>
          <w:szCs w:val="22"/>
        </w:rPr>
      </w:pPr>
      <w:r>
        <w:rPr>
          <w:rFonts w:hint="eastAsia" w:ascii="宋体" w:hAnsi="宋体" w:cs="宋体"/>
          <w:spacing w:val="8"/>
          <w:sz w:val="22"/>
          <w:szCs w:val="22"/>
        </w:rPr>
        <w:t>(</w:t>
      </w:r>
      <w:r>
        <w:rPr>
          <w:rFonts w:hint="eastAsia" w:ascii="宋体" w:hAnsi="宋体" w:cs="宋体"/>
          <w:sz w:val="22"/>
          <w:szCs w:val="22"/>
        </w:rPr>
        <w:t>d</w:t>
      </w:r>
      <w:r>
        <w:rPr>
          <w:rFonts w:hint="eastAsia" w:ascii="宋体" w:hAnsi="宋体" w:cs="宋体"/>
          <w:spacing w:val="8"/>
          <w:sz w:val="22"/>
          <w:szCs w:val="22"/>
        </w:rPr>
        <w:t>)考虑已完工程的付款比例，给予适当人员、设备等的退场</w:t>
      </w:r>
      <w:r>
        <w:rPr>
          <w:rFonts w:hint="eastAsia" w:ascii="宋体" w:hAnsi="宋体" w:cs="宋体"/>
          <w:spacing w:val="7"/>
          <w:sz w:val="22"/>
          <w:szCs w:val="22"/>
        </w:rPr>
        <w:t>费。</w:t>
      </w:r>
    </w:p>
    <w:p>
      <w:pPr>
        <w:widowControl/>
        <w:kinsoku w:val="0"/>
        <w:autoSpaceDE w:val="0"/>
        <w:autoSpaceDN w:val="0"/>
        <w:adjustRightInd w:val="0"/>
        <w:snapToGrid w:val="0"/>
        <w:spacing w:line="360" w:lineRule="auto"/>
        <w:ind w:left="28" w:right="-38" w:firstLine="459"/>
        <w:textAlignment w:val="baseline"/>
        <w:rPr>
          <w:rFonts w:ascii="宋体" w:hAnsi="宋体" w:cs="宋体"/>
          <w:sz w:val="22"/>
          <w:szCs w:val="22"/>
        </w:rPr>
      </w:pPr>
      <w:r>
        <w:rPr>
          <w:rFonts w:hint="eastAsia" w:ascii="宋体" w:hAnsi="宋体" w:cs="宋体"/>
          <w:spacing w:val="8"/>
          <w:sz w:val="22"/>
          <w:szCs w:val="22"/>
        </w:rPr>
        <w:t>22.2</w:t>
      </w:r>
      <w:r>
        <w:rPr>
          <w:rFonts w:hint="eastAsia" w:ascii="宋体" w:hAnsi="宋体" w:cs="宋体"/>
          <w:spacing w:val="7"/>
          <w:sz w:val="22"/>
          <w:szCs w:val="22"/>
        </w:rPr>
        <w:t>.</w:t>
      </w:r>
      <w:r>
        <w:rPr>
          <w:rFonts w:hint="eastAsia" w:ascii="宋体" w:hAnsi="宋体" w:cs="宋体"/>
          <w:spacing w:val="4"/>
          <w:sz w:val="22"/>
          <w:szCs w:val="22"/>
        </w:rPr>
        <w:t>3 发包人除按本款规定支付上述费用给承包人外，亦有权要求承包人偿还按合</w:t>
      </w:r>
      <w:r>
        <w:rPr>
          <w:rFonts w:hint="eastAsia" w:ascii="宋体" w:hAnsi="宋体" w:cs="宋体"/>
          <w:spacing w:val="13"/>
          <w:sz w:val="22"/>
          <w:szCs w:val="22"/>
        </w:rPr>
        <w:t>同</w:t>
      </w:r>
      <w:r>
        <w:rPr>
          <w:rFonts w:hint="eastAsia" w:ascii="宋体" w:hAnsi="宋体" w:cs="宋体"/>
          <w:spacing w:val="8"/>
          <w:sz w:val="22"/>
          <w:szCs w:val="22"/>
        </w:rPr>
        <w:t>条款规定的或未结清的承包人欠发包人的各种款项。</w:t>
      </w:r>
    </w:p>
    <w:p>
      <w:pPr>
        <w:widowControl/>
        <w:kinsoku w:val="0"/>
        <w:autoSpaceDE w:val="0"/>
        <w:autoSpaceDN w:val="0"/>
        <w:adjustRightInd w:val="0"/>
        <w:snapToGrid w:val="0"/>
        <w:spacing w:line="360" w:lineRule="auto"/>
        <w:ind w:left="17" w:leftChars="8" w:firstLine="519" w:firstLineChars="220"/>
        <w:textAlignment w:val="baseline"/>
        <w:rPr>
          <w:rFonts w:ascii="宋体" w:hAnsi="宋体" w:cs="宋体"/>
          <w:sz w:val="22"/>
          <w:szCs w:val="22"/>
        </w:rPr>
      </w:pPr>
      <w:r>
        <w:rPr>
          <w:rFonts w:hint="eastAsia" w:ascii="宋体" w:hAnsi="宋体" w:cs="宋体"/>
          <w:spacing w:val="8"/>
          <w:sz w:val="22"/>
          <w:szCs w:val="22"/>
        </w:rPr>
        <w:t>22</w:t>
      </w:r>
      <w:r>
        <w:rPr>
          <w:rFonts w:hint="eastAsia" w:ascii="宋体" w:hAnsi="宋体" w:cs="宋体"/>
          <w:spacing w:val="7"/>
          <w:sz w:val="22"/>
          <w:szCs w:val="22"/>
        </w:rPr>
        <w:t>.</w:t>
      </w:r>
      <w:r>
        <w:rPr>
          <w:rFonts w:hint="eastAsia" w:ascii="宋体" w:hAnsi="宋体" w:cs="宋体"/>
          <w:spacing w:val="4"/>
          <w:sz w:val="22"/>
          <w:szCs w:val="22"/>
        </w:rPr>
        <w:t>2.4 承包人 (包括其分包人) 出于追索本合同条款以外的利益，以有违社会规范</w:t>
      </w:r>
      <w:r>
        <w:rPr>
          <w:rFonts w:hint="eastAsia" w:ascii="宋体" w:hAnsi="宋体" w:cs="宋体"/>
          <w:spacing w:val="16"/>
          <w:sz w:val="22"/>
          <w:szCs w:val="22"/>
        </w:rPr>
        <w:t>的</w:t>
      </w:r>
      <w:r>
        <w:rPr>
          <w:rFonts w:hint="eastAsia" w:ascii="宋体" w:hAnsi="宋体" w:cs="宋体"/>
          <w:spacing w:val="14"/>
          <w:sz w:val="22"/>
          <w:szCs w:val="22"/>
        </w:rPr>
        <w:t>行</w:t>
      </w:r>
      <w:r>
        <w:rPr>
          <w:rFonts w:hint="eastAsia" w:ascii="宋体" w:hAnsi="宋体" w:cs="宋体"/>
          <w:spacing w:val="8"/>
          <w:sz w:val="22"/>
          <w:szCs w:val="22"/>
        </w:rPr>
        <w:t>为构成对发包人骚扰的，承包人须承担法律和经济责任。</w:t>
      </w:r>
    </w:p>
    <w:p>
      <w:pPr>
        <w:widowControl/>
        <w:kinsoku w:val="0"/>
        <w:autoSpaceDE w:val="0"/>
        <w:autoSpaceDN w:val="0"/>
        <w:adjustRightInd w:val="0"/>
        <w:snapToGrid w:val="0"/>
        <w:spacing w:line="360" w:lineRule="auto"/>
        <w:ind w:left="489"/>
        <w:textAlignment w:val="baseline"/>
        <w:rPr>
          <w:rFonts w:ascii="宋体" w:hAnsi="宋体" w:cs="宋体"/>
          <w:sz w:val="22"/>
          <w:szCs w:val="22"/>
        </w:rPr>
      </w:pPr>
      <w:r>
        <w:rPr>
          <w:rFonts w:hint="eastAsia" w:ascii="宋体" w:hAnsi="宋体" w:cs="宋体"/>
          <w:spacing w:val="-9"/>
          <w:sz w:val="22"/>
          <w:szCs w:val="22"/>
        </w:rPr>
        <w:t>增</w:t>
      </w:r>
      <w:r>
        <w:rPr>
          <w:rFonts w:hint="eastAsia" w:ascii="宋体" w:hAnsi="宋体" w:cs="宋体"/>
          <w:spacing w:val="-8"/>
          <w:sz w:val="22"/>
          <w:szCs w:val="22"/>
        </w:rPr>
        <w:t>加第 25 条</w:t>
      </w:r>
    </w:p>
    <w:p>
      <w:pPr>
        <w:widowControl/>
        <w:kinsoku w:val="0"/>
        <w:autoSpaceDE w:val="0"/>
        <w:autoSpaceDN w:val="0"/>
        <w:adjustRightInd w:val="0"/>
        <w:snapToGrid w:val="0"/>
        <w:spacing w:line="360" w:lineRule="auto"/>
        <w:ind w:left="491"/>
        <w:textAlignment w:val="baseline"/>
        <w:rPr>
          <w:rFonts w:ascii="宋体" w:hAnsi="宋体" w:cs="宋体"/>
          <w:sz w:val="22"/>
          <w:szCs w:val="22"/>
        </w:rPr>
      </w:pPr>
      <w:r>
        <w:rPr>
          <w:rFonts w:hint="eastAsia" w:ascii="宋体" w:hAnsi="宋体" w:cs="宋体"/>
          <w:spacing w:val="12"/>
          <w:sz w:val="22"/>
          <w:szCs w:val="22"/>
        </w:rPr>
        <w:t>2</w:t>
      </w:r>
      <w:r>
        <w:rPr>
          <w:rFonts w:hint="eastAsia" w:ascii="宋体" w:hAnsi="宋体" w:cs="宋体"/>
          <w:spacing w:val="9"/>
          <w:sz w:val="22"/>
          <w:szCs w:val="22"/>
        </w:rPr>
        <w:t>5 本项目需增加的专用合同条款</w:t>
      </w:r>
    </w:p>
    <w:p>
      <w:pPr>
        <w:widowControl/>
        <w:kinsoku w:val="0"/>
        <w:autoSpaceDE w:val="0"/>
        <w:autoSpaceDN w:val="0"/>
        <w:adjustRightInd w:val="0"/>
        <w:snapToGrid w:val="0"/>
        <w:spacing w:line="360" w:lineRule="auto"/>
        <w:ind w:left="491"/>
        <w:textAlignment w:val="baseline"/>
        <w:rPr>
          <w:rFonts w:ascii="宋体" w:hAnsi="宋体" w:cs="宋体"/>
          <w:sz w:val="22"/>
          <w:szCs w:val="22"/>
        </w:rPr>
      </w:pPr>
      <w:r>
        <w:rPr>
          <w:rFonts w:hint="eastAsia" w:ascii="宋体" w:hAnsi="宋体" w:cs="宋体"/>
          <w:spacing w:val="2"/>
          <w:sz w:val="22"/>
          <w:szCs w:val="22"/>
        </w:rPr>
        <w:t>25.1 承包人退出机</w:t>
      </w:r>
      <w:r>
        <w:rPr>
          <w:rFonts w:hint="eastAsia" w:ascii="宋体" w:hAnsi="宋体" w:cs="宋体"/>
          <w:sz w:val="22"/>
          <w:szCs w:val="22"/>
        </w:rPr>
        <w:t>制</w:t>
      </w:r>
    </w:p>
    <w:p>
      <w:pPr>
        <w:widowControl/>
        <w:kinsoku w:val="0"/>
        <w:autoSpaceDE w:val="0"/>
        <w:autoSpaceDN w:val="0"/>
        <w:adjustRightInd w:val="0"/>
        <w:snapToGrid w:val="0"/>
        <w:spacing w:line="360" w:lineRule="auto"/>
        <w:ind w:firstLine="512" w:firstLineChars="200"/>
        <w:textAlignment w:val="baseline"/>
        <w:rPr>
          <w:rFonts w:ascii="宋体" w:hAnsi="宋体" w:cs="宋体"/>
          <w:sz w:val="22"/>
          <w:szCs w:val="22"/>
        </w:rPr>
      </w:pPr>
      <w:r>
        <w:rPr>
          <w:rFonts w:hint="eastAsia" w:ascii="宋体" w:hAnsi="宋体" w:cs="宋体"/>
          <w:spacing w:val="18"/>
          <w:sz w:val="22"/>
          <w:szCs w:val="22"/>
        </w:rPr>
        <w:t>发</w:t>
      </w:r>
      <w:r>
        <w:rPr>
          <w:rFonts w:hint="eastAsia" w:ascii="宋体" w:hAnsi="宋体" w:cs="宋体"/>
          <w:spacing w:val="10"/>
          <w:sz w:val="22"/>
          <w:szCs w:val="22"/>
        </w:rPr>
        <w:t>包</w:t>
      </w:r>
      <w:r>
        <w:rPr>
          <w:rFonts w:hint="eastAsia" w:ascii="宋体" w:hAnsi="宋体" w:cs="宋体"/>
          <w:spacing w:val="9"/>
          <w:sz w:val="22"/>
          <w:szCs w:val="22"/>
        </w:rPr>
        <w:t>人对不能满足各阶段工作目标的承包人实行强制退出本项目建设的办法。</w:t>
      </w:r>
    </w:p>
    <w:p>
      <w:pPr>
        <w:widowControl/>
        <w:kinsoku w:val="0"/>
        <w:autoSpaceDE w:val="0"/>
        <w:autoSpaceDN w:val="0"/>
        <w:adjustRightInd w:val="0"/>
        <w:snapToGrid w:val="0"/>
        <w:spacing w:line="360" w:lineRule="auto"/>
        <w:ind w:left="7" w:right="-38" w:firstLine="484"/>
        <w:textAlignment w:val="baseline"/>
        <w:rPr>
          <w:rFonts w:ascii="宋体" w:hAnsi="宋体" w:cs="宋体"/>
          <w:sz w:val="22"/>
          <w:szCs w:val="22"/>
        </w:rPr>
      </w:pPr>
      <w:r>
        <w:rPr>
          <w:rFonts w:hint="eastAsia" w:ascii="宋体" w:hAnsi="宋体" w:cs="宋体"/>
          <w:spacing w:val="7"/>
          <w:sz w:val="22"/>
          <w:szCs w:val="22"/>
        </w:rPr>
        <w:t>发包人将视承包人的实际施工能力情况，可按 4.3.8、4.3.9 款将该标段内剩余</w:t>
      </w:r>
      <w:r>
        <w:rPr>
          <w:rFonts w:hint="eastAsia" w:ascii="宋体" w:hAnsi="宋体" w:cs="宋体"/>
          <w:spacing w:val="4"/>
          <w:sz w:val="22"/>
          <w:szCs w:val="22"/>
        </w:rPr>
        <w:t>工</w:t>
      </w:r>
      <w:r>
        <w:rPr>
          <w:rFonts w:hint="eastAsia" w:ascii="宋体" w:hAnsi="宋体" w:cs="宋体"/>
          <w:spacing w:val="16"/>
          <w:sz w:val="22"/>
          <w:szCs w:val="22"/>
        </w:rPr>
        <w:t>程</w:t>
      </w:r>
      <w:r>
        <w:rPr>
          <w:rFonts w:hint="eastAsia" w:ascii="宋体" w:hAnsi="宋体" w:cs="宋体"/>
          <w:spacing w:val="14"/>
          <w:sz w:val="22"/>
          <w:szCs w:val="22"/>
        </w:rPr>
        <w:t>的</w:t>
      </w:r>
      <w:r>
        <w:rPr>
          <w:rFonts w:hint="eastAsia" w:ascii="宋体" w:hAnsi="宋体" w:cs="宋体"/>
          <w:spacing w:val="8"/>
          <w:sz w:val="22"/>
          <w:szCs w:val="22"/>
        </w:rPr>
        <w:t>部分或全部进行特殊分包，强制部分或整体退出。由发包人在本项目选择履约情况</w:t>
      </w:r>
      <w:r>
        <w:rPr>
          <w:rFonts w:hint="eastAsia" w:ascii="宋体" w:hAnsi="宋体" w:cs="宋体"/>
          <w:spacing w:val="14"/>
          <w:sz w:val="22"/>
          <w:szCs w:val="22"/>
        </w:rPr>
        <w:t>好</w:t>
      </w:r>
      <w:r>
        <w:rPr>
          <w:rFonts w:hint="eastAsia" w:ascii="宋体" w:hAnsi="宋体" w:cs="宋体"/>
          <w:spacing w:val="8"/>
          <w:sz w:val="22"/>
          <w:szCs w:val="22"/>
        </w:rPr>
        <w:t>的承包人承接剩余工程或采用招标方式选择承包人。如承包人逾期不退场的，发包</w:t>
      </w:r>
      <w:r>
        <w:rPr>
          <w:rFonts w:hint="eastAsia" w:ascii="宋体" w:hAnsi="宋体" w:cs="宋体"/>
          <w:spacing w:val="12"/>
          <w:sz w:val="22"/>
          <w:szCs w:val="22"/>
        </w:rPr>
        <w:t>人</w:t>
      </w:r>
      <w:r>
        <w:rPr>
          <w:rFonts w:hint="eastAsia" w:ascii="宋体" w:hAnsi="宋体" w:cs="宋体"/>
          <w:spacing w:val="9"/>
          <w:sz w:val="22"/>
          <w:szCs w:val="22"/>
        </w:rPr>
        <w:t>有权委托第三方清理，所需费用由承包人承担。</w:t>
      </w:r>
    </w:p>
    <w:p>
      <w:pPr>
        <w:widowControl/>
        <w:kinsoku w:val="0"/>
        <w:autoSpaceDE w:val="0"/>
        <w:autoSpaceDN w:val="0"/>
        <w:adjustRightInd w:val="0"/>
        <w:snapToGrid w:val="0"/>
        <w:spacing w:line="360" w:lineRule="auto"/>
        <w:ind w:left="491"/>
        <w:textAlignment w:val="baseline"/>
        <w:rPr>
          <w:rFonts w:ascii="宋体" w:hAnsi="宋体" w:cs="宋体"/>
          <w:sz w:val="22"/>
          <w:szCs w:val="22"/>
        </w:rPr>
      </w:pPr>
      <w:r>
        <w:rPr>
          <w:rFonts w:hint="eastAsia" w:ascii="宋体" w:hAnsi="宋体" w:cs="宋体"/>
          <w:spacing w:val="1"/>
          <w:sz w:val="22"/>
          <w:szCs w:val="22"/>
        </w:rPr>
        <w:t>25</w:t>
      </w:r>
      <w:r>
        <w:rPr>
          <w:rFonts w:hint="eastAsia" w:ascii="宋体" w:hAnsi="宋体" w:cs="宋体"/>
          <w:sz w:val="22"/>
          <w:szCs w:val="22"/>
        </w:rPr>
        <w:t>.1.1 部分退出</w:t>
      </w:r>
    </w:p>
    <w:p>
      <w:pPr>
        <w:widowControl/>
        <w:kinsoku w:val="0"/>
        <w:autoSpaceDE w:val="0"/>
        <w:autoSpaceDN w:val="0"/>
        <w:adjustRightInd w:val="0"/>
        <w:snapToGrid w:val="0"/>
        <w:spacing w:line="360" w:lineRule="auto"/>
        <w:ind w:left="28" w:right="-38" w:firstLine="471"/>
        <w:textAlignment w:val="baseline"/>
        <w:rPr>
          <w:rFonts w:ascii="宋体" w:hAnsi="宋体" w:cs="宋体"/>
          <w:sz w:val="22"/>
          <w:szCs w:val="22"/>
        </w:rPr>
      </w:pPr>
      <w:r>
        <w:rPr>
          <w:rFonts w:hint="eastAsia" w:ascii="宋体" w:hAnsi="宋体" w:cs="宋体"/>
          <w:spacing w:val="18"/>
          <w:sz w:val="22"/>
          <w:szCs w:val="22"/>
        </w:rPr>
        <w:t>(1)</w:t>
      </w:r>
      <w:r>
        <w:rPr>
          <w:rFonts w:hint="eastAsia" w:ascii="宋体" w:hAnsi="宋体" w:cs="宋体"/>
          <w:spacing w:val="14"/>
          <w:sz w:val="22"/>
          <w:szCs w:val="22"/>
        </w:rPr>
        <w:t xml:space="preserve"> </w:t>
      </w:r>
      <w:r>
        <w:rPr>
          <w:rFonts w:hint="eastAsia" w:ascii="宋体" w:hAnsi="宋体" w:cs="宋体"/>
          <w:spacing w:val="9"/>
          <w:sz w:val="22"/>
          <w:szCs w:val="22"/>
        </w:rPr>
        <w:t>人员退出：承包人的主要管理人员和技术骨干如不满足要求的，按 4.6.3 项</w:t>
      </w:r>
      <w:r>
        <w:rPr>
          <w:rFonts w:hint="eastAsia" w:ascii="宋体" w:hAnsi="宋体" w:cs="宋体"/>
          <w:spacing w:val="6"/>
          <w:sz w:val="22"/>
          <w:szCs w:val="22"/>
        </w:rPr>
        <w:t>的规定进行违约处理。</w:t>
      </w:r>
    </w:p>
    <w:p>
      <w:pPr>
        <w:widowControl/>
        <w:kinsoku w:val="0"/>
        <w:autoSpaceDE w:val="0"/>
        <w:autoSpaceDN w:val="0"/>
        <w:adjustRightInd w:val="0"/>
        <w:snapToGrid w:val="0"/>
        <w:spacing w:line="360" w:lineRule="auto"/>
        <w:ind w:left="9" w:right="-38" w:firstLine="490"/>
        <w:textAlignment w:val="baseline"/>
        <w:rPr>
          <w:rFonts w:ascii="宋体" w:hAnsi="宋体" w:cs="宋体"/>
          <w:sz w:val="22"/>
          <w:szCs w:val="22"/>
        </w:rPr>
      </w:pPr>
      <w:r>
        <w:rPr>
          <w:rFonts w:hint="eastAsia" w:ascii="宋体" w:hAnsi="宋体" w:cs="宋体"/>
          <w:spacing w:val="11"/>
          <w:sz w:val="22"/>
          <w:szCs w:val="22"/>
        </w:rPr>
        <w:t>(</w:t>
      </w:r>
      <w:r>
        <w:rPr>
          <w:rFonts w:hint="eastAsia" w:ascii="宋体" w:hAnsi="宋体" w:cs="宋体"/>
          <w:spacing w:val="10"/>
          <w:sz w:val="22"/>
          <w:szCs w:val="22"/>
        </w:rPr>
        <w:t xml:space="preserve">2) 机械退出：机械设备达不到额定产能的 </w:t>
      </w:r>
      <w:r>
        <w:rPr>
          <w:rFonts w:hint="eastAsia" w:ascii="宋体" w:hAnsi="宋体" w:cs="宋体"/>
          <w:spacing w:val="10"/>
          <w:sz w:val="22"/>
          <w:szCs w:val="22"/>
          <w:u w:val="single"/>
        </w:rPr>
        <w:t xml:space="preserve">85 </w:t>
      </w:r>
      <w:r>
        <w:rPr>
          <w:rFonts w:hint="eastAsia" w:ascii="宋体" w:hAnsi="宋体" w:cs="宋体"/>
          <w:spacing w:val="10"/>
          <w:sz w:val="22"/>
          <w:szCs w:val="22"/>
        </w:rPr>
        <w:t>%者退出，并按监理人或发包人的</w:t>
      </w:r>
      <w:r>
        <w:rPr>
          <w:rFonts w:hint="eastAsia" w:ascii="宋体" w:hAnsi="宋体" w:cs="宋体"/>
          <w:spacing w:val="12"/>
          <w:sz w:val="22"/>
          <w:szCs w:val="22"/>
        </w:rPr>
        <w:t>要</w:t>
      </w:r>
      <w:r>
        <w:rPr>
          <w:rFonts w:hint="eastAsia" w:ascii="宋体" w:hAnsi="宋体" w:cs="宋体"/>
          <w:spacing w:val="9"/>
          <w:sz w:val="22"/>
          <w:szCs w:val="22"/>
        </w:rPr>
        <w:t>求及时组织性能良好的同类型的机械进驻施工现场。</w:t>
      </w:r>
    </w:p>
    <w:p>
      <w:pPr>
        <w:widowControl/>
        <w:kinsoku w:val="0"/>
        <w:autoSpaceDE w:val="0"/>
        <w:autoSpaceDN w:val="0"/>
        <w:adjustRightInd w:val="0"/>
        <w:snapToGrid w:val="0"/>
        <w:spacing w:line="360" w:lineRule="auto"/>
        <w:ind w:left="8" w:right="-38" w:firstLine="491"/>
        <w:textAlignment w:val="baseline"/>
        <w:rPr>
          <w:rFonts w:ascii="宋体" w:hAnsi="宋体" w:cs="宋体"/>
          <w:sz w:val="22"/>
          <w:szCs w:val="22"/>
        </w:rPr>
      </w:pPr>
      <w:r>
        <w:rPr>
          <w:rFonts w:hint="eastAsia" w:ascii="宋体" w:hAnsi="宋体" w:cs="宋体"/>
          <w:spacing w:val="14"/>
          <w:sz w:val="22"/>
          <w:szCs w:val="22"/>
        </w:rPr>
        <w:t>(3) 专业队伍退出：在施工过程中累计发生两次生产安全事故或两次较大质量</w:t>
      </w:r>
      <w:r>
        <w:rPr>
          <w:rFonts w:hint="eastAsia" w:ascii="宋体" w:hAnsi="宋体" w:cs="宋体"/>
          <w:spacing w:val="12"/>
          <w:sz w:val="22"/>
          <w:szCs w:val="22"/>
        </w:rPr>
        <w:t>问</w:t>
      </w:r>
      <w:r>
        <w:rPr>
          <w:rFonts w:hint="eastAsia" w:ascii="宋体" w:hAnsi="宋体" w:cs="宋体"/>
          <w:spacing w:val="8"/>
          <w:sz w:val="22"/>
          <w:szCs w:val="22"/>
        </w:rPr>
        <w:t>题</w:t>
      </w:r>
      <w:r>
        <w:rPr>
          <w:rFonts w:hint="eastAsia" w:ascii="宋体" w:hAnsi="宋体" w:cs="宋体"/>
          <w:spacing w:val="7"/>
          <w:sz w:val="22"/>
          <w:szCs w:val="22"/>
        </w:rPr>
        <w:t>者强制退出。</w:t>
      </w:r>
    </w:p>
    <w:p>
      <w:pPr>
        <w:widowControl/>
        <w:kinsoku w:val="0"/>
        <w:autoSpaceDE w:val="0"/>
        <w:autoSpaceDN w:val="0"/>
        <w:adjustRightInd w:val="0"/>
        <w:snapToGrid w:val="0"/>
        <w:spacing w:line="360" w:lineRule="auto"/>
        <w:ind w:left="8" w:right="-38" w:firstLine="491"/>
        <w:textAlignment w:val="baseline"/>
        <w:rPr>
          <w:rFonts w:ascii="宋体" w:hAnsi="宋体" w:cs="宋体"/>
          <w:sz w:val="22"/>
          <w:szCs w:val="22"/>
        </w:rPr>
      </w:pPr>
      <w:r>
        <w:rPr>
          <w:rFonts w:hint="eastAsia" w:ascii="宋体" w:hAnsi="宋体" w:cs="宋体"/>
          <w:spacing w:val="14"/>
          <w:sz w:val="22"/>
          <w:szCs w:val="22"/>
        </w:rPr>
        <w:t>(4) 工程进度达不到上述要求，承包人增加人员、设备仍达不到进度要求的，</w:t>
      </w:r>
      <w:r>
        <w:rPr>
          <w:rFonts w:hint="eastAsia" w:ascii="宋体" w:hAnsi="宋体" w:cs="宋体"/>
          <w:spacing w:val="12"/>
          <w:sz w:val="22"/>
          <w:szCs w:val="22"/>
        </w:rPr>
        <w:t>发</w:t>
      </w:r>
      <w:r>
        <w:rPr>
          <w:rFonts w:hint="eastAsia" w:ascii="宋体" w:hAnsi="宋体" w:cs="宋体"/>
          <w:spacing w:val="9"/>
          <w:sz w:val="22"/>
          <w:szCs w:val="22"/>
        </w:rPr>
        <w:t>包人有权对相应分项工程进行强制分割处理。</w:t>
      </w:r>
    </w:p>
    <w:p>
      <w:pPr>
        <w:widowControl/>
        <w:kinsoku w:val="0"/>
        <w:autoSpaceDE w:val="0"/>
        <w:autoSpaceDN w:val="0"/>
        <w:adjustRightInd w:val="0"/>
        <w:snapToGrid w:val="0"/>
        <w:spacing w:line="360" w:lineRule="auto"/>
        <w:ind w:left="491"/>
        <w:textAlignment w:val="baseline"/>
        <w:rPr>
          <w:rFonts w:ascii="宋体" w:hAnsi="宋体" w:cs="宋体"/>
          <w:sz w:val="22"/>
          <w:szCs w:val="22"/>
        </w:rPr>
      </w:pPr>
      <w:r>
        <w:rPr>
          <w:rFonts w:hint="eastAsia" w:ascii="宋体" w:hAnsi="宋体" w:cs="宋体"/>
          <w:spacing w:val="1"/>
          <w:sz w:val="22"/>
          <w:szCs w:val="22"/>
        </w:rPr>
        <w:t>25</w:t>
      </w:r>
      <w:r>
        <w:rPr>
          <w:rFonts w:hint="eastAsia" w:ascii="宋体" w:hAnsi="宋体" w:cs="宋体"/>
          <w:sz w:val="22"/>
          <w:szCs w:val="22"/>
        </w:rPr>
        <w:t>.1.2 整体退出</w:t>
      </w:r>
    </w:p>
    <w:p>
      <w:pPr>
        <w:widowControl/>
        <w:kinsoku w:val="0"/>
        <w:autoSpaceDE w:val="0"/>
        <w:autoSpaceDN w:val="0"/>
        <w:adjustRightInd w:val="0"/>
        <w:snapToGrid w:val="0"/>
        <w:spacing w:line="360" w:lineRule="auto"/>
        <w:ind w:left="499"/>
        <w:textAlignment w:val="baseline"/>
        <w:rPr>
          <w:rFonts w:ascii="宋体" w:hAnsi="宋体" w:cs="宋体"/>
          <w:sz w:val="22"/>
          <w:szCs w:val="22"/>
        </w:rPr>
      </w:pPr>
      <w:r>
        <w:rPr>
          <w:rFonts w:hint="eastAsia" w:ascii="宋体" w:hAnsi="宋体" w:cs="宋体"/>
          <w:spacing w:val="15"/>
          <w:sz w:val="22"/>
          <w:szCs w:val="22"/>
        </w:rPr>
        <w:t>(1) 出现转包、非法分包</w:t>
      </w:r>
      <w:r>
        <w:rPr>
          <w:rFonts w:hint="eastAsia" w:ascii="宋体" w:hAnsi="宋体" w:cs="宋体"/>
          <w:spacing w:val="14"/>
          <w:sz w:val="22"/>
          <w:szCs w:val="22"/>
        </w:rPr>
        <w:t>；</w:t>
      </w:r>
    </w:p>
    <w:p>
      <w:pPr>
        <w:widowControl/>
        <w:kinsoku w:val="0"/>
        <w:autoSpaceDE w:val="0"/>
        <w:autoSpaceDN w:val="0"/>
        <w:adjustRightInd w:val="0"/>
        <w:snapToGrid w:val="0"/>
        <w:spacing w:line="360" w:lineRule="auto"/>
        <w:ind w:left="499"/>
        <w:textAlignment w:val="baseline"/>
        <w:rPr>
          <w:rFonts w:ascii="宋体" w:hAnsi="宋体" w:cs="宋体"/>
          <w:sz w:val="22"/>
          <w:szCs w:val="22"/>
        </w:rPr>
      </w:pPr>
      <w:r>
        <w:rPr>
          <w:rFonts w:hint="eastAsia" w:ascii="宋体" w:hAnsi="宋体" w:cs="宋体"/>
          <w:spacing w:val="16"/>
          <w:sz w:val="22"/>
          <w:szCs w:val="22"/>
        </w:rPr>
        <w:t>(</w:t>
      </w:r>
      <w:r>
        <w:rPr>
          <w:rFonts w:hint="eastAsia" w:ascii="宋体" w:hAnsi="宋体" w:cs="宋体"/>
          <w:spacing w:val="13"/>
          <w:sz w:val="22"/>
          <w:szCs w:val="22"/>
        </w:rPr>
        <w:t>2) 出现重大安全责任，造成严重社会影响；</w:t>
      </w:r>
    </w:p>
    <w:p>
      <w:pPr>
        <w:widowControl/>
        <w:kinsoku w:val="0"/>
        <w:autoSpaceDE w:val="0"/>
        <w:autoSpaceDN w:val="0"/>
        <w:adjustRightInd w:val="0"/>
        <w:snapToGrid w:val="0"/>
        <w:spacing w:line="360" w:lineRule="auto"/>
        <w:ind w:left="499"/>
        <w:textAlignment w:val="baseline"/>
        <w:rPr>
          <w:rFonts w:ascii="宋体" w:hAnsi="宋体" w:cs="宋体"/>
          <w:sz w:val="22"/>
          <w:szCs w:val="22"/>
        </w:rPr>
      </w:pPr>
      <w:r>
        <w:rPr>
          <w:rFonts w:hint="eastAsia" w:ascii="宋体" w:hAnsi="宋体" w:cs="宋体"/>
          <w:spacing w:val="13"/>
          <w:sz w:val="22"/>
          <w:szCs w:val="22"/>
        </w:rPr>
        <w:t>(</w:t>
      </w:r>
      <w:r>
        <w:rPr>
          <w:rFonts w:hint="eastAsia" w:ascii="宋体" w:hAnsi="宋体" w:cs="宋体"/>
          <w:spacing w:val="12"/>
          <w:sz w:val="22"/>
          <w:szCs w:val="22"/>
        </w:rPr>
        <w:t>3) 出现重大质量事故，严重影响工程质量和进度，造成严重社会影响；</w:t>
      </w:r>
    </w:p>
    <w:p>
      <w:pPr>
        <w:widowControl/>
        <w:kinsoku w:val="0"/>
        <w:autoSpaceDE w:val="0"/>
        <w:autoSpaceDN w:val="0"/>
        <w:adjustRightInd w:val="0"/>
        <w:snapToGrid w:val="0"/>
        <w:spacing w:line="360" w:lineRule="auto"/>
        <w:ind w:left="499"/>
        <w:textAlignment w:val="baseline"/>
        <w:rPr>
          <w:rFonts w:ascii="宋体" w:hAnsi="宋体" w:cs="宋体"/>
          <w:sz w:val="22"/>
          <w:szCs w:val="22"/>
        </w:rPr>
      </w:pPr>
      <w:r>
        <w:rPr>
          <w:rFonts w:hint="eastAsia" w:ascii="宋体" w:hAnsi="宋体" w:cs="宋体"/>
          <w:spacing w:val="24"/>
          <w:sz w:val="22"/>
          <w:szCs w:val="22"/>
        </w:rPr>
        <w:t>(</w:t>
      </w:r>
      <w:r>
        <w:rPr>
          <w:rFonts w:hint="eastAsia" w:ascii="宋体" w:hAnsi="宋体" w:cs="宋体"/>
          <w:spacing w:val="15"/>
          <w:sz w:val="22"/>
          <w:szCs w:val="22"/>
        </w:rPr>
        <w:t>4</w:t>
      </w:r>
      <w:r>
        <w:rPr>
          <w:rFonts w:hint="eastAsia" w:ascii="宋体" w:hAnsi="宋体" w:cs="宋体"/>
          <w:spacing w:val="12"/>
          <w:sz w:val="22"/>
          <w:szCs w:val="22"/>
        </w:rPr>
        <w:t>) 由承包人自身原因导致使上述计划任务无法完成的；</w:t>
      </w:r>
    </w:p>
    <w:p>
      <w:pPr>
        <w:widowControl/>
        <w:kinsoku w:val="0"/>
        <w:autoSpaceDE w:val="0"/>
        <w:autoSpaceDN w:val="0"/>
        <w:adjustRightInd w:val="0"/>
        <w:snapToGrid w:val="0"/>
        <w:spacing w:line="360" w:lineRule="auto"/>
        <w:ind w:left="489"/>
        <w:textAlignment w:val="baseline"/>
        <w:rPr>
          <w:rFonts w:ascii="宋体" w:hAnsi="宋体" w:cs="宋体"/>
          <w:sz w:val="22"/>
          <w:szCs w:val="22"/>
        </w:rPr>
      </w:pPr>
      <w:r>
        <w:rPr>
          <w:rFonts w:hint="eastAsia" w:ascii="宋体" w:hAnsi="宋体" w:cs="宋体"/>
          <w:spacing w:val="18"/>
          <w:sz w:val="22"/>
          <w:szCs w:val="22"/>
        </w:rPr>
        <w:t>整</w:t>
      </w:r>
      <w:r>
        <w:rPr>
          <w:rFonts w:hint="eastAsia" w:ascii="宋体" w:hAnsi="宋体" w:cs="宋体"/>
          <w:spacing w:val="9"/>
          <w:sz w:val="22"/>
          <w:szCs w:val="22"/>
        </w:rPr>
        <w:t>体退出的施工企业，发包人将建议交通主管部门降低其信用等级。</w:t>
      </w:r>
    </w:p>
    <w:p>
      <w:pPr>
        <w:widowControl/>
        <w:kinsoku w:val="0"/>
        <w:autoSpaceDE w:val="0"/>
        <w:autoSpaceDN w:val="0"/>
        <w:adjustRightInd w:val="0"/>
        <w:snapToGrid w:val="0"/>
        <w:spacing w:line="360" w:lineRule="auto"/>
        <w:ind w:left="491"/>
        <w:textAlignment w:val="baseline"/>
        <w:rPr>
          <w:rFonts w:ascii="宋体" w:hAnsi="宋体" w:cs="宋体"/>
          <w:sz w:val="22"/>
          <w:szCs w:val="22"/>
        </w:rPr>
      </w:pPr>
      <w:r>
        <w:rPr>
          <w:rFonts w:hint="eastAsia" w:ascii="宋体" w:hAnsi="宋体" w:cs="宋体"/>
          <w:spacing w:val="1"/>
          <w:sz w:val="22"/>
          <w:szCs w:val="22"/>
        </w:rPr>
        <w:t>25</w:t>
      </w:r>
      <w:r>
        <w:rPr>
          <w:rFonts w:hint="eastAsia" w:ascii="宋体" w:hAnsi="宋体" w:cs="宋体"/>
          <w:sz w:val="22"/>
          <w:szCs w:val="22"/>
        </w:rPr>
        <w:t>.1.3 退出清算</w:t>
      </w:r>
    </w:p>
    <w:p>
      <w:pPr>
        <w:widowControl/>
        <w:kinsoku w:val="0"/>
        <w:autoSpaceDE w:val="0"/>
        <w:autoSpaceDN w:val="0"/>
        <w:adjustRightInd w:val="0"/>
        <w:snapToGrid w:val="0"/>
        <w:spacing w:line="360" w:lineRule="auto"/>
        <w:ind w:left="12" w:right="-38" w:firstLine="487"/>
        <w:textAlignment w:val="baseline"/>
        <w:rPr>
          <w:rFonts w:ascii="宋体" w:hAnsi="宋体" w:cs="宋体"/>
          <w:sz w:val="22"/>
          <w:szCs w:val="22"/>
        </w:rPr>
      </w:pPr>
      <w:r>
        <w:rPr>
          <w:rFonts w:hint="eastAsia" w:ascii="宋体" w:hAnsi="宋体" w:cs="宋体"/>
          <w:spacing w:val="14"/>
          <w:sz w:val="22"/>
          <w:szCs w:val="22"/>
        </w:rPr>
        <w:t>(1) 发包人对承包人整体退出本项目工程建设进行公示，并要求承包人对拖欠</w:t>
      </w:r>
      <w:r>
        <w:rPr>
          <w:rFonts w:hint="eastAsia" w:ascii="宋体" w:hAnsi="宋体" w:cs="宋体"/>
          <w:spacing w:val="12"/>
          <w:sz w:val="22"/>
          <w:szCs w:val="22"/>
        </w:rPr>
        <w:t>款</w:t>
      </w:r>
      <w:r>
        <w:rPr>
          <w:rFonts w:hint="eastAsia" w:ascii="宋体" w:hAnsi="宋体" w:cs="宋体"/>
          <w:spacing w:val="8"/>
          <w:sz w:val="22"/>
          <w:szCs w:val="22"/>
        </w:rPr>
        <w:t>项的单位和个人及时清算。</w:t>
      </w:r>
    </w:p>
    <w:p>
      <w:pPr>
        <w:widowControl/>
        <w:kinsoku w:val="0"/>
        <w:autoSpaceDE w:val="0"/>
        <w:autoSpaceDN w:val="0"/>
        <w:adjustRightInd w:val="0"/>
        <w:snapToGrid w:val="0"/>
        <w:spacing w:line="360" w:lineRule="auto"/>
        <w:ind w:left="499"/>
        <w:textAlignment w:val="baseline"/>
        <w:rPr>
          <w:rFonts w:ascii="宋体" w:hAnsi="宋体" w:cs="宋体"/>
          <w:sz w:val="22"/>
          <w:szCs w:val="22"/>
        </w:rPr>
      </w:pPr>
      <w:r>
        <w:rPr>
          <w:rFonts w:hint="eastAsia" w:ascii="宋体" w:hAnsi="宋体" w:cs="宋体"/>
          <w:spacing w:val="24"/>
          <w:sz w:val="22"/>
          <w:szCs w:val="22"/>
        </w:rPr>
        <w:t>(</w:t>
      </w:r>
      <w:r>
        <w:rPr>
          <w:rFonts w:hint="eastAsia" w:ascii="宋体" w:hAnsi="宋体" w:cs="宋体"/>
          <w:spacing w:val="15"/>
          <w:sz w:val="22"/>
          <w:szCs w:val="22"/>
        </w:rPr>
        <w:t>2</w:t>
      </w:r>
      <w:r>
        <w:rPr>
          <w:rFonts w:hint="eastAsia" w:ascii="宋体" w:hAnsi="宋体" w:cs="宋体"/>
          <w:spacing w:val="12"/>
          <w:sz w:val="22"/>
          <w:szCs w:val="22"/>
        </w:rPr>
        <w:t>) 发包人扣押履约担保、质量保证金、停止计量支付。</w:t>
      </w:r>
    </w:p>
    <w:p>
      <w:pPr>
        <w:widowControl/>
        <w:kinsoku w:val="0"/>
        <w:autoSpaceDE w:val="0"/>
        <w:autoSpaceDN w:val="0"/>
        <w:adjustRightInd w:val="0"/>
        <w:snapToGrid w:val="0"/>
        <w:spacing w:line="360" w:lineRule="auto"/>
        <w:ind w:left="499"/>
        <w:textAlignment w:val="baseline"/>
        <w:rPr>
          <w:rFonts w:ascii="宋体" w:hAnsi="宋体" w:cs="宋体"/>
          <w:sz w:val="22"/>
          <w:szCs w:val="22"/>
        </w:rPr>
      </w:pPr>
      <w:r>
        <w:rPr>
          <w:rFonts w:hint="eastAsia" w:ascii="宋体" w:hAnsi="宋体" w:cs="宋体"/>
          <w:spacing w:val="23"/>
          <w:sz w:val="22"/>
          <w:szCs w:val="22"/>
        </w:rPr>
        <w:t>(</w:t>
      </w:r>
      <w:r>
        <w:rPr>
          <w:rFonts w:hint="eastAsia" w:ascii="宋体" w:hAnsi="宋体" w:cs="宋体"/>
          <w:spacing w:val="12"/>
          <w:sz w:val="22"/>
          <w:szCs w:val="22"/>
        </w:rPr>
        <w:t>3) 承包人必须向发包人提交已完成工程的齐全的施工资料。</w:t>
      </w:r>
    </w:p>
    <w:p>
      <w:pPr>
        <w:widowControl/>
        <w:kinsoku w:val="0"/>
        <w:autoSpaceDE w:val="0"/>
        <w:autoSpaceDN w:val="0"/>
        <w:adjustRightInd w:val="0"/>
        <w:snapToGrid w:val="0"/>
        <w:spacing w:line="360" w:lineRule="auto"/>
        <w:ind w:left="499"/>
        <w:textAlignment w:val="baseline"/>
        <w:rPr>
          <w:rFonts w:ascii="宋体" w:hAnsi="宋体" w:cs="宋体"/>
          <w:sz w:val="22"/>
          <w:szCs w:val="22"/>
        </w:rPr>
      </w:pPr>
      <w:r>
        <w:rPr>
          <w:rFonts w:hint="eastAsia" w:ascii="宋体" w:hAnsi="宋体" w:cs="宋体"/>
          <w:spacing w:val="25"/>
          <w:sz w:val="22"/>
          <w:szCs w:val="22"/>
        </w:rPr>
        <w:t>(</w:t>
      </w:r>
      <w:r>
        <w:rPr>
          <w:rFonts w:hint="eastAsia" w:ascii="宋体" w:hAnsi="宋体" w:cs="宋体"/>
          <w:spacing w:val="13"/>
          <w:sz w:val="22"/>
          <w:szCs w:val="22"/>
        </w:rPr>
        <w:t>4) 清算后特殊分包单位的确定原则：</w:t>
      </w:r>
    </w:p>
    <w:p>
      <w:pPr>
        <w:spacing w:line="360" w:lineRule="auto"/>
        <w:ind w:left="9" w:right="-38" w:firstLine="508"/>
        <w:rPr>
          <w:rFonts w:ascii="宋体" w:hAnsi="宋体" w:cs="宋体"/>
          <w:sz w:val="22"/>
          <w:szCs w:val="22"/>
        </w:rPr>
      </w:pPr>
      <w:r>
        <w:rPr>
          <w:rFonts w:hint="eastAsia" w:ascii="宋体" w:hAnsi="宋体" w:cs="宋体"/>
          <w:spacing w:val="14"/>
          <w:sz w:val="22"/>
          <w:szCs w:val="22"/>
        </w:rPr>
        <w:t>由</w:t>
      </w:r>
      <w:r>
        <w:rPr>
          <w:rFonts w:hint="eastAsia" w:ascii="宋体" w:hAnsi="宋体" w:cs="宋体"/>
          <w:spacing w:val="9"/>
          <w:sz w:val="22"/>
          <w:szCs w:val="22"/>
        </w:rPr>
        <w:t>发</w:t>
      </w:r>
      <w:r>
        <w:rPr>
          <w:rFonts w:hint="eastAsia" w:ascii="宋体" w:hAnsi="宋体" w:cs="宋体"/>
          <w:spacing w:val="7"/>
          <w:sz w:val="22"/>
          <w:szCs w:val="22"/>
        </w:rPr>
        <w:t>包人选择本项目实力较强、质量进度评比排名靠前的承包单位或由发包人通</w:t>
      </w:r>
      <w:r>
        <w:rPr>
          <w:rFonts w:hint="eastAsia" w:ascii="宋体" w:hAnsi="宋体" w:cs="宋体"/>
          <w:spacing w:val="11"/>
          <w:sz w:val="22"/>
          <w:szCs w:val="22"/>
        </w:rPr>
        <w:t>过</w:t>
      </w:r>
      <w:r>
        <w:rPr>
          <w:rFonts w:hint="eastAsia" w:ascii="宋体" w:hAnsi="宋体" w:cs="宋体"/>
          <w:spacing w:val="8"/>
          <w:sz w:val="22"/>
          <w:szCs w:val="22"/>
        </w:rPr>
        <w:t>合法方式选择分包单位；</w:t>
      </w:r>
    </w:p>
    <w:p>
      <w:pPr>
        <w:spacing w:line="360" w:lineRule="auto"/>
        <w:ind w:left="491"/>
        <w:rPr>
          <w:rFonts w:ascii="宋体" w:hAnsi="宋体" w:cs="宋体"/>
          <w:sz w:val="22"/>
          <w:szCs w:val="22"/>
        </w:rPr>
      </w:pPr>
      <w:r>
        <w:rPr>
          <w:rFonts w:hint="eastAsia" w:ascii="宋体" w:hAnsi="宋体" w:cs="宋体"/>
          <w:spacing w:val="9"/>
          <w:sz w:val="22"/>
          <w:szCs w:val="22"/>
        </w:rPr>
        <w:t>分包单位选择情况上报上级行政主管部门</w:t>
      </w:r>
      <w:r>
        <w:rPr>
          <w:rFonts w:hint="eastAsia" w:ascii="宋体" w:hAnsi="宋体" w:cs="宋体"/>
          <w:spacing w:val="5"/>
          <w:sz w:val="22"/>
          <w:szCs w:val="22"/>
        </w:rPr>
        <w:t>；</w:t>
      </w:r>
    </w:p>
    <w:p>
      <w:pPr>
        <w:spacing w:line="360" w:lineRule="auto"/>
        <w:ind w:left="488"/>
        <w:rPr>
          <w:rFonts w:ascii="宋体" w:hAnsi="宋体" w:cs="宋体"/>
          <w:sz w:val="22"/>
          <w:szCs w:val="22"/>
        </w:rPr>
      </w:pPr>
      <w:r>
        <w:rPr>
          <w:rFonts w:hint="eastAsia" w:ascii="宋体" w:hAnsi="宋体" w:cs="宋体"/>
          <w:spacing w:val="13"/>
          <w:sz w:val="22"/>
          <w:szCs w:val="22"/>
        </w:rPr>
        <w:t>特</w:t>
      </w:r>
      <w:r>
        <w:rPr>
          <w:rFonts w:hint="eastAsia" w:ascii="宋体" w:hAnsi="宋体" w:cs="宋体"/>
          <w:spacing w:val="9"/>
          <w:sz w:val="22"/>
          <w:szCs w:val="22"/>
        </w:rPr>
        <w:t>殊分包单位应具备特殊分包工程相对应的资质要求。</w:t>
      </w:r>
    </w:p>
    <w:p>
      <w:pPr>
        <w:spacing w:line="360" w:lineRule="auto"/>
        <w:ind w:left="8" w:right="106" w:firstLine="491"/>
        <w:rPr>
          <w:rFonts w:ascii="宋体" w:hAnsi="宋体" w:cs="宋体"/>
          <w:sz w:val="22"/>
          <w:szCs w:val="22"/>
        </w:rPr>
      </w:pPr>
      <w:r>
        <w:rPr>
          <w:rFonts w:hint="eastAsia" w:ascii="宋体" w:hAnsi="宋体" w:cs="宋体"/>
          <w:spacing w:val="11"/>
          <w:sz w:val="22"/>
          <w:szCs w:val="22"/>
        </w:rPr>
        <w:t>(</w:t>
      </w:r>
      <w:r>
        <w:rPr>
          <w:rFonts w:hint="eastAsia" w:ascii="宋体" w:hAnsi="宋体" w:cs="宋体"/>
          <w:spacing w:val="10"/>
          <w:sz w:val="22"/>
          <w:szCs w:val="22"/>
        </w:rPr>
        <w:t>5) 清算后费用承担：特殊分包范围内的项目，由于上述 (4) 确定的分包价与承</w:t>
      </w:r>
      <w:r>
        <w:rPr>
          <w:rFonts w:hint="eastAsia" w:ascii="宋体" w:hAnsi="宋体" w:cs="宋体"/>
          <w:spacing w:val="9"/>
          <w:sz w:val="22"/>
          <w:szCs w:val="22"/>
        </w:rPr>
        <w:t>包人合同价产生的价差由承包人承担</w:t>
      </w:r>
      <w:r>
        <w:rPr>
          <w:rFonts w:hint="eastAsia" w:ascii="宋体" w:hAnsi="宋体" w:cs="宋体"/>
          <w:spacing w:val="6"/>
          <w:sz w:val="22"/>
          <w:szCs w:val="22"/>
        </w:rPr>
        <w:t>。</w:t>
      </w:r>
    </w:p>
    <w:p>
      <w:pPr>
        <w:spacing w:line="360" w:lineRule="auto"/>
        <w:ind w:left="499"/>
        <w:rPr>
          <w:rFonts w:ascii="宋体" w:hAnsi="宋体" w:cs="宋体"/>
          <w:sz w:val="22"/>
          <w:szCs w:val="22"/>
        </w:rPr>
      </w:pPr>
      <w:r>
        <w:rPr>
          <w:rFonts w:hint="eastAsia" w:ascii="宋体" w:hAnsi="宋体" w:cs="宋体"/>
          <w:spacing w:val="13"/>
          <w:sz w:val="22"/>
          <w:szCs w:val="22"/>
        </w:rPr>
        <w:t>(</w:t>
      </w:r>
      <w:r>
        <w:rPr>
          <w:rFonts w:hint="eastAsia" w:ascii="宋体" w:hAnsi="宋体" w:cs="宋体"/>
          <w:spacing w:val="12"/>
          <w:sz w:val="22"/>
          <w:szCs w:val="22"/>
        </w:rPr>
        <w:t>6) 承包人应无条件接受，指定特殊分包单位无须向承包人交纳管理费。</w:t>
      </w:r>
    </w:p>
    <w:p>
      <w:pPr>
        <w:spacing w:line="360" w:lineRule="auto"/>
        <w:ind w:left="8" w:right="-38" w:firstLine="478"/>
        <w:rPr>
          <w:rFonts w:ascii="宋体" w:hAnsi="宋体" w:cs="宋体"/>
          <w:sz w:val="22"/>
          <w:szCs w:val="22"/>
        </w:rPr>
      </w:pPr>
      <w:r>
        <w:rPr>
          <w:rFonts w:hint="eastAsia" w:ascii="宋体" w:hAnsi="宋体" w:cs="宋体"/>
          <w:spacing w:val="9"/>
          <w:sz w:val="22"/>
          <w:szCs w:val="22"/>
        </w:rPr>
        <w:t>但无论如何，承包人应按发包人要求提供已有的临时设施 (如便道、电力线路等</w:t>
      </w:r>
      <w:r>
        <w:rPr>
          <w:rFonts w:hint="eastAsia" w:ascii="宋体" w:hAnsi="宋体" w:cs="宋体"/>
          <w:spacing w:val="7"/>
          <w:sz w:val="22"/>
          <w:szCs w:val="22"/>
        </w:rPr>
        <w:t>)</w:t>
      </w:r>
      <w:r>
        <w:rPr>
          <w:rFonts w:hint="eastAsia" w:ascii="宋体" w:hAnsi="宋体" w:cs="宋体"/>
          <w:spacing w:val="14"/>
          <w:sz w:val="22"/>
          <w:szCs w:val="22"/>
        </w:rPr>
        <w:t>供</w:t>
      </w:r>
      <w:r>
        <w:rPr>
          <w:rFonts w:hint="eastAsia" w:ascii="宋体" w:hAnsi="宋体" w:cs="宋体"/>
          <w:spacing w:val="9"/>
          <w:sz w:val="22"/>
          <w:szCs w:val="22"/>
        </w:rPr>
        <w:t>特殊分包人使用，承包人不得为此要求增加任何费用。</w:t>
      </w:r>
    </w:p>
    <w:p>
      <w:pPr>
        <w:spacing w:line="360" w:lineRule="auto"/>
        <w:ind w:left="491"/>
        <w:rPr>
          <w:rFonts w:ascii="宋体" w:hAnsi="宋体" w:cs="宋体"/>
          <w:sz w:val="22"/>
          <w:szCs w:val="22"/>
        </w:rPr>
      </w:pPr>
      <w:r>
        <w:rPr>
          <w:rFonts w:hint="eastAsia" w:ascii="宋体" w:hAnsi="宋体" w:cs="宋体"/>
          <w:spacing w:val="12"/>
          <w:sz w:val="22"/>
          <w:szCs w:val="22"/>
        </w:rPr>
        <w:t>2</w:t>
      </w:r>
      <w:r>
        <w:rPr>
          <w:rFonts w:hint="eastAsia" w:ascii="宋体" w:hAnsi="宋体" w:cs="宋体"/>
          <w:spacing w:val="6"/>
          <w:sz w:val="22"/>
          <w:szCs w:val="22"/>
        </w:rPr>
        <w:t>5.2 工程管理要求</w:t>
      </w:r>
    </w:p>
    <w:p>
      <w:pPr>
        <w:spacing w:line="360" w:lineRule="auto"/>
        <w:ind w:left="8" w:right="-38" w:firstLine="482"/>
        <w:rPr>
          <w:rFonts w:ascii="宋体" w:hAnsi="宋体" w:cs="宋体"/>
          <w:sz w:val="22"/>
          <w:szCs w:val="22"/>
        </w:rPr>
      </w:pPr>
      <w:r>
        <w:rPr>
          <w:rFonts w:hint="eastAsia" w:ascii="宋体" w:hAnsi="宋体" w:cs="宋体"/>
          <w:spacing w:val="14"/>
          <w:sz w:val="22"/>
          <w:szCs w:val="22"/>
        </w:rPr>
        <w:t>鉴</w:t>
      </w:r>
      <w:r>
        <w:rPr>
          <w:rFonts w:hint="eastAsia" w:ascii="宋体" w:hAnsi="宋体" w:cs="宋体"/>
          <w:spacing w:val="8"/>
          <w:sz w:val="22"/>
          <w:szCs w:val="22"/>
        </w:rPr>
        <w:t>于发包人在项目建设管理过程中将推行交通运输部、广东省关于绿色公路、品质</w:t>
      </w:r>
      <w:r>
        <w:rPr>
          <w:rFonts w:hint="eastAsia" w:ascii="宋体" w:hAnsi="宋体" w:cs="宋体"/>
          <w:spacing w:val="28"/>
          <w:sz w:val="22"/>
          <w:szCs w:val="22"/>
        </w:rPr>
        <w:t>工</w:t>
      </w:r>
      <w:r>
        <w:rPr>
          <w:rFonts w:hint="eastAsia" w:ascii="宋体" w:hAnsi="宋体" w:cs="宋体"/>
          <w:spacing w:val="27"/>
          <w:sz w:val="22"/>
          <w:szCs w:val="22"/>
        </w:rPr>
        <w:t>程</w:t>
      </w:r>
      <w:r>
        <w:rPr>
          <w:rFonts w:hint="eastAsia" w:ascii="宋体" w:hAnsi="宋体" w:cs="宋体"/>
          <w:spacing w:val="14"/>
          <w:sz w:val="22"/>
          <w:szCs w:val="22"/>
        </w:rPr>
        <w:t>等公路工程现代化管理和公路施工标准化管理，为确保对项目生产一线的有效管</w:t>
      </w:r>
      <w:r>
        <w:rPr>
          <w:rFonts w:hint="eastAsia" w:ascii="宋体" w:hAnsi="宋体" w:cs="宋体"/>
          <w:spacing w:val="16"/>
          <w:sz w:val="22"/>
          <w:szCs w:val="22"/>
        </w:rPr>
        <w:t>理，承</w:t>
      </w:r>
      <w:r>
        <w:rPr>
          <w:rFonts w:hint="eastAsia" w:ascii="宋体" w:hAnsi="宋体" w:cs="宋体"/>
          <w:spacing w:val="10"/>
          <w:sz w:val="22"/>
          <w:szCs w:val="22"/>
        </w:rPr>
        <w:t>包</w:t>
      </w:r>
      <w:r>
        <w:rPr>
          <w:rFonts w:hint="eastAsia" w:ascii="宋体" w:hAnsi="宋体" w:cs="宋体"/>
          <w:spacing w:val="8"/>
          <w:sz w:val="22"/>
          <w:szCs w:val="22"/>
        </w:rPr>
        <w:t>人在进场施工时应配备足够的车辆用于项目管理现场，直至本项目建成通车。</w:t>
      </w:r>
      <w:r>
        <w:rPr>
          <w:rFonts w:hint="eastAsia" w:ascii="宋体" w:hAnsi="宋体" w:cs="宋体"/>
          <w:spacing w:val="16"/>
          <w:sz w:val="22"/>
          <w:szCs w:val="22"/>
        </w:rPr>
        <w:t>承</w:t>
      </w:r>
      <w:r>
        <w:rPr>
          <w:rFonts w:hint="eastAsia" w:ascii="宋体" w:hAnsi="宋体" w:cs="宋体"/>
          <w:spacing w:val="13"/>
          <w:sz w:val="22"/>
          <w:szCs w:val="22"/>
        </w:rPr>
        <w:t>包</w:t>
      </w:r>
      <w:r>
        <w:rPr>
          <w:rFonts w:hint="eastAsia" w:ascii="宋体" w:hAnsi="宋体" w:cs="宋体"/>
          <w:spacing w:val="8"/>
          <w:sz w:val="22"/>
          <w:szCs w:val="22"/>
        </w:rPr>
        <w:t>人应针对上述管理要求制定相应的工作方案，相应的人员、车辆应报监理人及发包</w:t>
      </w:r>
      <w:r>
        <w:rPr>
          <w:rFonts w:hint="eastAsia" w:ascii="宋体" w:hAnsi="宋体" w:cs="宋体"/>
          <w:spacing w:val="5"/>
          <w:sz w:val="22"/>
          <w:szCs w:val="22"/>
        </w:rPr>
        <w:t>人审批。</w:t>
      </w:r>
    </w:p>
    <w:p>
      <w:pPr>
        <w:spacing w:line="360" w:lineRule="auto"/>
        <w:ind w:left="491"/>
        <w:rPr>
          <w:rFonts w:ascii="宋体" w:hAnsi="宋体" w:cs="宋体"/>
          <w:sz w:val="22"/>
          <w:szCs w:val="22"/>
        </w:rPr>
      </w:pPr>
      <w:r>
        <w:rPr>
          <w:rFonts w:hint="eastAsia" w:ascii="宋体" w:hAnsi="宋体" w:cs="宋体"/>
          <w:spacing w:val="5"/>
          <w:sz w:val="22"/>
          <w:szCs w:val="22"/>
        </w:rPr>
        <w:t>25.3 电子文件归档和电子档案管理</w:t>
      </w:r>
    </w:p>
    <w:p>
      <w:pPr>
        <w:spacing w:line="360" w:lineRule="auto"/>
        <w:ind w:left="491"/>
        <w:rPr>
          <w:rFonts w:ascii="宋体" w:hAnsi="宋体" w:cs="宋体"/>
          <w:sz w:val="22"/>
          <w:szCs w:val="22"/>
        </w:rPr>
      </w:pPr>
      <w:r>
        <w:rPr>
          <w:rFonts w:hint="eastAsia" w:ascii="宋体" w:hAnsi="宋体" w:cs="宋体"/>
          <w:spacing w:val="-1"/>
          <w:sz w:val="22"/>
          <w:szCs w:val="22"/>
        </w:rPr>
        <w:t>25.4 过程结</w:t>
      </w:r>
      <w:r>
        <w:rPr>
          <w:rFonts w:hint="eastAsia" w:ascii="宋体" w:hAnsi="宋体" w:cs="宋体"/>
          <w:sz w:val="22"/>
          <w:szCs w:val="22"/>
        </w:rPr>
        <w:t>算</w:t>
      </w:r>
    </w:p>
    <w:p>
      <w:pPr>
        <w:spacing w:line="360" w:lineRule="auto"/>
        <w:ind w:left="9" w:right="-38" w:firstLine="480"/>
        <w:rPr>
          <w:rFonts w:ascii="宋体" w:hAnsi="宋体" w:cs="宋体"/>
          <w:sz w:val="22"/>
          <w:szCs w:val="22"/>
        </w:rPr>
      </w:pPr>
      <w:r>
        <w:rPr>
          <w:rFonts w:hint="eastAsia" w:ascii="宋体" w:hAnsi="宋体" w:cs="宋体"/>
          <w:spacing w:val="16"/>
          <w:sz w:val="22"/>
          <w:szCs w:val="22"/>
        </w:rPr>
        <w:t>本</w:t>
      </w:r>
      <w:r>
        <w:rPr>
          <w:rFonts w:hint="eastAsia" w:ascii="宋体" w:hAnsi="宋体" w:cs="宋体"/>
          <w:spacing w:val="8"/>
          <w:sz w:val="22"/>
          <w:szCs w:val="22"/>
        </w:rPr>
        <w:t>合同工程执行过程中，建立过程结算制度，开展过程结算工作评价和考核，提高</w:t>
      </w:r>
      <w:r>
        <w:rPr>
          <w:rFonts w:hint="eastAsia" w:ascii="宋体" w:hAnsi="宋体" w:cs="宋体"/>
          <w:spacing w:val="16"/>
          <w:sz w:val="22"/>
          <w:szCs w:val="22"/>
        </w:rPr>
        <w:t>合</w:t>
      </w:r>
      <w:r>
        <w:rPr>
          <w:rFonts w:hint="eastAsia" w:ascii="宋体" w:hAnsi="宋体" w:cs="宋体"/>
          <w:spacing w:val="12"/>
          <w:sz w:val="22"/>
          <w:szCs w:val="22"/>
        </w:rPr>
        <w:t>同</w:t>
      </w:r>
      <w:r>
        <w:rPr>
          <w:rFonts w:hint="eastAsia" w:ascii="宋体" w:hAnsi="宋体" w:cs="宋体"/>
          <w:spacing w:val="8"/>
          <w:sz w:val="22"/>
          <w:szCs w:val="22"/>
        </w:rPr>
        <w:t>结算工作效率。具体执行《广东省交通运输厅关于印发广东省公路建设项目过程结</w:t>
      </w:r>
      <w:r>
        <w:rPr>
          <w:rFonts w:hint="eastAsia" w:ascii="宋体" w:hAnsi="宋体" w:cs="宋体"/>
          <w:spacing w:val="16"/>
          <w:sz w:val="22"/>
          <w:szCs w:val="22"/>
        </w:rPr>
        <w:t>算工</w:t>
      </w:r>
      <w:r>
        <w:rPr>
          <w:rFonts w:hint="eastAsia" w:ascii="宋体" w:hAnsi="宋体" w:cs="宋体"/>
          <w:spacing w:val="9"/>
          <w:sz w:val="22"/>
          <w:szCs w:val="22"/>
        </w:rPr>
        <w:t>作</w:t>
      </w:r>
      <w:r>
        <w:rPr>
          <w:rFonts w:hint="eastAsia" w:ascii="宋体" w:hAnsi="宋体" w:cs="宋体"/>
          <w:spacing w:val="8"/>
          <w:sz w:val="22"/>
          <w:szCs w:val="22"/>
        </w:rPr>
        <w:t>指导意见的通知》的规定, 并符合以下规定：</w:t>
      </w:r>
    </w:p>
    <w:p>
      <w:pPr>
        <w:spacing w:line="360" w:lineRule="auto"/>
        <w:ind w:left="8" w:right="-38" w:firstLine="497"/>
        <w:rPr>
          <w:rFonts w:ascii="宋体" w:hAnsi="宋体" w:cs="宋体"/>
          <w:sz w:val="22"/>
          <w:szCs w:val="22"/>
        </w:rPr>
      </w:pPr>
      <w:r>
        <w:rPr>
          <w:rFonts w:hint="eastAsia" w:ascii="宋体" w:hAnsi="宋体" w:cs="宋体"/>
          <w:spacing w:val="20"/>
          <w:sz w:val="22"/>
          <w:szCs w:val="22"/>
        </w:rPr>
        <w:t>1.</w:t>
      </w:r>
      <w:r>
        <w:rPr>
          <w:rFonts w:hint="eastAsia" w:ascii="宋体" w:hAnsi="宋体" w:cs="宋体"/>
          <w:spacing w:val="12"/>
          <w:sz w:val="22"/>
          <w:szCs w:val="22"/>
        </w:rPr>
        <w:t>项</w:t>
      </w:r>
      <w:r>
        <w:rPr>
          <w:rFonts w:hint="eastAsia" w:ascii="宋体" w:hAnsi="宋体" w:cs="宋体"/>
          <w:spacing w:val="10"/>
          <w:sz w:val="22"/>
          <w:szCs w:val="22"/>
        </w:rPr>
        <w:t>目开工前，发包人制订过程结算的目标和计划,按《广东省公路工程造价标准</w:t>
      </w:r>
      <w:r>
        <w:rPr>
          <w:rFonts w:hint="eastAsia" w:ascii="宋体" w:hAnsi="宋体" w:cs="宋体"/>
          <w:spacing w:val="16"/>
          <w:sz w:val="22"/>
          <w:szCs w:val="22"/>
        </w:rPr>
        <w:t>化</w:t>
      </w:r>
      <w:r>
        <w:rPr>
          <w:rFonts w:hint="eastAsia" w:ascii="宋体" w:hAnsi="宋体" w:cs="宋体"/>
          <w:spacing w:val="13"/>
          <w:sz w:val="22"/>
          <w:szCs w:val="22"/>
        </w:rPr>
        <w:t>管</w:t>
      </w:r>
      <w:r>
        <w:rPr>
          <w:rFonts w:hint="eastAsia" w:ascii="宋体" w:hAnsi="宋体" w:cs="宋体"/>
          <w:spacing w:val="8"/>
          <w:sz w:val="22"/>
          <w:szCs w:val="22"/>
        </w:rPr>
        <w:t>理指南》规定及发包人要求建立标准费用项目、合同工程量清单、图纸工程量三者</w:t>
      </w:r>
      <w:r>
        <w:rPr>
          <w:rFonts w:hint="eastAsia" w:ascii="宋体" w:hAnsi="宋体" w:cs="宋体"/>
          <w:spacing w:val="22"/>
          <w:sz w:val="22"/>
          <w:szCs w:val="22"/>
        </w:rPr>
        <w:t>的</w:t>
      </w:r>
      <w:r>
        <w:rPr>
          <w:rFonts w:hint="eastAsia" w:ascii="宋体" w:hAnsi="宋体" w:cs="宋体"/>
          <w:spacing w:val="14"/>
          <w:sz w:val="22"/>
          <w:szCs w:val="22"/>
        </w:rPr>
        <w:t>对</w:t>
      </w:r>
      <w:r>
        <w:rPr>
          <w:rFonts w:hint="eastAsia" w:ascii="宋体" w:hAnsi="宋体" w:cs="宋体"/>
          <w:spacing w:val="11"/>
          <w:sz w:val="22"/>
          <w:szCs w:val="22"/>
        </w:rPr>
        <w:t>应关系,明确过程结算的结算范围、单元划分、工作程序和考核标准等。承包人应</w:t>
      </w:r>
      <w:r>
        <w:rPr>
          <w:rFonts w:hint="eastAsia" w:ascii="宋体" w:hAnsi="宋体" w:cs="宋体"/>
          <w:spacing w:val="16"/>
          <w:sz w:val="22"/>
          <w:szCs w:val="22"/>
        </w:rPr>
        <w:t>配</w:t>
      </w:r>
      <w:r>
        <w:rPr>
          <w:rFonts w:hint="eastAsia" w:ascii="宋体" w:hAnsi="宋体" w:cs="宋体"/>
          <w:spacing w:val="13"/>
          <w:sz w:val="22"/>
          <w:szCs w:val="22"/>
        </w:rPr>
        <w:t>备</w:t>
      </w:r>
      <w:r>
        <w:rPr>
          <w:rFonts w:hint="eastAsia" w:ascii="宋体" w:hAnsi="宋体" w:cs="宋体"/>
          <w:spacing w:val="8"/>
          <w:sz w:val="22"/>
          <w:szCs w:val="22"/>
        </w:rPr>
        <w:t>专业人员、明确责任领导，按计划编制过程结算文件，将结算计划纳入总体施工组</w:t>
      </w:r>
      <w:r>
        <w:rPr>
          <w:rFonts w:hint="eastAsia" w:ascii="宋体" w:hAnsi="宋体" w:cs="宋体"/>
          <w:spacing w:val="14"/>
          <w:sz w:val="22"/>
          <w:szCs w:val="22"/>
        </w:rPr>
        <w:t>织</w:t>
      </w:r>
      <w:r>
        <w:rPr>
          <w:rFonts w:hint="eastAsia" w:ascii="宋体" w:hAnsi="宋体" w:cs="宋体"/>
          <w:spacing w:val="8"/>
          <w:sz w:val="22"/>
          <w:szCs w:val="22"/>
        </w:rPr>
        <w:t>设计内容, 作为开工报告组成部分。</w:t>
      </w:r>
    </w:p>
    <w:p>
      <w:pPr>
        <w:spacing w:line="360" w:lineRule="auto"/>
        <w:ind w:left="11" w:right="-38" w:firstLine="480"/>
        <w:rPr>
          <w:rFonts w:ascii="宋体" w:hAnsi="宋体" w:cs="宋体"/>
          <w:sz w:val="22"/>
          <w:szCs w:val="22"/>
        </w:rPr>
      </w:pPr>
      <w:r>
        <w:rPr>
          <w:rFonts w:hint="eastAsia" w:ascii="宋体" w:hAnsi="宋体" w:cs="宋体"/>
          <w:spacing w:val="14"/>
          <w:sz w:val="22"/>
          <w:szCs w:val="22"/>
        </w:rPr>
        <w:t>2.发包</w:t>
      </w:r>
      <w:r>
        <w:rPr>
          <w:rFonts w:hint="eastAsia" w:ascii="宋体" w:hAnsi="宋体" w:cs="宋体"/>
          <w:spacing w:val="7"/>
          <w:sz w:val="22"/>
          <w:szCs w:val="22"/>
        </w:rPr>
        <w:t>人、承包人均应保障承担过程结算工作人员的配置和稳定, 做到过程结算和</w:t>
      </w:r>
      <w:r>
        <w:rPr>
          <w:rFonts w:hint="eastAsia" w:ascii="宋体" w:hAnsi="宋体" w:cs="宋体"/>
          <w:spacing w:val="13"/>
          <w:sz w:val="22"/>
          <w:szCs w:val="22"/>
        </w:rPr>
        <w:t>工</w:t>
      </w:r>
      <w:r>
        <w:rPr>
          <w:rFonts w:hint="eastAsia" w:ascii="宋体" w:hAnsi="宋体" w:cs="宋体"/>
          <w:spacing w:val="8"/>
          <w:sz w:val="22"/>
          <w:szCs w:val="22"/>
        </w:rPr>
        <w:t>程建设同步推进、应结尽结。</w:t>
      </w:r>
    </w:p>
    <w:p>
      <w:pPr>
        <w:spacing w:line="360" w:lineRule="auto"/>
        <w:ind w:right="-38" w:firstLine="472" w:firstLineChars="200"/>
        <w:rPr>
          <w:rFonts w:ascii="宋体" w:hAnsi="宋体" w:cs="宋体"/>
          <w:sz w:val="22"/>
          <w:szCs w:val="22"/>
        </w:rPr>
      </w:pPr>
      <w:r>
        <w:rPr>
          <w:rFonts w:hint="eastAsia" w:ascii="宋体" w:hAnsi="宋体" w:cs="宋体"/>
          <w:spacing w:val="8"/>
          <w:position w:val="1"/>
          <w:sz w:val="22"/>
          <w:szCs w:val="22"/>
        </w:rPr>
        <w:t>3.结算单元按合同约定完成并通过质量中间验收，原则上按项目专用合同条款数</w:t>
      </w:r>
      <w:r>
        <w:rPr>
          <w:rFonts w:hint="eastAsia" w:ascii="宋体" w:hAnsi="宋体" w:cs="宋体"/>
          <w:spacing w:val="5"/>
          <w:position w:val="1"/>
          <w:sz w:val="22"/>
          <w:szCs w:val="22"/>
        </w:rPr>
        <w:t>据</w:t>
      </w:r>
      <w:r>
        <w:rPr>
          <w:rFonts w:hint="eastAsia" w:ascii="宋体" w:hAnsi="宋体" w:cs="宋体"/>
          <w:spacing w:val="20"/>
          <w:sz w:val="22"/>
          <w:szCs w:val="22"/>
        </w:rPr>
        <w:t>表</w:t>
      </w:r>
      <w:r>
        <w:rPr>
          <w:rFonts w:hint="eastAsia" w:ascii="宋体" w:hAnsi="宋体" w:cs="宋体"/>
          <w:spacing w:val="14"/>
          <w:sz w:val="22"/>
          <w:szCs w:val="22"/>
        </w:rPr>
        <w:t>约</w:t>
      </w:r>
      <w:r>
        <w:rPr>
          <w:rFonts w:hint="eastAsia" w:ascii="宋体" w:hAnsi="宋体" w:cs="宋体"/>
          <w:spacing w:val="10"/>
          <w:sz w:val="22"/>
          <w:szCs w:val="22"/>
        </w:rPr>
        <w:t>定的时间完成过程结算文件的编制、审核、签认工作。</w:t>
      </w:r>
      <w:r>
        <w:rPr>
          <w:rFonts w:hint="eastAsia" w:ascii="宋体" w:hAnsi="宋体" w:cs="宋体"/>
          <w:sz w:val="22"/>
          <w:szCs w:val="22"/>
        </w:rPr>
        <w:t xml:space="preserve">                                            </w:t>
      </w:r>
    </w:p>
    <w:p>
      <w:pPr>
        <w:widowControl/>
        <w:kinsoku w:val="0"/>
        <w:autoSpaceDE w:val="0"/>
        <w:autoSpaceDN w:val="0"/>
        <w:adjustRightInd w:val="0"/>
        <w:snapToGrid w:val="0"/>
        <w:spacing w:line="360" w:lineRule="auto"/>
        <w:ind w:right="-38" w:firstLine="492" w:firstLineChars="200"/>
        <w:textAlignment w:val="baseline"/>
        <w:rPr>
          <w:rFonts w:ascii="宋体" w:hAnsi="宋体" w:cs="宋体"/>
          <w:sz w:val="22"/>
          <w:szCs w:val="22"/>
        </w:rPr>
      </w:pPr>
      <w:r>
        <w:rPr>
          <w:rFonts w:hint="eastAsia" w:ascii="宋体" w:hAnsi="宋体" w:cs="宋体"/>
          <w:spacing w:val="13"/>
          <w:sz w:val="22"/>
          <w:szCs w:val="22"/>
        </w:rPr>
        <w:t>4</w:t>
      </w:r>
      <w:r>
        <w:rPr>
          <w:rFonts w:hint="eastAsia" w:ascii="宋体" w:hAnsi="宋体" w:cs="宋体"/>
          <w:spacing w:val="8"/>
          <w:sz w:val="22"/>
          <w:szCs w:val="22"/>
        </w:rPr>
        <w:t>.未按要求完成过程结算的费用项, 按项目专用合同条款数据表约定内容执行。</w:t>
      </w:r>
    </w:p>
    <w:p>
      <w:pPr>
        <w:widowControl/>
        <w:kinsoku w:val="0"/>
        <w:autoSpaceDE w:val="0"/>
        <w:autoSpaceDN w:val="0"/>
        <w:adjustRightInd w:val="0"/>
        <w:snapToGrid w:val="0"/>
        <w:spacing w:line="360" w:lineRule="auto"/>
        <w:ind w:left="7" w:right="-38" w:firstLine="482"/>
        <w:textAlignment w:val="baseline"/>
        <w:rPr>
          <w:rFonts w:ascii="宋体" w:hAnsi="宋体" w:cs="宋体"/>
          <w:sz w:val="22"/>
          <w:szCs w:val="22"/>
        </w:rPr>
      </w:pPr>
      <w:r>
        <w:rPr>
          <w:rFonts w:hint="eastAsia" w:ascii="宋体" w:hAnsi="宋体" w:cs="宋体"/>
          <w:spacing w:val="14"/>
          <w:sz w:val="22"/>
          <w:szCs w:val="22"/>
        </w:rPr>
        <w:t>5.发</w:t>
      </w:r>
      <w:r>
        <w:rPr>
          <w:rFonts w:hint="eastAsia" w:ascii="宋体" w:hAnsi="宋体" w:cs="宋体"/>
          <w:spacing w:val="13"/>
          <w:sz w:val="22"/>
          <w:szCs w:val="22"/>
        </w:rPr>
        <w:t>包</w:t>
      </w:r>
      <w:r>
        <w:rPr>
          <w:rFonts w:hint="eastAsia" w:ascii="宋体" w:hAnsi="宋体" w:cs="宋体"/>
          <w:spacing w:val="7"/>
          <w:sz w:val="22"/>
          <w:szCs w:val="22"/>
        </w:rPr>
        <w:t>人、承包人签署认可的过程结算文件, 是最终结算文件和竣工决算文件的组</w:t>
      </w:r>
      <w:r>
        <w:rPr>
          <w:rFonts w:hint="eastAsia" w:ascii="宋体" w:hAnsi="宋体" w:cs="宋体"/>
          <w:spacing w:val="9"/>
          <w:sz w:val="22"/>
          <w:szCs w:val="22"/>
        </w:rPr>
        <w:t>成部分,具有法律效力, 最终结算时不需对已确认的过程结算重新办理确认</w:t>
      </w:r>
      <w:r>
        <w:rPr>
          <w:rFonts w:hint="eastAsia" w:ascii="宋体" w:hAnsi="宋体" w:cs="宋体"/>
          <w:spacing w:val="7"/>
          <w:sz w:val="22"/>
          <w:szCs w:val="22"/>
        </w:rPr>
        <w:t>。</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1"/>
          <w:sz w:val="22"/>
          <w:szCs w:val="22"/>
        </w:rPr>
        <w:t>25.5 合同结</w:t>
      </w:r>
      <w:r>
        <w:rPr>
          <w:rFonts w:hint="eastAsia" w:ascii="宋体" w:hAnsi="宋体" w:cs="宋体"/>
          <w:sz w:val="22"/>
          <w:szCs w:val="22"/>
        </w:rPr>
        <w:t>算</w:t>
      </w:r>
    </w:p>
    <w:p>
      <w:pPr>
        <w:widowControl/>
        <w:kinsoku w:val="0"/>
        <w:autoSpaceDE w:val="0"/>
        <w:autoSpaceDN w:val="0"/>
        <w:adjustRightInd w:val="0"/>
        <w:snapToGrid w:val="0"/>
        <w:spacing w:line="360" w:lineRule="auto"/>
        <w:ind w:left="9" w:right="-38" w:firstLine="477"/>
        <w:textAlignment w:val="baseline"/>
        <w:rPr>
          <w:rFonts w:ascii="宋体" w:hAnsi="宋体" w:cs="宋体"/>
          <w:sz w:val="22"/>
          <w:szCs w:val="22"/>
        </w:rPr>
      </w:pPr>
      <w:r>
        <w:rPr>
          <w:rFonts w:hint="eastAsia" w:ascii="宋体" w:hAnsi="宋体" w:cs="宋体"/>
          <w:spacing w:val="16"/>
          <w:sz w:val="22"/>
          <w:szCs w:val="22"/>
        </w:rPr>
        <w:t>本</w:t>
      </w:r>
      <w:r>
        <w:rPr>
          <w:rFonts w:hint="eastAsia" w:ascii="宋体" w:hAnsi="宋体" w:cs="宋体"/>
          <w:spacing w:val="8"/>
          <w:sz w:val="22"/>
          <w:szCs w:val="22"/>
        </w:rPr>
        <w:t>合同工程交工验收后，承包人应按《广东省交通运输厅关于印发广东省公路建设</w:t>
      </w:r>
      <w:r>
        <w:rPr>
          <w:rFonts w:hint="eastAsia" w:ascii="宋体" w:hAnsi="宋体" w:cs="宋体"/>
          <w:spacing w:val="16"/>
          <w:sz w:val="22"/>
          <w:szCs w:val="22"/>
        </w:rPr>
        <w:t>项</w:t>
      </w:r>
      <w:r>
        <w:rPr>
          <w:rFonts w:hint="eastAsia" w:ascii="宋体" w:hAnsi="宋体" w:cs="宋体"/>
          <w:spacing w:val="9"/>
          <w:sz w:val="22"/>
          <w:szCs w:val="22"/>
        </w:rPr>
        <w:t>目</w:t>
      </w:r>
      <w:r>
        <w:rPr>
          <w:rFonts w:hint="eastAsia" w:ascii="宋体" w:hAnsi="宋体" w:cs="宋体"/>
          <w:spacing w:val="8"/>
          <w:sz w:val="22"/>
          <w:szCs w:val="22"/>
        </w:rPr>
        <w:t>竣工决算实行备案制管理的通知》的具体要求完成结算工作，发包人可根据项目实</w:t>
      </w:r>
      <w:r>
        <w:rPr>
          <w:rFonts w:hint="eastAsia" w:ascii="宋体" w:hAnsi="宋体" w:cs="宋体"/>
          <w:spacing w:val="10"/>
          <w:sz w:val="22"/>
          <w:szCs w:val="22"/>
        </w:rPr>
        <w:t>际</w:t>
      </w:r>
      <w:r>
        <w:rPr>
          <w:rFonts w:hint="eastAsia" w:ascii="宋体" w:hAnsi="宋体" w:cs="宋体"/>
          <w:spacing w:val="8"/>
          <w:sz w:val="22"/>
          <w:szCs w:val="22"/>
        </w:rPr>
        <w:t>情况制定相应的奖罚措施。</w:t>
      </w:r>
    </w:p>
    <w:p>
      <w:pPr>
        <w:widowControl/>
        <w:kinsoku w:val="0"/>
        <w:autoSpaceDE w:val="0"/>
        <w:autoSpaceDN w:val="0"/>
        <w:adjustRightInd w:val="0"/>
        <w:snapToGrid w:val="0"/>
        <w:spacing w:line="360" w:lineRule="auto"/>
        <w:ind w:left="7" w:right="-38" w:firstLine="480"/>
        <w:textAlignment w:val="baseline"/>
        <w:rPr>
          <w:rFonts w:ascii="宋体" w:hAnsi="宋体" w:cs="宋体"/>
          <w:sz w:val="22"/>
          <w:szCs w:val="22"/>
        </w:rPr>
      </w:pPr>
      <w:r>
        <w:rPr>
          <w:rFonts w:hint="eastAsia" w:ascii="宋体" w:hAnsi="宋体" w:cs="宋体"/>
          <w:spacing w:val="14"/>
          <w:sz w:val="22"/>
          <w:szCs w:val="22"/>
        </w:rPr>
        <w:t>为</w:t>
      </w:r>
      <w:r>
        <w:rPr>
          <w:rFonts w:hint="eastAsia" w:ascii="宋体" w:hAnsi="宋体" w:cs="宋体"/>
          <w:spacing w:val="8"/>
          <w:sz w:val="22"/>
          <w:szCs w:val="22"/>
        </w:rPr>
        <w:t>了按期完成工程竣工决算审查备案、审计及竣工验收工作，如发包人和承包人对</w:t>
      </w:r>
      <w:r>
        <w:rPr>
          <w:rFonts w:hint="eastAsia" w:ascii="宋体" w:hAnsi="宋体" w:cs="宋体"/>
          <w:spacing w:val="16"/>
          <w:sz w:val="22"/>
          <w:szCs w:val="22"/>
        </w:rPr>
        <w:t>结</w:t>
      </w:r>
      <w:r>
        <w:rPr>
          <w:rFonts w:hint="eastAsia" w:ascii="宋体" w:hAnsi="宋体" w:cs="宋体"/>
          <w:spacing w:val="11"/>
          <w:sz w:val="22"/>
          <w:szCs w:val="22"/>
        </w:rPr>
        <w:t>算</w:t>
      </w:r>
      <w:r>
        <w:rPr>
          <w:rFonts w:hint="eastAsia" w:ascii="宋体" w:hAnsi="宋体" w:cs="宋体"/>
          <w:spacing w:val="8"/>
          <w:sz w:val="22"/>
          <w:szCs w:val="22"/>
        </w:rPr>
        <w:t>确实存在分歧，经双方协商未果情况下，发包人有权进行合同单方结算，承包人须无</w:t>
      </w:r>
      <w:r>
        <w:rPr>
          <w:rFonts w:hint="eastAsia" w:ascii="宋体" w:hAnsi="宋体" w:cs="宋体"/>
          <w:spacing w:val="6"/>
          <w:sz w:val="22"/>
          <w:szCs w:val="22"/>
        </w:rPr>
        <w:t>条件接受。</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2"/>
          <w:sz w:val="22"/>
          <w:szCs w:val="22"/>
        </w:rPr>
        <w:t>25.6 本合同未尽事</w:t>
      </w:r>
      <w:r>
        <w:rPr>
          <w:rFonts w:hint="eastAsia" w:ascii="宋体" w:hAnsi="宋体" w:cs="宋体"/>
          <w:sz w:val="22"/>
          <w:szCs w:val="22"/>
        </w:rPr>
        <w:t>宜</w:t>
      </w:r>
    </w:p>
    <w:p>
      <w:pPr>
        <w:widowControl/>
        <w:kinsoku w:val="0"/>
        <w:autoSpaceDE w:val="0"/>
        <w:autoSpaceDN w:val="0"/>
        <w:adjustRightInd w:val="0"/>
        <w:snapToGrid w:val="0"/>
        <w:spacing w:line="360" w:lineRule="auto"/>
        <w:ind w:left="10" w:right="-38" w:firstLine="476"/>
        <w:textAlignment w:val="baseline"/>
        <w:rPr>
          <w:rFonts w:ascii="宋体" w:hAnsi="宋体" w:cs="宋体"/>
          <w:sz w:val="22"/>
          <w:szCs w:val="22"/>
        </w:rPr>
      </w:pPr>
      <w:r>
        <w:rPr>
          <w:rFonts w:hint="eastAsia" w:ascii="宋体" w:hAnsi="宋体" w:cs="宋体"/>
          <w:spacing w:val="16"/>
          <w:sz w:val="22"/>
          <w:szCs w:val="22"/>
        </w:rPr>
        <w:t>本</w:t>
      </w:r>
      <w:r>
        <w:rPr>
          <w:rFonts w:hint="eastAsia" w:ascii="宋体" w:hAnsi="宋体" w:cs="宋体"/>
          <w:spacing w:val="8"/>
          <w:sz w:val="22"/>
          <w:szCs w:val="22"/>
        </w:rPr>
        <w:t>合同未能明确的有关规定，如质量管理、计划管理、计量与支付管理、台帐管理</w:t>
      </w:r>
      <w:r>
        <w:rPr>
          <w:rFonts w:hint="eastAsia" w:ascii="宋体" w:hAnsi="宋体" w:cs="宋体"/>
          <w:spacing w:val="16"/>
          <w:sz w:val="22"/>
          <w:szCs w:val="22"/>
        </w:rPr>
        <w:t>办</w:t>
      </w:r>
      <w:r>
        <w:rPr>
          <w:rFonts w:hint="eastAsia" w:ascii="宋体" w:hAnsi="宋体" w:cs="宋体"/>
          <w:spacing w:val="9"/>
          <w:sz w:val="22"/>
          <w:szCs w:val="22"/>
        </w:rPr>
        <w:t>法</w:t>
      </w:r>
      <w:r>
        <w:rPr>
          <w:rFonts w:hint="eastAsia" w:ascii="宋体" w:hAnsi="宋体" w:cs="宋体"/>
          <w:spacing w:val="8"/>
          <w:sz w:val="22"/>
          <w:szCs w:val="22"/>
        </w:rPr>
        <w:t>、变更管理、材料管理、安全管理、有关评比方案以及奖惩办法等，按发包人在项</w:t>
      </w:r>
      <w:r>
        <w:rPr>
          <w:rFonts w:hint="eastAsia" w:ascii="宋体" w:hAnsi="宋体" w:cs="宋体"/>
          <w:spacing w:val="16"/>
          <w:sz w:val="22"/>
          <w:szCs w:val="22"/>
        </w:rPr>
        <w:t>目</w:t>
      </w:r>
      <w:r>
        <w:rPr>
          <w:rFonts w:hint="eastAsia" w:ascii="宋体" w:hAnsi="宋体" w:cs="宋体"/>
          <w:spacing w:val="9"/>
          <w:sz w:val="22"/>
          <w:szCs w:val="22"/>
        </w:rPr>
        <w:t>建设管理过程中颁发的项目管理手册或另行发布的相关管理办法执行。</w:t>
      </w:r>
    </w:p>
    <w:p>
      <w:pPr>
        <w:widowControl/>
        <w:kinsoku w:val="0"/>
        <w:autoSpaceDE w:val="0"/>
        <w:autoSpaceDN w:val="0"/>
        <w:adjustRightInd w:val="0"/>
        <w:snapToGrid w:val="0"/>
        <w:spacing w:line="360" w:lineRule="auto"/>
        <w:ind w:left="7" w:right="-38" w:firstLine="481"/>
        <w:textAlignment w:val="baseline"/>
        <w:rPr>
          <w:rFonts w:ascii="宋体" w:hAnsi="宋体" w:cs="宋体"/>
          <w:sz w:val="22"/>
          <w:szCs w:val="22"/>
        </w:rPr>
      </w:pPr>
      <w:r>
        <w:rPr>
          <w:rFonts w:hint="eastAsia" w:ascii="宋体" w:hAnsi="宋体" w:cs="宋体"/>
          <w:spacing w:val="13"/>
          <w:sz w:val="22"/>
          <w:szCs w:val="22"/>
        </w:rPr>
        <w:t>发</w:t>
      </w:r>
      <w:r>
        <w:rPr>
          <w:rFonts w:hint="eastAsia" w:ascii="宋体" w:hAnsi="宋体" w:cs="宋体"/>
          <w:spacing w:val="8"/>
          <w:sz w:val="22"/>
          <w:szCs w:val="22"/>
        </w:rPr>
        <w:t>包人对项目实施动态管理，根据工程进展情况及项目目标实现情况，通过修正专用项</w:t>
      </w:r>
      <w:r>
        <w:rPr>
          <w:rFonts w:hint="eastAsia" w:ascii="宋体" w:hAnsi="宋体" w:cs="宋体"/>
          <w:spacing w:val="6"/>
          <w:sz w:val="22"/>
          <w:szCs w:val="22"/>
        </w:rPr>
        <w:t>目</w:t>
      </w:r>
      <w:r>
        <w:rPr>
          <w:rFonts w:hint="eastAsia" w:ascii="宋体" w:hAnsi="宋体" w:cs="宋体"/>
          <w:spacing w:val="4"/>
          <w:sz w:val="22"/>
          <w:szCs w:val="22"/>
        </w:rPr>
        <w:t>管理制度，不断建设完善项目管理责任体系，承包人须积极配合并无条件的接受。</w:t>
      </w:r>
    </w:p>
    <w:p>
      <w:pPr>
        <w:widowControl/>
        <w:kinsoku w:val="0"/>
        <w:autoSpaceDE w:val="0"/>
        <w:autoSpaceDN w:val="0"/>
        <w:adjustRightInd w:val="0"/>
        <w:snapToGrid w:val="0"/>
        <w:spacing w:line="360" w:lineRule="auto"/>
        <w:ind w:firstLine="443" w:firstLineChars="193"/>
        <w:textAlignment w:val="baseline"/>
        <w:rPr>
          <w:rFonts w:ascii="宋体" w:hAnsi="宋体" w:cs="宋体"/>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pStyle w:val="12"/>
        <w:ind w:firstLine="460"/>
        <w:rPr>
          <w:rFonts w:ascii="宋体" w:hAnsi="宋体" w:cs="宋体"/>
          <w:color w:val="0B5FD1"/>
          <w:sz w:val="23"/>
          <w:szCs w:val="23"/>
        </w:rPr>
      </w:pPr>
    </w:p>
    <w:p>
      <w:pPr>
        <w:spacing w:before="114" w:line="227" w:lineRule="auto"/>
        <w:ind w:left="2299"/>
        <w:rPr>
          <w:rFonts w:ascii="宋体" w:hAnsi="宋体" w:cs="宋体"/>
          <w:sz w:val="36"/>
          <w:szCs w:val="36"/>
        </w:rPr>
      </w:pPr>
      <w:r>
        <w:rPr>
          <w:rFonts w:hint="eastAsia" w:ascii="宋体" w:hAnsi="宋体" w:cs="宋体"/>
          <w:spacing w:val="-26"/>
          <w:sz w:val="36"/>
          <w:szCs w:val="36"/>
        </w:rPr>
        <w:t>第 三 节   合 同 附 件 格 式</w:t>
      </w:r>
    </w:p>
    <w:p>
      <w:pPr>
        <w:widowControl/>
        <w:kinsoku w:val="0"/>
        <w:autoSpaceDE w:val="0"/>
        <w:autoSpaceDN w:val="0"/>
        <w:adjustRightInd w:val="0"/>
        <w:snapToGrid w:val="0"/>
        <w:spacing w:line="360" w:lineRule="auto"/>
        <w:ind w:left="744"/>
        <w:textAlignment w:val="baseline"/>
        <w:rPr>
          <w:rFonts w:ascii="宋体" w:hAnsi="宋体" w:cs="宋体"/>
          <w:spacing w:val="12"/>
          <w:sz w:val="23"/>
          <w:szCs w:val="23"/>
        </w:rPr>
      </w:pPr>
    </w:p>
    <w:p>
      <w:pPr>
        <w:widowControl/>
        <w:kinsoku w:val="0"/>
        <w:autoSpaceDE w:val="0"/>
        <w:autoSpaceDN w:val="0"/>
        <w:adjustRightInd w:val="0"/>
        <w:snapToGrid w:val="0"/>
        <w:spacing w:line="360" w:lineRule="auto"/>
        <w:ind w:left="744"/>
        <w:textAlignment w:val="baseline"/>
        <w:rPr>
          <w:rFonts w:ascii="宋体" w:hAnsi="宋体" w:cs="宋体"/>
          <w:sz w:val="23"/>
          <w:szCs w:val="23"/>
        </w:rPr>
      </w:pPr>
      <w:r>
        <w:rPr>
          <w:rFonts w:ascii="宋体" w:hAnsi="宋体" w:cs="宋体"/>
          <w:spacing w:val="12"/>
          <w:sz w:val="23"/>
          <w:szCs w:val="23"/>
        </w:rPr>
        <w:t>附</w:t>
      </w:r>
      <w:r>
        <w:rPr>
          <w:rFonts w:ascii="宋体" w:hAnsi="宋体" w:cs="宋体"/>
          <w:spacing w:val="7"/>
          <w:sz w:val="23"/>
          <w:szCs w:val="23"/>
        </w:rPr>
        <w:t>件</w:t>
      </w:r>
      <w:r>
        <w:rPr>
          <w:rFonts w:ascii="宋体" w:hAnsi="宋体" w:cs="宋体"/>
          <w:spacing w:val="6"/>
          <w:sz w:val="23"/>
          <w:szCs w:val="23"/>
        </w:rPr>
        <w:t>一：合同协议书 (格式)</w:t>
      </w:r>
    </w:p>
    <w:p>
      <w:pPr>
        <w:widowControl/>
        <w:kinsoku w:val="0"/>
        <w:autoSpaceDE w:val="0"/>
        <w:autoSpaceDN w:val="0"/>
        <w:adjustRightInd w:val="0"/>
        <w:snapToGrid w:val="0"/>
        <w:spacing w:line="360" w:lineRule="auto"/>
        <w:ind w:left="744"/>
        <w:textAlignment w:val="baseline"/>
        <w:rPr>
          <w:rFonts w:ascii="宋体" w:hAnsi="宋体" w:cs="宋体"/>
          <w:sz w:val="23"/>
          <w:szCs w:val="23"/>
        </w:rPr>
      </w:pPr>
      <w:r>
        <w:rPr>
          <w:rFonts w:ascii="宋体" w:hAnsi="宋体" w:cs="宋体"/>
          <w:spacing w:val="9"/>
          <w:sz w:val="23"/>
          <w:szCs w:val="23"/>
        </w:rPr>
        <w:t>附</w:t>
      </w:r>
      <w:r>
        <w:rPr>
          <w:rFonts w:ascii="宋体" w:hAnsi="宋体" w:cs="宋体"/>
          <w:spacing w:val="6"/>
          <w:sz w:val="23"/>
          <w:szCs w:val="23"/>
        </w:rPr>
        <w:t>件二：廉政合同 (格式)</w:t>
      </w:r>
    </w:p>
    <w:p>
      <w:pPr>
        <w:widowControl/>
        <w:kinsoku w:val="0"/>
        <w:autoSpaceDE w:val="0"/>
        <w:autoSpaceDN w:val="0"/>
        <w:adjustRightInd w:val="0"/>
        <w:snapToGrid w:val="0"/>
        <w:spacing w:line="360" w:lineRule="auto"/>
        <w:ind w:left="725" w:right="326" w:firstLine="27"/>
        <w:textAlignment w:val="baseline"/>
        <w:rPr>
          <w:sz w:val="23"/>
          <w:szCs w:val="23"/>
        </w:rPr>
      </w:pPr>
      <w:r>
        <w:rPr>
          <w:rFonts w:ascii="宋体" w:hAnsi="宋体" w:cs="宋体"/>
          <w:spacing w:val="6"/>
          <w:sz w:val="23"/>
          <w:szCs w:val="23"/>
        </w:rPr>
        <w:t>以</w:t>
      </w:r>
      <w:r>
        <w:rPr>
          <w:rFonts w:ascii="宋体" w:hAnsi="宋体" w:cs="宋体"/>
          <w:spacing w:val="4"/>
          <w:sz w:val="23"/>
          <w:szCs w:val="23"/>
        </w:rPr>
        <w:t>上</w:t>
      </w:r>
      <w:r>
        <w:rPr>
          <w:rFonts w:ascii="宋体" w:hAnsi="宋体" w:cs="宋体"/>
          <w:spacing w:val="3"/>
          <w:sz w:val="23"/>
          <w:szCs w:val="23"/>
        </w:rPr>
        <w:t>格式参见：《公路工程标准施工招标文件》 (2018 年版) 第四章第三</w:t>
      </w:r>
      <w:r>
        <w:rPr>
          <w:rFonts w:ascii="宋体" w:hAnsi="宋体" w:cs="宋体"/>
          <w:spacing w:val="11"/>
          <w:sz w:val="23"/>
          <w:szCs w:val="23"/>
        </w:rPr>
        <w:t>节</w:t>
      </w:r>
      <w:r>
        <w:rPr>
          <w:rFonts w:ascii="宋体" w:hAnsi="宋体" w:cs="宋体"/>
          <w:spacing w:val="7"/>
          <w:sz w:val="23"/>
          <w:szCs w:val="23"/>
        </w:rPr>
        <w:t>相应附件格式。</w:t>
      </w:r>
    </w:p>
    <w:p>
      <w:pPr>
        <w:widowControl/>
        <w:kinsoku w:val="0"/>
        <w:autoSpaceDE w:val="0"/>
        <w:autoSpaceDN w:val="0"/>
        <w:adjustRightInd w:val="0"/>
        <w:snapToGrid w:val="0"/>
        <w:spacing w:line="360" w:lineRule="auto"/>
        <w:ind w:left="744"/>
        <w:textAlignment w:val="baseline"/>
        <w:rPr>
          <w:rFonts w:ascii="宋体" w:hAnsi="宋体" w:cs="宋体"/>
          <w:sz w:val="23"/>
          <w:szCs w:val="23"/>
        </w:rPr>
      </w:pPr>
      <w:r>
        <w:rPr>
          <w:rFonts w:ascii="宋体" w:hAnsi="宋体" w:cs="宋体"/>
          <w:spacing w:val="12"/>
          <w:position w:val="17"/>
          <w:sz w:val="23"/>
          <w:szCs w:val="23"/>
        </w:rPr>
        <w:t>附</w:t>
      </w:r>
      <w:r>
        <w:rPr>
          <w:rFonts w:ascii="宋体" w:hAnsi="宋体" w:cs="宋体"/>
          <w:spacing w:val="11"/>
          <w:position w:val="17"/>
          <w:sz w:val="23"/>
          <w:szCs w:val="23"/>
        </w:rPr>
        <w:t>件</w:t>
      </w:r>
      <w:r>
        <w:rPr>
          <w:rFonts w:ascii="宋体" w:hAnsi="宋体" w:cs="宋体"/>
          <w:spacing w:val="6"/>
          <w:position w:val="17"/>
          <w:sz w:val="23"/>
          <w:szCs w:val="23"/>
        </w:rPr>
        <w:t>三：安全生产合同 (格式)</w:t>
      </w:r>
    </w:p>
    <w:p>
      <w:pPr>
        <w:widowControl/>
        <w:kinsoku w:val="0"/>
        <w:autoSpaceDE w:val="0"/>
        <w:autoSpaceDN w:val="0"/>
        <w:adjustRightInd w:val="0"/>
        <w:snapToGrid w:val="0"/>
        <w:spacing w:line="360" w:lineRule="auto"/>
        <w:ind w:left="725"/>
        <w:textAlignment w:val="baseline"/>
        <w:rPr>
          <w:sz w:val="23"/>
          <w:szCs w:val="23"/>
        </w:rPr>
      </w:pPr>
      <w:r>
        <w:rPr>
          <w:rFonts w:ascii="宋体" w:hAnsi="宋体" w:cs="宋体"/>
          <w:spacing w:val="12"/>
          <w:sz w:val="23"/>
          <w:szCs w:val="23"/>
        </w:rPr>
        <w:t>格</w:t>
      </w:r>
      <w:r>
        <w:rPr>
          <w:rFonts w:ascii="宋体" w:hAnsi="宋体" w:cs="宋体"/>
          <w:spacing w:val="8"/>
          <w:sz w:val="23"/>
          <w:szCs w:val="23"/>
        </w:rPr>
        <w:t>式参见本范本</w:t>
      </w:r>
    </w:p>
    <w:p>
      <w:pPr>
        <w:widowControl/>
        <w:kinsoku w:val="0"/>
        <w:autoSpaceDE w:val="0"/>
        <w:autoSpaceDN w:val="0"/>
        <w:adjustRightInd w:val="0"/>
        <w:snapToGrid w:val="0"/>
        <w:spacing w:line="360" w:lineRule="auto"/>
        <w:ind w:left="744"/>
        <w:textAlignment w:val="baseline"/>
        <w:rPr>
          <w:sz w:val="23"/>
          <w:szCs w:val="23"/>
        </w:rPr>
      </w:pPr>
      <w:r>
        <w:rPr>
          <w:rFonts w:ascii="宋体" w:hAnsi="宋体" w:cs="宋体"/>
          <w:spacing w:val="16"/>
          <w:position w:val="17"/>
          <w:sz w:val="23"/>
          <w:szCs w:val="23"/>
        </w:rPr>
        <w:t>附</w:t>
      </w:r>
      <w:r>
        <w:rPr>
          <w:rFonts w:ascii="宋体" w:hAnsi="宋体" w:cs="宋体"/>
          <w:spacing w:val="9"/>
          <w:position w:val="17"/>
          <w:sz w:val="23"/>
          <w:szCs w:val="23"/>
        </w:rPr>
        <w:t>件</w:t>
      </w:r>
      <w:r>
        <w:rPr>
          <w:rFonts w:ascii="宋体" w:hAnsi="宋体" w:cs="宋体"/>
          <w:spacing w:val="8"/>
          <w:position w:val="17"/>
          <w:sz w:val="23"/>
          <w:szCs w:val="23"/>
        </w:rPr>
        <w:t>四：其他管理人员和技术人员最低要求</w:t>
      </w:r>
    </w:p>
    <w:p>
      <w:pPr>
        <w:widowControl/>
        <w:kinsoku w:val="0"/>
        <w:autoSpaceDE w:val="0"/>
        <w:autoSpaceDN w:val="0"/>
        <w:adjustRightInd w:val="0"/>
        <w:snapToGrid w:val="0"/>
        <w:spacing w:line="360" w:lineRule="auto"/>
        <w:ind w:left="744"/>
        <w:textAlignment w:val="baseline"/>
        <w:rPr>
          <w:sz w:val="23"/>
          <w:szCs w:val="23"/>
        </w:rPr>
      </w:pPr>
      <w:r>
        <w:rPr>
          <w:rFonts w:ascii="宋体" w:hAnsi="宋体" w:cs="宋体"/>
          <w:spacing w:val="14"/>
          <w:position w:val="17"/>
          <w:sz w:val="23"/>
          <w:szCs w:val="23"/>
        </w:rPr>
        <w:t>附</w:t>
      </w:r>
      <w:r>
        <w:rPr>
          <w:rFonts w:ascii="宋体" w:hAnsi="宋体" w:cs="宋体"/>
          <w:spacing w:val="7"/>
          <w:position w:val="17"/>
          <w:sz w:val="23"/>
          <w:szCs w:val="23"/>
        </w:rPr>
        <w:t>件五：主要设备最低要求</w:t>
      </w:r>
    </w:p>
    <w:p>
      <w:pPr>
        <w:widowControl/>
        <w:kinsoku w:val="0"/>
        <w:autoSpaceDE w:val="0"/>
        <w:autoSpaceDN w:val="0"/>
        <w:adjustRightInd w:val="0"/>
        <w:snapToGrid w:val="0"/>
        <w:spacing w:line="360" w:lineRule="auto"/>
        <w:ind w:left="744"/>
        <w:textAlignment w:val="baseline"/>
        <w:rPr>
          <w:rFonts w:ascii="宋体" w:hAnsi="宋体" w:cs="宋体"/>
          <w:sz w:val="23"/>
          <w:szCs w:val="23"/>
        </w:rPr>
      </w:pPr>
      <w:r>
        <w:rPr>
          <w:rFonts w:ascii="宋体" w:hAnsi="宋体" w:cs="宋体"/>
          <w:spacing w:val="11"/>
          <w:sz w:val="23"/>
          <w:szCs w:val="23"/>
        </w:rPr>
        <w:t>附</w:t>
      </w:r>
      <w:r>
        <w:rPr>
          <w:rFonts w:ascii="宋体" w:hAnsi="宋体" w:cs="宋体"/>
          <w:spacing w:val="7"/>
          <w:sz w:val="23"/>
          <w:szCs w:val="23"/>
        </w:rPr>
        <w:t>件六：项目经理委任书</w:t>
      </w:r>
    </w:p>
    <w:p>
      <w:pPr>
        <w:widowControl/>
        <w:kinsoku w:val="0"/>
        <w:autoSpaceDE w:val="0"/>
        <w:autoSpaceDN w:val="0"/>
        <w:adjustRightInd w:val="0"/>
        <w:snapToGrid w:val="0"/>
        <w:spacing w:line="360" w:lineRule="auto"/>
        <w:ind w:left="744"/>
        <w:textAlignment w:val="baseline"/>
        <w:rPr>
          <w:rFonts w:ascii="宋体" w:hAnsi="宋体" w:cs="宋体"/>
          <w:sz w:val="23"/>
          <w:szCs w:val="23"/>
        </w:rPr>
      </w:pPr>
      <w:r>
        <w:rPr>
          <w:rFonts w:ascii="宋体" w:hAnsi="宋体" w:cs="宋体"/>
          <w:spacing w:val="11"/>
          <w:sz w:val="23"/>
          <w:szCs w:val="23"/>
        </w:rPr>
        <w:t>附</w:t>
      </w:r>
      <w:r>
        <w:rPr>
          <w:rFonts w:ascii="宋体" w:hAnsi="宋体" w:cs="宋体"/>
          <w:spacing w:val="7"/>
          <w:sz w:val="23"/>
          <w:szCs w:val="23"/>
        </w:rPr>
        <w:t>件七：履约保证金格式</w:t>
      </w:r>
    </w:p>
    <w:p>
      <w:pPr>
        <w:widowControl/>
        <w:kinsoku w:val="0"/>
        <w:autoSpaceDE w:val="0"/>
        <w:autoSpaceDN w:val="0"/>
        <w:adjustRightInd w:val="0"/>
        <w:snapToGrid w:val="0"/>
        <w:spacing w:line="360" w:lineRule="auto"/>
        <w:ind w:left="744"/>
        <w:textAlignment w:val="baseline"/>
        <w:rPr>
          <w:rFonts w:ascii="宋体" w:hAnsi="宋体" w:cs="宋体"/>
          <w:sz w:val="23"/>
          <w:szCs w:val="23"/>
        </w:rPr>
      </w:pPr>
      <w:r>
        <w:rPr>
          <w:rFonts w:ascii="宋体" w:hAnsi="宋体" w:cs="宋体"/>
          <w:spacing w:val="8"/>
          <w:sz w:val="23"/>
          <w:szCs w:val="23"/>
        </w:rPr>
        <w:t>附件八：工程资金监管协议格</w:t>
      </w:r>
      <w:r>
        <w:rPr>
          <w:rFonts w:ascii="宋体" w:hAnsi="宋体" w:cs="宋体"/>
          <w:spacing w:val="7"/>
          <w:sz w:val="23"/>
          <w:szCs w:val="23"/>
        </w:rPr>
        <w:t>式</w:t>
      </w:r>
    </w:p>
    <w:p>
      <w:pPr>
        <w:widowControl/>
        <w:kinsoku w:val="0"/>
        <w:autoSpaceDE w:val="0"/>
        <w:autoSpaceDN w:val="0"/>
        <w:adjustRightInd w:val="0"/>
        <w:snapToGrid w:val="0"/>
        <w:spacing w:line="360" w:lineRule="auto"/>
        <w:ind w:left="725" w:right="326" w:firstLine="27"/>
        <w:textAlignment w:val="baseline"/>
        <w:rPr>
          <w:sz w:val="23"/>
          <w:szCs w:val="23"/>
        </w:rPr>
      </w:pPr>
      <w:r>
        <w:rPr>
          <w:rFonts w:ascii="宋体" w:hAnsi="宋体" w:cs="宋体"/>
          <w:spacing w:val="6"/>
          <w:sz w:val="23"/>
          <w:szCs w:val="23"/>
        </w:rPr>
        <w:t>以</w:t>
      </w:r>
      <w:r>
        <w:rPr>
          <w:rFonts w:ascii="宋体" w:hAnsi="宋体" w:cs="宋体"/>
          <w:spacing w:val="4"/>
          <w:sz w:val="23"/>
          <w:szCs w:val="23"/>
        </w:rPr>
        <w:t>上</w:t>
      </w:r>
      <w:r>
        <w:rPr>
          <w:rFonts w:ascii="宋体" w:hAnsi="宋体" w:cs="宋体"/>
          <w:spacing w:val="3"/>
          <w:sz w:val="23"/>
          <w:szCs w:val="23"/>
        </w:rPr>
        <w:t>格式参见：《公路工程标准施工招标文件》 (2018 年版) 第四章第三</w:t>
      </w:r>
      <w:r>
        <w:rPr>
          <w:rFonts w:ascii="宋体" w:hAnsi="宋体" w:cs="宋体"/>
          <w:spacing w:val="11"/>
          <w:sz w:val="23"/>
          <w:szCs w:val="23"/>
        </w:rPr>
        <w:t>节</w:t>
      </w:r>
      <w:r>
        <w:rPr>
          <w:rFonts w:ascii="宋体" w:hAnsi="宋体" w:cs="宋体"/>
          <w:spacing w:val="7"/>
          <w:sz w:val="23"/>
          <w:szCs w:val="23"/>
        </w:rPr>
        <w:t>相应附件格式。</w:t>
      </w:r>
    </w:p>
    <w:p>
      <w:pPr>
        <w:widowControl/>
        <w:kinsoku w:val="0"/>
        <w:autoSpaceDE w:val="0"/>
        <w:autoSpaceDN w:val="0"/>
        <w:adjustRightInd w:val="0"/>
        <w:snapToGrid w:val="0"/>
        <w:spacing w:line="360" w:lineRule="auto"/>
        <w:ind w:left="744"/>
        <w:textAlignment w:val="baseline"/>
        <w:rPr>
          <w:rFonts w:ascii="宋体" w:hAnsi="宋体" w:cs="宋体"/>
          <w:sz w:val="23"/>
          <w:szCs w:val="23"/>
        </w:rPr>
      </w:pPr>
      <w:r>
        <w:rPr>
          <w:rFonts w:ascii="宋体" w:hAnsi="宋体" w:cs="宋体"/>
          <w:spacing w:val="9"/>
          <w:sz w:val="23"/>
          <w:szCs w:val="23"/>
        </w:rPr>
        <w:t>附</w:t>
      </w:r>
      <w:r>
        <w:rPr>
          <w:rFonts w:ascii="宋体" w:hAnsi="宋体" w:cs="宋体"/>
          <w:spacing w:val="8"/>
          <w:sz w:val="23"/>
          <w:szCs w:val="23"/>
        </w:rPr>
        <w:t>件九：特殊材料设备供应一览表</w:t>
      </w:r>
    </w:p>
    <w:p>
      <w:pPr>
        <w:widowControl/>
        <w:kinsoku w:val="0"/>
        <w:autoSpaceDE w:val="0"/>
        <w:autoSpaceDN w:val="0"/>
        <w:adjustRightInd w:val="0"/>
        <w:snapToGrid w:val="0"/>
        <w:spacing w:line="360" w:lineRule="auto"/>
        <w:ind w:left="744"/>
        <w:textAlignment w:val="baseline"/>
        <w:rPr>
          <w:rFonts w:ascii="宋体" w:hAnsi="宋体" w:cs="宋体"/>
          <w:sz w:val="23"/>
          <w:szCs w:val="23"/>
        </w:rPr>
      </w:pPr>
      <w:r>
        <w:rPr>
          <w:rFonts w:ascii="宋体" w:hAnsi="宋体" w:cs="宋体"/>
          <w:spacing w:val="9"/>
          <w:sz w:val="23"/>
          <w:szCs w:val="23"/>
        </w:rPr>
        <w:t>附</w:t>
      </w:r>
      <w:r>
        <w:rPr>
          <w:rFonts w:ascii="宋体" w:hAnsi="宋体" w:cs="宋体"/>
          <w:spacing w:val="8"/>
          <w:sz w:val="23"/>
          <w:szCs w:val="23"/>
        </w:rPr>
        <w:t>件十：统一采购供应材料一览表</w:t>
      </w:r>
    </w:p>
    <w:p>
      <w:pPr>
        <w:widowControl/>
        <w:kinsoku w:val="0"/>
        <w:autoSpaceDE w:val="0"/>
        <w:autoSpaceDN w:val="0"/>
        <w:adjustRightInd w:val="0"/>
        <w:snapToGrid w:val="0"/>
        <w:spacing w:line="360" w:lineRule="auto"/>
        <w:ind w:left="744"/>
        <w:textAlignment w:val="baseline"/>
        <w:rPr>
          <w:rFonts w:ascii="宋体" w:hAnsi="宋体" w:cs="宋体"/>
          <w:sz w:val="23"/>
          <w:szCs w:val="23"/>
        </w:rPr>
      </w:pPr>
      <w:r>
        <w:rPr>
          <w:rFonts w:ascii="宋体" w:hAnsi="宋体" w:cs="宋体"/>
          <w:spacing w:val="8"/>
          <w:sz w:val="23"/>
          <w:szCs w:val="23"/>
        </w:rPr>
        <w:t>附件十一：承包人违约金一览</w:t>
      </w:r>
      <w:r>
        <w:rPr>
          <w:rFonts w:ascii="宋体" w:hAnsi="宋体" w:cs="宋体"/>
          <w:spacing w:val="7"/>
          <w:sz w:val="23"/>
          <w:szCs w:val="23"/>
        </w:rPr>
        <w:t>表</w:t>
      </w:r>
    </w:p>
    <w:p>
      <w:pPr>
        <w:widowControl/>
        <w:kinsoku w:val="0"/>
        <w:autoSpaceDE w:val="0"/>
        <w:autoSpaceDN w:val="0"/>
        <w:adjustRightInd w:val="0"/>
        <w:snapToGrid w:val="0"/>
        <w:spacing w:line="360" w:lineRule="auto"/>
        <w:ind w:left="744"/>
        <w:textAlignment w:val="baseline"/>
        <w:rPr>
          <w:rFonts w:ascii="宋体" w:hAnsi="宋体" w:cs="宋体"/>
          <w:sz w:val="23"/>
          <w:szCs w:val="23"/>
        </w:rPr>
      </w:pPr>
      <w:r>
        <w:rPr>
          <w:rFonts w:ascii="宋体" w:hAnsi="宋体" w:cs="宋体"/>
          <w:spacing w:val="9"/>
          <w:sz w:val="23"/>
          <w:szCs w:val="23"/>
        </w:rPr>
        <w:t>附件十二：工程质量、安全及文明施工违约项目一览</w:t>
      </w:r>
      <w:r>
        <w:rPr>
          <w:rFonts w:ascii="宋体" w:hAnsi="宋体" w:cs="宋体"/>
          <w:spacing w:val="4"/>
          <w:sz w:val="23"/>
          <w:szCs w:val="23"/>
        </w:rPr>
        <w:t>表</w:t>
      </w:r>
    </w:p>
    <w:p>
      <w:pPr>
        <w:widowControl/>
        <w:kinsoku w:val="0"/>
        <w:autoSpaceDE w:val="0"/>
        <w:autoSpaceDN w:val="0"/>
        <w:adjustRightInd w:val="0"/>
        <w:snapToGrid w:val="0"/>
        <w:spacing w:line="360" w:lineRule="auto"/>
        <w:ind w:left="744"/>
        <w:textAlignment w:val="baseline"/>
        <w:rPr>
          <w:rFonts w:ascii="宋体" w:hAnsi="宋体" w:cs="宋体"/>
          <w:sz w:val="23"/>
          <w:szCs w:val="23"/>
        </w:rPr>
      </w:pPr>
      <w:r>
        <w:rPr>
          <w:rFonts w:ascii="宋体" w:hAnsi="宋体" w:cs="宋体"/>
          <w:spacing w:val="16"/>
          <w:sz w:val="23"/>
          <w:szCs w:val="23"/>
        </w:rPr>
        <w:t>附</w:t>
      </w:r>
      <w:r>
        <w:rPr>
          <w:rFonts w:ascii="宋体" w:hAnsi="宋体" w:cs="宋体"/>
          <w:spacing w:val="9"/>
          <w:sz w:val="23"/>
          <w:szCs w:val="23"/>
        </w:rPr>
        <w:t>件</w:t>
      </w:r>
      <w:r>
        <w:rPr>
          <w:rFonts w:ascii="宋体" w:hAnsi="宋体" w:cs="宋体"/>
          <w:spacing w:val="8"/>
          <w:sz w:val="23"/>
          <w:szCs w:val="23"/>
        </w:rPr>
        <w:t>十三：建设工程农民工工资支付保证书</w:t>
      </w:r>
    </w:p>
    <w:p>
      <w:pPr>
        <w:widowControl/>
        <w:kinsoku w:val="0"/>
        <w:autoSpaceDE w:val="0"/>
        <w:autoSpaceDN w:val="0"/>
        <w:adjustRightInd w:val="0"/>
        <w:snapToGrid w:val="0"/>
        <w:spacing w:line="360" w:lineRule="auto"/>
        <w:ind w:left="744"/>
        <w:textAlignment w:val="baseline"/>
        <w:rPr>
          <w:rFonts w:ascii="宋体" w:hAnsi="宋体" w:cs="宋体"/>
          <w:sz w:val="23"/>
          <w:szCs w:val="23"/>
        </w:rPr>
      </w:pPr>
      <w:r>
        <w:rPr>
          <w:rFonts w:ascii="宋体" w:hAnsi="宋体" w:cs="宋体"/>
          <w:spacing w:val="16"/>
          <w:sz w:val="23"/>
          <w:szCs w:val="23"/>
        </w:rPr>
        <w:t>附</w:t>
      </w:r>
      <w:r>
        <w:rPr>
          <w:rFonts w:ascii="宋体" w:hAnsi="宋体" w:cs="宋体"/>
          <w:spacing w:val="11"/>
          <w:sz w:val="23"/>
          <w:szCs w:val="23"/>
        </w:rPr>
        <w:t>件</w:t>
      </w:r>
      <w:r>
        <w:rPr>
          <w:rFonts w:ascii="宋体" w:hAnsi="宋体" w:cs="宋体"/>
          <w:spacing w:val="8"/>
          <w:sz w:val="23"/>
          <w:szCs w:val="23"/>
        </w:rPr>
        <w:t>十四：房屋建筑工程质量保修书 (仅适用于附属区房建工程)</w:t>
      </w:r>
    </w:p>
    <w:p>
      <w:pPr>
        <w:widowControl/>
        <w:kinsoku w:val="0"/>
        <w:autoSpaceDE w:val="0"/>
        <w:autoSpaceDN w:val="0"/>
        <w:adjustRightInd w:val="0"/>
        <w:snapToGrid w:val="0"/>
        <w:spacing w:line="360" w:lineRule="auto"/>
        <w:ind w:left="744"/>
        <w:textAlignment w:val="baseline"/>
        <w:rPr>
          <w:rFonts w:ascii="宋体" w:hAnsi="宋体" w:cs="宋体"/>
          <w:sz w:val="23"/>
          <w:szCs w:val="23"/>
        </w:rPr>
      </w:pPr>
      <w:r>
        <w:rPr>
          <w:rFonts w:ascii="宋体" w:hAnsi="宋体" w:cs="宋体"/>
          <w:spacing w:val="11"/>
          <w:position w:val="17"/>
          <w:sz w:val="23"/>
          <w:szCs w:val="23"/>
        </w:rPr>
        <w:t>附</w:t>
      </w:r>
      <w:r>
        <w:rPr>
          <w:rFonts w:ascii="宋体" w:hAnsi="宋体" w:cs="宋体"/>
          <w:spacing w:val="7"/>
          <w:position w:val="17"/>
          <w:sz w:val="23"/>
          <w:szCs w:val="23"/>
        </w:rPr>
        <w:t>件十五：工程结算协议</w:t>
      </w:r>
    </w:p>
    <w:p>
      <w:pPr>
        <w:widowControl/>
        <w:kinsoku w:val="0"/>
        <w:autoSpaceDE w:val="0"/>
        <w:autoSpaceDN w:val="0"/>
        <w:adjustRightInd w:val="0"/>
        <w:snapToGrid w:val="0"/>
        <w:spacing w:line="360" w:lineRule="auto"/>
        <w:ind w:left="752"/>
        <w:textAlignment w:val="baseline"/>
        <w:rPr>
          <w:rFonts w:ascii="宋体" w:hAnsi="宋体" w:cs="宋体"/>
          <w:sz w:val="23"/>
          <w:szCs w:val="23"/>
        </w:rPr>
      </w:pPr>
      <w:r>
        <w:rPr>
          <w:rFonts w:ascii="宋体" w:hAnsi="宋体" w:cs="宋体"/>
          <w:spacing w:val="10"/>
          <w:sz w:val="23"/>
          <w:szCs w:val="23"/>
        </w:rPr>
        <w:t>以</w:t>
      </w:r>
      <w:r>
        <w:rPr>
          <w:rFonts w:ascii="宋体" w:hAnsi="宋体" w:cs="宋体"/>
          <w:spacing w:val="8"/>
          <w:sz w:val="23"/>
          <w:szCs w:val="23"/>
        </w:rPr>
        <w:t>上</w:t>
      </w:r>
      <w:r>
        <w:rPr>
          <w:rFonts w:ascii="宋体" w:hAnsi="宋体" w:cs="宋体"/>
          <w:spacing w:val="5"/>
          <w:sz w:val="23"/>
          <w:szCs w:val="23"/>
        </w:rPr>
        <w:t>格式参见如下附件。</w:t>
      </w:r>
    </w:p>
    <w:p>
      <w:pPr>
        <w:spacing w:line="360" w:lineRule="auto"/>
        <w:ind w:left="744"/>
        <w:rPr>
          <w:rFonts w:ascii="宋体" w:hAnsi="宋体" w:cs="宋体"/>
          <w:sz w:val="23"/>
          <w:szCs w:val="23"/>
        </w:rPr>
      </w:pPr>
      <w:r>
        <w:rPr>
          <w:rFonts w:ascii="宋体" w:hAnsi="宋体" w:cs="宋体"/>
          <w:spacing w:val="7"/>
          <w:sz w:val="23"/>
          <w:szCs w:val="23"/>
        </w:rPr>
        <w:t>附件十六：分包合同 (示范文本</w:t>
      </w:r>
      <w:r>
        <w:rPr>
          <w:rFonts w:ascii="宋体" w:hAnsi="宋体" w:cs="宋体"/>
          <w:spacing w:val="6"/>
          <w:sz w:val="23"/>
          <w:szCs w:val="23"/>
        </w:rPr>
        <w:t>)</w:t>
      </w:r>
    </w:p>
    <w:p>
      <w:pPr>
        <w:spacing w:line="360" w:lineRule="auto"/>
        <w:ind w:left="744"/>
        <w:rPr>
          <w:rFonts w:ascii="宋体" w:hAnsi="宋体" w:cs="宋体"/>
          <w:sz w:val="23"/>
          <w:szCs w:val="23"/>
        </w:rPr>
      </w:pPr>
      <w:r>
        <w:rPr>
          <w:rFonts w:ascii="宋体" w:hAnsi="宋体" w:cs="宋体"/>
          <w:spacing w:val="12"/>
          <w:sz w:val="23"/>
          <w:szCs w:val="23"/>
        </w:rPr>
        <w:t>附</w:t>
      </w:r>
      <w:r>
        <w:rPr>
          <w:rFonts w:ascii="宋体" w:hAnsi="宋体" w:cs="宋体"/>
          <w:spacing w:val="7"/>
          <w:sz w:val="23"/>
          <w:szCs w:val="23"/>
        </w:rPr>
        <w:t>件十七：劳务合作协议 (示范文本)</w:t>
      </w:r>
    </w:p>
    <w:p>
      <w:pPr>
        <w:spacing w:line="360" w:lineRule="auto"/>
        <w:ind w:left="752"/>
        <w:outlineLvl w:val="0"/>
        <w:rPr>
          <w:rFonts w:ascii="宋体" w:hAnsi="宋体" w:cs="宋体"/>
          <w:sz w:val="23"/>
          <w:szCs w:val="23"/>
        </w:rPr>
      </w:pPr>
      <w:r>
        <w:rPr>
          <w:rFonts w:ascii="宋体" w:hAnsi="宋体" w:cs="宋体"/>
          <w:spacing w:val="16"/>
          <w:sz w:val="23"/>
          <w:szCs w:val="23"/>
        </w:rPr>
        <w:t>以</w:t>
      </w:r>
      <w:r>
        <w:rPr>
          <w:rFonts w:ascii="宋体" w:hAnsi="宋体" w:cs="宋体"/>
          <w:spacing w:val="15"/>
          <w:sz w:val="23"/>
          <w:szCs w:val="23"/>
        </w:rPr>
        <w:t>上</w:t>
      </w:r>
      <w:r>
        <w:rPr>
          <w:rFonts w:ascii="宋体" w:hAnsi="宋体" w:cs="宋体"/>
          <w:spacing w:val="8"/>
          <w:sz w:val="23"/>
          <w:szCs w:val="23"/>
        </w:rPr>
        <w:t>示范文本见厅《广东省公路工程施工分包管理实施细则》的附件。</w:t>
      </w:r>
    </w:p>
    <w:p>
      <w:pPr>
        <w:pStyle w:val="12"/>
        <w:widowControl/>
        <w:kinsoku w:val="0"/>
        <w:autoSpaceDE w:val="0"/>
        <w:autoSpaceDN w:val="0"/>
        <w:adjustRightInd w:val="0"/>
        <w:snapToGrid w:val="0"/>
        <w:spacing w:line="360" w:lineRule="auto"/>
        <w:ind w:firstLine="480"/>
        <w:textAlignment w:val="baseline"/>
        <w:rPr>
          <w:rFonts w:ascii="宋体" w:hAnsi="宋体" w:cs="宋体"/>
          <w:spacing w:val="5"/>
          <w:sz w:val="23"/>
          <w:szCs w:val="23"/>
        </w:rPr>
      </w:pPr>
    </w:p>
    <w:p>
      <w:pPr>
        <w:pStyle w:val="12"/>
        <w:widowControl/>
        <w:kinsoku w:val="0"/>
        <w:autoSpaceDE w:val="0"/>
        <w:autoSpaceDN w:val="0"/>
        <w:adjustRightInd w:val="0"/>
        <w:snapToGrid w:val="0"/>
        <w:spacing w:line="360" w:lineRule="auto"/>
        <w:ind w:firstLine="480"/>
        <w:textAlignment w:val="baseline"/>
        <w:rPr>
          <w:rFonts w:ascii="宋体" w:hAnsi="宋体" w:cs="宋体"/>
          <w:spacing w:val="5"/>
          <w:sz w:val="23"/>
          <w:szCs w:val="23"/>
        </w:rPr>
      </w:pPr>
    </w:p>
    <w:p>
      <w:pPr>
        <w:pStyle w:val="12"/>
        <w:widowControl/>
        <w:kinsoku w:val="0"/>
        <w:autoSpaceDE w:val="0"/>
        <w:autoSpaceDN w:val="0"/>
        <w:adjustRightInd w:val="0"/>
        <w:snapToGrid w:val="0"/>
        <w:spacing w:line="360" w:lineRule="auto"/>
        <w:ind w:firstLine="480"/>
        <w:textAlignment w:val="baseline"/>
        <w:rPr>
          <w:rFonts w:ascii="宋体" w:hAnsi="宋体" w:cs="宋体"/>
          <w:spacing w:val="5"/>
          <w:sz w:val="23"/>
          <w:szCs w:val="23"/>
        </w:rPr>
      </w:pPr>
    </w:p>
    <w:p>
      <w:pPr>
        <w:pStyle w:val="12"/>
        <w:widowControl/>
        <w:kinsoku w:val="0"/>
        <w:autoSpaceDE w:val="0"/>
        <w:autoSpaceDN w:val="0"/>
        <w:adjustRightInd w:val="0"/>
        <w:snapToGrid w:val="0"/>
        <w:spacing w:line="360" w:lineRule="auto"/>
        <w:ind w:firstLine="480"/>
        <w:textAlignment w:val="baseline"/>
        <w:rPr>
          <w:rFonts w:ascii="宋体" w:hAnsi="宋体" w:cs="宋体"/>
          <w:spacing w:val="5"/>
          <w:sz w:val="23"/>
          <w:szCs w:val="23"/>
        </w:rPr>
      </w:pPr>
    </w:p>
    <w:p>
      <w:pPr>
        <w:pStyle w:val="12"/>
        <w:widowControl/>
        <w:kinsoku w:val="0"/>
        <w:autoSpaceDE w:val="0"/>
        <w:autoSpaceDN w:val="0"/>
        <w:adjustRightInd w:val="0"/>
        <w:snapToGrid w:val="0"/>
        <w:spacing w:line="360" w:lineRule="auto"/>
        <w:ind w:firstLine="480"/>
        <w:textAlignment w:val="baseline"/>
        <w:rPr>
          <w:rFonts w:ascii="宋体" w:hAnsi="宋体" w:cs="宋体"/>
          <w:spacing w:val="5"/>
          <w:sz w:val="23"/>
          <w:szCs w:val="23"/>
        </w:rPr>
      </w:pPr>
    </w:p>
    <w:p>
      <w:pPr>
        <w:pStyle w:val="12"/>
        <w:widowControl/>
        <w:kinsoku w:val="0"/>
        <w:autoSpaceDE w:val="0"/>
        <w:autoSpaceDN w:val="0"/>
        <w:adjustRightInd w:val="0"/>
        <w:snapToGrid w:val="0"/>
        <w:spacing w:line="360" w:lineRule="auto"/>
        <w:ind w:firstLine="480"/>
        <w:textAlignment w:val="baseline"/>
        <w:rPr>
          <w:rFonts w:ascii="宋体" w:hAnsi="宋体" w:cs="宋体"/>
          <w:spacing w:val="5"/>
          <w:sz w:val="23"/>
          <w:szCs w:val="23"/>
        </w:rPr>
      </w:pPr>
    </w:p>
    <w:p>
      <w:pPr>
        <w:widowControl/>
        <w:kinsoku w:val="0"/>
        <w:autoSpaceDE w:val="0"/>
        <w:autoSpaceDN w:val="0"/>
        <w:adjustRightInd w:val="0"/>
        <w:snapToGrid w:val="0"/>
        <w:spacing w:line="360" w:lineRule="auto"/>
        <w:ind w:left="28"/>
        <w:textAlignment w:val="baseline"/>
        <w:rPr>
          <w:rFonts w:ascii="宋体" w:hAnsi="宋体" w:cs="宋体"/>
          <w:sz w:val="28"/>
          <w:szCs w:val="28"/>
        </w:rPr>
      </w:pPr>
      <w:r>
        <w:rPr>
          <w:rFonts w:ascii="宋体" w:hAnsi="宋体" w:cs="宋体"/>
          <w:spacing w:val="-4"/>
          <w:sz w:val="28"/>
          <w:szCs w:val="28"/>
        </w:rPr>
        <w:t>附</w:t>
      </w:r>
      <w:r>
        <w:rPr>
          <w:rFonts w:ascii="宋体" w:hAnsi="宋体" w:cs="宋体"/>
          <w:spacing w:val="-3"/>
          <w:sz w:val="28"/>
          <w:szCs w:val="28"/>
        </w:rPr>
        <w:t>件</w:t>
      </w:r>
      <w:r>
        <w:rPr>
          <w:rFonts w:ascii="宋体" w:hAnsi="宋体" w:cs="宋体"/>
          <w:spacing w:val="-2"/>
          <w:sz w:val="28"/>
          <w:szCs w:val="28"/>
        </w:rPr>
        <w:t>三：安全生产合同</w:t>
      </w:r>
    </w:p>
    <w:p>
      <w:pPr>
        <w:widowControl/>
        <w:kinsoku w:val="0"/>
        <w:autoSpaceDE w:val="0"/>
        <w:autoSpaceDN w:val="0"/>
        <w:adjustRightInd w:val="0"/>
        <w:snapToGrid w:val="0"/>
        <w:spacing w:line="360" w:lineRule="auto"/>
        <w:ind w:left="3644"/>
        <w:textAlignment w:val="baseline"/>
        <w:rPr>
          <w:rFonts w:ascii="宋体" w:hAnsi="宋体" w:cs="宋体"/>
          <w:sz w:val="28"/>
          <w:szCs w:val="28"/>
        </w:rPr>
      </w:pPr>
      <w:r>
        <w:rPr>
          <w:rFonts w:ascii="宋体" w:hAnsi="宋体" w:cs="宋体"/>
          <w:spacing w:val="8"/>
          <w:sz w:val="28"/>
          <w:szCs w:val="28"/>
        </w:rPr>
        <w:t>安全生产合</w:t>
      </w:r>
      <w:r>
        <w:rPr>
          <w:rFonts w:ascii="宋体" w:hAnsi="宋体" w:cs="宋体"/>
          <w:spacing w:val="7"/>
          <w:sz w:val="28"/>
          <w:szCs w:val="28"/>
        </w:rPr>
        <w:t>同</w:t>
      </w:r>
    </w:p>
    <w:p>
      <w:pPr>
        <w:widowControl/>
        <w:kinsoku w:val="0"/>
        <w:autoSpaceDE w:val="0"/>
        <w:autoSpaceDN w:val="0"/>
        <w:adjustRightInd w:val="0"/>
        <w:snapToGrid w:val="0"/>
        <w:spacing w:line="360" w:lineRule="auto"/>
        <w:ind w:left="5" w:right="-38" w:firstLine="480"/>
        <w:textAlignment w:val="baseline"/>
        <w:rPr>
          <w:rFonts w:ascii="宋体" w:hAnsi="宋体" w:cs="宋体"/>
          <w:sz w:val="22"/>
          <w:szCs w:val="22"/>
        </w:rPr>
      </w:pPr>
      <w:r>
        <w:rPr>
          <w:rFonts w:ascii="宋体" w:hAnsi="宋体" w:cs="宋体"/>
          <w:spacing w:val="16"/>
          <w:sz w:val="22"/>
          <w:szCs w:val="22"/>
        </w:rPr>
        <w:t>根</w:t>
      </w:r>
      <w:r>
        <w:rPr>
          <w:rFonts w:ascii="宋体" w:hAnsi="宋体" w:cs="宋体"/>
          <w:spacing w:val="9"/>
          <w:sz w:val="22"/>
          <w:szCs w:val="22"/>
        </w:rPr>
        <w:t>据</w:t>
      </w:r>
      <w:r>
        <w:rPr>
          <w:rFonts w:ascii="宋体" w:hAnsi="宋体" w:cs="宋体"/>
          <w:spacing w:val="8"/>
          <w:sz w:val="22"/>
          <w:szCs w:val="22"/>
        </w:rPr>
        <w:t>《中华人民共和国安全生产法》，国务院《建设工程安全生产管理条例》，交</w:t>
      </w:r>
      <w:r>
        <w:rPr>
          <w:rFonts w:ascii="宋体" w:hAnsi="宋体" w:cs="宋体"/>
          <w:spacing w:val="16"/>
          <w:sz w:val="22"/>
          <w:szCs w:val="22"/>
        </w:rPr>
        <w:t>通</w:t>
      </w:r>
      <w:r>
        <w:rPr>
          <w:rFonts w:ascii="宋体" w:hAnsi="宋体" w:cs="宋体"/>
          <w:spacing w:val="13"/>
          <w:sz w:val="22"/>
          <w:szCs w:val="22"/>
        </w:rPr>
        <w:t>运</w:t>
      </w:r>
      <w:r>
        <w:rPr>
          <w:rFonts w:ascii="宋体" w:hAnsi="宋体" w:cs="宋体"/>
          <w:spacing w:val="8"/>
          <w:sz w:val="22"/>
          <w:szCs w:val="22"/>
        </w:rPr>
        <w:t>输部《公路水运工程安全生产监督管理办法》，交通运输部《公路水运工程施工安</w:t>
      </w:r>
      <w:r>
        <w:rPr>
          <w:rFonts w:ascii="宋体" w:hAnsi="宋体" w:cs="宋体"/>
          <w:spacing w:val="12"/>
          <w:sz w:val="22"/>
          <w:szCs w:val="22"/>
        </w:rPr>
        <w:t>全标准化指</w:t>
      </w:r>
      <w:r>
        <w:rPr>
          <w:rFonts w:ascii="宋体" w:hAnsi="宋体" w:cs="宋体"/>
          <w:spacing w:val="11"/>
          <w:sz w:val="22"/>
          <w:szCs w:val="22"/>
        </w:rPr>
        <w:t>南</w:t>
      </w:r>
      <w:r>
        <w:rPr>
          <w:rFonts w:ascii="宋体" w:hAnsi="宋体" w:cs="宋体"/>
          <w:spacing w:val="6"/>
          <w:sz w:val="22"/>
          <w:szCs w:val="22"/>
        </w:rPr>
        <w:t>》有关规定，为切实做好</w:t>
      </w:r>
      <w:r>
        <w:rPr>
          <w:rFonts w:ascii="宋体" w:hAnsi="宋体" w:cs="宋体"/>
          <w:spacing w:val="6"/>
          <w:sz w:val="22"/>
          <w:szCs w:val="22"/>
          <w:u w:val="single"/>
        </w:rPr>
        <w:t xml:space="preserve">      (项目名称)      标类 (或标段) </w:t>
      </w:r>
      <w:r>
        <w:rPr>
          <w:rFonts w:ascii="宋体" w:hAnsi="宋体" w:cs="宋体"/>
          <w:spacing w:val="6"/>
          <w:sz w:val="22"/>
          <w:szCs w:val="22"/>
        </w:rPr>
        <w:t>工程安</w:t>
      </w:r>
      <w:r>
        <w:rPr>
          <w:rFonts w:ascii="宋体" w:hAnsi="宋体" w:cs="宋体"/>
          <w:sz w:val="22"/>
          <w:szCs w:val="22"/>
        </w:rPr>
        <w:t xml:space="preserve"> </w:t>
      </w:r>
      <w:r>
        <w:rPr>
          <w:rFonts w:ascii="宋体" w:hAnsi="宋体" w:cs="宋体"/>
          <w:spacing w:val="4"/>
          <w:sz w:val="22"/>
          <w:szCs w:val="22"/>
        </w:rPr>
        <w:t>全生产管理工作，明确项目参建各方的安全生产责任，促进实现工程项目安全管理目</w:t>
      </w:r>
      <w:r>
        <w:rPr>
          <w:rFonts w:ascii="宋体" w:hAnsi="宋体" w:cs="宋体"/>
          <w:spacing w:val="1"/>
          <w:sz w:val="22"/>
          <w:szCs w:val="22"/>
        </w:rPr>
        <w:t>标</w:t>
      </w:r>
      <w:r>
        <w:rPr>
          <w:rFonts w:ascii="宋体" w:hAnsi="宋体" w:cs="宋体"/>
          <w:sz w:val="22"/>
          <w:szCs w:val="22"/>
        </w:rPr>
        <w:t>，</w:t>
      </w:r>
      <w:r>
        <w:rPr>
          <w:rFonts w:ascii="宋体" w:hAnsi="宋体" w:cs="宋体"/>
          <w:spacing w:val="14"/>
          <w:sz w:val="22"/>
          <w:szCs w:val="22"/>
        </w:rPr>
        <w:t>建设单</w:t>
      </w:r>
      <w:r>
        <w:rPr>
          <w:rFonts w:ascii="宋体" w:hAnsi="宋体" w:cs="宋体"/>
          <w:spacing w:val="9"/>
          <w:sz w:val="22"/>
          <w:szCs w:val="22"/>
        </w:rPr>
        <w:t>位</w:t>
      </w:r>
      <w:r>
        <w:rPr>
          <w:rFonts w:ascii="宋体" w:hAnsi="宋体" w:cs="宋体"/>
          <w:spacing w:val="7"/>
          <w:sz w:val="22"/>
          <w:szCs w:val="22"/>
        </w:rPr>
        <w:t>全称 (以下简称“发包人”) 与施工单位全称 (以下简称“承包人”) 特此签</w:t>
      </w:r>
      <w:r>
        <w:rPr>
          <w:rFonts w:ascii="宋体" w:hAnsi="宋体" w:cs="宋体"/>
          <w:spacing w:val="11"/>
          <w:sz w:val="22"/>
          <w:szCs w:val="22"/>
        </w:rPr>
        <w:t>订</w:t>
      </w:r>
      <w:r>
        <w:rPr>
          <w:rFonts w:ascii="宋体" w:hAnsi="宋体" w:cs="宋体"/>
          <w:spacing w:val="7"/>
          <w:sz w:val="22"/>
          <w:szCs w:val="22"/>
        </w:rPr>
        <w:t>安全生产合同：</w:t>
      </w:r>
    </w:p>
    <w:p>
      <w:pPr>
        <w:widowControl/>
        <w:kinsoku w:val="0"/>
        <w:autoSpaceDE w:val="0"/>
        <w:autoSpaceDN w:val="0"/>
        <w:adjustRightInd w:val="0"/>
        <w:snapToGrid w:val="0"/>
        <w:spacing w:line="360" w:lineRule="auto"/>
        <w:ind w:left="505"/>
        <w:textAlignment w:val="baseline"/>
        <w:rPr>
          <w:rFonts w:ascii="宋体" w:hAnsi="宋体" w:cs="宋体"/>
          <w:sz w:val="22"/>
          <w:szCs w:val="22"/>
        </w:rPr>
      </w:pPr>
      <w:r>
        <w:rPr>
          <w:rFonts w:ascii="宋体" w:hAnsi="宋体" w:cs="宋体"/>
          <w:spacing w:val="10"/>
          <w:position w:val="1"/>
          <w:sz w:val="22"/>
          <w:szCs w:val="22"/>
        </w:rPr>
        <w:t>1</w:t>
      </w:r>
      <w:r>
        <w:rPr>
          <w:rFonts w:ascii="宋体" w:hAnsi="宋体" w:cs="宋体"/>
          <w:spacing w:val="5"/>
          <w:position w:val="1"/>
          <w:sz w:val="22"/>
          <w:szCs w:val="22"/>
        </w:rPr>
        <w:t>.发包人职责</w:t>
      </w:r>
    </w:p>
    <w:p>
      <w:pPr>
        <w:widowControl/>
        <w:kinsoku w:val="0"/>
        <w:autoSpaceDE w:val="0"/>
        <w:autoSpaceDN w:val="0"/>
        <w:adjustRightInd w:val="0"/>
        <w:snapToGrid w:val="0"/>
        <w:spacing w:line="360" w:lineRule="auto"/>
        <w:ind w:left="8" w:right="-38" w:firstLine="519"/>
        <w:textAlignment w:val="baseline"/>
        <w:rPr>
          <w:rFonts w:ascii="宋体" w:hAnsi="宋体" w:cs="宋体"/>
          <w:sz w:val="22"/>
          <w:szCs w:val="22"/>
        </w:rPr>
      </w:pPr>
      <w:r>
        <w:rPr>
          <w:rFonts w:ascii="宋体" w:hAnsi="宋体" w:cs="宋体"/>
          <w:spacing w:val="15"/>
          <w:sz w:val="22"/>
          <w:szCs w:val="22"/>
        </w:rPr>
        <w:t>(</w:t>
      </w:r>
      <w:r>
        <w:rPr>
          <w:rFonts w:ascii="宋体" w:hAnsi="宋体" w:cs="宋体"/>
          <w:spacing w:val="8"/>
          <w:sz w:val="22"/>
          <w:szCs w:val="22"/>
        </w:rPr>
        <w:t>1)编制工程招标文件及项目概算时，应确定保障建设工程安全作业环境及安全施</w:t>
      </w:r>
      <w:r>
        <w:rPr>
          <w:rFonts w:ascii="宋体" w:hAnsi="宋体" w:cs="宋体"/>
          <w:spacing w:val="11"/>
          <w:sz w:val="22"/>
          <w:szCs w:val="22"/>
        </w:rPr>
        <w:t>工</w:t>
      </w:r>
      <w:r>
        <w:rPr>
          <w:rFonts w:ascii="宋体" w:hAnsi="宋体" w:cs="宋体"/>
          <w:spacing w:val="9"/>
          <w:sz w:val="22"/>
          <w:szCs w:val="22"/>
        </w:rPr>
        <w:t>措施所需的安全生产费用，并不低于国家规定的标准。</w:t>
      </w:r>
    </w:p>
    <w:p>
      <w:pPr>
        <w:widowControl/>
        <w:kinsoku w:val="0"/>
        <w:autoSpaceDE w:val="0"/>
        <w:autoSpaceDN w:val="0"/>
        <w:adjustRightInd w:val="0"/>
        <w:snapToGrid w:val="0"/>
        <w:spacing w:line="360" w:lineRule="auto"/>
        <w:ind w:left="10" w:right="-38" w:firstLine="517"/>
        <w:textAlignment w:val="baseline"/>
        <w:rPr>
          <w:rFonts w:ascii="宋体" w:hAnsi="宋体" w:cs="宋体"/>
          <w:sz w:val="22"/>
          <w:szCs w:val="22"/>
        </w:rPr>
      </w:pPr>
      <w:r>
        <w:rPr>
          <w:rFonts w:ascii="宋体" w:hAnsi="宋体" w:cs="宋体"/>
          <w:spacing w:val="15"/>
          <w:sz w:val="22"/>
          <w:szCs w:val="22"/>
        </w:rPr>
        <w:t>(</w:t>
      </w:r>
      <w:r>
        <w:rPr>
          <w:rFonts w:ascii="宋体" w:hAnsi="宋体" w:cs="宋体"/>
          <w:spacing w:val="8"/>
          <w:sz w:val="22"/>
          <w:szCs w:val="22"/>
        </w:rPr>
        <w:t>2)按照有关规定对承包人的安全生产条件、安全生产信用情况、安全生产管理体</w:t>
      </w:r>
      <w:r>
        <w:rPr>
          <w:rFonts w:ascii="宋体" w:hAnsi="宋体" w:cs="宋体"/>
          <w:spacing w:val="9"/>
          <w:sz w:val="22"/>
          <w:szCs w:val="22"/>
        </w:rPr>
        <w:t>系及保障措施等提出明确要求并检查实施情况</w:t>
      </w:r>
      <w:r>
        <w:rPr>
          <w:rFonts w:ascii="宋体" w:hAnsi="宋体" w:cs="宋体"/>
          <w:spacing w:val="5"/>
          <w:sz w:val="22"/>
          <w:szCs w:val="22"/>
        </w:rPr>
        <w:t>。</w:t>
      </w:r>
    </w:p>
    <w:p>
      <w:pPr>
        <w:widowControl/>
        <w:kinsoku w:val="0"/>
        <w:autoSpaceDE w:val="0"/>
        <w:autoSpaceDN w:val="0"/>
        <w:adjustRightInd w:val="0"/>
        <w:snapToGrid w:val="0"/>
        <w:spacing w:line="360" w:lineRule="auto"/>
        <w:ind w:left="6" w:right="-38" w:firstLine="521"/>
        <w:textAlignment w:val="baseline"/>
        <w:rPr>
          <w:rFonts w:ascii="宋体" w:hAnsi="宋体" w:cs="宋体"/>
          <w:sz w:val="22"/>
          <w:szCs w:val="22"/>
        </w:rPr>
      </w:pPr>
      <w:r>
        <w:rPr>
          <w:rFonts w:ascii="宋体" w:hAnsi="宋体" w:cs="宋体"/>
          <w:spacing w:val="15"/>
          <w:sz w:val="22"/>
          <w:szCs w:val="22"/>
        </w:rPr>
        <w:t>(</w:t>
      </w:r>
      <w:r>
        <w:rPr>
          <w:rFonts w:ascii="宋体" w:hAnsi="宋体" w:cs="宋体"/>
          <w:spacing w:val="8"/>
          <w:sz w:val="22"/>
          <w:szCs w:val="22"/>
        </w:rPr>
        <w:t>3)开展工程项目安全生产条件核查，按规定组织风险评估。针对工程项目特点和</w:t>
      </w:r>
      <w:r>
        <w:rPr>
          <w:rFonts w:ascii="宋体" w:hAnsi="宋体" w:cs="宋体"/>
          <w:spacing w:val="18"/>
          <w:sz w:val="22"/>
          <w:szCs w:val="22"/>
        </w:rPr>
        <w:t>风</w:t>
      </w:r>
      <w:r>
        <w:rPr>
          <w:rFonts w:ascii="宋体" w:hAnsi="宋体" w:cs="宋体"/>
          <w:spacing w:val="10"/>
          <w:sz w:val="22"/>
          <w:szCs w:val="22"/>
        </w:rPr>
        <w:t>险</w:t>
      </w:r>
      <w:r>
        <w:rPr>
          <w:rFonts w:ascii="宋体" w:hAnsi="宋体" w:cs="宋体"/>
          <w:spacing w:val="9"/>
          <w:sz w:val="22"/>
          <w:szCs w:val="22"/>
        </w:rPr>
        <w:t>评估情况制定项目生产安全事故综合应急预案，并定期组织演练。</w:t>
      </w:r>
    </w:p>
    <w:p>
      <w:pPr>
        <w:widowControl/>
        <w:kinsoku w:val="0"/>
        <w:autoSpaceDE w:val="0"/>
        <w:autoSpaceDN w:val="0"/>
        <w:adjustRightInd w:val="0"/>
        <w:snapToGrid w:val="0"/>
        <w:spacing w:line="360" w:lineRule="auto"/>
        <w:ind w:left="7" w:right="-38" w:firstLine="520"/>
        <w:textAlignment w:val="baseline"/>
        <w:rPr>
          <w:rFonts w:ascii="宋体" w:hAnsi="宋体" w:cs="宋体"/>
          <w:sz w:val="22"/>
          <w:szCs w:val="22"/>
        </w:rPr>
      </w:pPr>
      <w:r>
        <w:rPr>
          <w:rFonts w:ascii="宋体" w:hAnsi="宋体" w:cs="宋体"/>
          <w:spacing w:val="15"/>
          <w:sz w:val="22"/>
          <w:szCs w:val="22"/>
        </w:rPr>
        <w:t>(</w:t>
      </w:r>
      <w:r>
        <w:rPr>
          <w:rFonts w:ascii="宋体" w:hAnsi="宋体" w:cs="宋体"/>
          <w:spacing w:val="8"/>
          <w:sz w:val="22"/>
          <w:szCs w:val="22"/>
        </w:rPr>
        <w:t>4)按照法律法规及合同文件约定督促承包人落实安全生产责任，对承包人的安全</w:t>
      </w:r>
      <w:r>
        <w:rPr>
          <w:rFonts w:ascii="宋体" w:hAnsi="宋体" w:cs="宋体"/>
          <w:spacing w:val="16"/>
          <w:sz w:val="22"/>
          <w:szCs w:val="22"/>
        </w:rPr>
        <w:t>生产工</w:t>
      </w:r>
      <w:r>
        <w:rPr>
          <w:rFonts w:ascii="宋体" w:hAnsi="宋体" w:cs="宋体"/>
          <w:spacing w:val="8"/>
          <w:sz w:val="22"/>
          <w:szCs w:val="22"/>
        </w:rPr>
        <w:t>作统一协调、管理，定期进行安全检查，发现安全问题的，应当及时督促整改。</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ascii="宋体" w:hAnsi="宋体" w:cs="宋体"/>
          <w:spacing w:val="8"/>
          <w:position w:val="1"/>
          <w:sz w:val="22"/>
          <w:szCs w:val="22"/>
        </w:rPr>
        <w:t>2.承包人职</w:t>
      </w:r>
      <w:r>
        <w:rPr>
          <w:rFonts w:ascii="宋体" w:hAnsi="宋体" w:cs="宋体"/>
          <w:spacing w:val="6"/>
          <w:position w:val="1"/>
          <w:sz w:val="22"/>
          <w:szCs w:val="22"/>
        </w:rPr>
        <w:t>责</w:t>
      </w:r>
    </w:p>
    <w:p>
      <w:pPr>
        <w:widowControl/>
        <w:kinsoku w:val="0"/>
        <w:autoSpaceDE w:val="0"/>
        <w:autoSpaceDN w:val="0"/>
        <w:adjustRightInd w:val="0"/>
        <w:snapToGrid w:val="0"/>
        <w:spacing w:line="360" w:lineRule="auto"/>
        <w:ind w:left="10" w:right="-38" w:firstLine="517"/>
        <w:textAlignment w:val="baseline"/>
        <w:rPr>
          <w:rFonts w:ascii="宋体" w:hAnsi="宋体" w:cs="宋体"/>
          <w:sz w:val="22"/>
          <w:szCs w:val="22"/>
        </w:rPr>
      </w:pPr>
      <w:r>
        <w:rPr>
          <w:rFonts w:ascii="宋体" w:hAnsi="宋体" w:cs="宋体"/>
          <w:spacing w:val="15"/>
          <w:sz w:val="22"/>
          <w:szCs w:val="22"/>
        </w:rPr>
        <w:t>(</w:t>
      </w:r>
      <w:r>
        <w:rPr>
          <w:rFonts w:ascii="宋体" w:hAnsi="宋体" w:cs="宋体"/>
          <w:spacing w:val="8"/>
          <w:sz w:val="22"/>
          <w:szCs w:val="22"/>
        </w:rPr>
        <w:t>1)严格执行安全生产有关法律法规、规章及标准规范，落实合同、《广东省高速</w:t>
      </w:r>
      <w:r>
        <w:rPr>
          <w:rFonts w:ascii="宋体" w:hAnsi="宋体" w:cs="宋体"/>
          <w:spacing w:val="16"/>
          <w:sz w:val="22"/>
          <w:szCs w:val="22"/>
        </w:rPr>
        <w:t>公</w:t>
      </w:r>
      <w:r>
        <w:rPr>
          <w:rFonts w:ascii="宋体" w:hAnsi="宋体" w:cs="宋体"/>
          <w:spacing w:val="9"/>
          <w:sz w:val="22"/>
          <w:szCs w:val="22"/>
        </w:rPr>
        <w:t>路</w:t>
      </w:r>
      <w:r>
        <w:rPr>
          <w:rFonts w:ascii="宋体" w:hAnsi="宋体" w:cs="宋体"/>
          <w:spacing w:val="8"/>
          <w:sz w:val="22"/>
          <w:szCs w:val="22"/>
        </w:rPr>
        <w:t>工程施工安全标准化指南》《公路工程施工安全防护设施技术指南》以及其他有关</w:t>
      </w:r>
      <w:r>
        <w:rPr>
          <w:rFonts w:ascii="宋体" w:hAnsi="宋体" w:cs="宋体"/>
          <w:spacing w:val="9"/>
          <w:sz w:val="22"/>
          <w:szCs w:val="22"/>
        </w:rPr>
        <w:t>安</w:t>
      </w:r>
      <w:r>
        <w:rPr>
          <w:rFonts w:ascii="宋体" w:hAnsi="宋体" w:cs="宋体"/>
          <w:spacing w:val="8"/>
          <w:sz w:val="22"/>
          <w:szCs w:val="22"/>
        </w:rPr>
        <w:t>全生产方面的规定和要求。</w:t>
      </w:r>
    </w:p>
    <w:p>
      <w:pPr>
        <w:widowControl/>
        <w:kinsoku w:val="0"/>
        <w:autoSpaceDE w:val="0"/>
        <w:autoSpaceDN w:val="0"/>
        <w:adjustRightInd w:val="0"/>
        <w:snapToGrid w:val="0"/>
        <w:spacing w:line="360" w:lineRule="auto"/>
        <w:ind w:left="10" w:leftChars="5" w:firstLine="510" w:firstLineChars="204"/>
        <w:textAlignment w:val="baseline"/>
        <w:rPr>
          <w:rFonts w:ascii="宋体" w:hAnsi="宋体" w:cs="宋体"/>
          <w:sz w:val="22"/>
          <w:szCs w:val="22"/>
        </w:rPr>
      </w:pPr>
      <w:r>
        <w:rPr>
          <w:rFonts w:ascii="宋体" w:hAnsi="宋体" w:cs="宋体"/>
          <w:spacing w:val="15"/>
          <w:sz w:val="22"/>
          <w:szCs w:val="22"/>
        </w:rPr>
        <w:t>(</w:t>
      </w:r>
      <w:r>
        <w:rPr>
          <w:rFonts w:ascii="宋体" w:hAnsi="宋体" w:cs="宋体"/>
          <w:spacing w:val="8"/>
          <w:sz w:val="22"/>
          <w:szCs w:val="22"/>
        </w:rPr>
        <w:t>2)应具备相应的安全生产条件及安全生产资质，对施工现场的安全生产负主体责</w:t>
      </w:r>
      <w:r>
        <w:rPr>
          <w:rFonts w:ascii="宋体" w:hAnsi="宋体" w:cs="宋体"/>
          <w:spacing w:val="13"/>
          <w:sz w:val="22"/>
          <w:szCs w:val="22"/>
        </w:rPr>
        <w:t>任</w:t>
      </w:r>
      <w:r>
        <w:rPr>
          <w:rFonts w:ascii="宋体" w:hAnsi="宋体" w:cs="宋体"/>
          <w:spacing w:val="9"/>
          <w:sz w:val="22"/>
          <w:szCs w:val="22"/>
        </w:rPr>
        <w:t>，主要负责人依法对项目安全生产工作全面负责。</w:t>
      </w:r>
    </w:p>
    <w:p>
      <w:pPr>
        <w:widowControl/>
        <w:kinsoku w:val="0"/>
        <w:autoSpaceDE w:val="0"/>
        <w:autoSpaceDN w:val="0"/>
        <w:adjustRightInd w:val="0"/>
        <w:snapToGrid w:val="0"/>
        <w:spacing w:line="360" w:lineRule="auto"/>
        <w:ind w:left="7" w:right="-38" w:firstLine="424" w:firstLineChars="183"/>
        <w:textAlignment w:val="baseline"/>
        <w:rPr>
          <w:rFonts w:ascii="宋体" w:hAnsi="宋体" w:cs="宋体"/>
          <w:sz w:val="22"/>
          <w:szCs w:val="22"/>
        </w:rPr>
      </w:pPr>
      <w:r>
        <w:rPr>
          <w:rFonts w:ascii="宋体" w:hAnsi="宋体" w:cs="宋体"/>
          <w:spacing w:val="6"/>
          <w:sz w:val="22"/>
          <w:szCs w:val="22"/>
        </w:rPr>
        <w:t>(3)坚持国家安全生产方针、政策及原则，建立健全并落实项目安全生产管理制</w:t>
      </w:r>
      <w:r>
        <w:rPr>
          <w:rFonts w:ascii="宋体" w:hAnsi="宋体" w:cs="宋体"/>
          <w:spacing w:val="4"/>
          <w:sz w:val="22"/>
          <w:szCs w:val="22"/>
        </w:rPr>
        <w:t>度</w:t>
      </w:r>
      <w:r>
        <w:rPr>
          <w:rFonts w:ascii="宋体" w:hAnsi="宋体" w:cs="宋体"/>
          <w:sz w:val="22"/>
          <w:szCs w:val="22"/>
        </w:rPr>
        <w:t>、</w:t>
      </w:r>
      <w:r>
        <w:rPr>
          <w:rFonts w:ascii="宋体" w:hAnsi="宋体" w:cs="宋体"/>
          <w:spacing w:val="14"/>
          <w:sz w:val="22"/>
          <w:szCs w:val="22"/>
        </w:rPr>
        <w:t>责</w:t>
      </w:r>
      <w:r>
        <w:rPr>
          <w:rFonts w:ascii="宋体" w:hAnsi="宋体" w:cs="宋体"/>
          <w:spacing w:val="9"/>
          <w:sz w:val="22"/>
          <w:szCs w:val="22"/>
        </w:rPr>
        <w:t>任、组织机构等管理体系，配足符合资质条件的专职安全生产管理人员。</w:t>
      </w:r>
    </w:p>
    <w:p>
      <w:pPr>
        <w:widowControl/>
        <w:kinsoku w:val="0"/>
        <w:autoSpaceDE w:val="0"/>
        <w:autoSpaceDN w:val="0"/>
        <w:adjustRightInd w:val="0"/>
        <w:snapToGrid w:val="0"/>
        <w:spacing w:line="360" w:lineRule="auto"/>
        <w:ind w:left="10" w:right="-38" w:firstLine="517"/>
        <w:textAlignment w:val="baseline"/>
        <w:rPr>
          <w:rFonts w:ascii="宋体" w:hAnsi="宋体" w:cs="宋体"/>
          <w:sz w:val="22"/>
          <w:szCs w:val="22"/>
        </w:rPr>
      </w:pPr>
      <w:r>
        <w:rPr>
          <w:rFonts w:ascii="宋体" w:hAnsi="宋体" w:cs="宋体"/>
          <w:spacing w:val="15"/>
          <w:sz w:val="22"/>
          <w:szCs w:val="22"/>
        </w:rPr>
        <w:t>(</w:t>
      </w:r>
      <w:r>
        <w:rPr>
          <w:rFonts w:ascii="宋体" w:hAnsi="宋体" w:cs="宋体"/>
          <w:spacing w:val="8"/>
          <w:sz w:val="22"/>
          <w:szCs w:val="22"/>
        </w:rPr>
        <w:t>4)应保证本项目合同段所应具备的安全生产条件必需的资金投入，依法参加各类</w:t>
      </w:r>
      <w:r>
        <w:rPr>
          <w:rFonts w:ascii="宋体" w:hAnsi="宋体" w:cs="宋体"/>
          <w:spacing w:val="9"/>
          <w:sz w:val="22"/>
          <w:szCs w:val="22"/>
        </w:rPr>
        <w:t>安全保险，保障从业人员安全生产方面的权利</w:t>
      </w:r>
      <w:r>
        <w:rPr>
          <w:rFonts w:ascii="宋体" w:hAnsi="宋体" w:cs="宋体"/>
          <w:spacing w:val="5"/>
          <w:sz w:val="22"/>
          <w:szCs w:val="22"/>
        </w:rPr>
        <w:t>。</w:t>
      </w:r>
    </w:p>
    <w:p>
      <w:pPr>
        <w:pStyle w:val="12"/>
        <w:widowControl/>
        <w:kinsoku w:val="0"/>
        <w:autoSpaceDE w:val="0"/>
        <w:autoSpaceDN w:val="0"/>
        <w:adjustRightInd w:val="0"/>
        <w:snapToGrid w:val="0"/>
        <w:spacing w:line="360" w:lineRule="auto"/>
        <w:ind w:firstLine="500"/>
        <w:textAlignment w:val="baseline"/>
        <w:rPr>
          <w:rFonts w:ascii="宋体" w:hAnsi="宋体" w:cs="宋体"/>
          <w:sz w:val="22"/>
          <w:szCs w:val="22"/>
        </w:rPr>
      </w:pPr>
      <w:r>
        <w:rPr>
          <w:rFonts w:ascii="宋体" w:hAnsi="宋体" w:cs="宋体"/>
          <w:spacing w:val="15"/>
          <w:sz w:val="22"/>
          <w:szCs w:val="22"/>
        </w:rPr>
        <w:t>(</w:t>
      </w:r>
      <w:r>
        <w:rPr>
          <w:rFonts w:ascii="宋体" w:hAnsi="宋体" w:cs="宋体"/>
          <w:spacing w:val="8"/>
          <w:sz w:val="22"/>
          <w:szCs w:val="22"/>
        </w:rPr>
        <w:t>5)应切实加强作业工人安全培训教育和安全技术交底。运用《公路施工安全视频</w:t>
      </w:r>
      <w:r>
        <w:rPr>
          <w:rFonts w:ascii="宋体" w:hAnsi="宋体" w:cs="宋体"/>
          <w:spacing w:val="16"/>
          <w:sz w:val="22"/>
          <w:szCs w:val="22"/>
        </w:rPr>
        <w:t>教</w:t>
      </w:r>
      <w:r>
        <w:rPr>
          <w:rFonts w:ascii="宋体" w:hAnsi="宋体" w:cs="宋体"/>
          <w:spacing w:val="10"/>
          <w:sz w:val="22"/>
          <w:szCs w:val="22"/>
        </w:rPr>
        <w:t>程</w:t>
      </w:r>
      <w:r>
        <w:rPr>
          <w:rFonts w:ascii="宋体" w:hAnsi="宋体" w:cs="宋体"/>
          <w:spacing w:val="8"/>
          <w:sz w:val="22"/>
          <w:szCs w:val="22"/>
        </w:rPr>
        <w:t>》及配套口袋书、配套测试题集，建立工人学校或安全教育体验馆，开展岗前安全</w:t>
      </w:r>
      <w:r>
        <w:rPr>
          <w:rFonts w:ascii="宋体" w:hAnsi="宋体" w:cs="宋体"/>
          <w:spacing w:val="16"/>
          <w:sz w:val="22"/>
          <w:szCs w:val="22"/>
        </w:rPr>
        <w:t>教</w:t>
      </w:r>
      <w:r>
        <w:rPr>
          <w:rFonts w:ascii="宋体" w:hAnsi="宋体" w:cs="宋体"/>
          <w:spacing w:val="10"/>
          <w:sz w:val="22"/>
          <w:szCs w:val="22"/>
        </w:rPr>
        <w:t>育</w:t>
      </w:r>
      <w:r>
        <w:rPr>
          <w:rFonts w:ascii="宋体" w:hAnsi="宋体" w:cs="宋体"/>
          <w:spacing w:val="8"/>
          <w:sz w:val="22"/>
          <w:szCs w:val="22"/>
        </w:rPr>
        <w:t>培训和经常性安全再教育，提高全员安全意识和安全技能。认真细致做好工人作业</w:t>
      </w:r>
      <w:r>
        <w:rPr>
          <w:rFonts w:ascii="宋体" w:hAnsi="宋体" w:cs="宋体"/>
          <w:spacing w:val="16"/>
          <w:sz w:val="22"/>
          <w:szCs w:val="22"/>
        </w:rPr>
        <w:t>前</w:t>
      </w:r>
      <w:r>
        <w:rPr>
          <w:rFonts w:ascii="宋体" w:hAnsi="宋体" w:cs="宋体"/>
          <w:spacing w:val="10"/>
          <w:sz w:val="22"/>
          <w:szCs w:val="22"/>
        </w:rPr>
        <w:t>安</w:t>
      </w:r>
      <w:r>
        <w:rPr>
          <w:rFonts w:ascii="宋体" w:hAnsi="宋体" w:cs="宋体"/>
          <w:spacing w:val="8"/>
          <w:sz w:val="22"/>
          <w:szCs w:val="22"/>
        </w:rPr>
        <w:t>全技术交底，落实基层班组班前会制度，确保作业工人熟知作业的安全要求和班前</w:t>
      </w:r>
      <w:r>
        <w:rPr>
          <w:rFonts w:ascii="宋体" w:hAnsi="宋体" w:cs="宋体"/>
          <w:spacing w:val="7"/>
          <w:sz w:val="22"/>
          <w:szCs w:val="22"/>
        </w:rPr>
        <w:t>危险预知内容</w:t>
      </w:r>
      <w:r>
        <w:rPr>
          <w:rFonts w:ascii="宋体" w:hAnsi="宋体" w:cs="宋体"/>
          <w:spacing w:val="5"/>
          <w:sz w:val="22"/>
          <w:szCs w:val="22"/>
        </w:rPr>
        <w:t>。</w:t>
      </w:r>
    </w:p>
    <w:p>
      <w:pPr>
        <w:spacing w:line="360" w:lineRule="auto"/>
        <w:ind w:left="7" w:right="-38" w:firstLine="520"/>
        <w:rPr>
          <w:rFonts w:ascii="宋体" w:hAnsi="宋体" w:cs="宋体"/>
          <w:sz w:val="22"/>
          <w:szCs w:val="22"/>
        </w:rPr>
      </w:pPr>
      <w:r>
        <w:rPr>
          <w:rFonts w:ascii="宋体" w:hAnsi="宋体" w:cs="宋体"/>
          <w:spacing w:val="15"/>
          <w:sz w:val="22"/>
          <w:szCs w:val="22"/>
        </w:rPr>
        <w:t>(</w:t>
      </w:r>
      <w:r>
        <w:rPr>
          <w:rFonts w:ascii="宋体" w:hAnsi="宋体" w:cs="宋体"/>
          <w:spacing w:val="8"/>
          <w:sz w:val="22"/>
          <w:szCs w:val="22"/>
        </w:rPr>
        <w:t>6)按规定编制危险性较大工程专项施工方案，按程序逐级审批，必要时应组织专</w:t>
      </w:r>
      <w:r>
        <w:rPr>
          <w:rFonts w:ascii="宋体" w:hAnsi="宋体" w:cs="宋体"/>
          <w:spacing w:val="6"/>
          <w:sz w:val="22"/>
          <w:szCs w:val="22"/>
        </w:rPr>
        <w:t>家</w:t>
      </w:r>
      <w:r>
        <w:rPr>
          <w:rFonts w:ascii="宋体" w:hAnsi="宋体" w:cs="宋体"/>
          <w:spacing w:val="4"/>
          <w:sz w:val="22"/>
          <w:szCs w:val="22"/>
        </w:rPr>
        <w:t>论证。</w:t>
      </w:r>
    </w:p>
    <w:p>
      <w:pPr>
        <w:spacing w:line="360" w:lineRule="auto"/>
        <w:ind w:left="11" w:right="-38" w:firstLine="516"/>
        <w:rPr>
          <w:rFonts w:ascii="宋体" w:hAnsi="宋体" w:cs="宋体"/>
          <w:sz w:val="22"/>
          <w:szCs w:val="22"/>
        </w:rPr>
      </w:pPr>
      <w:r>
        <w:rPr>
          <w:rFonts w:ascii="宋体" w:hAnsi="宋体" w:cs="宋体"/>
          <w:spacing w:val="15"/>
          <w:sz w:val="22"/>
          <w:szCs w:val="22"/>
        </w:rPr>
        <w:t>(</w:t>
      </w:r>
      <w:r>
        <w:rPr>
          <w:rFonts w:ascii="宋体" w:hAnsi="宋体" w:cs="宋体"/>
          <w:spacing w:val="8"/>
          <w:sz w:val="22"/>
          <w:szCs w:val="22"/>
        </w:rPr>
        <w:t>7)各类施工设备设施及用品、用具等应具备相关资质证书，定期检查维护，按规</w:t>
      </w:r>
      <w:r>
        <w:rPr>
          <w:rFonts w:ascii="宋体" w:hAnsi="宋体" w:cs="宋体"/>
          <w:spacing w:val="16"/>
          <w:sz w:val="22"/>
          <w:szCs w:val="22"/>
        </w:rPr>
        <w:t>定</w:t>
      </w:r>
      <w:r>
        <w:rPr>
          <w:rFonts w:ascii="宋体" w:hAnsi="宋体" w:cs="宋体"/>
          <w:spacing w:val="9"/>
          <w:sz w:val="22"/>
          <w:szCs w:val="22"/>
        </w:rPr>
        <w:t>及时报废；特种设备及支撑体系设施设备投入使用前应按规定组织验收。</w:t>
      </w:r>
    </w:p>
    <w:p>
      <w:pPr>
        <w:spacing w:line="360" w:lineRule="auto"/>
        <w:ind w:left="527"/>
        <w:rPr>
          <w:rFonts w:ascii="宋体" w:hAnsi="宋体" w:cs="宋体"/>
          <w:sz w:val="22"/>
          <w:szCs w:val="22"/>
        </w:rPr>
      </w:pPr>
      <w:r>
        <w:rPr>
          <w:rFonts w:ascii="宋体" w:hAnsi="宋体" w:cs="宋体"/>
          <w:spacing w:val="14"/>
          <w:sz w:val="22"/>
          <w:szCs w:val="22"/>
        </w:rPr>
        <w:t>(8)</w:t>
      </w:r>
      <w:r>
        <w:rPr>
          <w:rFonts w:ascii="宋体" w:hAnsi="宋体" w:cs="宋体"/>
          <w:spacing w:val="8"/>
          <w:sz w:val="22"/>
          <w:szCs w:val="22"/>
        </w:rPr>
        <w:t>两</w:t>
      </w:r>
      <w:r>
        <w:rPr>
          <w:rFonts w:ascii="宋体" w:hAnsi="宋体" w:cs="宋体"/>
          <w:spacing w:val="7"/>
          <w:sz w:val="22"/>
          <w:szCs w:val="22"/>
        </w:rPr>
        <w:t>区三厂、临建设施等选址及相关防护设施的设置应符合安全要求。</w:t>
      </w:r>
    </w:p>
    <w:p>
      <w:pPr>
        <w:spacing w:line="360" w:lineRule="auto"/>
        <w:ind w:left="11" w:right="-38" w:firstLine="516"/>
        <w:rPr>
          <w:rFonts w:ascii="宋体" w:hAnsi="宋体" w:cs="宋体"/>
          <w:sz w:val="22"/>
          <w:szCs w:val="22"/>
        </w:rPr>
      </w:pPr>
      <w:r>
        <w:rPr>
          <w:rFonts w:ascii="宋体" w:hAnsi="宋体" w:cs="宋体"/>
          <w:spacing w:val="15"/>
          <w:sz w:val="22"/>
          <w:szCs w:val="22"/>
        </w:rPr>
        <w:t>(</w:t>
      </w:r>
      <w:r>
        <w:rPr>
          <w:rFonts w:ascii="宋体" w:hAnsi="宋体" w:cs="宋体"/>
          <w:spacing w:val="8"/>
          <w:sz w:val="22"/>
          <w:szCs w:val="22"/>
        </w:rPr>
        <w:t>9)建立施工现场及驻地消防安全责任制度，确定消防安全责任人，落实消防安全</w:t>
      </w:r>
      <w:r>
        <w:rPr>
          <w:rFonts w:ascii="宋体" w:hAnsi="宋体" w:cs="宋体"/>
          <w:spacing w:val="9"/>
          <w:sz w:val="22"/>
          <w:szCs w:val="22"/>
        </w:rPr>
        <w:t>管理和消防安全检查，及时消除火灾事故隐患</w:t>
      </w:r>
      <w:r>
        <w:rPr>
          <w:rFonts w:ascii="宋体" w:hAnsi="宋体" w:cs="宋体"/>
          <w:spacing w:val="4"/>
          <w:sz w:val="22"/>
          <w:szCs w:val="22"/>
        </w:rPr>
        <w:t>。</w:t>
      </w:r>
    </w:p>
    <w:p>
      <w:pPr>
        <w:spacing w:line="360" w:lineRule="auto"/>
        <w:ind w:left="11" w:right="-38" w:firstLine="516"/>
        <w:rPr>
          <w:rFonts w:ascii="宋体" w:hAnsi="宋体" w:cs="宋体"/>
          <w:sz w:val="22"/>
          <w:szCs w:val="22"/>
        </w:rPr>
      </w:pPr>
      <w:r>
        <w:rPr>
          <w:rFonts w:ascii="宋体" w:hAnsi="宋体" w:cs="宋体"/>
          <w:spacing w:val="12"/>
          <w:sz w:val="22"/>
          <w:szCs w:val="22"/>
        </w:rPr>
        <w:t>(10</w:t>
      </w:r>
      <w:r>
        <w:rPr>
          <w:rFonts w:ascii="宋体" w:hAnsi="宋体" w:cs="宋体"/>
          <w:spacing w:val="9"/>
          <w:sz w:val="22"/>
          <w:szCs w:val="22"/>
        </w:rPr>
        <w:t>)</w:t>
      </w:r>
      <w:r>
        <w:rPr>
          <w:rFonts w:ascii="宋体" w:hAnsi="宋体" w:cs="宋体"/>
          <w:spacing w:val="6"/>
          <w:sz w:val="22"/>
          <w:szCs w:val="22"/>
        </w:rPr>
        <w:t>按规定建立并落实安全风险分级管控及事故隐患排查治理双重预防工作机制，</w:t>
      </w:r>
      <w:r>
        <w:rPr>
          <w:rFonts w:ascii="宋体" w:hAnsi="宋体" w:cs="宋体"/>
          <w:spacing w:val="14"/>
          <w:sz w:val="22"/>
          <w:szCs w:val="22"/>
        </w:rPr>
        <w:t>并</w:t>
      </w:r>
      <w:r>
        <w:rPr>
          <w:rFonts w:ascii="宋体" w:hAnsi="宋体" w:cs="宋体"/>
          <w:spacing w:val="9"/>
          <w:sz w:val="22"/>
          <w:szCs w:val="22"/>
        </w:rPr>
        <w:t>按要求开展各类安全生产检查，重大事故隐患及时上报和专项治理。</w:t>
      </w:r>
    </w:p>
    <w:p>
      <w:pPr>
        <w:spacing w:line="360" w:lineRule="auto"/>
        <w:ind w:left="527"/>
        <w:rPr>
          <w:rFonts w:ascii="宋体" w:hAnsi="宋体" w:cs="宋体"/>
          <w:sz w:val="22"/>
          <w:szCs w:val="22"/>
        </w:rPr>
      </w:pPr>
      <w:r>
        <w:rPr>
          <w:rFonts w:ascii="宋体" w:hAnsi="宋体" w:cs="宋体"/>
          <w:spacing w:val="14"/>
          <w:sz w:val="22"/>
          <w:szCs w:val="22"/>
        </w:rPr>
        <w:t>(11</w:t>
      </w:r>
      <w:r>
        <w:rPr>
          <w:rFonts w:ascii="宋体" w:hAnsi="宋体" w:cs="宋体"/>
          <w:spacing w:val="9"/>
          <w:sz w:val="22"/>
          <w:szCs w:val="22"/>
        </w:rPr>
        <w:t>)</w:t>
      </w:r>
      <w:r>
        <w:rPr>
          <w:rFonts w:ascii="宋体" w:hAnsi="宋体" w:cs="宋体"/>
          <w:spacing w:val="7"/>
          <w:sz w:val="22"/>
          <w:szCs w:val="22"/>
        </w:rPr>
        <w:t>建立健全本项目合同段生产安全事故应急预案体系，并定期组织演练。</w:t>
      </w:r>
    </w:p>
    <w:p>
      <w:pPr>
        <w:spacing w:line="360" w:lineRule="auto"/>
        <w:ind w:left="9" w:right="106" w:firstLine="518"/>
        <w:rPr>
          <w:rFonts w:ascii="宋体" w:hAnsi="宋体" w:cs="宋体"/>
          <w:sz w:val="22"/>
          <w:szCs w:val="22"/>
        </w:rPr>
      </w:pPr>
      <w:r>
        <w:rPr>
          <w:rFonts w:ascii="宋体" w:hAnsi="宋体" w:cs="宋体"/>
          <w:spacing w:val="12"/>
          <w:sz w:val="22"/>
          <w:szCs w:val="22"/>
        </w:rPr>
        <w:t>(12)</w:t>
      </w:r>
      <w:r>
        <w:rPr>
          <w:rFonts w:ascii="宋体" w:hAnsi="宋体" w:cs="宋体"/>
          <w:spacing w:val="9"/>
          <w:sz w:val="22"/>
          <w:szCs w:val="22"/>
        </w:rPr>
        <w:t>及</w:t>
      </w:r>
      <w:r>
        <w:rPr>
          <w:rFonts w:ascii="宋体" w:hAnsi="宋体" w:cs="宋体"/>
          <w:spacing w:val="6"/>
          <w:sz w:val="22"/>
          <w:szCs w:val="22"/>
        </w:rPr>
        <w:t>时、如实报告生产安全事故。发生事故时，应立即组织抢救，并积极配合事故调查处理。</w:t>
      </w:r>
    </w:p>
    <w:p>
      <w:pPr>
        <w:spacing w:line="360" w:lineRule="auto"/>
        <w:ind w:left="527"/>
        <w:rPr>
          <w:rFonts w:ascii="宋体" w:hAnsi="宋体" w:cs="宋体"/>
          <w:sz w:val="22"/>
          <w:szCs w:val="22"/>
        </w:rPr>
      </w:pPr>
      <w:r>
        <w:rPr>
          <w:rFonts w:ascii="宋体" w:hAnsi="宋体" w:cs="宋体"/>
          <w:spacing w:val="12"/>
          <w:sz w:val="22"/>
          <w:szCs w:val="22"/>
        </w:rPr>
        <w:t>(1</w:t>
      </w:r>
      <w:r>
        <w:rPr>
          <w:rFonts w:ascii="宋体" w:hAnsi="宋体" w:cs="宋体"/>
          <w:spacing w:val="8"/>
          <w:sz w:val="22"/>
          <w:szCs w:val="22"/>
        </w:rPr>
        <w:t>3</w:t>
      </w:r>
      <w:r>
        <w:rPr>
          <w:rFonts w:ascii="宋体" w:hAnsi="宋体" w:cs="宋体"/>
          <w:spacing w:val="6"/>
          <w:sz w:val="22"/>
          <w:szCs w:val="22"/>
        </w:rPr>
        <w:t>)安全生产法律法规、政策等规定的其他职责。</w:t>
      </w:r>
    </w:p>
    <w:p>
      <w:pPr>
        <w:spacing w:line="360" w:lineRule="auto"/>
        <w:ind w:left="490"/>
        <w:rPr>
          <w:rFonts w:ascii="宋体" w:hAnsi="宋体" w:cs="宋体"/>
          <w:sz w:val="22"/>
          <w:szCs w:val="22"/>
        </w:rPr>
      </w:pPr>
      <w:r>
        <w:rPr>
          <w:rFonts w:ascii="宋体" w:hAnsi="宋体" w:cs="宋体"/>
          <w:spacing w:val="10"/>
          <w:position w:val="1"/>
          <w:sz w:val="22"/>
          <w:szCs w:val="22"/>
        </w:rPr>
        <w:t>3</w:t>
      </w:r>
      <w:r>
        <w:rPr>
          <w:rFonts w:ascii="宋体" w:hAnsi="宋体" w:cs="宋体"/>
          <w:spacing w:val="6"/>
          <w:position w:val="1"/>
          <w:sz w:val="22"/>
          <w:szCs w:val="22"/>
        </w:rPr>
        <w:t>.违约责任</w:t>
      </w:r>
    </w:p>
    <w:p>
      <w:pPr>
        <w:spacing w:line="360" w:lineRule="auto"/>
        <w:ind w:left="489"/>
        <w:rPr>
          <w:rFonts w:ascii="宋体" w:hAnsi="宋体" w:cs="宋体"/>
          <w:sz w:val="22"/>
          <w:szCs w:val="22"/>
        </w:rPr>
      </w:pPr>
      <w:r>
        <w:rPr>
          <w:rFonts w:ascii="宋体" w:hAnsi="宋体" w:cs="宋体"/>
          <w:spacing w:val="11"/>
          <w:sz w:val="22"/>
          <w:szCs w:val="22"/>
        </w:rPr>
        <w:t>如</w:t>
      </w:r>
      <w:r>
        <w:rPr>
          <w:rFonts w:ascii="宋体" w:hAnsi="宋体" w:cs="宋体"/>
          <w:spacing w:val="9"/>
          <w:sz w:val="22"/>
          <w:szCs w:val="22"/>
        </w:rPr>
        <w:t>因发包人或承包人违约造成安全事故，将依法追究责任。</w:t>
      </w:r>
    </w:p>
    <w:p>
      <w:pPr>
        <w:spacing w:line="360" w:lineRule="auto"/>
        <w:ind w:left="6" w:right="-38" w:firstLine="478"/>
        <w:rPr>
          <w:rFonts w:ascii="宋体" w:hAnsi="宋体" w:cs="宋体"/>
          <w:sz w:val="22"/>
          <w:szCs w:val="22"/>
        </w:rPr>
      </w:pPr>
      <w:r>
        <w:rPr>
          <w:rFonts w:ascii="宋体" w:hAnsi="宋体" w:cs="宋体"/>
          <w:spacing w:val="10"/>
          <w:sz w:val="22"/>
          <w:szCs w:val="22"/>
        </w:rPr>
        <w:t>4</w:t>
      </w:r>
      <w:r>
        <w:rPr>
          <w:rFonts w:ascii="宋体" w:hAnsi="宋体" w:cs="宋体"/>
          <w:spacing w:val="8"/>
          <w:sz w:val="22"/>
          <w:szCs w:val="22"/>
        </w:rPr>
        <w:t>.本合同由双方法定代表人或其授权的代理人签署并加盖单位章后生效，全部工程</w:t>
      </w:r>
      <w:r>
        <w:rPr>
          <w:rFonts w:ascii="宋体" w:hAnsi="宋体" w:cs="宋体"/>
          <w:spacing w:val="-1"/>
          <w:sz w:val="22"/>
          <w:szCs w:val="22"/>
        </w:rPr>
        <w:t>竣工验收后失效。</w:t>
      </w:r>
    </w:p>
    <w:p>
      <w:pPr>
        <w:spacing w:line="360" w:lineRule="auto"/>
        <w:ind w:left="6" w:right="-38" w:firstLine="423"/>
        <w:rPr>
          <w:rFonts w:ascii="宋体" w:hAnsi="宋体" w:cs="宋体"/>
          <w:sz w:val="22"/>
          <w:szCs w:val="22"/>
        </w:rPr>
      </w:pPr>
      <w:r>
        <w:rPr>
          <w:rFonts w:ascii="宋体" w:hAnsi="宋体" w:cs="宋体"/>
          <w:spacing w:val="16"/>
          <w:sz w:val="22"/>
          <w:szCs w:val="22"/>
        </w:rPr>
        <w:t>5.本</w:t>
      </w:r>
      <w:r>
        <w:rPr>
          <w:rFonts w:ascii="宋体" w:hAnsi="宋体" w:cs="宋体"/>
          <w:spacing w:val="9"/>
          <w:sz w:val="22"/>
          <w:szCs w:val="22"/>
        </w:rPr>
        <w:t>合</w:t>
      </w:r>
      <w:r>
        <w:rPr>
          <w:rFonts w:ascii="宋体" w:hAnsi="宋体" w:cs="宋体"/>
          <w:spacing w:val="8"/>
          <w:sz w:val="22"/>
          <w:szCs w:val="22"/>
        </w:rPr>
        <w:t>同正本二份、副本</w:t>
      </w:r>
      <w:r>
        <w:rPr>
          <w:rFonts w:ascii="宋体" w:hAnsi="宋体" w:cs="宋体"/>
          <w:spacing w:val="8"/>
          <w:sz w:val="22"/>
          <w:szCs w:val="22"/>
          <w:u w:val="single"/>
        </w:rPr>
        <w:t xml:space="preserve">   </w:t>
      </w:r>
      <w:r>
        <w:rPr>
          <w:rFonts w:ascii="宋体" w:hAnsi="宋体" w:cs="宋体"/>
          <w:spacing w:val="8"/>
          <w:sz w:val="22"/>
          <w:szCs w:val="22"/>
        </w:rPr>
        <w:t>份，合同双方各执正本一份，副本</w:t>
      </w:r>
      <w:r>
        <w:rPr>
          <w:rFonts w:ascii="宋体" w:hAnsi="宋体" w:cs="宋体"/>
          <w:spacing w:val="8"/>
          <w:sz w:val="22"/>
          <w:szCs w:val="22"/>
          <w:u w:val="single"/>
        </w:rPr>
        <w:t xml:space="preserve">   </w:t>
      </w:r>
      <w:r>
        <w:rPr>
          <w:rFonts w:ascii="宋体" w:hAnsi="宋体" w:cs="宋体"/>
          <w:spacing w:val="8"/>
          <w:sz w:val="22"/>
          <w:szCs w:val="22"/>
        </w:rPr>
        <w:t>份，当正本与副</w:t>
      </w:r>
      <w:r>
        <w:rPr>
          <w:rFonts w:ascii="宋体" w:hAnsi="宋体" w:cs="宋体"/>
          <w:spacing w:val="16"/>
          <w:sz w:val="22"/>
          <w:szCs w:val="22"/>
        </w:rPr>
        <w:t>本</w:t>
      </w:r>
      <w:r>
        <w:rPr>
          <w:rFonts w:ascii="宋体" w:hAnsi="宋体" w:cs="宋体"/>
          <w:spacing w:val="9"/>
          <w:sz w:val="22"/>
          <w:szCs w:val="22"/>
        </w:rPr>
        <w:t>的</w:t>
      </w:r>
      <w:r>
        <w:rPr>
          <w:rFonts w:ascii="宋体" w:hAnsi="宋体" w:cs="宋体"/>
          <w:spacing w:val="8"/>
          <w:sz w:val="22"/>
          <w:szCs w:val="22"/>
        </w:rPr>
        <w:t>内容不一致时，以正本为准。</w:t>
      </w:r>
    </w:p>
    <w:p>
      <w:pPr>
        <w:spacing w:line="278" w:lineRule="auto"/>
        <w:ind w:right="-38" w:rightChars="-18"/>
      </w:pPr>
    </w:p>
    <w:p>
      <w:pPr>
        <w:pStyle w:val="12"/>
      </w:pPr>
    </w:p>
    <w:p>
      <w:pPr>
        <w:pStyle w:val="12"/>
      </w:pPr>
    </w:p>
    <w:p>
      <w:pPr>
        <w:pStyle w:val="12"/>
      </w:pPr>
    </w:p>
    <w:p>
      <w:pPr>
        <w:spacing w:before="75" w:line="227" w:lineRule="auto"/>
        <w:ind w:left="9" w:right="-313" w:rightChars="-149"/>
        <w:rPr>
          <w:rFonts w:ascii="宋体" w:hAnsi="宋体" w:cs="宋体"/>
          <w:sz w:val="23"/>
          <w:szCs w:val="23"/>
        </w:rPr>
      </w:pPr>
      <w:r>
        <w:rPr>
          <w:rFonts w:ascii="宋体" w:hAnsi="宋体" w:cs="宋体"/>
          <w:spacing w:val="-2"/>
          <w:sz w:val="23"/>
          <w:szCs w:val="23"/>
        </w:rPr>
        <w:t>发包人：</w:t>
      </w:r>
      <w:r>
        <w:rPr>
          <w:rFonts w:ascii="宋体" w:hAnsi="宋体" w:cs="宋体"/>
          <w:spacing w:val="-2"/>
          <w:sz w:val="23"/>
          <w:szCs w:val="23"/>
          <w:u w:val="single"/>
        </w:rPr>
        <w:t xml:space="preserve">                   </w:t>
      </w:r>
      <w:r>
        <w:rPr>
          <w:rFonts w:ascii="宋体" w:hAnsi="宋体" w:cs="宋体"/>
          <w:spacing w:val="-2"/>
          <w:sz w:val="23"/>
          <w:szCs w:val="23"/>
        </w:rPr>
        <w:t>(盖单位章)     承包人：</w:t>
      </w:r>
      <w:r>
        <w:rPr>
          <w:rFonts w:ascii="宋体" w:hAnsi="宋体" w:cs="宋体"/>
          <w:spacing w:val="-2"/>
          <w:sz w:val="23"/>
          <w:szCs w:val="23"/>
          <w:u w:val="single"/>
        </w:rPr>
        <w:t xml:space="preserve">          </w:t>
      </w:r>
      <w:r>
        <w:rPr>
          <w:rFonts w:ascii="宋体" w:hAnsi="宋体" w:cs="宋体"/>
          <w:spacing w:val="-1"/>
          <w:sz w:val="23"/>
          <w:szCs w:val="23"/>
          <w:u w:val="single"/>
        </w:rPr>
        <w:t xml:space="preserve">       </w:t>
      </w:r>
      <w:r>
        <w:rPr>
          <w:rFonts w:ascii="宋体" w:hAnsi="宋体" w:cs="宋体"/>
          <w:spacing w:val="-1"/>
          <w:sz w:val="23"/>
          <w:szCs w:val="23"/>
        </w:rPr>
        <w:t>(盖单位章)</w:t>
      </w:r>
    </w:p>
    <w:p>
      <w:pPr>
        <w:spacing w:before="183" w:line="227" w:lineRule="auto"/>
        <w:ind w:left="6" w:right="-932" w:rightChars="-444"/>
        <w:rPr>
          <w:rFonts w:ascii="宋体" w:hAnsi="宋体" w:cs="宋体"/>
          <w:sz w:val="23"/>
          <w:szCs w:val="23"/>
        </w:rPr>
      </w:pPr>
      <w:r>
        <w:rPr>
          <w:rFonts w:ascii="宋体" w:hAnsi="宋体" w:cs="宋体"/>
          <w:spacing w:val="2"/>
          <w:sz w:val="23"/>
          <w:szCs w:val="23"/>
        </w:rPr>
        <w:t>法定代表人或其委托代理人：</w:t>
      </w:r>
      <w:r>
        <w:rPr>
          <w:rFonts w:ascii="宋体" w:hAnsi="宋体" w:cs="宋体"/>
          <w:spacing w:val="2"/>
          <w:sz w:val="23"/>
          <w:szCs w:val="23"/>
          <w:u w:val="single"/>
        </w:rPr>
        <w:t xml:space="preserve">      </w:t>
      </w:r>
      <w:r>
        <w:rPr>
          <w:rFonts w:ascii="宋体" w:hAnsi="宋体" w:cs="宋体"/>
          <w:spacing w:val="2"/>
          <w:sz w:val="23"/>
          <w:szCs w:val="23"/>
        </w:rPr>
        <w:t>(签字)  法定代表人或其委托代理人：</w:t>
      </w:r>
      <w:r>
        <w:rPr>
          <w:rFonts w:ascii="宋体" w:hAnsi="宋体" w:cs="宋体"/>
          <w:spacing w:val="2"/>
          <w:sz w:val="23"/>
          <w:szCs w:val="23"/>
          <w:u w:val="single"/>
        </w:rPr>
        <w:t xml:space="preserve">     </w:t>
      </w:r>
      <w:r>
        <w:rPr>
          <w:rFonts w:ascii="宋体" w:hAnsi="宋体" w:cs="宋体"/>
          <w:sz w:val="23"/>
          <w:szCs w:val="23"/>
        </w:rPr>
        <w:t>(签字)</w:t>
      </w:r>
    </w:p>
    <w:p>
      <w:pPr>
        <w:tabs>
          <w:tab w:val="left" w:pos="2046"/>
        </w:tabs>
        <w:spacing w:before="183" w:line="227" w:lineRule="auto"/>
        <w:ind w:left="1316" w:right="-313" w:rightChars="-149"/>
        <w:rPr>
          <w:rFonts w:ascii="宋体" w:hAnsi="宋体" w:cs="宋体"/>
          <w:sz w:val="23"/>
          <w:szCs w:val="23"/>
        </w:rPr>
      </w:pPr>
      <w:r>
        <w:rPr>
          <w:rFonts w:ascii="宋体" w:hAnsi="宋体" w:cs="宋体"/>
          <w:sz w:val="23"/>
          <w:szCs w:val="23"/>
          <w:u w:val="single"/>
        </w:rPr>
        <w:tab/>
      </w:r>
      <w:r>
        <w:rPr>
          <w:rFonts w:ascii="宋体" w:hAnsi="宋体" w:cs="宋体"/>
          <w:spacing w:val="4"/>
          <w:sz w:val="23"/>
          <w:szCs w:val="23"/>
        </w:rPr>
        <w:t>年</w:t>
      </w:r>
      <w:r>
        <w:rPr>
          <w:rFonts w:ascii="宋体" w:hAnsi="宋体" w:cs="宋体"/>
          <w:spacing w:val="4"/>
          <w:sz w:val="23"/>
          <w:szCs w:val="23"/>
          <w:u w:val="single"/>
        </w:rPr>
        <w:t xml:space="preserve">      </w:t>
      </w:r>
      <w:r>
        <w:rPr>
          <w:rFonts w:ascii="宋体" w:hAnsi="宋体" w:cs="宋体"/>
          <w:spacing w:val="4"/>
          <w:sz w:val="23"/>
          <w:szCs w:val="23"/>
        </w:rPr>
        <w:t>月</w:t>
      </w:r>
      <w:r>
        <w:rPr>
          <w:rFonts w:ascii="宋体" w:hAnsi="宋体" w:cs="宋体"/>
          <w:spacing w:val="4"/>
          <w:sz w:val="23"/>
          <w:szCs w:val="23"/>
          <w:u w:val="single"/>
        </w:rPr>
        <w:t xml:space="preserve">      </w:t>
      </w:r>
      <w:r>
        <w:rPr>
          <w:rFonts w:ascii="宋体" w:hAnsi="宋体" w:cs="宋体"/>
          <w:spacing w:val="4"/>
          <w:sz w:val="23"/>
          <w:szCs w:val="23"/>
        </w:rPr>
        <w:t xml:space="preserve">日         </w:t>
      </w:r>
      <w:r>
        <w:rPr>
          <w:rFonts w:hint="eastAsia" w:ascii="宋体" w:hAnsi="宋体" w:cs="宋体"/>
          <w:spacing w:val="4"/>
          <w:sz w:val="23"/>
          <w:szCs w:val="23"/>
        </w:rPr>
        <w:t xml:space="preserve">  </w:t>
      </w:r>
      <w:r>
        <w:rPr>
          <w:rFonts w:ascii="宋体" w:hAnsi="宋体" w:cs="宋体"/>
          <w:spacing w:val="4"/>
          <w:sz w:val="23"/>
          <w:szCs w:val="23"/>
          <w:u w:val="single"/>
        </w:rPr>
        <w:t xml:space="preserve">  </w:t>
      </w:r>
      <w:r>
        <w:rPr>
          <w:rFonts w:hint="eastAsia" w:ascii="宋体" w:hAnsi="宋体" w:cs="宋体"/>
          <w:spacing w:val="4"/>
          <w:sz w:val="23"/>
          <w:szCs w:val="23"/>
          <w:u w:val="single"/>
        </w:rPr>
        <w:t xml:space="preserve"> </w:t>
      </w:r>
      <w:r>
        <w:rPr>
          <w:rFonts w:ascii="宋体" w:hAnsi="宋体" w:cs="宋体"/>
          <w:sz w:val="23"/>
          <w:szCs w:val="23"/>
          <w:u w:val="single"/>
        </w:rPr>
        <w:tab/>
      </w:r>
      <w:r>
        <w:rPr>
          <w:rFonts w:ascii="宋体" w:hAnsi="宋体" w:cs="宋体"/>
          <w:spacing w:val="4"/>
          <w:sz w:val="23"/>
          <w:szCs w:val="23"/>
        </w:rPr>
        <w:t xml:space="preserve"> 年</w:t>
      </w:r>
      <w:r>
        <w:rPr>
          <w:rFonts w:ascii="宋体" w:hAnsi="宋体" w:cs="宋体"/>
          <w:spacing w:val="4"/>
          <w:sz w:val="23"/>
          <w:szCs w:val="23"/>
          <w:u w:val="single"/>
        </w:rPr>
        <w:t xml:space="preserve">      </w:t>
      </w:r>
      <w:r>
        <w:rPr>
          <w:rFonts w:ascii="宋体" w:hAnsi="宋体" w:cs="宋体"/>
          <w:spacing w:val="4"/>
          <w:sz w:val="23"/>
          <w:szCs w:val="23"/>
        </w:rPr>
        <w:t>月</w:t>
      </w:r>
      <w:r>
        <w:rPr>
          <w:rFonts w:ascii="宋体" w:hAnsi="宋体" w:cs="宋体"/>
          <w:spacing w:val="4"/>
          <w:sz w:val="23"/>
          <w:szCs w:val="23"/>
          <w:u w:val="single"/>
        </w:rPr>
        <w:t xml:space="preserve">     </w:t>
      </w:r>
      <w:r>
        <w:rPr>
          <w:rFonts w:ascii="宋体" w:hAnsi="宋体" w:cs="宋体"/>
          <w:spacing w:val="1"/>
          <w:sz w:val="23"/>
          <w:szCs w:val="23"/>
          <w:u w:val="single"/>
        </w:rPr>
        <w:t xml:space="preserve"> </w:t>
      </w:r>
      <w:r>
        <w:rPr>
          <w:rFonts w:ascii="宋体" w:hAnsi="宋体" w:cs="宋体"/>
          <w:sz w:val="23"/>
          <w:szCs w:val="23"/>
        </w:rPr>
        <w:t>日</w:t>
      </w:r>
    </w:p>
    <w:p>
      <w:pPr>
        <w:pStyle w:val="12"/>
        <w:ind w:firstLine="460"/>
        <w:rPr>
          <w:rFonts w:ascii="宋体" w:hAnsi="宋体" w:cs="宋体"/>
          <w:sz w:val="23"/>
          <w:szCs w:val="23"/>
        </w:rPr>
      </w:pPr>
    </w:p>
    <w:p>
      <w:pPr>
        <w:pStyle w:val="12"/>
        <w:ind w:firstLine="460"/>
        <w:rPr>
          <w:rFonts w:ascii="宋体" w:hAnsi="宋体" w:cs="宋体"/>
          <w:sz w:val="23"/>
          <w:szCs w:val="23"/>
        </w:rPr>
      </w:pPr>
    </w:p>
    <w:p>
      <w:pPr>
        <w:pStyle w:val="12"/>
        <w:ind w:firstLine="460"/>
        <w:rPr>
          <w:rFonts w:ascii="宋体" w:hAnsi="宋体" w:cs="宋体"/>
          <w:sz w:val="23"/>
          <w:szCs w:val="23"/>
        </w:rPr>
      </w:pPr>
    </w:p>
    <w:p>
      <w:pPr>
        <w:pStyle w:val="12"/>
        <w:ind w:firstLine="460"/>
        <w:rPr>
          <w:rFonts w:ascii="宋体" w:hAnsi="宋体" w:cs="宋体"/>
          <w:sz w:val="23"/>
          <w:szCs w:val="23"/>
        </w:rPr>
      </w:pPr>
    </w:p>
    <w:p>
      <w:pPr>
        <w:pStyle w:val="12"/>
        <w:ind w:firstLine="460"/>
        <w:rPr>
          <w:rFonts w:ascii="宋体" w:hAnsi="宋体" w:cs="宋体"/>
          <w:sz w:val="23"/>
          <w:szCs w:val="23"/>
        </w:rPr>
      </w:pPr>
    </w:p>
    <w:p>
      <w:pPr>
        <w:pStyle w:val="12"/>
        <w:ind w:firstLine="460"/>
        <w:rPr>
          <w:rFonts w:ascii="宋体" w:hAnsi="宋体" w:cs="宋体"/>
          <w:sz w:val="23"/>
          <w:szCs w:val="23"/>
        </w:rPr>
      </w:pPr>
    </w:p>
    <w:p>
      <w:pPr>
        <w:pStyle w:val="12"/>
        <w:ind w:firstLine="460"/>
        <w:rPr>
          <w:rFonts w:ascii="宋体" w:hAnsi="宋体" w:cs="宋体"/>
          <w:sz w:val="23"/>
          <w:szCs w:val="23"/>
        </w:rPr>
      </w:pPr>
    </w:p>
    <w:p>
      <w:pPr>
        <w:pStyle w:val="12"/>
        <w:ind w:firstLine="460"/>
        <w:rPr>
          <w:rFonts w:ascii="宋体" w:hAnsi="宋体" w:cs="宋体"/>
          <w:sz w:val="23"/>
          <w:szCs w:val="23"/>
        </w:rPr>
      </w:pPr>
    </w:p>
    <w:p>
      <w:pPr>
        <w:pStyle w:val="12"/>
        <w:ind w:firstLine="460"/>
        <w:rPr>
          <w:rFonts w:ascii="宋体" w:hAnsi="宋体" w:cs="宋体"/>
          <w:sz w:val="23"/>
          <w:szCs w:val="23"/>
        </w:rPr>
      </w:pPr>
    </w:p>
    <w:p>
      <w:pPr>
        <w:pStyle w:val="12"/>
        <w:ind w:firstLine="460"/>
        <w:rPr>
          <w:rFonts w:ascii="宋体" w:hAnsi="宋体" w:cs="宋体"/>
          <w:sz w:val="23"/>
          <w:szCs w:val="23"/>
        </w:rPr>
      </w:pPr>
    </w:p>
    <w:p>
      <w:pPr>
        <w:pStyle w:val="12"/>
        <w:ind w:firstLine="460"/>
        <w:rPr>
          <w:rFonts w:ascii="宋体" w:hAnsi="宋体" w:cs="宋体"/>
          <w:sz w:val="23"/>
          <w:szCs w:val="23"/>
        </w:rPr>
      </w:pPr>
    </w:p>
    <w:p>
      <w:pPr>
        <w:pStyle w:val="12"/>
        <w:ind w:firstLine="460"/>
        <w:rPr>
          <w:rFonts w:ascii="宋体" w:hAnsi="宋体" w:cs="宋体"/>
          <w:sz w:val="23"/>
          <w:szCs w:val="23"/>
        </w:rPr>
      </w:pPr>
    </w:p>
    <w:p>
      <w:pPr>
        <w:pStyle w:val="12"/>
        <w:ind w:firstLine="460"/>
        <w:rPr>
          <w:rFonts w:ascii="宋体" w:hAnsi="宋体" w:cs="宋体"/>
          <w:sz w:val="23"/>
          <w:szCs w:val="23"/>
        </w:rPr>
      </w:pPr>
    </w:p>
    <w:p>
      <w:pPr>
        <w:pStyle w:val="12"/>
        <w:ind w:firstLine="460"/>
        <w:rPr>
          <w:rFonts w:ascii="宋体" w:hAnsi="宋体" w:cs="宋体"/>
          <w:sz w:val="23"/>
          <w:szCs w:val="23"/>
        </w:rPr>
      </w:pPr>
    </w:p>
    <w:p>
      <w:pPr>
        <w:pStyle w:val="12"/>
        <w:ind w:firstLine="460"/>
        <w:rPr>
          <w:rFonts w:ascii="宋体" w:hAnsi="宋体" w:cs="宋体"/>
          <w:sz w:val="23"/>
          <w:szCs w:val="23"/>
        </w:rPr>
      </w:pPr>
    </w:p>
    <w:p>
      <w:pPr>
        <w:pStyle w:val="12"/>
        <w:ind w:firstLine="460"/>
        <w:rPr>
          <w:rFonts w:ascii="宋体" w:hAnsi="宋体" w:cs="宋体"/>
          <w:sz w:val="23"/>
          <w:szCs w:val="23"/>
        </w:rPr>
      </w:pPr>
    </w:p>
    <w:p>
      <w:pPr>
        <w:pStyle w:val="12"/>
        <w:ind w:firstLine="460"/>
        <w:rPr>
          <w:rFonts w:ascii="宋体" w:hAnsi="宋体" w:cs="宋体"/>
          <w:sz w:val="23"/>
          <w:szCs w:val="23"/>
        </w:rPr>
      </w:pPr>
    </w:p>
    <w:p>
      <w:pPr>
        <w:pStyle w:val="12"/>
        <w:ind w:firstLine="460"/>
        <w:rPr>
          <w:rFonts w:ascii="宋体" w:hAnsi="宋体" w:cs="宋体"/>
          <w:sz w:val="23"/>
          <w:szCs w:val="23"/>
        </w:rPr>
      </w:pPr>
    </w:p>
    <w:p>
      <w:pPr>
        <w:pStyle w:val="12"/>
        <w:ind w:firstLine="0" w:firstLineChars="0"/>
        <w:rPr>
          <w:rFonts w:ascii="宋体" w:hAnsi="宋体" w:cs="宋体"/>
          <w:sz w:val="23"/>
          <w:szCs w:val="23"/>
        </w:rPr>
      </w:pPr>
    </w:p>
    <w:p>
      <w:pPr>
        <w:spacing w:before="91" w:line="219" w:lineRule="auto"/>
        <w:ind w:left="28"/>
        <w:rPr>
          <w:rFonts w:ascii="宋体" w:hAnsi="宋体" w:cs="宋体"/>
          <w:spacing w:val="-4"/>
          <w:sz w:val="28"/>
          <w:szCs w:val="28"/>
        </w:rPr>
      </w:pPr>
      <w:r>
        <w:rPr>
          <w:rFonts w:ascii="宋体" w:hAnsi="宋体" w:cs="宋体"/>
          <w:spacing w:val="-4"/>
          <w:sz w:val="28"/>
          <w:szCs w:val="28"/>
        </w:rPr>
        <w:t>附件四：其他管理人员和技术人员最低要求</w:t>
      </w:r>
    </w:p>
    <w:tbl>
      <w:tblPr>
        <w:tblStyle w:val="16"/>
        <w:tblpPr w:leftFromText="180" w:rightFromText="180" w:vertAnchor="text" w:horzAnchor="page" w:tblpX="1351" w:tblpY="471"/>
        <w:tblOverlap w:val="never"/>
        <w:tblW w:w="94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9"/>
        <w:gridCol w:w="1031"/>
        <w:gridCol w:w="6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2209" w:type="dxa"/>
            <w:tcBorders>
              <w:left w:val="single" w:color="000000" w:sz="10" w:space="0"/>
            </w:tcBorders>
            <w:vAlign w:val="center"/>
          </w:tcPr>
          <w:p>
            <w:pPr>
              <w:widowControl/>
              <w:kinsoku w:val="0"/>
              <w:autoSpaceDE w:val="0"/>
              <w:autoSpaceDN w:val="0"/>
              <w:adjustRightInd w:val="0"/>
              <w:snapToGrid w:val="0"/>
              <w:spacing w:line="360" w:lineRule="auto"/>
              <w:ind w:left="887"/>
              <w:textAlignment w:val="baseline"/>
              <w:rPr>
                <w:rFonts w:ascii="宋体" w:hAnsi="宋体" w:cs="宋体"/>
                <w:sz w:val="22"/>
                <w:szCs w:val="22"/>
              </w:rPr>
            </w:pPr>
            <w:r>
              <w:rPr>
                <w:rFonts w:hint="eastAsia" w:ascii="宋体" w:hAnsi="宋体" w:cs="宋体"/>
                <w:spacing w:val="7"/>
                <w:sz w:val="22"/>
                <w:szCs w:val="22"/>
              </w:rPr>
              <w:t xml:space="preserve">人  </w:t>
            </w:r>
            <w:r>
              <w:rPr>
                <w:rFonts w:hint="eastAsia" w:ascii="宋体" w:hAnsi="宋体" w:cs="宋体"/>
                <w:spacing w:val="6"/>
                <w:sz w:val="22"/>
                <w:szCs w:val="22"/>
              </w:rPr>
              <w:t>员</w:t>
            </w:r>
          </w:p>
        </w:tc>
        <w:tc>
          <w:tcPr>
            <w:tcW w:w="1031" w:type="dxa"/>
            <w:vAlign w:val="center"/>
          </w:tcPr>
          <w:p>
            <w:pPr>
              <w:widowControl/>
              <w:kinsoku w:val="0"/>
              <w:autoSpaceDE w:val="0"/>
              <w:autoSpaceDN w:val="0"/>
              <w:adjustRightInd w:val="0"/>
              <w:snapToGrid w:val="0"/>
              <w:spacing w:line="360" w:lineRule="auto"/>
              <w:ind w:left="121"/>
              <w:jc w:val="center"/>
              <w:textAlignment w:val="baseline"/>
              <w:rPr>
                <w:rFonts w:ascii="宋体" w:hAnsi="宋体" w:cs="宋体"/>
                <w:sz w:val="22"/>
                <w:szCs w:val="22"/>
              </w:rPr>
            </w:pPr>
            <w:r>
              <w:rPr>
                <w:rFonts w:hint="eastAsia" w:ascii="宋体" w:hAnsi="宋体" w:cs="宋体"/>
                <w:spacing w:val="4"/>
                <w:sz w:val="22"/>
                <w:szCs w:val="22"/>
              </w:rPr>
              <w:t>数量</w:t>
            </w:r>
          </w:p>
        </w:tc>
        <w:tc>
          <w:tcPr>
            <w:tcW w:w="6210" w:type="dxa"/>
            <w:tcBorders>
              <w:right w:val="single" w:color="000000" w:sz="10" w:space="0"/>
            </w:tcBorders>
            <w:vAlign w:val="center"/>
          </w:tcPr>
          <w:p>
            <w:pPr>
              <w:widowControl/>
              <w:kinsoku w:val="0"/>
              <w:autoSpaceDE w:val="0"/>
              <w:autoSpaceDN w:val="0"/>
              <w:adjustRightInd w:val="0"/>
              <w:snapToGrid w:val="0"/>
              <w:spacing w:line="360" w:lineRule="auto"/>
              <w:ind w:left="2208"/>
              <w:textAlignment w:val="baseline"/>
              <w:rPr>
                <w:rFonts w:ascii="宋体" w:hAnsi="宋体" w:cs="宋体"/>
                <w:sz w:val="22"/>
                <w:szCs w:val="22"/>
              </w:rPr>
            </w:pPr>
            <w:r>
              <w:rPr>
                <w:rFonts w:hint="eastAsia" w:ascii="宋体" w:hAnsi="宋体" w:cs="宋体"/>
                <w:spacing w:val="6"/>
                <w:sz w:val="22"/>
                <w:szCs w:val="22"/>
              </w:rPr>
              <w:t>资</w:t>
            </w:r>
            <w:r>
              <w:rPr>
                <w:rFonts w:hint="eastAsia" w:ascii="宋体" w:hAnsi="宋体" w:cs="宋体"/>
                <w:spacing w:val="5"/>
                <w:sz w:val="22"/>
                <w:szCs w:val="22"/>
              </w:rPr>
              <w:t xml:space="preserve"> 格 要 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2209" w:type="dxa"/>
            <w:tcBorders>
              <w:left w:val="single" w:color="000000" w:sz="10" w:space="0"/>
            </w:tcBorders>
            <w:vAlign w:val="center"/>
          </w:tcPr>
          <w:p>
            <w:pPr>
              <w:widowControl/>
              <w:kinsoku w:val="0"/>
              <w:autoSpaceDE w:val="0"/>
              <w:autoSpaceDN w:val="0"/>
              <w:adjustRightInd w:val="0"/>
              <w:snapToGrid w:val="0"/>
              <w:spacing w:line="360" w:lineRule="auto"/>
              <w:ind w:left="646"/>
              <w:jc w:val="center"/>
              <w:textAlignment w:val="baseline"/>
              <w:rPr>
                <w:rFonts w:ascii="宋体" w:hAnsi="宋体" w:cs="宋体"/>
                <w:sz w:val="22"/>
                <w:szCs w:val="22"/>
              </w:rPr>
            </w:pPr>
            <w:r>
              <w:rPr>
                <w:rFonts w:hint="eastAsia" w:ascii="宋体" w:hAnsi="宋体" w:cs="宋体"/>
                <w:spacing w:val="8"/>
                <w:sz w:val="22"/>
                <w:szCs w:val="22"/>
              </w:rPr>
              <w:t>质检工程</w:t>
            </w:r>
            <w:r>
              <w:rPr>
                <w:rFonts w:hint="eastAsia" w:ascii="宋体" w:hAnsi="宋体" w:cs="宋体"/>
                <w:spacing w:val="7"/>
                <w:sz w:val="22"/>
                <w:szCs w:val="22"/>
              </w:rPr>
              <w:t>师</w:t>
            </w:r>
          </w:p>
        </w:tc>
        <w:tc>
          <w:tcPr>
            <w:tcW w:w="1031" w:type="dxa"/>
            <w:vAlign w:val="center"/>
          </w:tcPr>
          <w:p>
            <w:pPr>
              <w:widowControl/>
              <w:kinsoku w:val="0"/>
              <w:autoSpaceDE w:val="0"/>
              <w:autoSpaceDN w:val="0"/>
              <w:adjustRightInd w:val="0"/>
              <w:snapToGrid w:val="0"/>
              <w:spacing w:line="360" w:lineRule="auto"/>
              <w:jc w:val="center"/>
              <w:textAlignment w:val="baseline"/>
              <w:rPr>
                <w:rFonts w:ascii="宋体" w:hAnsi="宋体" w:cs="宋体"/>
                <w:sz w:val="22"/>
                <w:szCs w:val="22"/>
              </w:rPr>
            </w:pPr>
            <w:r>
              <w:rPr>
                <w:rFonts w:hint="eastAsia" w:ascii="宋体" w:hAnsi="宋体" w:cs="宋体"/>
                <w:sz w:val="22"/>
                <w:szCs w:val="22"/>
              </w:rPr>
              <w:t>1</w:t>
            </w:r>
          </w:p>
        </w:tc>
        <w:tc>
          <w:tcPr>
            <w:tcW w:w="6210" w:type="dxa"/>
            <w:tcBorders>
              <w:right w:val="single" w:color="000000" w:sz="10" w:space="0"/>
            </w:tcBorders>
            <w:vAlign w:val="center"/>
          </w:tcPr>
          <w:p>
            <w:pPr>
              <w:widowControl/>
              <w:kinsoku w:val="0"/>
              <w:autoSpaceDE w:val="0"/>
              <w:autoSpaceDN w:val="0"/>
              <w:adjustRightInd w:val="0"/>
              <w:snapToGrid w:val="0"/>
              <w:spacing w:line="360" w:lineRule="auto"/>
              <w:ind w:left="112"/>
              <w:textAlignment w:val="baseline"/>
              <w:rPr>
                <w:rFonts w:ascii="宋体" w:hAnsi="宋体" w:cs="宋体"/>
                <w:sz w:val="22"/>
                <w:szCs w:val="22"/>
              </w:rPr>
            </w:pPr>
            <w:r>
              <w:rPr>
                <w:rFonts w:hint="eastAsia" w:ascii="宋体" w:hAnsi="宋体" w:cs="宋体"/>
                <w:spacing w:val="6"/>
                <w:sz w:val="22"/>
                <w:szCs w:val="22"/>
              </w:rPr>
              <w:t>路桥相关专业</w:t>
            </w:r>
            <w:r>
              <w:rPr>
                <w:rFonts w:hint="eastAsia" w:ascii="宋体" w:hAnsi="宋体" w:cs="宋体"/>
                <w:spacing w:val="3"/>
                <w:sz w:val="22"/>
                <w:szCs w:val="22"/>
              </w:rPr>
              <w:t xml:space="preserve">工程师，累计 </w:t>
            </w:r>
            <w:r>
              <w:rPr>
                <w:rFonts w:hint="eastAsia" w:ascii="宋体" w:hAnsi="宋体" w:cs="宋体"/>
                <w:spacing w:val="3"/>
                <w:sz w:val="22"/>
                <w:szCs w:val="22"/>
                <w:u w:val="single"/>
              </w:rPr>
              <w:t xml:space="preserve">3 </w:t>
            </w:r>
            <w:r>
              <w:rPr>
                <w:rFonts w:hint="eastAsia" w:ascii="宋体" w:hAnsi="宋体" w:cs="宋体"/>
                <w:spacing w:val="3"/>
                <w:sz w:val="22"/>
                <w:szCs w:val="22"/>
              </w:rPr>
              <w:t>年从事类似工程经验。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9" w:hRule="atLeast"/>
        </w:trPr>
        <w:tc>
          <w:tcPr>
            <w:tcW w:w="2209" w:type="dxa"/>
            <w:tcBorders>
              <w:left w:val="single" w:color="000000" w:sz="10" w:space="0"/>
            </w:tcBorders>
            <w:vAlign w:val="center"/>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645"/>
              <w:jc w:val="center"/>
              <w:textAlignment w:val="baseline"/>
              <w:rPr>
                <w:rFonts w:ascii="宋体" w:hAnsi="宋体" w:cs="宋体"/>
                <w:sz w:val="22"/>
                <w:szCs w:val="22"/>
              </w:rPr>
            </w:pPr>
            <w:r>
              <w:rPr>
                <w:rFonts w:hint="eastAsia" w:ascii="宋体" w:hAnsi="宋体" w:cs="宋体"/>
                <w:spacing w:val="8"/>
                <w:sz w:val="22"/>
                <w:szCs w:val="22"/>
              </w:rPr>
              <w:t>计划工程师</w:t>
            </w:r>
          </w:p>
        </w:tc>
        <w:tc>
          <w:tcPr>
            <w:tcW w:w="1031" w:type="dxa"/>
            <w:vAlign w:val="center"/>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jc w:val="center"/>
              <w:textAlignment w:val="baseline"/>
              <w:rPr>
                <w:rFonts w:ascii="宋体" w:hAnsi="宋体" w:cs="宋体"/>
                <w:sz w:val="22"/>
                <w:szCs w:val="22"/>
              </w:rPr>
            </w:pPr>
            <w:r>
              <w:rPr>
                <w:rFonts w:hint="eastAsia" w:ascii="宋体" w:hAnsi="宋体" w:cs="宋体"/>
                <w:sz w:val="22"/>
                <w:szCs w:val="22"/>
              </w:rPr>
              <w:t>1</w:t>
            </w:r>
          </w:p>
        </w:tc>
        <w:tc>
          <w:tcPr>
            <w:tcW w:w="6210" w:type="dxa"/>
            <w:tcBorders>
              <w:right w:val="single" w:color="000000" w:sz="10" w:space="0"/>
            </w:tcBorders>
          </w:tcPr>
          <w:p>
            <w:pPr>
              <w:widowControl/>
              <w:kinsoku w:val="0"/>
              <w:autoSpaceDE w:val="0"/>
              <w:autoSpaceDN w:val="0"/>
              <w:adjustRightInd w:val="0"/>
              <w:snapToGrid w:val="0"/>
              <w:spacing w:line="360" w:lineRule="auto"/>
              <w:ind w:left="112"/>
              <w:textAlignment w:val="baseline"/>
              <w:rPr>
                <w:rFonts w:ascii="宋体" w:hAnsi="宋体" w:cs="宋体"/>
                <w:sz w:val="22"/>
                <w:szCs w:val="22"/>
              </w:rPr>
            </w:pPr>
            <w:r>
              <w:rPr>
                <w:rFonts w:hint="eastAsia" w:ascii="宋体" w:hAnsi="宋体" w:cs="宋体"/>
                <w:spacing w:val="3"/>
                <w:sz w:val="22"/>
                <w:szCs w:val="22"/>
              </w:rPr>
              <w:t xml:space="preserve">路桥相关专业工程师，累计 </w:t>
            </w:r>
            <w:r>
              <w:rPr>
                <w:rFonts w:hint="eastAsia" w:ascii="宋体" w:hAnsi="宋体" w:cs="宋体"/>
                <w:spacing w:val="3"/>
                <w:sz w:val="22"/>
                <w:szCs w:val="22"/>
                <w:u w:val="single"/>
              </w:rPr>
              <w:t xml:space="preserve">3 </w:t>
            </w:r>
            <w:r>
              <w:rPr>
                <w:rFonts w:hint="eastAsia" w:ascii="宋体" w:hAnsi="宋体" w:cs="宋体"/>
                <w:spacing w:val="3"/>
                <w:sz w:val="22"/>
                <w:szCs w:val="22"/>
              </w:rPr>
              <w:t>年从事类似工程经验</w:t>
            </w:r>
            <w:r>
              <w:rPr>
                <w:rFonts w:hint="eastAsia" w:ascii="宋体" w:hAnsi="宋体" w:cs="宋体"/>
                <w:sz w:val="22"/>
                <w:szCs w:val="22"/>
                <w:u w:val="single"/>
              </w:rPr>
              <w:t>，</w:t>
            </w:r>
            <w:r>
              <w:rPr>
                <w:rFonts w:hint="eastAsia" w:ascii="宋体" w:hAnsi="宋体" w:cs="宋体"/>
                <w:spacing w:val="12"/>
                <w:sz w:val="22"/>
                <w:szCs w:val="22"/>
                <w:u w:val="single"/>
              </w:rPr>
              <w:t>具</w:t>
            </w:r>
            <w:r>
              <w:rPr>
                <w:rFonts w:hint="eastAsia" w:ascii="宋体" w:hAnsi="宋体" w:cs="宋体"/>
                <w:spacing w:val="9"/>
                <w:sz w:val="22"/>
                <w:szCs w:val="22"/>
                <w:u w:val="single"/>
              </w:rPr>
              <w:t>有住房和城乡建设部颁发的注册造价工程师证书</w:t>
            </w:r>
            <w:r>
              <w:rPr>
                <w:rFonts w:hint="eastAsia" w:ascii="宋体" w:hAnsi="宋体" w:cs="宋体"/>
                <w:spacing w:val="7"/>
                <w:sz w:val="22"/>
                <w:szCs w:val="22"/>
                <w:u w:val="single"/>
              </w:rPr>
              <w:t xml:space="preserve">或 壹级造价工程师注册证 (土木建筑工程专业) </w:t>
            </w:r>
            <w:r>
              <w:rPr>
                <w:rFonts w:hint="eastAsia" w:ascii="宋体" w:hAnsi="宋体" w:cs="宋体"/>
                <w:spacing w:val="4"/>
                <w:sz w:val="22"/>
                <w:szCs w:val="22"/>
                <w:u w:val="single"/>
              </w:rPr>
              <w:t>，</w:t>
            </w:r>
            <w:r>
              <w:rPr>
                <w:rFonts w:hint="eastAsia" w:ascii="宋体" w:hAnsi="宋体" w:cs="宋体"/>
                <w:spacing w:val="8"/>
                <w:sz w:val="22"/>
                <w:szCs w:val="22"/>
                <w:u w:val="single"/>
              </w:rPr>
              <w:t>或交通运输部 (原交通部) 颁发的壹级造价人员</w:t>
            </w:r>
            <w:r>
              <w:rPr>
                <w:rFonts w:hint="eastAsia" w:ascii="宋体" w:hAnsi="宋体" w:cs="宋体"/>
                <w:spacing w:val="6"/>
                <w:sz w:val="22"/>
                <w:szCs w:val="22"/>
                <w:u w:val="single"/>
              </w:rPr>
              <w:t>证</w:t>
            </w:r>
            <w:r>
              <w:rPr>
                <w:rFonts w:hint="eastAsia" w:ascii="宋体" w:hAnsi="宋体" w:cs="宋体"/>
                <w:spacing w:val="12"/>
                <w:sz w:val="22"/>
                <w:szCs w:val="22"/>
                <w:u w:val="single"/>
              </w:rPr>
              <w:t>书或</w:t>
            </w:r>
            <w:r>
              <w:rPr>
                <w:rFonts w:hint="eastAsia" w:ascii="宋体" w:hAnsi="宋体" w:cs="宋体"/>
                <w:spacing w:val="8"/>
                <w:sz w:val="22"/>
                <w:szCs w:val="22"/>
                <w:u w:val="single"/>
              </w:rPr>
              <w:t>壹</w:t>
            </w:r>
            <w:r>
              <w:rPr>
                <w:rFonts w:hint="eastAsia" w:ascii="宋体" w:hAnsi="宋体" w:cs="宋体"/>
                <w:spacing w:val="6"/>
                <w:sz w:val="22"/>
                <w:szCs w:val="22"/>
                <w:u w:val="single"/>
              </w:rPr>
              <w:t>级造价工程师注册证(交通运输工程专业)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2209" w:type="dxa"/>
            <w:tcBorders>
              <w:left w:val="single" w:color="000000" w:sz="10" w:space="0"/>
            </w:tcBorders>
            <w:vAlign w:val="center"/>
          </w:tcPr>
          <w:p>
            <w:pPr>
              <w:widowControl/>
              <w:kinsoku w:val="0"/>
              <w:autoSpaceDE w:val="0"/>
              <w:autoSpaceDN w:val="0"/>
              <w:adjustRightInd w:val="0"/>
              <w:snapToGrid w:val="0"/>
              <w:spacing w:line="360" w:lineRule="auto"/>
              <w:ind w:left="644"/>
              <w:jc w:val="center"/>
              <w:textAlignment w:val="baseline"/>
              <w:rPr>
                <w:rFonts w:ascii="宋体" w:hAnsi="宋体" w:cs="宋体"/>
                <w:sz w:val="22"/>
                <w:szCs w:val="22"/>
              </w:rPr>
            </w:pPr>
            <w:r>
              <w:rPr>
                <w:rFonts w:hint="eastAsia" w:ascii="宋体" w:hAnsi="宋体" w:cs="宋体"/>
                <w:spacing w:val="9"/>
                <w:sz w:val="22"/>
                <w:szCs w:val="22"/>
              </w:rPr>
              <w:t>道</w:t>
            </w:r>
            <w:r>
              <w:rPr>
                <w:rFonts w:hint="eastAsia" w:ascii="宋体" w:hAnsi="宋体" w:cs="宋体"/>
                <w:spacing w:val="8"/>
                <w:sz w:val="22"/>
                <w:szCs w:val="22"/>
              </w:rPr>
              <w:t>路工程师</w:t>
            </w:r>
          </w:p>
        </w:tc>
        <w:tc>
          <w:tcPr>
            <w:tcW w:w="1031" w:type="dxa"/>
            <w:vAlign w:val="center"/>
          </w:tcPr>
          <w:p>
            <w:pPr>
              <w:widowControl/>
              <w:kinsoku w:val="0"/>
              <w:autoSpaceDE w:val="0"/>
              <w:autoSpaceDN w:val="0"/>
              <w:adjustRightInd w:val="0"/>
              <w:snapToGrid w:val="0"/>
              <w:spacing w:line="360" w:lineRule="auto"/>
              <w:ind w:firstLine="220" w:firstLineChars="100"/>
              <w:jc w:val="center"/>
              <w:textAlignment w:val="baseline"/>
              <w:rPr>
                <w:rFonts w:ascii="宋体" w:hAnsi="宋体" w:cs="宋体"/>
                <w:sz w:val="22"/>
                <w:szCs w:val="22"/>
              </w:rPr>
            </w:pPr>
            <w:r>
              <w:rPr>
                <w:rFonts w:hint="eastAsia" w:ascii="宋体" w:hAnsi="宋体" w:cs="宋体"/>
                <w:sz w:val="22"/>
                <w:szCs w:val="22"/>
              </w:rPr>
              <w:t>1</w:t>
            </w:r>
          </w:p>
        </w:tc>
        <w:tc>
          <w:tcPr>
            <w:tcW w:w="6210" w:type="dxa"/>
            <w:tcBorders>
              <w:right w:val="single" w:color="000000" w:sz="10" w:space="0"/>
            </w:tcBorders>
            <w:vAlign w:val="center"/>
          </w:tcPr>
          <w:p>
            <w:pPr>
              <w:widowControl/>
              <w:kinsoku w:val="0"/>
              <w:autoSpaceDE w:val="0"/>
              <w:autoSpaceDN w:val="0"/>
              <w:adjustRightInd w:val="0"/>
              <w:snapToGrid w:val="0"/>
              <w:spacing w:line="360" w:lineRule="auto"/>
              <w:ind w:left="112"/>
              <w:textAlignment w:val="baseline"/>
              <w:rPr>
                <w:rFonts w:ascii="宋体" w:hAnsi="宋体" w:cs="宋体"/>
                <w:sz w:val="22"/>
                <w:szCs w:val="22"/>
              </w:rPr>
            </w:pPr>
            <w:r>
              <w:rPr>
                <w:rFonts w:hint="eastAsia" w:ascii="宋体" w:hAnsi="宋体" w:cs="宋体"/>
                <w:spacing w:val="9"/>
                <w:sz w:val="22"/>
                <w:szCs w:val="22"/>
              </w:rPr>
              <w:t>路</w:t>
            </w:r>
            <w:r>
              <w:rPr>
                <w:rFonts w:hint="eastAsia" w:ascii="宋体" w:hAnsi="宋体" w:cs="宋体"/>
                <w:spacing w:val="6"/>
                <w:sz w:val="22"/>
                <w:szCs w:val="22"/>
              </w:rPr>
              <w:t xml:space="preserve">桥相关专业工程师，累计 </w:t>
            </w:r>
            <w:r>
              <w:rPr>
                <w:rFonts w:hint="eastAsia" w:ascii="宋体" w:hAnsi="宋体" w:cs="宋体"/>
                <w:spacing w:val="6"/>
                <w:sz w:val="22"/>
                <w:szCs w:val="22"/>
                <w:u w:val="single"/>
              </w:rPr>
              <w:t>3</w:t>
            </w:r>
            <w:r>
              <w:rPr>
                <w:rFonts w:hint="eastAsia" w:ascii="宋体" w:hAnsi="宋体" w:cs="宋体"/>
                <w:spacing w:val="6"/>
                <w:sz w:val="22"/>
                <w:szCs w:val="22"/>
              </w:rPr>
              <w:t xml:space="preserve"> 年从事类似工程经验。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5" w:hRule="atLeast"/>
        </w:trPr>
        <w:tc>
          <w:tcPr>
            <w:tcW w:w="2209" w:type="dxa"/>
            <w:tcBorders>
              <w:left w:val="single" w:color="000000" w:sz="10" w:space="0"/>
            </w:tcBorders>
            <w:vAlign w:val="center"/>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117" w:right="128" w:firstLine="528"/>
              <w:jc w:val="center"/>
              <w:textAlignment w:val="baseline"/>
              <w:rPr>
                <w:rFonts w:ascii="宋体" w:hAnsi="宋体" w:cs="宋体"/>
                <w:sz w:val="22"/>
                <w:szCs w:val="22"/>
              </w:rPr>
            </w:pPr>
            <w:r>
              <w:rPr>
                <w:rFonts w:hint="eastAsia" w:ascii="宋体" w:hAnsi="宋体" w:cs="宋体"/>
                <w:spacing w:val="8"/>
                <w:sz w:val="22"/>
                <w:szCs w:val="22"/>
              </w:rPr>
              <w:t>桥梁工程师</w:t>
            </w:r>
          </w:p>
        </w:tc>
        <w:tc>
          <w:tcPr>
            <w:tcW w:w="1031" w:type="dxa"/>
            <w:vAlign w:val="center"/>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jc w:val="center"/>
              <w:textAlignment w:val="baseline"/>
              <w:rPr>
                <w:rFonts w:ascii="宋体" w:hAnsi="宋体" w:cs="宋体"/>
                <w:sz w:val="22"/>
                <w:szCs w:val="22"/>
              </w:rPr>
            </w:pPr>
            <w:r>
              <w:rPr>
                <w:rFonts w:hint="eastAsia" w:ascii="宋体" w:hAnsi="宋体" w:cs="宋体"/>
                <w:sz w:val="22"/>
                <w:szCs w:val="22"/>
              </w:rPr>
              <w:t>3</w:t>
            </w:r>
          </w:p>
        </w:tc>
        <w:tc>
          <w:tcPr>
            <w:tcW w:w="6210" w:type="dxa"/>
            <w:tcBorders>
              <w:right w:val="single" w:color="000000" w:sz="10" w:space="0"/>
            </w:tcBorders>
            <w:vAlign w:val="center"/>
          </w:tcPr>
          <w:p>
            <w:pPr>
              <w:widowControl/>
              <w:kinsoku w:val="0"/>
              <w:autoSpaceDE w:val="0"/>
              <w:autoSpaceDN w:val="0"/>
              <w:adjustRightInd w:val="0"/>
              <w:snapToGrid w:val="0"/>
              <w:spacing w:line="360" w:lineRule="auto"/>
              <w:ind w:left="109" w:right="133" w:firstLine="43"/>
              <w:textAlignment w:val="baseline"/>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路</w:t>
            </w:r>
            <w:r>
              <w:rPr>
                <w:rFonts w:hint="eastAsia" w:ascii="宋体" w:hAnsi="宋体" w:cs="宋体"/>
                <w:spacing w:val="4"/>
                <w:sz w:val="22"/>
                <w:szCs w:val="22"/>
              </w:rPr>
              <w:t xml:space="preserve">桥相关专业工程师，累计 </w:t>
            </w:r>
            <w:r>
              <w:rPr>
                <w:rFonts w:hint="eastAsia" w:ascii="宋体" w:hAnsi="宋体" w:cs="宋体"/>
                <w:spacing w:val="4"/>
                <w:sz w:val="22"/>
                <w:szCs w:val="22"/>
                <w:u w:val="single"/>
              </w:rPr>
              <w:t>3</w:t>
            </w:r>
            <w:r>
              <w:rPr>
                <w:rFonts w:hint="eastAsia" w:ascii="宋体" w:hAnsi="宋体" w:cs="宋体"/>
                <w:spacing w:val="4"/>
                <w:sz w:val="22"/>
                <w:szCs w:val="22"/>
              </w:rPr>
              <w:t xml:space="preserve"> 年从事类似工程经</w:t>
            </w:r>
            <w:r>
              <w:rPr>
                <w:rFonts w:hint="eastAsia" w:ascii="宋体" w:hAnsi="宋体" w:cs="宋体"/>
                <w:sz w:val="22"/>
                <w:szCs w:val="22"/>
              </w:rPr>
              <w:t xml:space="preserve"> </w:t>
            </w:r>
            <w:r>
              <w:rPr>
                <w:rFonts w:hint="eastAsia" w:ascii="宋体" w:hAnsi="宋体" w:cs="宋体"/>
                <w:spacing w:val="1"/>
                <w:sz w:val="22"/>
                <w:szCs w:val="22"/>
              </w:rPr>
              <w:t>验</w:t>
            </w:r>
            <w:r>
              <w:rPr>
                <w:rFonts w:hint="eastAsia" w:ascii="宋体" w:hAnsi="宋体" w:cs="宋体"/>
                <w:sz w:val="22"/>
                <w:szCs w:val="22"/>
              </w:rPr>
              <w:t>；</w:t>
            </w:r>
          </w:p>
          <w:p>
            <w:pPr>
              <w:widowControl/>
              <w:kinsoku w:val="0"/>
              <w:autoSpaceDE w:val="0"/>
              <w:autoSpaceDN w:val="0"/>
              <w:adjustRightInd w:val="0"/>
              <w:snapToGrid w:val="0"/>
              <w:spacing w:line="360" w:lineRule="auto"/>
              <w:ind w:left="110" w:right="97" w:firstLine="42"/>
              <w:textAlignment w:val="baseline"/>
              <w:rPr>
                <w:rFonts w:ascii="宋体" w:hAnsi="宋体" w:cs="宋体"/>
                <w:sz w:val="22"/>
                <w:szCs w:val="22"/>
              </w:rPr>
            </w:pPr>
            <w:r>
              <w:rPr>
                <w:rFonts w:hint="eastAsia" w:ascii="宋体" w:hAnsi="宋体" w:cs="宋体"/>
                <w:spacing w:val="-12"/>
                <w:sz w:val="22"/>
                <w:szCs w:val="22"/>
              </w:rPr>
              <w:t>(</w:t>
            </w:r>
            <w:r>
              <w:rPr>
                <w:rFonts w:hint="eastAsia" w:ascii="宋体" w:hAnsi="宋体" w:cs="宋体"/>
                <w:spacing w:val="-11"/>
                <w:sz w:val="22"/>
                <w:szCs w:val="22"/>
              </w:rPr>
              <w:t>2</w:t>
            </w:r>
            <w:r>
              <w:rPr>
                <w:rFonts w:hint="eastAsia" w:ascii="宋体" w:hAnsi="宋体" w:cs="宋体"/>
                <w:spacing w:val="-6"/>
                <w:sz w:val="22"/>
                <w:szCs w:val="22"/>
              </w:rPr>
              <w:t>)其中</w:t>
            </w:r>
            <w:r>
              <w:rPr>
                <w:rFonts w:hint="eastAsia" w:ascii="宋体" w:hAnsi="宋体" w:cs="宋体"/>
                <w:spacing w:val="-6"/>
                <w:sz w:val="22"/>
                <w:szCs w:val="22"/>
                <w:u w:val="single"/>
              </w:rPr>
              <w:t xml:space="preserve">   1</w:t>
            </w:r>
            <w:r>
              <w:rPr>
                <w:rFonts w:hint="eastAsia" w:ascii="宋体" w:hAnsi="宋体" w:cs="宋体"/>
                <w:spacing w:val="-6"/>
                <w:sz w:val="22"/>
                <w:szCs w:val="22"/>
              </w:rPr>
              <w:t xml:space="preserve"> 名路桥相关专业高级工程师，且从事</w:t>
            </w:r>
            <w:r>
              <w:rPr>
                <w:rFonts w:hint="eastAsia" w:ascii="宋体" w:hAnsi="宋体" w:cs="宋体"/>
                <w:spacing w:val="-6"/>
                <w:sz w:val="22"/>
                <w:szCs w:val="22"/>
                <w:u w:val="single"/>
              </w:rPr>
              <w:t xml:space="preserve"> 1 </w:t>
            </w:r>
            <w:r>
              <w:rPr>
                <w:rFonts w:hint="eastAsia" w:ascii="宋体" w:hAnsi="宋体" w:cs="宋体"/>
                <w:spacing w:val="-6"/>
                <w:sz w:val="22"/>
                <w:szCs w:val="22"/>
              </w:rPr>
              <w:t>座</w:t>
            </w:r>
            <w:r>
              <w:rPr>
                <w:rFonts w:hint="eastAsia" w:ascii="宋体" w:hAnsi="宋体" w:cs="宋体"/>
                <w:sz w:val="22"/>
                <w:szCs w:val="22"/>
              </w:rPr>
              <w:t xml:space="preserve"> </w:t>
            </w:r>
            <w:r>
              <w:rPr>
                <w:rFonts w:hint="eastAsia" w:ascii="宋体" w:hAnsi="宋体" w:cs="宋体"/>
                <w:spacing w:val="8"/>
                <w:sz w:val="22"/>
                <w:szCs w:val="22"/>
              </w:rPr>
              <w:t>特大桥梁施工经验</w:t>
            </w:r>
            <w:r>
              <w:rPr>
                <w:rFonts w:hint="eastAsia" w:ascii="宋体" w:hAnsi="宋体" w:cs="宋体"/>
                <w:spacing w:val="6"/>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2209" w:type="dxa"/>
            <w:tcBorders>
              <w:left w:val="single" w:color="000000" w:sz="10" w:space="0"/>
            </w:tcBorders>
            <w:vAlign w:val="center"/>
          </w:tcPr>
          <w:p>
            <w:pPr>
              <w:widowControl/>
              <w:kinsoku w:val="0"/>
              <w:autoSpaceDE w:val="0"/>
              <w:autoSpaceDN w:val="0"/>
              <w:adjustRightInd w:val="0"/>
              <w:snapToGrid w:val="0"/>
              <w:spacing w:line="360" w:lineRule="auto"/>
              <w:textAlignment w:val="baseline"/>
              <w:rPr>
                <w:rFonts w:ascii="宋体" w:hAnsi="宋体" w:cs="宋体"/>
                <w:spacing w:val="8"/>
                <w:sz w:val="22"/>
                <w:szCs w:val="22"/>
              </w:rPr>
            </w:pPr>
          </w:p>
          <w:p>
            <w:pPr>
              <w:widowControl/>
              <w:kinsoku w:val="0"/>
              <w:autoSpaceDE w:val="0"/>
              <w:autoSpaceDN w:val="0"/>
              <w:adjustRightInd w:val="0"/>
              <w:snapToGrid w:val="0"/>
              <w:spacing w:line="360" w:lineRule="auto"/>
              <w:ind w:left="645"/>
              <w:textAlignment w:val="baseline"/>
              <w:rPr>
                <w:rFonts w:ascii="宋体" w:hAnsi="宋体" w:cs="宋体"/>
                <w:sz w:val="22"/>
                <w:szCs w:val="22"/>
              </w:rPr>
            </w:pPr>
            <w:r>
              <w:rPr>
                <w:rFonts w:hint="eastAsia" w:ascii="宋体" w:hAnsi="宋体" w:cs="宋体"/>
                <w:spacing w:val="8"/>
                <w:sz w:val="22"/>
                <w:szCs w:val="22"/>
              </w:rPr>
              <w:t>地质工程师</w:t>
            </w:r>
          </w:p>
        </w:tc>
        <w:tc>
          <w:tcPr>
            <w:tcW w:w="1031" w:type="dxa"/>
            <w:vAlign w:val="center"/>
          </w:tcPr>
          <w:p>
            <w:pPr>
              <w:widowControl/>
              <w:kinsoku w:val="0"/>
              <w:autoSpaceDE w:val="0"/>
              <w:autoSpaceDN w:val="0"/>
              <w:adjustRightInd w:val="0"/>
              <w:snapToGrid w:val="0"/>
              <w:spacing w:line="360" w:lineRule="auto"/>
              <w:jc w:val="center"/>
              <w:textAlignment w:val="baseline"/>
              <w:rPr>
                <w:rFonts w:ascii="宋体" w:hAnsi="宋体" w:cs="宋体"/>
                <w:sz w:val="22"/>
                <w:szCs w:val="22"/>
              </w:rPr>
            </w:pPr>
          </w:p>
          <w:p>
            <w:pPr>
              <w:widowControl/>
              <w:kinsoku w:val="0"/>
              <w:autoSpaceDE w:val="0"/>
              <w:autoSpaceDN w:val="0"/>
              <w:adjustRightInd w:val="0"/>
              <w:snapToGrid w:val="0"/>
              <w:spacing w:line="360" w:lineRule="auto"/>
              <w:jc w:val="center"/>
              <w:textAlignment w:val="baseline"/>
              <w:rPr>
                <w:rFonts w:ascii="宋体" w:hAnsi="宋体" w:cs="宋体"/>
                <w:sz w:val="22"/>
                <w:szCs w:val="22"/>
              </w:rPr>
            </w:pPr>
            <w:r>
              <w:rPr>
                <w:rFonts w:hint="eastAsia" w:ascii="宋体" w:hAnsi="宋体" w:cs="宋体"/>
                <w:sz w:val="22"/>
                <w:szCs w:val="22"/>
              </w:rPr>
              <w:t>1</w:t>
            </w:r>
          </w:p>
        </w:tc>
        <w:tc>
          <w:tcPr>
            <w:tcW w:w="6210" w:type="dxa"/>
            <w:tcBorders>
              <w:right w:val="single" w:color="000000" w:sz="10" w:space="0"/>
            </w:tcBorders>
            <w:vAlign w:val="center"/>
          </w:tcPr>
          <w:p>
            <w:pPr>
              <w:widowControl/>
              <w:kinsoku w:val="0"/>
              <w:autoSpaceDE w:val="0"/>
              <w:autoSpaceDN w:val="0"/>
              <w:adjustRightInd w:val="0"/>
              <w:snapToGrid w:val="0"/>
              <w:spacing w:line="360" w:lineRule="auto"/>
              <w:ind w:left="109" w:right="97" w:firstLine="3"/>
              <w:jc w:val="left"/>
              <w:textAlignment w:val="baseline"/>
              <w:rPr>
                <w:rFonts w:ascii="宋体" w:hAnsi="宋体" w:cs="宋体"/>
                <w:sz w:val="22"/>
                <w:szCs w:val="22"/>
              </w:rPr>
            </w:pPr>
            <w:r>
              <w:rPr>
                <w:rFonts w:hint="eastAsia" w:ascii="宋体" w:hAnsi="宋体" w:cs="宋体"/>
                <w:spacing w:val="6"/>
                <w:sz w:val="22"/>
                <w:szCs w:val="22"/>
              </w:rPr>
              <w:t>工</w:t>
            </w:r>
            <w:r>
              <w:rPr>
                <w:rFonts w:hint="eastAsia" w:ascii="宋体" w:hAnsi="宋体" w:cs="宋体"/>
                <w:spacing w:val="3"/>
                <w:sz w:val="22"/>
                <w:szCs w:val="22"/>
              </w:rPr>
              <w:t xml:space="preserve">程地质或岩土或路桥专业工程师，累计 </w:t>
            </w:r>
            <w:r>
              <w:rPr>
                <w:rFonts w:hint="eastAsia" w:ascii="宋体" w:hAnsi="宋体" w:cs="宋体"/>
                <w:spacing w:val="3"/>
                <w:sz w:val="22"/>
                <w:szCs w:val="22"/>
                <w:u w:val="single"/>
              </w:rPr>
              <w:t xml:space="preserve">3 </w:t>
            </w:r>
            <w:r>
              <w:rPr>
                <w:rFonts w:hint="eastAsia" w:ascii="宋体" w:hAnsi="宋体" w:cs="宋体"/>
                <w:spacing w:val="3"/>
                <w:sz w:val="22"/>
                <w:szCs w:val="22"/>
              </w:rPr>
              <w:t>年从事类</w:t>
            </w:r>
            <w:r>
              <w:rPr>
                <w:rFonts w:hint="eastAsia" w:ascii="宋体" w:hAnsi="宋体" w:cs="宋体"/>
                <w:sz w:val="22"/>
                <w:szCs w:val="22"/>
              </w:rPr>
              <w:t xml:space="preserve"> </w:t>
            </w:r>
            <w:r>
              <w:rPr>
                <w:rFonts w:hint="eastAsia" w:ascii="宋体" w:hAnsi="宋体" w:cs="宋体"/>
                <w:spacing w:val="7"/>
                <w:sz w:val="22"/>
                <w:szCs w:val="22"/>
              </w:rPr>
              <w:t>似工程经验</w:t>
            </w:r>
            <w:r>
              <w:rPr>
                <w:rFonts w:hint="eastAsia" w:ascii="宋体" w:hAnsi="宋体" w:cs="宋体"/>
                <w:spacing w:val="6"/>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2209" w:type="dxa"/>
            <w:tcBorders>
              <w:left w:val="single" w:color="000000" w:sz="10" w:space="0"/>
            </w:tcBorders>
            <w:vAlign w:val="center"/>
          </w:tcPr>
          <w:p>
            <w:pPr>
              <w:widowControl/>
              <w:kinsoku w:val="0"/>
              <w:autoSpaceDE w:val="0"/>
              <w:autoSpaceDN w:val="0"/>
              <w:adjustRightInd w:val="0"/>
              <w:snapToGrid w:val="0"/>
              <w:spacing w:line="360" w:lineRule="auto"/>
              <w:jc w:val="center"/>
              <w:textAlignment w:val="baseline"/>
              <w:rPr>
                <w:rFonts w:ascii="宋体" w:hAnsi="宋体" w:cs="宋体"/>
                <w:sz w:val="22"/>
                <w:szCs w:val="22"/>
              </w:rPr>
            </w:pPr>
            <w:r>
              <w:rPr>
                <w:rFonts w:hint="eastAsia" w:ascii="宋体" w:hAnsi="宋体" w:cs="宋体"/>
                <w:spacing w:val="8"/>
                <w:sz w:val="22"/>
                <w:szCs w:val="22"/>
              </w:rPr>
              <w:t xml:space="preserve"> 测量工程</w:t>
            </w:r>
            <w:r>
              <w:rPr>
                <w:rFonts w:hint="eastAsia" w:ascii="宋体" w:hAnsi="宋体" w:cs="宋体"/>
                <w:spacing w:val="7"/>
                <w:sz w:val="22"/>
                <w:szCs w:val="22"/>
              </w:rPr>
              <w:t>师</w:t>
            </w:r>
          </w:p>
        </w:tc>
        <w:tc>
          <w:tcPr>
            <w:tcW w:w="1031" w:type="dxa"/>
            <w:vAlign w:val="center"/>
          </w:tcPr>
          <w:p>
            <w:pPr>
              <w:widowControl/>
              <w:kinsoku w:val="0"/>
              <w:autoSpaceDE w:val="0"/>
              <w:autoSpaceDN w:val="0"/>
              <w:adjustRightInd w:val="0"/>
              <w:snapToGrid w:val="0"/>
              <w:spacing w:line="360" w:lineRule="auto"/>
              <w:jc w:val="center"/>
              <w:textAlignment w:val="baseline"/>
              <w:rPr>
                <w:rFonts w:ascii="宋体" w:hAnsi="宋体" w:cs="宋体"/>
                <w:sz w:val="22"/>
                <w:szCs w:val="22"/>
              </w:rPr>
            </w:pPr>
            <w:r>
              <w:rPr>
                <w:rFonts w:hint="eastAsia" w:ascii="宋体" w:hAnsi="宋体" w:cs="宋体"/>
                <w:sz w:val="22"/>
                <w:szCs w:val="22"/>
              </w:rPr>
              <w:t>1</w:t>
            </w:r>
          </w:p>
        </w:tc>
        <w:tc>
          <w:tcPr>
            <w:tcW w:w="6210" w:type="dxa"/>
            <w:tcBorders>
              <w:right w:val="single" w:color="000000" w:sz="10" w:space="0"/>
            </w:tcBorders>
            <w:vAlign w:val="center"/>
          </w:tcPr>
          <w:p>
            <w:pPr>
              <w:widowControl/>
              <w:kinsoku w:val="0"/>
              <w:autoSpaceDE w:val="0"/>
              <w:autoSpaceDN w:val="0"/>
              <w:adjustRightInd w:val="0"/>
              <w:snapToGrid w:val="0"/>
              <w:spacing w:line="360" w:lineRule="auto"/>
              <w:ind w:left="113"/>
              <w:textAlignment w:val="baseline"/>
              <w:rPr>
                <w:rFonts w:ascii="宋体" w:hAnsi="宋体" w:cs="宋体"/>
                <w:sz w:val="22"/>
                <w:szCs w:val="22"/>
              </w:rPr>
            </w:pPr>
            <w:r>
              <w:rPr>
                <w:rFonts w:hint="eastAsia" w:ascii="宋体" w:hAnsi="宋体" w:cs="宋体"/>
                <w:spacing w:val="2"/>
                <w:sz w:val="22"/>
                <w:szCs w:val="22"/>
              </w:rPr>
              <w:t xml:space="preserve">工程师，累计 </w:t>
            </w:r>
            <w:r>
              <w:rPr>
                <w:rFonts w:hint="eastAsia" w:ascii="宋体" w:hAnsi="宋体" w:cs="宋体"/>
                <w:spacing w:val="2"/>
                <w:sz w:val="22"/>
                <w:szCs w:val="22"/>
                <w:u w:val="single"/>
              </w:rPr>
              <w:t xml:space="preserve">3 </w:t>
            </w:r>
            <w:r>
              <w:rPr>
                <w:rFonts w:hint="eastAsia" w:ascii="宋体" w:hAnsi="宋体" w:cs="宋体"/>
                <w:spacing w:val="2"/>
                <w:sz w:val="22"/>
                <w:szCs w:val="22"/>
              </w:rPr>
              <w:t>年从事类</w:t>
            </w:r>
            <w:r>
              <w:rPr>
                <w:rFonts w:hint="eastAsia" w:ascii="宋体" w:hAnsi="宋体" w:cs="宋体"/>
                <w:spacing w:val="1"/>
                <w:sz w:val="22"/>
                <w:szCs w:val="22"/>
              </w:rPr>
              <w:t>似工程经验。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2209" w:type="dxa"/>
            <w:tcBorders>
              <w:left w:val="single" w:color="000000" w:sz="10" w:space="0"/>
            </w:tcBorders>
            <w:vAlign w:val="center"/>
          </w:tcPr>
          <w:p>
            <w:pPr>
              <w:spacing w:before="74" w:line="360" w:lineRule="auto"/>
              <w:ind w:left="645"/>
              <w:rPr>
                <w:rFonts w:ascii="宋体" w:hAnsi="宋体" w:cs="宋体"/>
                <w:spacing w:val="8"/>
                <w:sz w:val="22"/>
                <w:szCs w:val="22"/>
              </w:rPr>
            </w:pPr>
            <w:r>
              <w:rPr>
                <w:rFonts w:hint="eastAsia" w:ascii="宋体" w:hAnsi="宋体" w:cs="宋体"/>
                <w:spacing w:val="8"/>
                <w:sz w:val="22"/>
                <w:szCs w:val="22"/>
              </w:rPr>
              <w:t>试验工程师</w:t>
            </w:r>
          </w:p>
        </w:tc>
        <w:tc>
          <w:tcPr>
            <w:tcW w:w="1031" w:type="dxa"/>
            <w:vAlign w:val="center"/>
          </w:tcPr>
          <w:p>
            <w:pPr>
              <w:spacing w:line="360" w:lineRule="auto"/>
              <w:jc w:val="center"/>
              <w:rPr>
                <w:rFonts w:ascii="宋体" w:hAnsi="宋体" w:cs="宋体"/>
                <w:sz w:val="22"/>
                <w:szCs w:val="22"/>
              </w:rPr>
            </w:pPr>
            <w:r>
              <w:rPr>
                <w:rFonts w:hint="eastAsia" w:ascii="宋体" w:hAnsi="宋体" w:cs="宋体"/>
                <w:sz w:val="22"/>
                <w:szCs w:val="22"/>
              </w:rPr>
              <w:t>1</w:t>
            </w:r>
          </w:p>
        </w:tc>
        <w:tc>
          <w:tcPr>
            <w:tcW w:w="6210" w:type="dxa"/>
            <w:tcBorders>
              <w:right w:val="single" w:color="000000" w:sz="10" w:space="0"/>
            </w:tcBorders>
          </w:tcPr>
          <w:p>
            <w:pPr>
              <w:widowControl/>
              <w:kinsoku w:val="0"/>
              <w:autoSpaceDE w:val="0"/>
              <w:autoSpaceDN w:val="0"/>
              <w:adjustRightInd w:val="0"/>
              <w:snapToGrid w:val="0"/>
              <w:spacing w:line="360" w:lineRule="auto"/>
              <w:ind w:left="42" w:leftChars="20" w:firstLine="6"/>
              <w:textAlignment w:val="baseline"/>
              <w:rPr>
                <w:rFonts w:ascii="宋体" w:hAnsi="宋体" w:cs="宋体"/>
                <w:spacing w:val="2"/>
                <w:sz w:val="22"/>
                <w:szCs w:val="22"/>
              </w:rPr>
            </w:pPr>
            <w:r>
              <w:rPr>
                <w:rFonts w:hint="eastAsia" w:ascii="宋体" w:hAnsi="宋体" w:cs="宋体"/>
                <w:spacing w:val="18"/>
                <w:sz w:val="22"/>
                <w:szCs w:val="22"/>
              </w:rPr>
              <w:t>持</w:t>
            </w:r>
            <w:r>
              <w:rPr>
                <w:rFonts w:hint="eastAsia" w:ascii="宋体" w:hAnsi="宋体" w:cs="宋体"/>
                <w:spacing w:val="9"/>
                <w:sz w:val="22"/>
                <w:szCs w:val="22"/>
              </w:rPr>
              <w:t>有行政主管部门核发的公路工程试验检测师资格</w:t>
            </w:r>
            <w:r>
              <w:rPr>
                <w:rFonts w:hint="eastAsia" w:ascii="宋体" w:hAnsi="宋体" w:cs="宋体"/>
                <w:spacing w:val="6"/>
                <w:sz w:val="22"/>
                <w:szCs w:val="22"/>
              </w:rPr>
              <w:t>证书</w:t>
            </w:r>
            <w:r>
              <w:rPr>
                <w:rFonts w:hint="eastAsia" w:ascii="宋体" w:hAnsi="宋体" w:cs="宋体"/>
                <w:spacing w:val="3"/>
                <w:sz w:val="22"/>
                <w:szCs w:val="22"/>
              </w:rPr>
              <w:t xml:space="preserve">或试验检测工程师资格证书，累计 </w:t>
            </w:r>
            <w:r>
              <w:rPr>
                <w:rFonts w:hint="eastAsia" w:ascii="宋体" w:hAnsi="宋体" w:cs="宋体"/>
                <w:spacing w:val="3"/>
                <w:sz w:val="22"/>
                <w:szCs w:val="22"/>
                <w:u w:val="single"/>
              </w:rPr>
              <w:t xml:space="preserve">3 </w:t>
            </w:r>
            <w:r>
              <w:rPr>
                <w:rFonts w:hint="eastAsia" w:ascii="宋体" w:hAnsi="宋体" w:cs="宋体"/>
                <w:spacing w:val="3"/>
                <w:sz w:val="22"/>
                <w:szCs w:val="22"/>
              </w:rPr>
              <w:t>年从事类似</w:t>
            </w:r>
            <w:r>
              <w:rPr>
                <w:rFonts w:hint="eastAsia" w:ascii="宋体" w:hAnsi="宋体" w:cs="宋体"/>
                <w:spacing w:val="6"/>
                <w:sz w:val="22"/>
                <w:szCs w:val="22"/>
              </w:rPr>
              <w:t>工程经验。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 w:hRule="atLeast"/>
        </w:trPr>
        <w:tc>
          <w:tcPr>
            <w:tcW w:w="2209" w:type="dxa"/>
            <w:tcBorders>
              <w:left w:val="single" w:color="000000" w:sz="10" w:space="0"/>
            </w:tcBorders>
            <w:vAlign w:val="center"/>
          </w:tcPr>
          <w:p>
            <w:pPr>
              <w:spacing w:before="75" w:line="360" w:lineRule="auto"/>
              <w:ind w:left="526"/>
              <w:jc w:val="left"/>
              <w:rPr>
                <w:rFonts w:ascii="宋体" w:hAnsi="宋体" w:cs="宋体"/>
                <w:sz w:val="22"/>
                <w:szCs w:val="22"/>
              </w:rPr>
            </w:pPr>
            <w:r>
              <w:rPr>
                <w:rFonts w:hint="eastAsia" w:ascii="宋体" w:hAnsi="宋体" w:cs="宋体"/>
                <w:spacing w:val="9"/>
                <w:position w:val="5"/>
                <w:sz w:val="22"/>
                <w:szCs w:val="22"/>
              </w:rPr>
              <w:t>专</w:t>
            </w:r>
            <w:r>
              <w:rPr>
                <w:rFonts w:hint="eastAsia" w:ascii="宋体" w:hAnsi="宋体" w:cs="宋体"/>
                <w:spacing w:val="8"/>
                <w:position w:val="5"/>
                <w:sz w:val="22"/>
                <w:szCs w:val="22"/>
              </w:rPr>
              <w:t>职安全生产</w:t>
            </w:r>
          </w:p>
          <w:p>
            <w:pPr>
              <w:spacing w:line="360" w:lineRule="auto"/>
              <w:ind w:left="771"/>
              <w:jc w:val="left"/>
              <w:rPr>
                <w:rFonts w:ascii="宋体" w:hAnsi="宋体" w:cs="宋体"/>
                <w:spacing w:val="8"/>
                <w:sz w:val="22"/>
                <w:szCs w:val="22"/>
              </w:rPr>
            </w:pPr>
            <w:r>
              <w:rPr>
                <w:rFonts w:hint="eastAsia" w:ascii="宋体" w:hAnsi="宋体" w:cs="宋体"/>
                <w:spacing w:val="6"/>
                <w:sz w:val="22"/>
                <w:szCs w:val="22"/>
              </w:rPr>
              <w:t>管理人员</w:t>
            </w:r>
          </w:p>
        </w:tc>
        <w:tc>
          <w:tcPr>
            <w:tcW w:w="1031" w:type="dxa"/>
            <w:vAlign w:val="center"/>
          </w:tcPr>
          <w:p>
            <w:pPr>
              <w:spacing w:line="360" w:lineRule="auto"/>
              <w:jc w:val="center"/>
              <w:rPr>
                <w:rFonts w:ascii="宋体" w:hAnsi="宋体" w:cs="宋体"/>
                <w:sz w:val="22"/>
                <w:szCs w:val="22"/>
              </w:rPr>
            </w:pPr>
            <w:r>
              <w:rPr>
                <w:rFonts w:hint="eastAsia" w:ascii="宋体" w:hAnsi="宋体" w:cs="宋体"/>
                <w:sz w:val="22"/>
                <w:szCs w:val="22"/>
              </w:rPr>
              <w:t>3</w:t>
            </w:r>
          </w:p>
        </w:tc>
        <w:tc>
          <w:tcPr>
            <w:tcW w:w="6210" w:type="dxa"/>
            <w:tcBorders>
              <w:right w:val="single" w:color="000000" w:sz="10" w:space="0"/>
            </w:tcBorders>
          </w:tcPr>
          <w:p>
            <w:pPr>
              <w:spacing w:line="360" w:lineRule="auto"/>
              <w:ind w:left="108" w:firstLine="6"/>
              <w:rPr>
                <w:rFonts w:ascii="宋体" w:hAnsi="宋体" w:cs="宋体"/>
                <w:spacing w:val="12"/>
                <w:sz w:val="22"/>
                <w:szCs w:val="22"/>
              </w:rPr>
            </w:pPr>
            <w:r>
              <w:rPr>
                <w:rFonts w:hint="eastAsia" w:ascii="宋体" w:hAnsi="宋体" w:cs="宋体"/>
                <w:spacing w:val="24"/>
                <w:sz w:val="22"/>
                <w:szCs w:val="22"/>
              </w:rPr>
              <w:t>具</w:t>
            </w:r>
            <w:r>
              <w:rPr>
                <w:rFonts w:hint="eastAsia" w:ascii="宋体" w:hAnsi="宋体" w:cs="宋体"/>
                <w:spacing w:val="13"/>
                <w:sz w:val="22"/>
                <w:szCs w:val="22"/>
              </w:rPr>
              <w:t>有</w:t>
            </w:r>
            <w:r>
              <w:rPr>
                <w:rFonts w:hint="eastAsia" w:ascii="宋体" w:hAnsi="宋体" w:cs="宋体"/>
                <w:spacing w:val="12"/>
                <w:sz w:val="22"/>
                <w:szCs w:val="22"/>
              </w:rPr>
              <w:t>交通主管部门颁发的有效安全生产“三类人员”</w:t>
            </w:r>
          </w:p>
          <w:p>
            <w:pPr>
              <w:spacing w:line="360" w:lineRule="auto"/>
              <w:ind w:left="108" w:firstLine="6"/>
              <w:rPr>
                <w:rFonts w:ascii="宋体" w:hAnsi="宋体" w:cs="宋体"/>
                <w:spacing w:val="2"/>
                <w:sz w:val="22"/>
                <w:szCs w:val="22"/>
              </w:rPr>
            </w:pPr>
            <w:r>
              <w:rPr>
                <w:rFonts w:hint="eastAsia" w:ascii="宋体" w:hAnsi="宋体" w:cs="宋体"/>
                <w:spacing w:val="-2"/>
                <w:sz w:val="22"/>
                <w:szCs w:val="22"/>
              </w:rPr>
              <w:t xml:space="preserve">C 类证书，累计 </w:t>
            </w:r>
            <w:r>
              <w:rPr>
                <w:rFonts w:hint="eastAsia" w:ascii="宋体" w:hAnsi="宋体" w:cs="宋体"/>
                <w:spacing w:val="-2"/>
                <w:sz w:val="22"/>
                <w:szCs w:val="22"/>
                <w:u w:val="single"/>
              </w:rPr>
              <w:t xml:space="preserve">3 </w:t>
            </w:r>
            <w:r>
              <w:rPr>
                <w:rFonts w:hint="eastAsia" w:ascii="宋体" w:hAnsi="宋体" w:cs="宋体"/>
                <w:spacing w:val="-2"/>
                <w:sz w:val="22"/>
                <w:szCs w:val="22"/>
              </w:rPr>
              <w:t>年从事类似工程经验。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2209" w:type="dxa"/>
            <w:tcBorders>
              <w:left w:val="single" w:color="000000" w:sz="10" w:space="0"/>
            </w:tcBorders>
            <w:vAlign w:val="center"/>
          </w:tcPr>
          <w:p>
            <w:pPr>
              <w:spacing w:before="291" w:line="360" w:lineRule="auto"/>
              <w:ind w:left="896"/>
              <w:jc w:val="left"/>
              <w:rPr>
                <w:rFonts w:ascii="宋体" w:hAnsi="宋体" w:cs="宋体"/>
                <w:spacing w:val="8"/>
                <w:sz w:val="22"/>
                <w:szCs w:val="22"/>
              </w:rPr>
            </w:pPr>
            <w:r>
              <w:rPr>
                <w:rFonts w:hint="eastAsia" w:ascii="宋体" w:hAnsi="宋体" w:cs="宋体"/>
                <w:spacing w:val="4"/>
                <w:sz w:val="22"/>
                <w:szCs w:val="22"/>
              </w:rPr>
              <w:t>资</w:t>
            </w:r>
            <w:r>
              <w:rPr>
                <w:rFonts w:hint="eastAsia" w:ascii="宋体" w:hAnsi="宋体" w:cs="宋体"/>
                <w:spacing w:val="3"/>
                <w:sz w:val="22"/>
                <w:szCs w:val="22"/>
              </w:rPr>
              <w:t>料员</w:t>
            </w:r>
          </w:p>
        </w:tc>
        <w:tc>
          <w:tcPr>
            <w:tcW w:w="1031" w:type="dxa"/>
            <w:vAlign w:val="center"/>
          </w:tcPr>
          <w:p>
            <w:pPr>
              <w:spacing w:line="360" w:lineRule="auto"/>
              <w:ind w:firstLine="440" w:firstLineChars="200"/>
              <w:jc w:val="left"/>
              <w:rPr>
                <w:rFonts w:ascii="宋体" w:hAnsi="宋体" w:cs="宋体"/>
                <w:sz w:val="22"/>
                <w:szCs w:val="22"/>
              </w:rPr>
            </w:pPr>
            <w:r>
              <w:rPr>
                <w:rFonts w:hint="eastAsia" w:ascii="宋体" w:hAnsi="宋体" w:cs="宋体"/>
                <w:sz w:val="22"/>
                <w:szCs w:val="22"/>
              </w:rPr>
              <w:t>2</w:t>
            </w:r>
          </w:p>
        </w:tc>
        <w:tc>
          <w:tcPr>
            <w:tcW w:w="6210" w:type="dxa"/>
            <w:tcBorders>
              <w:right w:val="single" w:color="000000" w:sz="10" w:space="0"/>
            </w:tcBorders>
            <w:vAlign w:val="center"/>
          </w:tcPr>
          <w:p>
            <w:pPr>
              <w:spacing w:line="360" w:lineRule="auto"/>
              <w:ind w:left="120"/>
              <w:jc w:val="left"/>
              <w:rPr>
                <w:rFonts w:ascii="宋体" w:hAnsi="宋体" w:cs="宋体"/>
                <w:spacing w:val="2"/>
                <w:sz w:val="22"/>
                <w:szCs w:val="22"/>
              </w:rPr>
            </w:pPr>
            <w:r>
              <w:rPr>
                <w:rFonts w:hint="eastAsia" w:ascii="宋体" w:hAnsi="宋体" w:cs="宋体"/>
                <w:spacing w:val="2"/>
                <w:sz w:val="22"/>
                <w:szCs w:val="22"/>
              </w:rPr>
              <w:t>资料员，累计</w:t>
            </w:r>
            <w:r>
              <w:rPr>
                <w:rFonts w:hint="eastAsia" w:ascii="宋体" w:hAnsi="宋体" w:cs="宋体"/>
                <w:spacing w:val="1"/>
                <w:sz w:val="22"/>
                <w:szCs w:val="22"/>
              </w:rPr>
              <w:t xml:space="preserve"> </w:t>
            </w:r>
            <w:r>
              <w:rPr>
                <w:rFonts w:hint="eastAsia" w:ascii="宋体" w:hAnsi="宋体" w:cs="宋体"/>
                <w:spacing w:val="1"/>
                <w:sz w:val="22"/>
                <w:szCs w:val="22"/>
                <w:u w:val="single"/>
              </w:rPr>
              <w:t xml:space="preserve">3 </w:t>
            </w:r>
            <w:r>
              <w:rPr>
                <w:rFonts w:hint="eastAsia" w:ascii="宋体" w:hAnsi="宋体" w:cs="宋体"/>
                <w:spacing w:val="1"/>
                <w:sz w:val="22"/>
                <w:szCs w:val="22"/>
              </w:rPr>
              <w:t>年从事类似工作经验。</w:t>
            </w:r>
          </w:p>
        </w:tc>
      </w:tr>
    </w:tbl>
    <w:p>
      <w:pPr>
        <w:spacing w:line="360" w:lineRule="auto"/>
        <w:ind w:firstLine="446" w:firstLineChars="180"/>
        <w:rPr>
          <w:rFonts w:ascii="宋体" w:hAnsi="宋体" w:cs="宋体"/>
          <w:spacing w:val="9"/>
          <w:position w:val="1"/>
          <w:sz w:val="23"/>
          <w:szCs w:val="23"/>
        </w:rPr>
      </w:pPr>
    </w:p>
    <w:p>
      <w:pPr>
        <w:spacing w:line="360" w:lineRule="auto"/>
        <w:ind w:left="24" w:right="2" w:hanging="17"/>
        <w:rPr>
          <w:rFonts w:ascii="宋体" w:hAnsi="宋体" w:cs="宋体"/>
          <w:sz w:val="23"/>
          <w:szCs w:val="23"/>
        </w:rPr>
      </w:pPr>
      <w:r>
        <w:rPr>
          <w:rFonts w:ascii="宋体" w:hAnsi="宋体" w:cs="宋体"/>
          <w:spacing w:val="10"/>
          <w:sz w:val="23"/>
          <w:szCs w:val="23"/>
        </w:rPr>
        <w:t>注：</w:t>
      </w:r>
      <w:r>
        <w:rPr>
          <w:rFonts w:hint="eastAsia" w:ascii="宋体" w:hAnsi="宋体" w:cs="宋体"/>
          <w:spacing w:val="10"/>
          <w:sz w:val="23"/>
          <w:szCs w:val="23"/>
        </w:rPr>
        <w:t>1、</w:t>
      </w:r>
      <w:r>
        <w:rPr>
          <w:rFonts w:ascii="宋体" w:hAnsi="宋体" w:cs="宋体"/>
          <w:spacing w:val="8"/>
          <w:sz w:val="23"/>
          <w:szCs w:val="23"/>
        </w:rPr>
        <w:t>投标人中标后专职安全生产管理人员的配备应按照交通部《公路水运工程安全生产监督管</w:t>
      </w:r>
      <w:r>
        <w:rPr>
          <w:rFonts w:ascii="宋体" w:hAnsi="宋体" w:cs="宋体"/>
          <w:spacing w:val="6"/>
          <w:sz w:val="23"/>
          <w:szCs w:val="23"/>
        </w:rPr>
        <w:t>理</w:t>
      </w:r>
      <w:r>
        <w:rPr>
          <w:rFonts w:ascii="宋体" w:hAnsi="宋体" w:cs="宋体"/>
          <w:spacing w:val="18"/>
          <w:sz w:val="23"/>
          <w:szCs w:val="23"/>
        </w:rPr>
        <w:t>办法》</w:t>
      </w:r>
      <w:r>
        <w:rPr>
          <w:rFonts w:ascii="宋体" w:hAnsi="宋体" w:cs="宋体"/>
          <w:spacing w:val="15"/>
          <w:sz w:val="23"/>
          <w:szCs w:val="23"/>
        </w:rPr>
        <w:t>的</w:t>
      </w:r>
      <w:r>
        <w:rPr>
          <w:rFonts w:ascii="宋体" w:hAnsi="宋体" w:cs="宋体"/>
          <w:spacing w:val="9"/>
          <w:sz w:val="23"/>
          <w:szCs w:val="23"/>
        </w:rPr>
        <w:t>要求执行。招标人可根据项目的工期和进度，按规定设置最低的专职安全生产管理人员数</w:t>
      </w:r>
      <w:r>
        <w:rPr>
          <w:rFonts w:ascii="宋体" w:hAnsi="宋体" w:cs="宋体"/>
          <w:spacing w:val="5"/>
          <w:sz w:val="23"/>
          <w:szCs w:val="23"/>
        </w:rPr>
        <w:t>量要求。</w:t>
      </w:r>
    </w:p>
    <w:p>
      <w:pPr>
        <w:spacing w:line="360" w:lineRule="auto"/>
        <w:ind w:left="431"/>
        <w:rPr>
          <w:rFonts w:ascii="宋体" w:hAnsi="宋体" w:cs="宋体"/>
          <w:sz w:val="23"/>
          <w:szCs w:val="23"/>
        </w:rPr>
      </w:pPr>
      <w:r>
        <w:rPr>
          <w:rFonts w:hint="eastAsia" w:ascii="宋体" w:hAnsi="宋体" w:cs="宋体"/>
          <w:spacing w:val="9"/>
          <w:position w:val="1"/>
          <w:sz w:val="23"/>
          <w:szCs w:val="23"/>
        </w:rPr>
        <w:t>2</w:t>
      </w:r>
      <w:r>
        <w:rPr>
          <w:rFonts w:ascii="宋体" w:hAnsi="宋体" w:cs="宋体"/>
          <w:spacing w:val="9"/>
          <w:position w:val="1"/>
          <w:sz w:val="23"/>
          <w:szCs w:val="23"/>
        </w:rPr>
        <w:t>、计划工程师的造价人员证书的等级结合项目属性按规定合理设定。</w:t>
      </w:r>
    </w:p>
    <w:p>
      <w:pPr>
        <w:spacing w:line="360" w:lineRule="auto"/>
        <w:ind w:firstLine="508" w:firstLineChars="200"/>
        <w:rPr>
          <w:rFonts w:ascii="宋体" w:hAnsi="宋体" w:cs="宋体"/>
          <w:spacing w:val="9"/>
          <w:position w:val="1"/>
          <w:sz w:val="23"/>
          <w:szCs w:val="23"/>
        </w:rPr>
      </w:pPr>
      <w:r>
        <w:rPr>
          <w:rFonts w:hint="eastAsia" w:ascii="宋体" w:hAnsi="宋体" w:cs="宋体"/>
          <w:spacing w:val="12"/>
          <w:position w:val="1"/>
          <w:sz w:val="23"/>
          <w:szCs w:val="23"/>
        </w:rPr>
        <w:t>3</w:t>
      </w:r>
      <w:r>
        <w:rPr>
          <w:rFonts w:ascii="宋体" w:hAnsi="宋体" w:cs="宋体"/>
          <w:spacing w:val="12"/>
          <w:position w:val="1"/>
          <w:sz w:val="23"/>
          <w:szCs w:val="23"/>
        </w:rPr>
        <w:t>、</w:t>
      </w:r>
      <w:r>
        <w:rPr>
          <w:rFonts w:ascii="宋体" w:hAnsi="宋体" w:cs="宋体"/>
          <w:spacing w:val="9"/>
          <w:position w:val="1"/>
          <w:sz w:val="23"/>
          <w:szCs w:val="23"/>
        </w:rPr>
        <w:t>试验相关人员的配备应符合《广东省公路工程施工标准化指南》的要求。</w:t>
      </w:r>
    </w:p>
    <w:p>
      <w:pPr>
        <w:pStyle w:val="12"/>
        <w:widowControl/>
        <w:kinsoku w:val="0"/>
        <w:autoSpaceDE w:val="0"/>
        <w:autoSpaceDN w:val="0"/>
        <w:adjustRightInd w:val="0"/>
        <w:snapToGrid w:val="0"/>
        <w:spacing w:line="360" w:lineRule="auto"/>
        <w:ind w:firstLine="496"/>
        <w:textAlignment w:val="baseline"/>
        <w:rPr>
          <w:rFonts w:ascii="宋体" w:hAnsi="宋体" w:cs="宋体"/>
          <w:spacing w:val="8"/>
          <w:sz w:val="23"/>
          <w:szCs w:val="23"/>
        </w:rPr>
        <w:sectPr>
          <w:pgSz w:w="11900" w:h="16838"/>
          <w:pgMar w:top="947" w:right="1123" w:bottom="1134" w:left="1355" w:header="709" w:footer="930" w:gutter="0"/>
          <w:pgNumType w:fmt="decimal"/>
          <w:cols w:space="0" w:num="1"/>
          <w:docGrid w:linePitch="312" w:charSpace="0"/>
        </w:sectPr>
      </w:pPr>
      <w:r>
        <w:rPr>
          <w:rFonts w:hint="eastAsia" w:ascii="宋体" w:hAnsi="宋体" w:cs="宋体"/>
          <w:spacing w:val="9"/>
          <w:position w:val="1"/>
          <w:sz w:val="23"/>
          <w:szCs w:val="23"/>
        </w:rPr>
        <w:t>4、需提供参加社保的缴费明细复印件（社保时段为投标文件递交截止日前半年时间内连续不少于三个月）。</w:t>
      </w:r>
    </w:p>
    <w:p>
      <w:pPr>
        <w:spacing w:before="91" w:line="219" w:lineRule="auto"/>
        <w:ind w:left="28" w:right="-512" w:rightChars="-244"/>
        <w:rPr>
          <w:rFonts w:ascii="宋体" w:hAnsi="宋体" w:cs="宋体"/>
          <w:spacing w:val="-4"/>
          <w:sz w:val="28"/>
          <w:szCs w:val="28"/>
        </w:rPr>
      </w:pPr>
      <w:r>
        <w:rPr>
          <w:rFonts w:ascii="宋体" w:hAnsi="宋体" w:cs="宋体"/>
          <w:spacing w:val="-4"/>
          <w:sz w:val="28"/>
          <w:szCs w:val="28"/>
        </w:rPr>
        <w:t>附件五：主要设备最低要求</w:t>
      </w:r>
    </w:p>
    <w:p>
      <w:pPr>
        <w:spacing w:line="417" w:lineRule="auto"/>
      </w:pPr>
    </w:p>
    <w:p>
      <w:pPr>
        <w:spacing w:before="303" w:line="227" w:lineRule="auto"/>
        <w:ind w:left="1632"/>
        <w:rPr>
          <w:rFonts w:ascii="宋体" w:hAnsi="宋体" w:cs="宋体"/>
          <w:sz w:val="22"/>
          <w:szCs w:val="22"/>
        </w:rPr>
      </w:pPr>
      <w:r>
        <w:rPr>
          <w:rFonts w:hint="eastAsia" w:ascii="宋体" w:hAnsi="宋体" w:cs="宋体"/>
          <w:spacing w:val="12"/>
          <w:sz w:val="22"/>
          <w:szCs w:val="22"/>
        </w:rPr>
        <w:t>(适用</w:t>
      </w:r>
      <w:r>
        <w:rPr>
          <w:rFonts w:hint="eastAsia" w:ascii="宋体" w:hAnsi="宋体" w:cs="宋体"/>
          <w:spacing w:val="8"/>
          <w:sz w:val="22"/>
          <w:szCs w:val="22"/>
        </w:rPr>
        <w:t>于</w:t>
      </w:r>
      <w:r>
        <w:rPr>
          <w:rFonts w:hint="eastAsia" w:ascii="宋体" w:hAnsi="宋体" w:cs="宋体"/>
          <w:spacing w:val="6"/>
          <w:sz w:val="22"/>
          <w:szCs w:val="22"/>
        </w:rPr>
        <w:t>路基桥涵工程、跨 (穿) 铁路路基桥涵工程类)</w:t>
      </w:r>
    </w:p>
    <w:p>
      <w:pPr>
        <w:spacing w:line="101" w:lineRule="exact"/>
        <w:rPr>
          <w:rFonts w:ascii="宋体" w:hAnsi="宋体" w:cs="宋体"/>
          <w:sz w:val="22"/>
          <w:szCs w:val="22"/>
        </w:rPr>
      </w:pPr>
    </w:p>
    <w:tbl>
      <w:tblPr>
        <w:tblStyle w:val="16"/>
        <w:tblW w:w="8669" w:type="dxa"/>
        <w:tblInd w:w="1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3004"/>
        <w:gridCol w:w="2335"/>
        <w:gridCol w:w="793"/>
        <w:gridCol w:w="15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64" w:type="dxa"/>
            <w:tcBorders>
              <w:left w:val="single" w:color="000000" w:sz="10" w:space="0"/>
              <w:right w:val="single" w:color="000000" w:sz="4" w:space="0"/>
            </w:tcBorders>
          </w:tcPr>
          <w:p>
            <w:pPr>
              <w:spacing w:before="175" w:line="229" w:lineRule="auto"/>
              <w:ind w:left="233"/>
              <w:rPr>
                <w:rFonts w:ascii="宋体" w:hAnsi="宋体" w:cs="宋体"/>
                <w:sz w:val="22"/>
                <w:szCs w:val="22"/>
              </w:rPr>
            </w:pPr>
            <w:r>
              <w:rPr>
                <w:rFonts w:hint="eastAsia" w:ascii="宋体" w:hAnsi="宋体" w:cs="宋体"/>
                <w:spacing w:val="6"/>
                <w:sz w:val="22"/>
                <w:szCs w:val="22"/>
              </w:rPr>
              <w:t>序</w:t>
            </w:r>
            <w:r>
              <w:rPr>
                <w:rFonts w:hint="eastAsia" w:ascii="宋体" w:hAnsi="宋体" w:cs="宋体"/>
                <w:spacing w:val="5"/>
                <w:sz w:val="22"/>
                <w:szCs w:val="22"/>
              </w:rPr>
              <w:t>号</w:t>
            </w:r>
          </w:p>
        </w:tc>
        <w:tc>
          <w:tcPr>
            <w:tcW w:w="3004" w:type="dxa"/>
            <w:tcBorders>
              <w:left w:val="single" w:color="000000" w:sz="4" w:space="0"/>
              <w:right w:val="single" w:color="000000" w:sz="4" w:space="0"/>
            </w:tcBorders>
          </w:tcPr>
          <w:p>
            <w:pPr>
              <w:spacing w:before="214" w:line="229" w:lineRule="auto"/>
              <w:ind w:left="1024"/>
              <w:rPr>
                <w:rFonts w:ascii="宋体" w:hAnsi="宋体" w:cs="宋体"/>
                <w:sz w:val="22"/>
                <w:szCs w:val="22"/>
              </w:rPr>
            </w:pPr>
            <w:r>
              <w:rPr>
                <w:rFonts w:hint="eastAsia" w:ascii="宋体" w:hAnsi="宋体" w:cs="宋体"/>
                <w:spacing w:val="8"/>
                <w:sz w:val="22"/>
                <w:szCs w:val="22"/>
              </w:rPr>
              <w:t>设</w:t>
            </w:r>
            <w:r>
              <w:rPr>
                <w:rFonts w:hint="eastAsia" w:ascii="宋体" w:hAnsi="宋体" w:cs="宋体"/>
                <w:spacing w:val="6"/>
                <w:sz w:val="22"/>
                <w:szCs w:val="22"/>
              </w:rPr>
              <w:t>备名称</w:t>
            </w:r>
          </w:p>
        </w:tc>
        <w:tc>
          <w:tcPr>
            <w:tcW w:w="2335" w:type="dxa"/>
            <w:tcBorders>
              <w:left w:val="single" w:color="000000" w:sz="4" w:space="0"/>
              <w:right w:val="single" w:color="000000" w:sz="4" w:space="0"/>
            </w:tcBorders>
          </w:tcPr>
          <w:p>
            <w:pPr>
              <w:spacing w:before="195" w:line="302" w:lineRule="exact"/>
              <w:ind w:left="155"/>
              <w:rPr>
                <w:rFonts w:ascii="宋体" w:hAnsi="宋体" w:cs="宋体"/>
                <w:sz w:val="22"/>
                <w:szCs w:val="22"/>
              </w:rPr>
            </w:pPr>
            <w:r>
              <w:rPr>
                <w:rFonts w:hint="eastAsia" w:ascii="宋体" w:hAnsi="宋体" w:cs="宋体"/>
                <w:spacing w:val="9"/>
                <w:sz w:val="22"/>
                <w:szCs w:val="22"/>
              </w:rPr>
              <w:t>规格、功率及容量</w:t>
            </w:r>
          </w:p>
        </w:tc>
        <w:tc>
          <w:tcPr>
            <w:tcW w:w="793" w:type="dxa"/>
            <w:tcBorders>
              <w:left w:val="single" w:color="000000" w:sz="4" w:space="0"/>
              <w:right w:val="single" w:color="000000" w:sz="4" w:space="0"/>
            </w:tcBorders>
          </w:tcPr>
          <w:p>
            <w:pPr>
              <w:spacing w:before="214" w:line="228" w:lineRule="auto"/>
              <w:ind w:left="168"/>
              <w:rPr>
                <w:rFonts w:ascii="宋体" w:hAnsi="宋体" w:cs="宋体"/>
                <w:sz w:val="22"/>
                <w:szCs w:val="22"/>
              </w:rPr>
            </w:pPr>
            <w:r>
              <w:rPr>
                <w:rFonts w:hint="eastAsia" w:ascii="宋体" w:hAnsi="宋体" w:cs="宋体"/>
                <w:spacing w:val="4"/>
                <w:sz w:val="22"/>
                <w:szCs w:val="22"/>
              </w:rPr>
              <w:t>单位</w:t>
            </w:r>
          </w:p>
        </w:tc>
        <w:tc>
          <w:tcPr>
            <w:tcW w:w="1573" w:type="dxa"/>
            <w:tcBorders>
              <w:left w:val="single" w:color="000000" w:sz="4" w:space="0"/>
              <w:right w:val="single" w:color="000000" w:sz="10" w:space="0"/>
            </w:tcBorders>
          </w:tcPr>
          <w:p>
            <w:pPr>
              <w:spacing w:before="58" w:line="239" w:lineRule="auto"/>
              <w:ind w:left="555" w:right="76" w:hanging="238"/>
              <w:rPr>
                <w:rFonts w:ascii="宋体" w:hAnsi="宋体" w:cs="宋体"/>
                <w:sz w:val="22"/>
                <w:szCs w:val="22"/>
              </w:rPr>
            </w:pPr>
            <w:r>
              <w:rPr>
                <w:rFonts w:hint="eastAsia" w:ascii="宋体" w:hAnsi="宋体" w:cs="宋体"/>
                <w:spacing w:val="7"/>
                <w:sz w:val="22"/>
                <w:szCs w:val="22"/>
              </w:rPr>
              <w:t>最低数</w:t>
            </w:r>
            <w:r>
              <w:rPr>
                <w:rFonts w:hint="eastAsia" w:ascii="宋体" w:hAnsi="宋体" w:cs="宋体"/>
                <w:spacing w:val="6"/>
                <w:sz w:val="22"/>
                <w:szCs w:val="22"/>
              </w:rPr>
              <w:t>量</w:t>
            </w:r>
            <w:r>
              <w:rPr>
                <w:rFonts w:hint="eastAsia" w:ascii="宋体" w:hAnsi="宋体" w:cs="宋体"/>
                <w:sz w:val="22"/>
                <w:szCs w:val="22"/>
              </w:rPr>
              <w:t xml:space="preserve"> </w:t>
            </w:r>
            <w:r>
              <w:rPr>
                <w:rFonts w:hint="eastAsia" w:ascii="宋体" w:hAnsi="宋体" w:cs="宋体"/>
                <w:spacing w:val="5"/>
                <w:sz w:val="22"/>
                <w:szCs w:val="22"/>
              </w:rPr>
              <w:t>要</w:t>
            </w:r>
            <w:r>
              <w:rPr>
                <w:rFonts w:hint="eastAsia" w:ascii="宋体" w:hAnsi="宋体" w:cs="宋体"/>
                <w:spacing w:val="4"/>
                <w:sz w:val="22"/>
                <w:szCs w:val="22"/>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64" w:type="dxa"/>
            <w:tcBorders>
              <w:left w:val="single" w:color="000000" w:sz="10" w:space="0"/>
              <w:right w:val="single" w:color="000000" w:sz="4" w:space="0"/>
            </w:tcBorders>
          </w:tcPr>
          <w:p>
            <w:pPr>
              <w:spacing w:before="92" w:line="192" w:lineRule="auto"/>
              <w:ind w:left="432"/>
              <w:rPr>
                <w:rFonts w:ascii="宋体" w:hAnsi="宋体" w:cs="宋体"/>
                <w:sz w:val="22"/>
                <w:szCs w:val="22"/>
              </w:rPr>
            </w:pPr>
            <w:r>
              <w:rPr>
                <w:rFonts w:hint="eastAsia" w:ascii="宋体" w:hAnsi="宋体" w:cs="宋体"/>
                <w:sz w:val="22"/>
                <w:szCs w:val="22"/>
              </w:rPr>
              <w:t>1</w:t>
            </w:r>
          </w:p>
        </w:tc>
        <w:tc>
          <w:tcPr>
            <w:tcW w:w="3004" w:type="dxa"/>
            <w:tcBorders>
              <w:left w:val="single" w:color="000000" w:sz="4" w:space="0"/>
              <w:right w:val="single" w:color="000000" w:sz="4" w:space="0"/>
            </w:tcBorders>
          </w:tcPr>
          <w:p>
            <w:pPr>
              <w:spacing w:before="95" w:line="227" w:lineRule="auto"/>
              <w:ind w:left="1139"/>
              <w:rPr>
                <w:rFonts w:ascii="宋体" w:hAnsi="宋体" w:cs="宋体"/>
                <w:sz w:val="22"/>
                <w:szCs w:val="22"/>
              </w:rPr>
            </w:pPr>
            <w:r>
              <w:rPr>
                <w:rFonts w:hint="eastAsia" w:ascii="宋体" w:hAnsi="宋体" w:cs="宋体"/>
                <w:spacing w:val="7"/>
                <w:sz w:val="22"/>
                <w:szCs w:val="22"/>
              </w:rPr>
              <w:t>平地机</w:t>
            </w:r>
          </w:p>
        </w:tc>
        <w:tc>
          <w:tcPr>
            <w:tcW w:w="2335" w:type="dxa"/>
            <w:tcBorders>
              <w:left w:val="single" w:color="000000" w:sz="4" w:space="0"/>
              <w:right w:val="single" w:color="000000" w:sz="4" w:space="0"/>
            </w:tcBorders>
          </w:tcPr>
          <w:p>
            <w:pPr>
              <w:spacing w:before="95" w:line="306" w:lineRule="exact"/>
              <w:ind w:left="778"/>
              <w:rPr>
                <w:rFonts w:ascii="宋体" w:hAnsi="宋体" w:cs="宋体"/>
                <w:sz w:val="22"/>
                <w:szCs w:val="22"/>
              </w:rPr>
            </w:pPr>
            <w:r>
              <w:rPr>
                <w:rFonts w:hint="eastAsia" w:ascii="宋体" w:hAnsi="宋体" w:cs="宋体"/>
                <w:spacing w:val="1"/>
                <w:position w:val="1"/>
                <w:sz w:val="22"/>
                <w:szCs w:val="22"/>
              </w:rPr>
              <w:t>≥1</w:t>
            </w:r>
            <w:r>
              <w:rPr>
                <w:rFonts w:hint="eastAsia" w:ascii="宋体" w:hAnsi="宋体" w:cs="宋体"/>
                <w:position w:val="1"/>
                <w:sz w:val="22"/>
                <w:szCs w:val="22"/>
              </w:rPr>
              <w:t>80KW</w:t>
            </w:r>
          </w:p>
        </w:tc>
        <w:tc>
          <w:tcPr>
            <w:tcW w:w="793" w:type="dxa"/>
            <w:tcBorders>
              <w:left w:val="single" w:color="000000" w:sz="4" w:space="0"/>
              <w:right w:val="single" w:color="000000" w:sz="4" w:space="0"/>
            </w:tcBorders>
          </w:tcPr>
          <w:p>
            <w:pPr>
              <w:spacing w:before="95" w:line="230" w:lineRule="auto"/>
              <w:ind w:left="305"/>
              <w:rPr>
                <w:rFonts w:ascii="宋体" w:hAnsi="宋体" w:cs="宋体"/>
                <w:sz w:val="22"/>
                <w:szCs w:val="22"/>
              </w:rPr>
            </w:pPr>
            <w:r>
              <w:rPr>
                <w:rFonts w:hint="eastAsia" w:ascii="宋体" w:hAnsi="宋体" w:cs="宋体"/>
                <w:sz w:val="22"/>
                <w:szCs w:val="22"/>
              </w:rPr>
              <w:t>台</w:t>
            </w: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64" w:type="dxa"/>
            <w:tcBorders>
              <w:left w:val="single" w:color="000000" w:sz="10" w:space="0"/>
              <w:right w:val="single" w:color="000000" w:sz="4" w:space="0"/>
            </w:tcBorders>
          </w:tcPr>
          <w:p>
            <w:pPr>
              <w:spacing w:before="94" w:line="192" w:lineRule="auto"/>
              <w:ind w:left="417"/>
              <w:rPr>
                <w:rFonts w:ascii="宋体" w:hAnsi="宋体" w:cs="宋体"/>
                <w:sz w:val="22"/>
                <w:szCs w:val="22"/>
              </w:rPr>
            </w:pPr>
            <w:r>
              <w:rPr>
                <w:rFonts w:hint="eastAsia" w:ascii="宋体" w:hAnsi="宋体" w:cs="宋体"/>
                <w:sz w:val="22"/>
                <w:szCs w:val="22"/>
              </w:rPr>
              <w:t>2</w:t>
            </w:r>
          </w:p>
        </w:tc>
        <w:tc>
          <w:tcPr>
            <w:tcW w:w="3004" w:type="dxa"/>
            <w:tcBorders>
              <w:left w:val="single" w:color="000000" w:sz="4" w:space="0"/>
              <w:right w:val="single" w:color="000000" w:sz="4" w:space="0"/>
            </w:tcBorders>
          </w:tcPr>
          <w:p>
            <w:pPr>
              <w:spacing w:before="95" w:line="227" w:lineRule="auto"/>
              <w:ind w:left="899"/>
              <w:rPr>
                <w:rFonts w:ascii="宋体" w:hAnsi="宋体" w:cs="宋体"/>
                <w:sz w:val="22"/>
                <w:szCs w:val="22"/>
              </w:rPr>
            </w:pPr>
            <w:r>
              <w:rPr>
                <w:rFonts w:hint="eastAsia" w:ascii="宋体" w:hAnsi="宋体" w:cs="宋体"/>
                <w:spacing w:val="9"/>
                <w:sz w:val="22"/>
                <w:szCs w:val="22"/>
              </w:rPr>
              <w:t>振</w:t>
            </w:r>
            <w:r>
              <w:rPr>
                <w:rFonts w:hint="eastAsia" w:ascii="宋体" w:hAnsi="宋体" w:cs="宋体"/>
                <w:spacing w:val="8"/>
                <w:sz w:val="22"/>
                <w:szCs w:val="22"/>
              </w:rPr>
              <w:t>动压路机</w:t>
            </w:r>
          </w:p>
        </w:tc>
        <w:tc>
          <w:tcPr>
            <w:tcW w:w="2335" w:type="dxa"/>
            <w:tcBorders>
              <w:left w:val="single" w:color="000000" w:sz="4" w:space="0"/>
              <w:right w:val="single" w:color="000000" w:sz="4" w:space="0"/>
            </w:tcBorders>
          </w:tcPr>
          <w:p>
            <w:pPr>
              <w:spacing w:before="95" w:line="306" w:lineRule="exact"/>
              <w:ind w:left="898"/>
              <w:rPr>
                <w:rFonts w:ascii="宋体" w:hAnsi="宋体" w:cs="宋体"/>
                <w:sz w:val="22"/>
                <w:szCs w:val="22"/>
              </w:rPr>
            </w:pPr>
            <w:r>
              <w:rPr>
                <w:rFonts w:hint="eastAsia" w:ascii="宋体" w:hAnsi="宋体" w:cs="宋体"/>
                <w:spacing w:val="-2"/>
                <w:position w:val="1"/>
                <w:sz w:val="22"/>
                <w:szCs w:val="22"/>
              </w:rPr>
              <w:t>≥25T</w:t>
            </w:r>
          </w:p>
        </w:tc>
        <w:tc>
          <w:tcPr>
            <w:tcW w:w="793" w:type="dxa"/>
            <w:tcBorders>
              <w:left w:val="single" w:color="000000" w:sz="4" w:space="0"/>
              <w:right w:val="single" w:color="000000" w:sz="4" w:space="0"/>
            </w:tcBorders>
          </w:tcPr>
          <w:p>
            <w:pPr>
              <w:spacing w:before="95" w:line="230" w:lineRule="auto"/>
              <w:ind w:left="305"/>
              <w:rPr>
                <w:rFonts w:ascii="宋体" w:hAnsi="宋体" w:cs="宋体"/>
                <w:sz w:val="22"/>
                <w:szCs w:val="22"/>
              </w:rPr>
            </w:pPr>
            <w:r>
              <w:rPr>
                <w:rFonts w:hint="eastAsia" w:ascii="宋体" w:hAnsi="宋体" w:cs="宋体"/>
                <w:sz w:val="22"/>
                <w:szCs w:val="22"/>
              </w:rPr>
              <w:t>台</w:t>
            </w: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64" w:type="dxa"/>
            <w:tcBorders>
              <w:left w:val="single" w:color="000000" w:sz="10" w:space="0"/>
              <w:right w:val="single" w:color="000000" w:sz="4" w:space="0"/>
            </w:tcBorders>
          </w:tcPr>
          <w:p>
            <w:pPr>
              <w:spacing w:before="95" w:line="190" w:lineRule="auto"/>
              <w:ind w:left="419"/>
              <w:rPr>
                <w:rFonts w:ascii="宋体" w:hAnsi="宋体" w:cs="宋体"/>
                <w:sz w:val="22"/>
                <w:szCs w:val="22"/>
              </w:rPr>
            </w:pPr>
            <w:r>
              <w:rPr>
                <w:rFonts w:hint="eastAsia" w:ascii="宋体" w:hAnsi="宋体" w:cs="宋体"/>
                <w:sz w:val="22"/>
                <w:szCs w:val="22"/>
              </w:rPr>
              <w:t>3</w:t>
            </w:r>
          </w:p>
        </w:tc>
        <w:tc>
          <w:tcPr>
            <w:tcW w:w="3004" w:type="dxa"/>
            <w:tcBorders>
              <w:left w:val="single" w:color="000000" w:sz="4" w:space="0"/>
              <w:right w:val="single" w:color="000000" w:sz="4" w:space="0"/>
            </w:tcBorders>
          </w:tcPr>
          <w:p>
            <w:pPr>
              <w:spacing w:before="95" w:line="227" w:lineRule="auto"/>
              <w:ind w:left="1140"/>
              <w:rPr>
                <w:rFonts w:ascii="宋体" w:hAnsi="宋体" w:cs="宋体"/>
                <w:sz w:val="22"/>
                <w:szCs w:val="22"/>
              </w:rPr>
            </w:pPr>
            <w:r>
              <w:rPr>
                <w:rFonts w:hint="eastAsia" w:ascii="宋体" w:hAnsi="宋体" w:cs="宋体"/>
                <w:spacing w:val="7"/>
                <w:sz w:val="22"/>
                <w:szCs w:val="22"/>
              </w:rPr>
              <w:t>装载</w:t>
            </w:r>
            <w:r>
              <w:rPr>
                <w:rFonts w:hint="eastAsia" w:ascii="宋体" w:hAnsi="宋体" w:cs="宋体"/>
                <w:spacing w:val="6"/>
                <w:sz w:val="22"/>
                <w:szCs w:val="22"/>
              </w:rPr>
              <w:t>机</w:t>
            </w:r>
          </w:p>
        </w:tc>
        <w:tc>
          <w:tcPr>
            <w:tcW w:w="2335" w:type="dxa"/>
            <w:tcBorders>
              <w:left w:val="single" w:color="000000" w:sz="4" w:space="0"/>
              <w:right w:val="single" w:color="000000" w:sz="4" w:space="0"/>
            </w:tcBorders>
          </w:tcPr>
          <w:p>
            <w:pPr>
              <w:spacing w:before="96" w:line="305" w:lineRule="exact"/>
              <w:ind w:left="929"/>
              <w:rPr>
                <w:rFonts w:ascii="宋体" w:hAnsi="宋体" w:cs="宋体"/>
                <w:sz w:val="22"/>
                <w:szCs w:val="22"/>
              </w:rPr>
            </w:pPr>
            <w:r>
              <w:rPr>
                <w:rFonts w:hint="eastAsia" w:ascii="宋体" w:hAnsi="宋体" w:cs="宋体"/>
                <w:spacing w:val="-2"/>
                <w:sz w:val="22"/>
                <w:szCs w:val="22"/>
              </w:rPr>
              <w:t>≥2m</w:t>
            </w:r>
            <w:r>
              <w:rPr>
                <w:rFonts w:hint="eastAsia" w:ascii="宋体" w:hAnsi="宋体" w:cs="宋体"/>
                <w:spacing w:val="-2"/>
                <w:position w:val="11"/>
                <w:sz w:val="22"/>
                <w:szCs w:val="22"/>
              </w:rPr>
              <w:t>3</w:t>
            </w:r>
          </w:p>
        </w:tc>
        <w:tc>
          <w:tcPr>
            <w:tcW w:w="793" w:type="dxa"/>
            <w:tcBorders>
              <w:left w:val="single" w:color="000000" w:sz="4" w:space="0"/>
              <w:right w:val="single" w:color="000000" w:sz="4" w:space="0"/>
            </w:tcBorders>
          </w:tcPr>
          <w:p>
            <w:pPr>
              <w:spacing w:before="95" w:line="230" w:lineRule="auto"/>
              <w:ind w:left="305"/>
              <w:rPr>
                <w:rFonts w:ascii="宋体" w:hAnsi="宋体" w:cs="宋体"/>
                <w:sz w:val="22"/>
                <w:szCs w:val="22"/>
              </w:rPr>
            </w:pPr>
            <w:r>
              <w:rPr>
                <w:rFonts w:hint="eastAsia" w:ascii="宋体" w:hAnsi="宋体" w:cs="宋体"/>
                <w:sz w:val="22"/>
                <w:szCs w:val="22"/>
              </w:rPr>
              <w:t>台</w:t>
            </w: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64" w:type="dxa"/>
            <w:tcBorders>
              <w:left w:val="single" w:color="000000" w:sz="10" w:space="0"/>
              <w:right w:val="single" w:color="000000" w:sz="4" w:space="0"/>
            </w:tcBorders>
          </w:tcPr>
          <w:p>
            <w:pPr>
              <w:spacing w:before="95" w:line="192" w:lineRule="auto"/>
              <w:ind w:left="413"/>
              <w:rPr>
                <w:rFonts w:ascii="宋体" w:hAnsi="宋体" w:cs="宋体"/>
                <w:sz w:val="22"/>
                <w:szCs w:val="22"/>
              </w:rPr>
            </w:pPr>
            <w:r>
              <w:rPr>
                <w:rFonts w:hint="eastAsia" w:ascii="宋体" w:hAnsi="宋体" w:cs="宋体"/>
                <w:sz w:val="22"/>
                <w:szCs w:val="22"/>
              </w:rPr>
              <w:t>4</w:t>
            </w:r>
          </w:p>
        </w:tc>
        <w:tc>
          <w:tcPr>
            <w:tcW w:w="3004" w:type="dxa"/>
            <w:tcBorders>
              <w:left w:val="single" w:color="000000" w:sz="4" w:space="0"/>
              <w:right w:val="single" w:color="000000" w:sz="4" w:space="0"/>
            </w:tcBorders>
          </w:tcPr>
          <w:p>
            <w:pPr>
              <w:spacing w:before="98" w:line="227" w:lineRule="auto"/>
              <w:ind w:left="1139"/>
              <w:rPr>
                <w:rFonts w:ascii="宋体" w:hAnsi="宋体" w:cs="宋体"/>
                <w:sz w:val="22"/>
                <w:szCs w:val="22"/>
              </w:rPr>
            </w:pPr>
            <w:r>
              <w:rPr>
                <w:rFonts w:hint="eastAsia" w:ascii="宋体" w:hAnsi="宋体" w:cs="宋体"/>
                <w:spacing w:val="7"/>
                <w:sz w:val="22"/>
                <w:szCs w:val="22"/>
              </w:rPr>
              <w:t>挖掘机</w:t>
            </w:r>
          </w:p>
        </w:tc>
        <w:tc>
          <w:tcPr>
            <w:tcW w:w="2335" w:type="dxa"/>
            <w:tcBorders>
              <w:left w:val="single" w:color="000000" w:sz="4" w:space="0"/>
              <w:right w:val="single" w:color="000000" w:sz="4" w:space="0"/>
            </w:tcBorders>
          </w:tcPr>
          <w:p>
            <w:pPr>
              <w:spacing w:before="98" w:line="306" w:lineRule="exact"/>
              <w:ind w:left="809"/>
              <w:rPr>
                <w:rFonts w:ascii="宋体" w:hAnsi="宋体" w:cs="宋体"/>
                <w:sz w:val="22"/>
                <w:szCs w:val="22"/>
              </w:rPr>
            </w:pPr>
            <w:r>
              <w:rPr>
                <w:rFonts w:hint="eastAsia" w:ascii="宋体" w:hAnsi="宋体" w:cs="宋体"/>
                <w:spacing w:val="1"/>
                <w:sz w:val="22"/>
                <w:szCs w:val="22"/>
              </w:rPr>
              <w:t>≥1</w:t>
            </w:r>
            <w:r>
              <w:rPr>
                <w:rFonts w:hint="eastAsia" w:ascii="宋体" w:hAnsi="宋体" w:cs="宋体"/>
                <w:sz w:val="22"/>
                <w:szCs w:val="22"/>
              </w:rPr>
              <w:t>.0m</w:t>
            </w:r>
            <w:r>
              <w:rPr>
                <w:rFonts w:hint="eastAsia" w:ascii="宋体" w:hAnsi="宋体" w:cs="宋体"/>
                <w:position w:val="11"/>
                <w:sz w:val="22"/>
                <w:szCs w:val="22"/>
              </w:rPr>
              <w:t>3</w:t>
            </w:r>
          </w:p>
        </w:tc>
        <w:tc>
          <w:tcPr>
            <w:tcW w:w="793" w:type="dxa"/>
            <w:tcBorders>
              <w:left w:val="single" w:color="000000" w:sz="4" w:space="0"/>
              <w:right w:val="single" w:color="000000" w:sz="4" w:space="0"/>
            </w:tcBorders>
          </w:tcPr>
          <w:p>
            <w:pPr>
              <w:spacing w:before="98" w:line="230" w:lineRule="auto"/>
              <w:ind w:left="305"/>
              <w:rPr>
                <w:rFonts w:ascii="宋体" w:hAnsi="宋体" w:cs="宋体"/>
                <w:sz w:val="22"/>
                <w:szCs w:val="22"/>
              </w:rPr>
            </w:pPr>
            <w:r>
              <w:rPr>
                <w:rFonts w:hint="eastAsia" w:ascii="宋体" w:hAnsi="宋体" w:cs="宋体"/>
                <w:sz w:val="22"/>
                <w:szCs w:val="22"/>
              </w:rPr>
              <w:t>台</w:t>
            </w: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64" w:type="dxa"/>
            <w:tcBorders>
              <w:left w:val="single" w:color="000000" w:sz="10" w:space="0"/>
              <w:right w:val="single" w:color="000000" w:sz="4" w:space="0"/>
            </w:tcBorders>
          </w:tcPr>
          <w:p>
            <w:pPr>
              <w:spacing w:before="99" w:line="189" w:lineRule="auto"/>
              <w:ind w:left="419"/>
              <w:rPr>
                <w:rFonts w:ascii="宋体" w:hAnsi="宋体" w:cs="宋体"/>
                <w:sz w:val="22"/>
                <w:szCs w:val="22"/>
              </w:rPr>
            </w:pPr>
            <w:r>
              <w:rPr>
                <w:rFonts w:hint="eastAsia" w:ascii="宋体" w:hAnsi="宋体" w:cs="宋体"/>
                <w:sz w:val="22"/>
                <w:szCs w:val="22"/>
              </w:rPr>
              <w:t>5</w:t>
            </w:r>
          </w:p>
        </w:tc>
        <w:tc>
          <w:tcPr>
            <w:tcW w:w="3004" w:type="dxa"/>
            <w:tcBorders>
              <w:left w:val="single" w:color="000000" w:sz="4" w:space="0"/>
              <w:right w:val="single" w:color="000000" w:sz="4" w:space="0"/>
            </w:tcBorders>
          </w:tcPr>
          <w:p>
            <w:pPr>
              <w:spacing w:before="98" w:line="227" w:lineRule="auto"/>
              <w:ind w:left="1140"/>
              <w:rPr>
                <w:rFonts w:ascii="宋体" w:hAnsi="宋体" w:cs="宋体"/>
                <w:sz w:val="22"/>
                <w:szCs w:val="22"/>
              </w:rPr>
            </w:pPr>
            <w:r>
              <w:rPr>
                <w:rFonts w:hint="eastAsia" w:ascii="宋体" w:hAnsi="宋体" w:cs="宋体"/>
                <w:spacing w:val="7"/>
                <w:sz w:val="22"/>
                <w:szCs w:val="22"/>
              </w:rPr>
              <w:t>推土</w:t>
            </w:r>
            <w:r>
              <w:rPr>
                <w:rFonts w:hint="eastAsia" w:ascii="宋体" w:hAnsi="宋体" w:cs="宋体"/>
                <w:spacing w:val="6"/>
                <w:sz w:val="22"/>
                <w:szCs w:val="22"/>
              </w:rPr>
              <w:t>机</w:t>
            </w:r>
          </w:p>
        </w:tc>
        <w:tc>
          <w:tcPr>
            <w:tcW w:w="2335" w:type="dxa"/>
            <w:tcBorders>
              <w:left w:val="single" w:color="000000" w:sz="4" w:space="0"/>
              <w:right w:val="single" w:color="000000" w:sz="4" w:space="0"/>
            </w:tcBorders>
          </w:tcPr>
          <w:p>
            <w:pPr>
              <w:spacing w:before="98" w:line="306" w:lineRule="exact"/>
              <w:ind w:left="718"/>
              <w:rPr>
                <w:rFonts w:ascii="宋体" w:hAnsi="宋体" w:cs="宋体"/>
                <w:sz w:val="22"/>
                <w:szCs w:val="22"/>
              </w:rPr>
            </w:pPr>
            <w:r>
              <w:rPr>
                <w:rFonts w:hint="eastAsia" w:ascii="宋体" w:hAnsi="宋体" w:cs="宋体"/>
                <w:spacing w:val="2"/>
                <w:position w:val="1"/>
                <w:sz w:val="22"/>
                <w:szCs w:val="22"/>
              </w:rPr>
              <w:t>≥1</w:t>
            </w:r>
            <w:r>
              <w:rPr>
                <w:rFonts w:hint="eastAsia" w:ascii="宋体" w:hAnsi="宋体" w:cs="宋体"/>
                <w:spacing w:val="1"/>
                <w:position w:val="1"/>
                <w:sz w:val="22"/>
                <w:szCs w:val="22"/>
              </w:rPr>
              <w:t xml:space="preserve">65 </w:t>
            </w:r>
            <w:r>
              <w:rPr>
                <w:rFonts w:hint="eastAsia" w:ascii="宋体" w:hAnsi="宋体" w:cs="宋体"/>
                <w:position w:val="1"/>
                <w:sz w:val="22"/>
                <w:szCs w:val="22"/>
              </w:rPr>
              <w:t>kw</w:t>
            </w:r>
          </w:p>
        </w:tc>
        <w:tc>
          <w:tcPr>
            <w:tcW w:w="793" w:type="dxa"/>
            <w:tcBorders>
              <w:left w:val="single" w:color="000000" w:sz="4" w:space="0"/>
              <w:right w:val="single" w:color="000000" w:sz="4" w:space="0"/>
            </w:tcBorders>
          </w:tcPr>
          <w:p>
            <w:pPr>
              <w:spacing w:before="98" w:line="230" w:lineRule="auto"/>
              <w:ind w:left="305"/>
              <w:rPr>
                <w:rFonts w:ascii="宋体" w:hAnsi="宋体" w:cs="宋体"/>
                <w:sz w:val="22"/>
                <w:szCs w:val="22"/>
              </w:rPr>
            </w:pPr>
            <w:r>
              <w:rPr>
                <w:rFonts w:hint="eastAsia" w:ascii="宋体" w:hAnsi="宋体" w:cs="宋体"/>
                <w:sz w:val="22"/>
                <w:szCs w:val="22"/>
              </w:rPr>
              <w:t>台</w:t>
            </w: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64" w:type="dxa"/>
            <w:tcBorders>
              <w:left w:val="single" w:color="000000" w:sz="10" w:space="0"/>
              <w:right w:val="single" w:color="000000" w:sz="4" w:space="0"/>
            </w:tcBorders>
          </w:tcPr>
          <w:p>
            <w:pPr>
              <w:spacing w:before="98" w:line="190" w:lineRule="auto"/>
              <w:ind w:left="416"/>
              <w:rPr>
                <w:rFonts w:ascii="宋体" w:hAnsi="宋体" w:cs="宋体"/>
                <w:sz w:val="22"/>
                <w:szCs w:val="22"/>
              </w:rPr>
            </w:pPr>
            <w:r>
              <w:rPr>
                <w:rFonts w:hint="eastAsia" w:ascii="宋体" w:hAnsi="宋体" w:cs="宋体"/>
                <w:sz w:val="22"/>
                <w:szCs w:val="22"/>
              </w:rPr>
              <w:t>6</w:t>
            </w:r>
          </w:p>
        </w:tc>
        <w:tc>
          <w:tcPr>
            <w:tcW w:w="3004" w:type="dxa"/>
            <w:tcBorders>
              <w:left w:val="single" w:color="000000" w:sz="4" w:space="0"/>
              <w:right w:val="single" w:color="000000" w:sz="4" w:space="0"/>
            </w:tcBorders>
          </w:tcPr>
          <w:p>
            <w:pPr>
              <w:spacing w:before="99" w:line="227" w:lineRule="auto"/>
              <w:ind w:left="1059"/>
              <w:rPr>
                <w:rFonts w:ascii="宋体" w:hAnsi="宋体" w:cs="宋体"/>
                <w:sz w:val="22"/>
                <w:szCs w:val="22"/>
              </w:rPr>
            </w:pPr>
            <w:r>
              <w:rPr>
                <w:rFonts w:hint="eastAsia" w:ascii="宋体" w:hAnsi="宋体" w:cs="宋体"/>
                <w:spacing w:val="-3"/>
                <w:sz w:val="22"/>
                <w:szCs w:val="22"/>
              </w:rPr>
              <w:t>自</w:t>
            </w:r>
            <w:r>
              <w:rPr>
                <w:rFonts w:hint="eastAsia" w:ascii="宋体" w:hAnsi="宋体" w:cs="宋体"/>
                <w:spacing w:val="-2"/>
                <w:sz w:val="22"/>
                <w:szCs w:val="22"/>
              </w:rPr>
              <w:t>卸汽车</w:t>
            </w:r>
          </w:p>
        </w:tc>
        <w:tc>
          <w:tcPr>
            <w:tcW w:w="2335" w:type="dxa"/>
            <w:tcBorders>
              <w:left w:val="single" w:color="000000" w:sz="4" w:space="0"/>
              <w:right w:val="single" w:color="000000" w:sz="4" w:space="0"/>
            </w:tcBorders>
          </w:tcPr>
          <w:p>
            <w:pPr>
              <w:spacing w:before="99" w:line="308" w:lineRule="exact"/>
              <w:ind w:left="952"/>
              <w:rPr>
                <w:rFonts w:ascii="宋体" w:hAnsi="宋体" w:cs="宋体"/>
                <w:sz w:val="22"/>
                <w:szCs w:val="22"/>
              </w:rPr>
            </w:pPr>
            <w:r>
              <w:rPr>
                <w:rFonts w:hint="eastAsia" w:ascii="宋体" w:hAnsi="宋体" w:cs="宋体"/>
                <w:spacing w:val="-2"/>
                <w:position w:val="1"/>
                <w:sz w:val="22"/>
                <w:szCs w:val="22"/>
              </w:rPr>
              <w:t>10m3</w:t>
            </w:r>
          </w:p>
        </w:tc>
        <w:tc>
          <w:tcPr>
            <w:tcW w:w="793" w:type="dxa"/>
            <w:tcBorders>
              <w:left w:val="single" w:color="000000" w:sz="4" w:space="0"/>
              <w:right w:val="single" w:color="000000" w:sz="4" w:space="0"/>
            </w:tcBorders>
          </w:tcPr>
          <w:p>
            <w:pPr>
              <w:spacing w:before="98" w:line="230" w:lineRule="auto"/>
              <w:ind w:left="305"/>
              <w:rPr>
                <w:rFonts w:ascii="宋体" w:hAnsi="宋体" w:cs="宋体"/>
                <w:sz w:val="22"/>
                <w:szCs w:val="22"/>
              </w:rPr>
            </w:pPr>
            <w:r>
              <w:rPr>
                <w:rFonts w:hint="eastAsia" w:ascii="宋体" w:hAnsi="宋体" w:cs="宋体"/>
                <w:sz w:val="22"/>
                <w:szCs w:val="22"/>
              </w:rPr>
              <w:t>台</w:t>
            </w: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64" w:type="dxa"/>
            <w:tcBorders>
              <w:left w:val="single" w:color="000000" w:sz="10" w:space="0"/>
              <w:right w:val="single" w:color="000000" w:sz="4" w:space="0"/>
            </w:tcBorders>
          </w:tcPr>
          <w:p>
            <w:pPr>
              <w:spacing w:before="99" w:line="189" w:lineRule="auto"/>
              <w:ind w:left="420"/>
              <w:rPr>
                <w:rFonts w:ascii="宋体" w:hAnsi="宋体" w:cs="宋体"/>
                <w:sz w:val="22"/>
                <w:szCs w:val="22"/>
              </w:rPr>
            </w:pPr>
            <w:r>
              <w:rPr>
                <w:rFonts w:hint="eastAsia" w:ascii="宋体" w:hAnsi="宋体" w:cs="宋体"/>
                <w:sz w:val="22"/>
                <w:szCs w:val="22"/>
              </w:rPr>
              <w:t>7</w:t>
            </w:r>
          </w:p>
        </w:tc>
        <w:tc>
          <w:tcPr>
            <w:tcW w:w="3004" w:type="dxa"/>
            <w:tcBorders>
              <w:left w:val="single" w:color="000000" w:sz="4" w:space="0"/>
              <w:right w:val="single" w:color="000000" w:sz="4" w:space="0"/>
            </w:tcBorders>
          </w:tcPr>
          <w:p>
            <w:pPr>
              <w:spacing w:before="100" w:line="229" w:lineRule="auto"/>
              <w:ind w:left="1141"/>
              <w:rPr>
                <w:rFonts w:ascii="宋体" w:hAnsi="宋体" w:cs="宋体"/>
                <w:sz w:val="22"/>
                <w:szCs w:val="22"/>
              </w:rPr>
            </w:pPr>
            <w:r>
              <w:rPr>
                <w:rFonts w:hint="eastAsia" w:ascii="宋体" w:hAnsi="宋体" w:cs="宋体"/>
                <w:spacing w:val="7"/>
                <w:sz w:val="22"/>
                <w:szCs w:val="22"/>
              </w:rPr>
              <w:t>冲</w:t>
            </w:r>
            <w:r>
              <w:rPr>
                <w:rFonts w:hint="eastAsia" w:ascii="宋体" w:hAnsi="宋体" w:cs="宋体"/>
                <w:spacing w:val="6"/>
                <w:sz w:val="22"/>
                <w:szCs w:val="22"/>
              </w:rPr>
              <w:t>击钻</w:t>
            </w:r>
          </w:p>
        </w:tc>
        <w:tc>
          <w:tcPr>
            <w:tcW w:w="2335" w:type="dxa"/>
            <w:tcBorders>
              <w:left w:val="single" w:color="000000" w:sz="4" w:space="0"/>
              <w:right w:val="single" w:color="000000" w:sz="4" w:space="0"/>
            </w:tcBorders>
          </w:tcPr>
          <w:p>
            <w:pPr>
              <w:rPr>
                <w:rFonts w:ascii="宋体" w:hAnsi="宋体" w:cs="宋体"/>
                <w:sz w:val="22"/>
                <w:szCs w:val="22"/>
              </w:rPr>
            </w:pPr>
          </w:p>
        </w:tc>
        <w:tc>
          <w:tcPr>
            <w:tcW w:w="793" w:type="dxa"/>
            <w:tcBorders>
              <w:left w:val="single" w:color="000000" w:sz="4" w:space="0"/>
              <w:right w:val="single" w:color="000000" w:sz="4" w:space="0"/>
            </w:tcBorders>
          </w:tcPr>
          <w:p>
            <w:pPr>
              <w:spacing w:before="100" w:line="230" w:lineRule="auto"/>
              <w:ind w:left="305"/>
              <w:rPr>
                <w:rFonts w:ascii="宋体" w:hAnsi="宋体" w:cs="宋体"/>
                <w:sz w:val="22"/>
                <w:szCs w:val="22"/>
              </w:rPr>
            </w:pPr>
            <w:r>
              <w:rPr>
                <w:rFonts w:hint="eastAsia" w:ascii="宋体" w:hAnsi="宋体" w:cs="宋体"/>
                <w:sz w:val="22"/>
                <w:szCs w:val="22"/>
              </w:rPr>
              <w:t>台</w:t>
            </w: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64" w:type="dxa"/>
            <w:tcBorders>
              <w:left w:val="single" w:color="000000" w:sz="10" w:space="0"/>
              <w:right w:val="single" w:color="000000" w:sz="4" w:space="0"/>
            </w:tcBorders>
          </w:tcPr>
          <w:p>
            <w:pPr>
              <w:spacing w:before="99" w:line="190" w:lineRule="auto"/>
              <w:ind w:left="415"/>
              <w:rPr>
                <w:rFonts w:ascii="宋体" w:hAnsi="宋体" w:cs="宋体"/>
                <w:sz w:val="22"/>
                <w:szCs w:val="22"/>
              </w:rPr>
            </w:pPr>
            <w:r>
              <w:rPr>
                <w:rFonts w:hint="eastAsia" w:ascii="宋体" w:hAnsi="宋体" w:cs="宋体"/>
                <w:sz w:val="22"/>
                <w:szCs w:val="22"/>
              </w:rPr>
              <w:t>8</w:t>
            </w:r>
          </w:p>
        </w:tc>
        <w:tc>
          <w:tcPr>
            <w:tcW w:w="3004" w:type="dxa"/>
            <w:tcBorders>
              <w:left w:val="single" w:color="000000" w:sz="4" w:space="0"/>
              <w:right w:val="single" w:color="000000" w:sz="4" w:space="0"/>
            </w:tcBorders>
          </w:tcPr>
          <w:p>
            <w:pPr>
              <w:spacing w:before="100" w:line="227" w:lineRule="auto"/>
              <w:ind w:left="1289"/>
              <w:rPr>
                <w:rFonts w:ascii="宋体" w:hAnsi="宋体" w:cs="宋体"/>
                <w:sz w:val="22"/>
                <w:szCs w:val="22"/>
              </w:rPr>
            </w:pPr>
            <w:r>
              <w:rPr>
                <w:rFonts w:hint="eastAsia" w:ascii="宋体" w:hAnsi="宋体" w:cs="宋体"/>
                <w:spacing w:val="-10"/>
                <w:sz w:val="22"/>
                <w:szCs w:val="22"/>
              </w:rPr>
              <w:t>吊</w:t>
            </w:r>
            <w:r>
              <w:rPr>
                <w:rFonts w:hint="eastAsia" w:ascii="宋体" w:hAnsi="宋体" w:cs="宋体"/>
                <w:spacing w:val="-9"/>
                <w:sz w:val="22"/>
                <w:szCs w:val="22"/>
              </w:rPr>
              <w:t>车</w:t>
            </w:r>
          </w:p>
        </w:tc>
        <w:tc>
          <w:tcPr>
            <w:tcW w:w="2335" w:type="dxa"/>
            <w:tcBorders>
              <w:left w:val="single" w:color="000000" w:sz="4" w:space="0"/>
              <w:right w:val="single" w:color="000000" w:sz="4" w:space="0"/>
            </w:tcBorders>
          </w:tcPr>
          <w:p>
            <w:pPr>
              <w:spacing w:before="99" w:line="228" w:lineRule="auto"/>
              <w:ind w:left="728"/>
              <w:rPr>
                <w:rFonts w:ascii="宋体" w:hAnsi="宋体" w:cs="宋体"/>
                <w:sz w:val="22"/>
                <w:szCs w:val="22"/>
              </w:rPr>
            </w:pPr>
            <w:r>
              <w:rPr>
                <w:rFonts w:hint="eastAsia" w:ascii="宋体" w:hAnsi="宋体" w:cs="宋体"/>
                <w:spacing w:val="-8"/>
                <w:sz w:val="22"/>
                <w:szCs w:val="22"/>
              </w:rPr>
              <w:t>大</w:t>
            </w:r>
            <w:r>
              <w:rPr>
                <w:rFonts w:hint="eastAsia" w:ascii="宋体" w:hAnsi="宋体" w:cs="宋体"/>
                <w:spacing w:val="-5"/>
                <w:sz w:val="22"/>
                <w:szCs w:val="22"/>
              </w:rPr>
              <w:t>于 25T</w:t>
            </w:r>
          </w:p>
        </w:tc>
        <w:tc>
          <w:tcPr>
            <w:tcW w:w="793" w:type="dxa"/>
            <w:tcBorders>
              <w:left w:val="single" w:color="000000" w:sz="4" w:space="0"/>
              <w:right w:val="single" w:color="000000" w:sz="4" w:space="0"/>
            </w:tcBorders>
          </w:tcPr>
          <w:p>
            <w:pPr>
              <w:spacing w:before="99" w:line="230" w:lineRule="auto"/>
              <w:ind w:left="305"/>
              <w:rPr>
                <w:rFonts w:ascii="宋体" w:hAnsi="宋体" w:cs="宋体"/>
                <w:sz w:val="22"/>
                <w:szCs w:val="22"/>
              </w:rPr>
            </w:pPr>
            <w:r>
              <w:rPr>
                <w:rFonts w:hint="eastAsia" w:ascii="宋体" w:hAnsi="宋体" w:cs="宋体"/>
                <w:sz w:val="22"/>
                <w:szCs w:val="22"/>
              </w:rPr>
              <w:t>台</w:t>
            </w: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64" w:type="dxa"/>
            <w:tcBorders>
              <w:left w:val="single" w:color="000000" w:sz="10" w:space="0"/>
              <w:right w:val="single" w:color="000000" w:sz="4" w:space="0"/>
            </w:tcBorders>
          </w:tcPr>
          <w:p>
            <w:pPr>
              <w:spacing w:before="98" w:line="190" w:lineRule="auto"/>
              <w:ind w:left="415"/>
              <w:rPr>
                <w:rFonts w:ascii="宋体" w:hAnsi="宋体" w:cs="宋体"/>
                <w:sz w:val="22"/>
                <w:szCs w:val="22"/>
              </w:rPr>
            </w:pPr>
            <w:r>
              <w:rPr>
                <w:rFonts w:hint="eastAsia" w:ascii="宋体" w:hAnsi="宋体" w:cs="宋体"/>
                <w:sz w:val="22"/>
                <w:szCs w:val="22"/>
              </w:rPr>
              <w:t>9</w:t>
            </w:r>
          </w:p>
        </w:tc>
        <w:tc>
          <w:tcPr>
            <w:tcW w:w="3004" w:type="dxa"/>
            <w:tcBorders>
              <w:left w:val="single" w:color="000000" w:sz="4" w:space="0"/>
              <w:right w:val="single" w:color="000000" w:sz="4" w:space="0"/>
            </w:tcBorders>
          </w:tcPr>
          <w:p>
            <w:pPr>
              <w:spacing w:before="99" w:line="227" w:lineRule="auto"/>
              <w:ind w:left="543"/>
              <w:rPr>
                <w:rFonts w:ascii="宋体" w:hAnsi="宋体" w:cs="宋体"/>
                <w:sz w:val="22"/>
                <w:szCs w:val="22"/>
              </w:rPr>
            </w:pPr>
            <w:r>
              <w:rPr>
                <w:rFonts w:hint="eastAsia" w:ascii="宋体" w:hAnsi="宋体" w:cs="宋体"/>
                <w:spacing w:val="11"/>
                <w:sz w:val="22"/>
                <w:szCs w:val="22"/>
              </w:rPr>
              <w:t>混</w:t>
            </w:r>
            <w:r>
              <w:rPr>
                <w:rFonts w:hint="eastAsia" w:ascii="宋体" w:hAnsi="宋体" w:cs="宋体"/>
                <w:spacing w:val="8"/>
                <w:sz w:val="22"/>
                <w:szCs w:val="22"/>
              </w:rPr>
              <w:t>凝土搅拌运输车</w:t>
            </w:r>
          </w:p>
        </w:tc>
        <w:tc>
          <w:tcPr>
            <w:tcW w:w="2335" w:type="dxa"/>
            <w:tcBorders>
              <w:left w:val="single" w:color="000000" w:sz="4" w:space="0"/>
              <w:right w:val="single" w:color="000000" w:sz="4" w:space="0"/>
            </w:tcBorders>
          </w:tcPr>
          <w:p>
            <w:pPr>
              <w:spacing w:before="99" w:line="305" w:lineRule="exact"/>
              <w:ind w:left="929"/>
              <w:rPr>
                <w:rFonts w:ascii="宋体" w:hAnsi="宋体" w:cs="宋体"/>
                <w:sz w:val="22"/>
                <w:szCs w:val="22"/>
              </w:rPr>
            </w:pPr>
            <w:r>
              <w:rPr>
                <w:rFonts w:hint="eastAsia" w:ascii="宋体" w:hAnsi="宋体" w:cs="宋体"/>
                <w:spacing w:val="-2"/>
                <w:sz w:val="22"/>
                <w:szCs w:val="22"/>
              </w:rPr>
              <w:t>≥6m</w:t>
            </w:r>
            <w:r>
              <w:rPr>
                <w:rFonts w:hint="eastAsia" w:ascii="宋体" w:hAnsi="宋体" w:cs="宋体"/>
                <w:spacing w:val="-2"/>
                <w:position w:val="11"/>
                <w:sz w:val="22"/>
                <w:szCs w:val="22"/>
              </w:rPr>
              <w:t>3</w:t>
            </w:r>
          </w:p>
        </w:tc>
        <w:tc>
          <w:tcPr>
            <w:tcW w:w="793" w:type="dxa"/>
            <w:tcBorders>
              <w:left w:val="single" w:color="000000" w:sz="4" w:space="0"/>
              <w:right w:val="single" w:color="000000" w:sz="4" w:space="0"/>
            </w:tcBorders>
          </w:tcPr>
          <w:p>
            <w:pPr>
              <w:spacing w:before="99" w:line="227" w:lineRule="auto"/>
              <w:ind w:left="286"/>
              <w:rPr>
                <w:rFonts w:ascii="宋体" w:hAnsi="宋体" w:cs="宋体"/>
                <w:sz w:val="22"/>
                <w:szCs w:val="22"/>
              </w:rPr>
            </w:pPr>
            <w:r>
              <w:rPr>
                <w:rFonts w:hint="eastAsia" w:ascii="宋体" w:hAnsi="宋体" w:cs="宋体"/>
                <w:spacing w:val="1"/>
                <w:sz w:val="22"/>
                <w:szCs w:val="22"/>
              </w:rPr>
              <w:t>辆</w:t>
            </w: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64" w:type="dxa"/>
            <w:tcBorders>
              <w:left w:val="single" w:color="000000" w:sz="10" w:space="0"/>
              <w:right w:val="single" w:color="000000" w:sz="4" w:space="0"/>
            </w:tcBorders>
          </w:tcPr>
          <w:p>
            <w:pPr>
              <w:spacing w:before="96" w:line="191" w:lineRule="auto"/>
              <w:ind w:left="372"/>
              <w:rPr>
                <w:rFonts w:ascii="宋体" w:hAnsi="宋体" w:cs="宋体"/>
                <w:sz w:val="22"/>
                <w:szCs w:val="22"/>
              </w:rPr>
            </w:pPr>
            <w:r>
              <w:rPr>
                <w:rFonts w:hint="eastAsia" w:ascii="宋体" w:hAnsi="宋体" w:cs="宋体"/>
                <w:spacing w:val="-10"/>
                <w:sz w:val="22"/>
                <w:szCs w:val="22"/>
              </w:rPr>
              <w:t>1</w:t>
            </w:r>
            <w:r>
              <w:rPr>
                <w:rFonts w:hint="eastAsia" w:ascii="宋体" w:hAnsi="宋体" w:cs="宋体"/>
                <w:spacing w:val="-8"/>
                <w:sz w:val="22"/>
                <w:szCs w:val="22"/>
              </w:rPr>
              <w:t>0</w:t>
            </w:r>
          </w:p>
        </w:tc>
        <w:tc>
          <w:tcPr>
            <w:tcW w:w="3004" w:type="dxa"/>
            <w:tcBorders>
              <w:left w:val="single" w:color="000000" w:sz="4" w:space="0"/>
              <w:right w:val="single" w:color="000000" w:sz="4" w:space="0"/>
            </w:tcBorders>
          </w:tcPr>
          <w:p>
            <w:pPr>
              <w:spacing w:before="101" w:line="227" w:lineRule="auto"/>
              <w:ind w:left="106"/>
              <w:rPr>
                <w:rFonts w:ascii="宋体" w:hAnsi="宋体" w:cs="宋体"/>
                <w:sz w:val="22"/>
                <w:szCs w:val="22"/>
              </w:rPr>
            </w:pPr>
            <w:r>
              <w:rPr>
                <w:rFonts w:hint="eastAsia" w:ascii="宋体" w:hAnsi="宋体" w:cs="宋体"/>
                <w:spacing w:val="13"/>
                <w:sz w:val="22"/>
                <w:szCs w:val="22"/>
              </w:rPr>
              <w:t>混</w:t>
            </w:r>
            <w:r>
              <w:rPr>
                <w:rFonts w:hint="eastAsia" w:ascii="宋体" w:hAnsi="宋体" w:cs="宋体"/>
                <w:spacing w:val="7"/>
                <w:sz w:val="22"/>
                <w:szCs w:val="22"/>
              </w:rPr>
              <w:t>凝土搅拌站 (自动计量)</w:t>
            </w:r>
          </w:p>
        </w:tc>
        <w:tc>
          <w:tcPr>
            <w:tcW w:w="2335" w:type="dxa"/>
            <w:tcBorders>
              <w:left w:val="single" w:color="000000" w:sz="4" w:space="0"/>
              <w:right w:val="single" w:color="000000" w:sz="4" w:space="0"/>
            </w:tcBorders>
          </w:tcPr>
          <w:p>
            <w:pPr>
              <w:spacing w:before="99" w:line="233" w:lineRule="auto"/>
              <w:ind w:left="749"/>
              <w:rPr>
                <w:rFonts w:ascii="宋体" w:hAnsi="宋体" w:cs="宋体"/>
                <w:sz w:val="22"/>
                <w:szCs w:val="22"/>
              </w:rPr>
            </w:pPr>
            <w:r>
              <w:rPr>
                <w:rFonts w:hint="eastAsia" w:ascii="宋体" w:hAnsi="宋体" w:cs="宋体"/>
                <w:spacing w:val="2"/>
                <w:sz w:val="22"/>
                <w:szCs w:val="22"/>
              </w:rPr>
              <w:t>≥6</w:t>
            </w:r>
            <w:r>
              <w:rPr>
                <w:rFonts w:hint="eastAsia" w:ascii="宋体" w:hAnsi="宋体" w:cs="宋体"/>
                <w:spacing w:val="1"/>
                <w:sz w:val="22"/>
                <w:szCs w:val="22"/>
              </w:rPr>
              <w:t>0</w:t>
            </w:r>
            <w:r>
              <w:rPr>
                <w:rFonts w:hint="eastAsia" w:ascii="宋体" w:hAnsi="宋体" w:cs="宋体"/>
                <w:sz w:val="22"/>
                <w:szCs w:val="22"/>
              </w:rPr>
              <w:t>m</w:t>
            </w:r>
            <w:r>
              <w:rPr>
                <w:rFonts w:hint="eastAsia" w:ascii="宋体" w:hAnsi="宋体" w:cs="宋体"/>
                <w:spacing w:val="1"/>
                <w:position w:val="11"/>
                <w:sz w:val="22"/>
                <w:szCs w:val="22"/>
              </w:rPr>
              <w:t>3</w:t>
            </w:r>
            <w:r>
              <w:rPr>
                <w:rFonts w:hint="eastAsia" w:ascii="宋体" w:hAnsi="宋体" w:cs="宋体"/>
                <w:spacing w:val="1"/>
                <w:sz w:val="22"/>
                <w:szCs w:val="22"/>
              </w:rPr>
              <w:t>/</w:t>
            </w:r>
            <w:r>
              <w:rPr>
                <w:rFonts w:hint="eastAsia" w:ascii="宋体" w:hAnsi="宋体" w:cs="宋体"/>
                <w:sz w:val="22"/>
                <w:szCs w:val="22"/>
              </w:rPr>
              <w:t>h</w:t>
            </w:r>
          </w:p>
        </w:tc>
        <w:tc>
          <w:tcPr>
            <w:tcW w:w="793" w:type="dxa"/>
            <w:tcBorders>
              <w:left w:val="single" w:color="000000" w:sz="4" w:space="0"/>
              <w:right w:val="single" w:color="000000" w:sz="4" w:space="0"/>
            </w:tcBorders>
          </w:tcPr>
          <w:p>
            <w:pPr>
              <w:spacing w:before="100" w:line="230" w:lineRule="auto"/>
              <w:ind w:left="288"/>
              <w:rPr>
                <w:rFonts w:ascii="宋体" w:hAnsi="宋体" w:cs="宋体"/>
                <w:sz w:val="22"/>
                <w:szCs w:val="22"/>
              </w:rPr>
            </w:pPr>
            <w:r>
              <w:rPr>
                <w:rFonts w:hint="eastAsia" w:ascii="宋体" w:hAnsi="宋体" w:cs="宋体"/>
                <w:sz w:val="22"/>
                <w:szCs w:val="22"/>
              </w:rPr>
              <w:t>座</w:t>
            </w: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64" w:type="dxa"/>
            <w:tcBorders>
              <w:left w:val="single" w:color="000000" w:sz="10" w:space="0"/>
              <w:right w:val="single" w:color="000000" w:sz="4" w:space="0"/>
            </w:tcBorders>
          </w:tcPr>
          <w:p>
            <w:pPr>
              <w:rPr>
                <w:rFonts w:ascii="宋体" w:hAnsi="宋体" w:cs="宋体"/>
                <w:sz w:val="22"/>
                <w:szCs w:val="22"/>
              </w:rPr>
            </w:pPr>
          </w:p>
        </w:tc>
        <w:tc>
          <w:tcPr>
            <w:tcW w:w="3004" w:type="dxa"/>
            <w:tcBorders>
              <w:left w:val="single" w:color="000000" w:sz="4" w:space="0"/>
              <w:right w:val="single" w:color="000000" w:sz="4" w:space="0"/>
            </w:tcBorders>
          </w:tcPr>
          <w:p>
            <w:pPr>
              <w:spacing w:before="99" w:line="335" w:lineRule="exact"/>
              <w:ind w:left="1275"/>
              <w:rPr>
                <w:rFonts w:ascii="宋体" w:hAnsi="宋体" w:cs="宋体"/>
                <w:sz w:val="22"/>
                <w:szCs w:val="22"/>
              </w:rPr>
            </w:pPr>
            <w:r>
              <w:rPr>
                <w:rFonts w:hint="eastAsia" w:ascii="宋体" w:hAnsi="宋体" w:cs="宋体"/>
                <w:spacing w:val="5"/>
                <w:position w:val="2"/>
                <w:sz w:val="22"/>
                <w:szCs w:val="22"/>
              </w:rPr>
              <w:t>……</w:t>
            </w:r>
          </w:p>
        </w:tc>
        <w:tc>
          <w:tcPr>
            <w:tcW w:w="2335" w:type="dxa"/>
            <w:tcBorders>
              <w:left w:val="single" w:color="000000" w:sz="4" w:space="0"/>
              <w:right w:val="single" w:color="000000" w:sz="4" w:space="0"/>
            </w:tcBorders>
          </w:tcPr>
          <w:p>
            <w:pPr>
              <w:rPr>
                <w:rFonts w:ascii="宋体" w:hAnsi="宋体" w:cs="宋体"/>
                <w:sz w:val="22"/>
                <w:szCs w:val="22"/>
              </w:rPr>
            </w:pPr>
          </w:p>
        </w:tc>
        <w:tc>
          <w:tcPr>
            <w:tcW w:w="793" w:type="dxa"/>
            <w:tcBorders>
              <w:left w:val="single" w:color="000000" w:sz="4" w:space="0"/>
              <w:right w:val="single" w:color="000000" w:sz="4" w:space="0"/>
            </w:tcBorders>
          </w:tcPr>
          <w:p>
            <w:pPr>
              <w:rPr>
                <w:rFonts w:ascii="宋体" w:hAnsi="宋体" w:cs="宋体"/>
                <w:sz w:val="22"/>
                <w:szCs w:val="22"/>
              </w:rPr>
            </w:pP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64" w:type="dxa"/>
            <w:tcBorders>
              <w:left w:val="single" w:color="000000" w:sz="10" w:space="0"/>
              <w:right w:val="single" w:color="000000" w:sz="4" w:space="0"/>
            </w:tcBorders>
          </w:tcPr>
          <w:p>
            <w:pPr>
              <w:rPr>
                <w:rFonts w:ascii="宋体" w:hAnsi="宋体" w:cs="宋体"/>
                <w:sz w:val="22"/>
                <w:szCs w:val="22"/>
              </w:rPr>
            </w:pPr>
          </w:p>
        </w:tc>
        <w:tc>
          <w:tcPr>
            <w:tcW w:w="3004" w:type="dxa"/>
            <w:tcBorders>
              <w:left w:val="single" w:color="000000" w:sz="4" w:space="0"/>
              <w:right w:val="single" w:color="000000" w:sz="4" w:space="0"/>
            </w:tcBorders>
          </w:tcPr>
          <w:p>
            <w:pPr>
              <w:rPr>
                <w:rFonts w:ascii="宋体" w:hAnsi="宋体" w:cs="宋体"/>
                <w:sz w:val="22"/>
                <w:szCs w:val="22"/>
              </w:rPr>
            </w:pPr>
          </w:p>
        </w:tc>
        <w:tc>
          <w:tcPr>
            <w:tcW w:w="2335" w:type="dxa"/>
            <w:tcBorders>
              <w:left w:val="single" w:color="000000" w:sz="4" w:space="0"/>
              <w:right w:val="single" w:color="000000" w:sz="4" w:space="0"/>
            </w:tcBorders>
          </w:tcPr>
          <w:p>
            <w:pPr>
              <w:rPr>
                <w:rFonts w:ascii="宋体" w:hAnsi="宋体" w:cs="宋体"/>
                <w:sz w:val="22"/>
                <w:szCs w:val="22"/>
              </w:rPr>
            </w:pPr>
          </w:p>
        </w:tc>
        <w:tc>
          <w:tcPr>
            <w:tcW w:w="793" w:type="dxa"/>
            <w:tcBorders>
              <w:left w:val="single" w:color="000000" w:sz="4" w:space="0"/>
              <w:right w:val="single" w:color="000000" w:sz="4" w:space="0"/>
            </w:tcBorders>
          </w:tcPr>
          <w:p>
            <w:pPr>
              <w:rPr>
                <w:rFonts w:ascii="宋体" w:hAnsi="宋体" w:cs="宋体"/>
                <w:sz w:val="22"/>
                <w:szCs w:val="22"/>
              </w:rPr>
            </w:pP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64" w:type="dxa"/>
            <w:tcBorders>
              <w:left w:val="single" w:color="000000" w:sz="10" w:space="0"/>
              <w:right w:val="single" w:color="000000" w:sz="4" w:space="0"/>
            </w:tcBorders>
          </w:tcPr>
          <w:p>
            <w:pPr>
              <w:rPr>
                <w:rFonts w:ascii="宋体" w:hAnsi="宋体" w:cs="宋体"/>
                <w:sz w:val="22"/>
                <w:szCs w:val="22"/>
              </w:rPr>
            </w:pPr>
          </w:p>
        </w:tc>
        <w:tc>
          <w:tcPr>
            <w:tcW w:w="3004" w:type="dxa"/>
            <w:tcBorders>
              <w:left w:val="single" w:color="000000" w:sz="4" w:space="0"/>
              <w:right w:val="single" w:color="000000" w:sz="4" w:space="0"/>
            </w:tcBorders>
          </w:tcPr>
          <w:p>
            <w:pPr>
              <w:rPr>
                <w:rFonts w:ascii="宋体" w:hAnsi="宋体" w:cs="宋体"/>
                <w:sz w:val="22"/>
                <w:szCs w:val="22"/>
              </w:rPr>
            </w:pPr>
          </w:p>
        </w:tc>
        <w:tc>
          <w:tcPr>
            <w:tcW w:w="2335" w:type="dxa"/>
            <w:tcBorders>
              <w:left w:val="single" w:color="000000" w:sz="4" w:space="0"/>
              <w:right w:val="single" w:color="000000" w:sz="4" w:space="0"/>
            </w:tcBorders>
          </w:tcPr>
          <w:p>
            <w:pPr>
              <w:rPr>
                <w:rFonts w:ascii="宋体" w:hAnsi="宋体" w:cs="宋体"/>
                <w:sz w:val="22"/>
                <w:szCs w:val="22"/>
              </w:rPr>
            </w:pPr>
          </w:p>
        </w:tc>
        <w:tc>
          <w:tcPr>
            <w:tcW w:w="793" w:type="dxa"/>
            <w:tcBorders>
              <w:left w:val="single" w:color="000000" w:sz="4" w:space="0"/>
              <w:right w:val="single" w:color="000000" w:sz="4" w:space="0"/>
            </w:tcBorders>
          </w:tcPr>
          <w:p>
            <w:pPr>
              <w:rPr>
                <w:rFonts w:ascii="宋体" w:hAnsi="宋体" w:cs="宋体"/>
                <w:sz w:val="22"/>
                <w:szCs w:val="22"/>
              </w:rPr>
            </w:pP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64" w:type="dxa"/>
            <w:tcBorders>
              <w:left w:val="single" w:color="000000" w:sz="10" w:space="0"/>
              <w:right w:val="single" w:color="000000" w:sz="4" w:space="0"/>
            </w:tcBorders>
          </w:tcPr>
          <w:p>
            <w:pPr>
              <w:rPr>
                <w:rFonts w:ascii="宋体" w:hAnsi="宋体" w:cs="宋体"/>
                <w:sz w:val="22"/>
                <w:szCs w:val="22"/>
              </w:rPr>
            </w:pPr>
          </w:p>
        </w:tc>
        <w:tc>
          <w:tcPr>
            <w:tcW w:w="3004" w:type="dxa"/>
            <w:tcBorders>
              <w:left w:val="single" w:color="000000" w:sz="4" w:space="0"/>
              <w:right w:val="single" w:color="000000" w:sz="4" w:space="0"/>
            </w:tcBorders>
          </w:tcPr>
          <w:p>
            <w:pPr>
              <w:rPr>
                <w:rFonts w:ascii="宋体" w:hAnsi="宋体" w:cs="宋体"/>
                <w:sz w:val="22"/>
                <w:szCs w:val="22"/>
              </w:rPr>
            </w:pPr>
          </w:p>
        </w:tc>
        <w:tc>
          <w:tcPr>
            <w:tcW w:w="2335" w:type="dxa"/>
            <w:tcBorders>
              <w:left w:val="single" w:color="000000" w:sz="4" w:space="0"/>
              <w:right w:val="single" w:color="000000" w:sz="4" w:space="0"/>
            </w:tcBorders>
          </w:tcPr>
          <w:p>
            <w:pPr>
              <w:rPr>
                <w:rFonts w:ascii="宋体" w:hAnsi="宋体" w:cs="宋体"/>
                <w:sz w:val="22"/>
                <w:szCs w:val="22"/>
              </w:rPr>
            </w:pPr>
          </w:p>
        </w:tc>
        <w:tc>
          <w:tcPr>
            <w:tcW w:w="793" w:type="dxa"/>
            <w:tcBorders>
              <w:left w:val="single" w:color="000000" w:sz="4" w:space="0"/>
              <w:right w:val="single" w:color="000000" w:sz="4" w:space="0"/>
            </w:tcBorders>
          </w:tcPr>
          <w:p>
            <w:pPr>
              <w:rPr>
                <w:rFonts w:ascii="宋体" w:hAnsi="宋体" w:cs="宋体"/>
                <w:sz w:val="22"/>
                <w:szCs w:val="22"/>
              </w:rPr>
            </w:pP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64" w:type="dxa"/>
            <w:tcBorders>
              <w:left w:val="single" w:color="000000" w:sz="10" w:space="0"/>
              <w:right w:val="single" w:color="000000" w:sz="4" w:space="0"/>
            </w:tcBorders>
          </w:tcPr>
          <w:p>
            <w:pPr>
              <w:rPr>
                <w:rFonts w:ascii="宋体" w:hAnsi="宋体" w:cs="宋体"/>
                <w:sz w:val="22"/>
                <w:szCs w:val="22"/>
              </w:rPr>
            </w:pPr>
          </w:p>
        </w:tc>
        <w:tc>
          <w:tcPr>
            <w:tcW w:w="3004" w:type="dxa"/>
            <w:tcBorders>
              <w:left w:val="single" w:color="000000" w:sz="4" w:space="0"/>
              <w:right w:val="single" w:color="000000" w:sz="4" w:space="0"/>
            </w:tcBorders>
          </w:tcPr>
          <w:p>
            <w:pPr>
              <w:rPr>
                <w:rFonts w:ascii="宋体" w:hAnsi="宋体" w:cs="宋体"/>
                <w:sz w:val="22"/>
                <w:szCs w:val="22"/>
              </w:rPr>
            </w:pPr>
          </w:p>
        </w:tc>
        <w:tc>
          <w:tcPr>
            <w:tcW w:w="2335" w:type="dxa"/>
            <w:tcBorders>
              <w:left w:val="single" w:color="000000" w:sz="4" w:space="0"/>
              <w:right w:val="single" w:color="000000" w:sz="4" w:space="0"/>
            </w:tcBorders>
          </w:tcPr>
          <w:p>
            <w:pPr>
              <w:rPr>
                <w:rFonts w:ascii="宋体" w:hAnsi="宋体" w:cs="宋体"/>
                <w:sz w:val="22"/>
                <w:szCs w:val="22"/>
              </w:rPr>
            </w:pPr>
          </w:p>
        </w:tc>
        <w:tc>
          <w:tcPr>
            <w:tcW w:w="793" w:type="dxa"/>
            <w:tcBorders>
              <w:left w:val="single" w:color="000000" w:sz="4" w:space="0"/>
              <w:right w:val="single" w:color="000000" w:sz="4" w:space="0"/>
            </w:tcBorders>
          </w:tcPr>
          <w:p>
            <w:pPr>
              <w:rPr>
                <w:rFonts w:ascii="宋体" w:hAnsi="宋体" w:cs="宋体"/>
                <w:sz w:val="22"/>
                <w:szCs w:val="22"/>
              </w:rPr>
            </w:pP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64" w:type="dxa"/>
            <w:tcBorders>
              <w:left w:val="single" w:color="000000" w:sz="10" w:space="0"/>
              <w:right w:val="single" w:color="000000" w:sz="4" w:space="0"/>
            </w:tcBorders>
          </w:tcPr>
          <w:p>
            <w:pPr>
              <w:rPr>
                <w:rFonts w:ascii="宋体" w:hAnsi="宋体" w:cs="宋体"/>
                <w:sz w:val="22"/>
                <w:szCs w:val="22"/>
              </w:rPr>
            </w:pPr>
          </w:p>
        </w:tc>
        <w:tc>
          <w:tcPr>
            <w:tcW w:w="3004" w:type="dxa"/>
            <w:tcBorders>
              <w:left w:val="single" w:color="000000" w:sz="4" w:space="0"/>
              <w:right w:val="single" w:color="000000" w:sz="4" w:space="0"/>
            </w:tcBorders>
          </w:tcPr>
          <w:p>
            <w:pPr>
              <w:rPr>
                <w:rFonts w:ascii="宋体" w:hAnsi="宋体" w:cs="宋体"/>
                <w:sz w:val="22"/>
                <w:szCs w:val="22"/>
              </w:rPr>
            </w:pPr>
          </w:p>
        </w:tc>
        <w:tc>
          <w:tcPr>
            <w:tcW w:w="2335" w:type="dxa"/>
            <w:tcBorders>
              <w:left w:val="single" w:color="000000" w:sz="4" w:space="0"/>
              <w:right w:val="single" w:color="000000" w:sz="4" w:space="0"/>
            </w:tcBorders>
          </w:tcPr>
          <w:p>
            <w:pPr>
              <w:rPr>
                <w:rFonts w:ascii="宋体" w:hAnsi="宋体" w:cs="宋体"/>
                <w:sz w:val="22"/>
                <w:szCs w:val="22"/>
              </w:rPr>
            </w:pPr>
          </w:p>
        </w:tc>
        <w:tc>
          <w:tcPr>
            <w:tcW w:w="793" w:type="dxa"/>
            <w:tcBorders>
              <w:left w:val="single" w:color="000000" w:sz="4" w:space="0"/>
              <w:right w:val="single" w:color="000000" w:sz="4" w:space="0"/>
            </w:tcBorders>
          </w:tcPr>
          <w:p>
            <w:pPr>
              <w:rPr>
                <w:rFonts w:ascii="宋体" w:hAnsi="宋体" w:cs="宋体"/>
                <w:sz w:val="22"/>
                <w:szCs w:val="22"/>
              </w:rPr>
            </w:pP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64" w:type="dxa"/>
            <w:tcBorders>
              <w:left w:val="single" w:color="000000" w:sz="10" w:space="0"/>
              <w:right w:val="single" w:color="000000" w:sz="4" w:space="0"/>
            </w:tcBorders>
          </w:tcPr>
          <w:p>
            <w:pPr>
              <w:rPr>
                <w:rFonts w:ascii="宋体" w:hAnsi="宋体" w:cs="宋体"/>
                <w:sz w:val="22"/>
                <w:szCs w:val="22"/>
              </w:rPr>
            </w:pPr>
          </w:p>
        </w:tc>
        <w:tc>
          <w:tcPr>
            <w:tcW w:w="3004" w:type="dxa"/>
            <w:tcBorders>
              <w:left w:val="single" w:color="000000" w:sz="4" w:space="0"/>
              <w:right w:val="single" w:color="000000" w:sz="4" w:space="0"/>
            </w:tcBorders>
          </w:tcPr>
          <w:p>
            <w:pPr>
              <w:rPr>
                <w:rFonts w:ascii="宋体" w:hAnsi="宋体" w:cs="宋体"/>
                <w:sz w:val="22"/>
                <w:szCs w:val="22"/>
              </w:rPr>
            </w:pPr>
          </w:p>
        </w:tc>
        <w:tc>
          <w:tcPr>
            <w:tcW w:w="2335" w:type="dxa"/>
            <w:tcBorders>
              <w:left w:val="single" w:color="000000" w:sz="4" w:space="0"/>
              <w:right w:val="single" w:color="000000" w:sz="4" w:space="0"/>
            </w:tcBorders>
          </w:tcPr>
          <w:p>
            <w:pPr>
              <w:rPr>
                <w:rFonts w:ascii="宋体" w:hAnsi="宋体" w:cs="宋体"/>
                <w:sz w:val="22"/>
                <w:szCs w:val="22"/>
              </w:rPr>
            </w:pPr>
          </w:p>
        </w:tc>
        <w:tc>
          <w:tcPr>
            <w:tcW w:w="793" w:type="dxa"/>
            <w:tcBorders>
              <w:left w:val="single" w:color="000000" w:sz="4" w:space="0"/>
              <w:right w:val="single" w:color="000000" w:sz="4" w:space="0"/>
            </w:tcBorders>
          </w:tcPr>
          <w:p>
            <w:pPr>
              <w:rPr>
                <w:rFonts w:ascii="宋体" w:hAnsi="宋体" w:cs="宋体"/>
                <w:sz w:val="22"/>
                <w:szCs w:val="22"/>
              </w:rPr>
            </w:pP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64" w:type="dxa"/>
            <w:tcBorders>
              <w:left w:val="single" w:color="000000" w:sz="10" w:space="0"/>
              <w:right w:val="single" w:color="000000" w:sz="4" w:space="0"/>
            </w:tcBorders>
          </w:tcPr>
          <w:p>
            <w:pPr>
              <w:rPr>
                <w:rFonts w:ascii="宋体" w:hAnsi="宋体" w:cs="宋体"/>
                <w:sz w:val="22"/>
                <w:szCs w:val="22"/>
              </w:rPr>
            </w:pPr>
          </w:p>
        </w:tc>
        <w:tc>
          <w:tcPr>
            <w:tcW w:w="3004" w:type="dxa"/>
            <w:tcBorders>
              <w:left w:val="single" w:color="000000" w:sz="4" w:space="0"/>
              <w:right w:val="single" w:color="000000" w:sz="4" w:space="0"/>
            </w:tcBorders>
          </w:tcPr>
          <w:p>
            <w:pPr>
              <w:rPr>
                <w:rFonts w:ascii="宋体" w:hAnsi="宋体" w:cs="宋体"/>
                <w:sz w:val="22"/>
                <w:szCs w:val="22"/>
              </w:rPr>
            </w:pPr>
          </w:p>
        </w:tc>
        <w:tc>
          <w:tcPr>
            <w:tcW w:w="2335" w:type="dxa"/>
            <w:tcBorders>
              <w:left w:val="single" w:color="000000" w:sz="4" w:space="0"/>
              <w:right w:val="single" w:color="000000" w:sz="4" w:space="0"/>
            </w:tcBorders>
          </w:tcPr>
          <w:p>
            <w:pPr>
              <w:rPr>
                <w:rFonts w:ascii="宋体" w:hAnsi="宋体" w:cs="宋体"/>
                <w:sz w:val="22"/>
                <w:szCs w:val="22"/>
              </w:rPr>
            </w:pPr>
          </w:p>
        </w:tc>
        <w:tc>
          <w:tcPr>
            <w:tcW w:w="793" w:type="dxa"/>
            <w:tcBorders>
              <w:left w:val="single" w:color="000000" w:sz="4" w:space="0"/>
              <w:right w:val="single" w:color="000000" w:sz="4" w:space="0"/>
            </w:tcBorders>
          </w:tcPr>
          <w:p>
            <w:pPr>
              <w:rPr>
                <w:rFonts w:ascii="宋体" w:hAnsi="宋体" w:cs="宋体"/>
                <w:sz w:val="22"/>
                <w:szCs w:val="22"/>
              </w:rPr>
            </w:pP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64" w:type="dxa"/>
            <w:tcBorders>
              <w:left w:val="single" w:color="000000" w:sz="10" w:space="0"/>
              <w:right w:val="single" w:color="000000" w:sz="4" w:space="0"/>
            </w:tcBorders>
          </w:tcPr>
          <w:p>
            <w:pPr>
              <w:rPr>
                <w:rFonts w:ascii="宋体" w:hAnsi="宋体" w:cs="宋体"/>
                <w:sz w:val="22"/>
                <w:szCs w:val="22"/>
              </w:rPr>
            </w:pPr>
          </w:p>
        </w:tc>
        <w:tc>
          <w:tcPr>
            <w:tcW w:w="3004" w:type="dxa"/>
            <w:tcBorders>
              <w:left w:val="single" w:color="000000" w:sz="4" w:space="0"/>
              <w:right w:val="single" w:color="000000" w:sz="4" w:space="0"/>
            </w:tcBorders>
          </w:tcPr>
          <w:p>
            <w:pPr>
              <w:rPr>
                <w:rFonts w:ascii="宋体" w:hAnsi="宋体" w:cs="宋体"/>
                <w:sz w:val="22"/>
                <w:szCs w:val="22"/>
              </w:rPr>
            </w:pPr>
          </w:p>
        </w:tc>
        <w:tc>
          <w:tcPr>
            <w:tcW w:w="2335" w:type="dxa"/>
            <w:tcBorders>
              <w:left w:val="single" w:color="000000" w:sz="4" w:space="0"/>
              <w:right w:val="single" w:color="000000" w:sz="4" w:space="0"/>
            </w:tcBorders>
          </w:tcPr>
          <w:p>
            <w:pPr>
              <w:rPr>
                <w:rFonts w:ascii="宋体" w:hAnsi="宋体" w:cs="宋体"/>
                <w:sz w:val="22"/>
                <w:szCs w:val="22"/>
              </w:rPr>
            </w:pPr>
          </w:p>
        </w:tc>
        <w:tc>
          <w:tcPr>
            <w:tcW w:w="793" w:type="dxa"/>
            <w:tcBorders>
              <w:left w:val="single" w:color="000000" w:sz="4" w:space="0"/>
              <w:right w:val="single" w:color="000000" w:sz="4" w:space="0"/>
            </w:tcBorders>
          </w:tcPr>
          <w:p>
            <w:pPr>
              <w:rPr>
                <w:rFonts w:ascii="宋体" w:hAnsi="宋体" w:cs="宋体"/>
                <w:sz w:val="22"/>
                <w:szCs w:val="22"/>
              </w:rPr>
            </w:pPr>
          </w:p>
        </w:tc>
        <w:tc>
          <w:tcPr>
            <w:tcW w:w="1573" w:type="dxa"/>
            <w:tcBorders>
              <w:left w:val="single" w:color="000000" w:sz="4" w:space="0"/>
              <w:right w:val="single" w:color="000000" w:sz="10"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964" w:type="dxa"/>
            <w:tcBorders>
              <w:left w:val="single" w:color="000000" w:sz="10" w:space="0"/>
              <w:right w:val="single" w:color="000000" w:sz="4" w:space="0"/>
            </w:tcBorders>
          </w:tcPr>
          <w:p>
            <w:pPr>
              <w:rPr>
                <w:rFonts w:ascii="宋体" w:hAnsi="宋体" w:cs="宋体"/>
                <w:sz w:val="22"/>
                <w:szCs w:val="22"/>
              </w:rPr>
            </w:pPr>
          </w:p>
        </w:tc>
        <w:tc>
          <w:tcPr>
            <w:tcW w:w="3004" w:type="dxa"/>
            <w:tcBorders>
              <w:left w:val="single" w:color="000000" w:sz="4" w:space="0"/>
              <w:right w:val="single" w:color="000000" w:sz="4" w:space="0"/>
            </w:tcBorders>
          </w:tcPr>
          <w:p>
            <w:pPr>
              <w:rPr>
                <w:rFonts w:ascii="宋体" w:hAnsi="宋体" w:cs="宋体"/>
                <w:sz w:val="22"/>
                <w:szCs w:val="22"/>
              </w:rPr>
            </w:pPr>
          </w:p>
        </w:tc>
        <w:tc>
          <w:tcPr>
            <w:tcW w:w="2335" w:type="dxa"/>
            <w:tcBorders>
              <w:left w:val="single" w:color="000000" w:sz="4" w:space="0"/>
              <w:right w:val="single" w:color="000000" w:sz="4" w:space="0"/>
            </w:tcBorders>
          </w:tcPr>
          <w:p>
            <w:pPr>
              <w:rPr>
                <w:rFonts w:ascii="宋体" w:hAnsi="宋体" w:cs="宋体"/>
                <w:sz w:val="22"/>
                <w:szCs w:val="22"/>
              </w:rPr>
            </w:pPr>
          </w:p>
        </w:tc>
        <w:tc>
          <w:tcPr>
            <w:tcW w:w="793" w:type="dxa"/>
            <w:tcBorders>
              <w:left w:val="single" w:color="000000" w:sz="4" w:space="0"/>
              <w:right w:val="single" w:color="000000" w:sz="4" w:space="0"/>
            </w:tcBorders>
          </w:tcPr>
          <w:p>
            <w:pPr>
              <w:rPr>
                <w:rFonts w:ascii="宋体" w:hAnsi="宋体" w:cs="宋体"/>
                <w:sz w:val="22"/>
                <w:szCs w:val="22"/>
              </w:rPr>
            </w:pPr>
          </w:p>
        </w:tc>
        <w:tc>
          <w:tcPr>
            <w:tcW w:w="1573" w:type="dxa"/>
            <w:tcBorders>
              <w:left w:val="single" w:color="000000" w:sz="4" w:space="0"/>
              <w:right w:val="single" w:color="000000" w:sz="10" w:space="0"/>
            </w:tcBorders>
          </w:tcPr>
          <w:p>
            <w:pPr>
              <w:rPr>
                <w:rFonts w:ascii="宋体" w:hAnsi="宋体" w:cs="宋体"/>
                <w:sz w:val="22"/>
                <w:szCs w:val="22"/>
              </w:rPr>
            </w:pPr>
          </w:p>
        </w:tc>
      </w:tr>
    </w:tbl>
    <w:p>
      <w:pPr>
        <w:spacing w:line="277" w:lineRule="auto"/>
        <w:rPr>
          <w:rFonts w:ascii="Arial"/>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spacing w:before="94" w:line="225" w:lineRule="auto"/>
        <w:ind w:left="167"/>
        <w:rPr>
          <w:rFonts w:ascii="宋体" w:hAnsi="宋体" w:cs="宋体"/>
          <w:sz w:val="29"/>
          <w:szCs w:val="29"/>
        </w:rPr>
      </w:pPr>
      <w:r>
        <w:rPr>
          <w:rFonts w:ascii="宋体" w:hAnsi="宋体" w:cs="宋体"/>
          <w:spacing w:val="-1"/>
          <w:sz w:val="29"/>
          <w:szCs w:val="29"/>
        </w:rPr>
        <w:t>附件九</w:t>
      </w:r>
      <w:r>
        <w:rPr>
          <w:rFonts w:ascii="宋体" w:hAnsi="宋体" w:cs="宋体"/>
          <w:sz w:val="29"/>
          <w:szCs w:val="29"/>
        </w:rPr>
        <w:t>：</w:t>
      </w:r>
    </w:p>
    <w:p>
      <w:pPr>
        <w:spacing w:before="229" w:line="225" w:lineRule="auto"/>
        <w:ind w:left="3022"/>
        <w:rPr>
          <w:rFonts w:ascii="宋体" w:hAnsi="宋体" w:cs="宋体"/>
          <w:sz w:val="28"/>
          <w:szCs w:val="28"/>
        </w:rPr>
      </w:pPr>
      <w:r>
        <w:rPr>
          <w:rFonts w:hint="eastAsia" w:ascii="宋体" w:hAnsi="宋体" w:cs="宋体"/>
          <w:spacing w:val="10"/>
          <w:sz w:val="28"/>
          <w:szCs w:val="28"/>
        </w:rPr>
        <w:t>特殊材料设备供应一览表</w:t>
      </w:r>
    </w:p>
    <w:p>
      <w:pPr>
        <w:rPr>
          <w:rFonts w:ascii="宋体" w:hAnsi="宋体" w:cs="宋体"/>
          <w:sz w:val="22"/>
          <w:szCs w:val="22"/>
        </w:rPr>
      </w:pPr>
    </w:p>
    <w:p>
      <w:pPr>
        <w:rPr>
          <w:rFonts w:ascii="宋体" w:hAnsi="宋体" w:cs="宋体"/>
          <w:sz w:val="22"/>
          <w:szCs w:val="22"/>
        </w:rPr>
      </w:pPr>
    </w:p>
    <w:p>
      <w:pPr>
        <w:spacing w:line="111" w:lineRule="exact"/>
        <w:rPr>
          <w:rFonts w:ascii="宋体" w:hAnsi="宋体" w:cs="宋体"/>
          <w:sz w:val="22"/>
          <w:szCs w:val="22"/>
        </w:rPr>
      </w:pPr>
    </w:p>
    <w:tbl>
      <w:tblPr>
        <w:tblStyle w:val="16"/>
        <w:tblW w:w="93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355"/>
        <w:gridCol w:w="636"/>
        <w:gridCol w:w="636"/>
        <w:gridCol w:w="2555"/>
        <w:gridCol w:w="876"/>
        <w:gridCol w:w="875"/>
        <w:gridCol w:w="875"/>
        <w:gridCol w:w="8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40" w:type="dxa"/>
            <w:textDirection w:val="tbRlV"/>
          </w:tcPr>
          <w:p>
            <w:pPr>
              <w:spacing w:before="213" w:line="218" w:lineRule="auto"/>
              <w:ind w:left="34"/>
              <w:rPr>
                <w:rFonts w:ascii="宋体" w:hAnsi="宋体" w:cs="宋体"/>
                <w:sz w:val="22"/>
                <w:szCs w:val="22"/>
              </w:rPr>
            </w:pPr>
            <w:r>
              <w:rPr>
                <w:rFonts w:hint="eastAsia" w:ascii="宋体" w:hAnsi="宋体" w:cs="宋体"/>
                <w:spacing w:val="39"/>
                <w:sz w:val="22"/>
                <w:szCs w:val="22"/>
              </w:rPr>
              <w:t xml:space="preserve">序 </w:t>
            </w:r>
            <w:r>
              <w:rPr>
                <w:rFonts w:hint="eastAsia" w:ascii="宋体" w:hAnsi="宋体" w:cs="宋体"/>
                <w:spacing w:val="38"/>
                <w:sz w:val="22"/>
                <w:szCs w:val="22"/>
              </w:rPr>
              <w:t>号</w:t>
            </w:r>
          </w:p>
        </w:tc>
        <w:tc>
          <w:tcPr>
            <w:tcW w:w="1355" w:type="dxa"/>
          </w:tcPr>
          <w:p>
            <w:pPr>
              <w:pStyle w:val="12"/>
              <w:ind w:firstLine="220" w:firstLineChars="100"/>
              <w:rPr>
                <w:rFonts w:ascii="宋体" w:hAnsi="宋体" w:cs="宋体"/>
                <w:sz w:val="22"/>
                <w:szCs w:val="22"/>
              </w:rPr>
            </w:pPr>
            <w:r>
              <w:rPr>
                <w:rFonts w:hint="eastAsia" w:ascii="宋体" w:hAnsi="宋体" w:cs="宋体"/>
                <w:sz w:val="22"/>
                <w:szCs w:val="22"/>
              </w:rPr>
              <w:t>材料品种或设备型号</w:t>
            </w:r>
          </w:p>
        </w:tc>
        <w:tc>
          <w:tcPr>
            <w:tcW w:w="636" w:type="dxa"/>
            <w:textDirection w:val="tbRlV"/>
          </w:tcPr>
          <w:p>
            <w:pPr>
              <w:spacing w:before="213" w:line="216" w:lineRule="auto"/>
              <w:ind w:left="34"/>
              <w:rPr>
                <w:rFonts w:ascii="宋体" w:hAnsi="宋体" w:cs="宋体"/>
                <w:sz w:val="22"/>
                <w:szCs w:val="22"/>
              </w:rPr>
            </w:pPr>
            <w:r>
              <w:rPr>
                <w:rFonts w:hint="eastAsia" w:ascii="宋体" w:hAnsi="宋体" w:cs="宋体"/>
                <w:spacing w:val="39"/>
                <w:sz w:val="22"/>
                <w:szCs w:val="22"/>
              </w:rPr>
              <w:t xml:space="preserve">单 </w:t>
            </w:r>
            <w:r>
              <w:rPr>
                <w:rFonts w:hint="eastAsia" w:ascii="宋体" w:hAnsi="宋体" w:cs="宋体"/>
                <w:spacing w:val="38"/>
                <w:sz w:val="22"/>
                <w:szCs w:val="22"/>
              </w:rPr>
              <w:t>位</w:t>
            </w:r>
          </w:p>
        </w:tc>
        <w:tc>
          <w:tcPr>
            <w:tcW w:w="636" w:type="dxa"/>
            <w:textDirection w:val="tbRlV"/>
          </w:tcPr>
          <w:p>
            <w:pPr>
              <w:spacing w:before="212" w:line="216" w:lineRule="auto"/>
              <w:ind w:left="34"/>
              <w:rPr>
                <w:rFonts w:ascii="宋体" w:hAnsi="宋体" w:cs="宋体"/>
                <w:sz w:val="22"/>
                <w:szCs w:val="22"/>
              </w:rPr>
            </w:pPr>
            <w:r>
              <w:rPr>
                <w:rFonts w:hint="eastAsia" w:ascii="宋体" w:hAnsi="宋体" w:cs="宋体"/>
                <w:spacing w:val="39"/>
                <w:sz w:val="22"/>
                <w:szCs w:val="22"/>
              </w:rPr>
              <w:t xml:space="preserve">数 </w:t>
            </w:r>
            <w:r>
              <w:rPr>
                <w:rFonts w:hint="eastAsia" w:ascii="宋体" w:hAnsi="宋体" w:cs="宋体"/>
                <w:spacing w:val="38"/>
                <w:sz w:val="22"/>
                <w:szCs w:val="22"/>
              </w:rPr>
              <w:t>量</w:t>
            </w:r>
          </w:p>
        </w:tc>
        <w:tc>
          <w:tcPr>
            <w:tcW w:w="2555" w:type="dxa"/>
          </w:tcPr>
          <w:p>
            <w:pPr>
              <w:spacing w:before="188" w:line="447" w:lineRule="exact"/>
              <w:ind w:left="282"/>
              <w:rPr>
                <w:rFonts w:ascii="宋体" w:hAnsi="宋体" w:cs="宋体"/>
                <w:sz w:val="22"/>
                <w:szCs w:val="22"/>
              </w:rPr>
            </w:pPr>
            <w:r>
              <w:rPr>
                <w:rFonts w:hint="eastAsia" w:ascii="宋体" w:hAnsi="宋体" w:cs="宋体"/>
                <w:spacing w:val="10"/>
                <w:position w:val="4"/>
                <w:sz w:val="22"/>
                <w:szCs w:val="22"/>
              </w:rPr>
              <w:t>到</w:t>
            </w:r>
            <w:r>
              <w:rPr>
                <w:rFonts w:hint="eastAsia" w:ascii="宋体" w:hAnsi="宋体" w:cs="宋体"/>
                <w:spacing w:val="7"/>
                <w:position w:val="4"/>
                <w:sz w:val="22"/>
                <w:szCs w:val="22"/>
              </w:rPr>
              <w:t xml:space="preserve">达工地价格 (元) </w:t>
            </w:r>
          </w:p>
        </w:tc>
        <w:tc>
          <w:tcPr>
            <w:tcW w:w="876" w:type="dxa"/>
            <w:vAlign w:val="center"/>
          </w:tcPr>
          <w:p>
            <w:pPr>
              <w:spacing w:before="34" w:line="408" w:lineRule="exact"/>
              <w:jc w:val="center"/>
              <w:rPr>
                <w:rFonts w:ascii="宋体" w:hAnsi="宋体" w:cs="宋体"/>
                <w:sz w:val="22"/>
                <w:szCs w:val="22"/>
              </w:rPr>
            </w:pPr>
            <w:r>
              <w:rPr>
                <w:rFonts w:hint="eastAsia" w:ascii="宋体" w:hAnsi="宋体" w:cs="宋体"/>
                <w:spacing w:val="4"/>
                <w:position w:val="15"/>
                <w:sz w:val="22"/>
                <w:szCs w:val="22"/>
              </w:rPr>
              <w:t>质量</w:t>
            </w:r>
          </w:p>
          <w:p>
            <w:pPr>
              <w:spacing w:line="227" w:lineRule="auto"/>
              <w:jc w:val="center"/>
              <w:rPr>
                <w:rFonts w:ascii="宋体" w:hAnsi="宋体" w:cs="宋体"/>
                <w:sz w:val="22"/>
                <w:szCs w:val="22"/>
              </w:rPr>
            </w:pPr>
            <w:r>
              <w:rPr>
                <w:rFonts w:hint="eastAsia" w:ascii="宋体" w:hAnsi="宋体" w:cs="宋体"/>
                <w:spacing w:val="4"/>
                <w:sz w:val="22"/>
                <w:szCs w:val="22"/>
              </w:rPr>
              <w:t>等</w:t>
            </w:r>
            <w:r>
              <w:rPr>
                <w:rFonts w:hint="eastAsia" w:ascii="宋体" w:hAnsi="宋体" w:cs="宋体"/>
                <w:spacing w:val="3"/>
                <w:sz w:val="22"/>
                <w:szCs w:val="22"/>
              </w:rPr>
              <w:t>级</w:t>
            </w:r>
          </w:p>
        </w:tc>
        <w:tc>
          <w:tcPr>
            <w:tcW w:w="875" w:type="dxa"/>
            <w:vAlign w:val="center"/>
          </w:tcPr>
          <w:p>
            <w:pPr>
              <w:spacing w:before="34" w:line="408" w:lineRule="exact"/>
              <w:jc w:val="center"/>
              <w:rPr>
                <w:rFonts w:ascii="宋体" w:hAnsi="宋体" w:cs="宋体"/>
                <w:sz w:val="22"/>
                <w:szCs w:val="22"/>
              </w:rPr>
            </w:pPr>
            <w:r>
              <w:rPr>
                <w:rFonts w:hint="eastAsia" w:ascii="宋体" w:hAnsi="宋体" w:cs="宋体"/>
                <w:spacing w:val="5"/>
                <w:position w:val="15"/>
                <w:sz w:val="22"/>
                <w:szCs w:val="22"/>
              </w:rPr>
              <w:t>供</w:t>
            </w:r>
            <w:r>
              <w:rPr>
                <w:rFonts w:hint="eastAsia" w:ascii="宋体" w:hAnsi="宋体" w:cs="宋体"/>
                <w:spacing w:val="4"/>
                <w:position w:val="15"/>
                <w:sz w:val="22"/>
                <w:szCs w:val="22"/>
              </w:rPr>
              <w:t>应</w:t>
            </w:r>
          </w:p>
          <w:p>
            <w:pPr>
              <w:spacing w:line="229" w:lineRule="auto"/>
              <w:jc w:val="center"/>
              <w:rPr>
                <w:rFonts w:ascii="宋体" w:hAnsi="宋体" w:cs="宋体"/>
                <w:sz w:val="22"/>
                <w:szCs w:val="22"/>
              </w:rPr>
            </w:pPr>
            <w:r>
              <w:rPr>
                <w:rFonts w:hint="eastAsia" w:ascii="宋体" w:hAnsi="宋体" w:cs="宋体"/>
                <w:spacing w:val="-1"/>
                <w:sz w:val="22"/>
                <w:szCs w:val="22"/>
              </w:rPr>
              <w:t>时</w:t>
            </w:r>
            <w:r>
              <w:rPr>
                <w:rFonts w:hint="eastAsia" w:ascii="宋体" w:hAnsi="宋体" w:cs="宋体"/>
                <w:sz w:val="22"/>
                <w:szCs w:val="22"/>
              </w:rPr>
              <w:t>间</w:t>
            </w:r>
          </w:p>
        </w:tc>
        <w:tc>
          <w:tcPr>
            <w:tcW w:w="875" w:type="dxa"/>
            <w:vAlign w:val="center"/>
          </w:tcPr>
          <w:p>
            <w:pPr>
              <w:spacing w:before="34" w:line="408" w:lineRule="exact"/>
              <w:jc w:val="center"/>
              <w:rPr>
                <w:rFonts w:ascii="宋体" w:hAnsi="宋体" w:cs="宋体"/>
                <w:sz w:val="22"/>
                <w:szCs w:val="22"/>
              </w:rPr>
            </w:pPr>
            <w:r>
              <w:rPr>
                <w:rFonts w:hint="eastAsia" w:ascii="宋体" w:hAnsi="宋体" w:cs="宋体"/>
                <w:spacing w:val="6"/>
                <w:position w:val="15"/>
                <w:sz w:val="22"/>
                <w:szCs w:val="22"/>
              </w:rPr>
              <w:t>送</w:t>
            </w:r>
            <w:r>
              <w:rPr>
                <w:rFonts w:hint="eastAsia" w:ascii="宋体" w:hAnsi="宋体" w:cs="宋体"/>
                <w:spacing w:val="5"/>
                <w:position w:val="15"/>
                <w:sz w:val="22"/>
                <w:szCs w:val="22"/>
              </w:rPr>
              <w:t>达</w:t>
            </w:r>
          </w:p>
          <w:p>
            <w:pPr>
              <w:spacing w:before="1" w:line="231" w:lineRule="auto"/>
              <w:jc w:val="center"/>
              <w:rPr>
                <w:rFonts w:ascii="宋体" w:hAnsi="宋体" w:cs="宋体"/>
                <w:sz w:val="22"/>
                <w:szCs w:val="22"/>
              </w:rPr>
            </w:pPr>
            <w:r>
              <w:rPr>
                <w:rFonts w:hint="eastAsia" w:ascii="宋体" w:hAnsi="宋体" w:cs="宋体"/>
                <w:spacing w:val="5"/>
                <w:sz w:val="22"/>
                <w:szCs w:val="22"/>
              </w:rPr>
              <w:t>地</w:t>
            </w:r>
            <w:r>
              <w:rPr>
                <w:rFonts w:hint="eastAsia" w:ascii="宋体" w:hAnsi="宋体" w:cs="宋体"/>
                <w:spacing w:val="4"/>
                <w:sz w:val="22"/>
                <w:szCs w:val="22"/>
              </w:rPr>
              <w:t>点</w:t>
            </w:r>
          </w:p>
        </w:tc>
        <w:tc>
          <w:tcPr>
            <w:tcW w:w="880" w:type="dxa"/>
            <w:vAlign w:val="center"/>
          </w:tcPr>
          <w:p>
            <w:pPr>
              <w:spacing w:before="238" w:line="229" w:lineRule="auto"/>
              <w:jc w:val="center"/>
              <w:rPr>
                <w:rFonts w:ascii="宋体" w:hAnsi="宋体" w:cs="宋体"/>
                <w:sz w:val="22"/>
                <w:szCs w:val="22"/>
              </w:rPr>
            </w:pPr>
            <w:r>
              <w:rPr>
                <w:rFonts w:hint="eastAsia" w:ascii="宋体" w:hAnsi="宋体" w:cs="宋体"/>
                <w:spacing w:val="4"/>
                <w:sz w:val="22"/>
                <w:szCs w:val="22"/>
              </w:rPr>
              <w:t>备</w:t>
            </w:r>
            <w:r>
              <w:rPr>
                <w:rFonts w:hint="eastAsia" w:ascii="宋体" w:hAnsi="宋体" w:cs="宋体"/>
                <w:spacing w:val="3"/>
                <w:sz w:val="22"/>
                <w:szCs w:val="2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40" w:type="dxa"/>
          </w:tcPr>
          <w:p>
            <w:pPr>
              <w:rPr>
                <w:rFonts w:ascii="宋体" w:hAnsi="宋体" w:cs="宋体"/>
                <w:sz w:val="22"/>
                <w:szCs w:val="22"/>
              </w:rPr>
            </w:pPr>
          </w:p>
        </w:tc>
        <w:tc>
          <w:tcPr>
            <w:tcW w:w="1355" w:type="dxa"/>
          </w:tcPr>
          <w:p>
            <w:pPr>
              <w:rPr>
                <w:rFonts w:ascii="宋体" w:hAnsi="宋体" w:cs="宋体"/>
                <w:sz w:val="22"/>
                <w:szCs w:val="22"/>
              </w:rPr>
            </w:pPr>
          </w:p>
        </w:tc>
        <w:tc>
          <w:tcPr>
            <w:tcW w:w="636" w:type="dxa"/>
          </w:tcPr>
          <w:p>
            <w:pPr>
              <w:rPr>
                <w:rFonts w:ascii="宋体" w:hAnsi="宋体" w:cs="宋体"/>
                <w:sz w:val="22"/>
                <w:szCs w:val="22"/>
              </w:rPr>
            </w:pPr>
          </w:p>
        </w:tc>
        <w:tc>
          <w:tcPr>
            <w:tcW w:w="636" w:type="dxa"/>
          </w:tcPr>
          <w:p>
            <w:pPr>
              <w:rPr>
                <w:rFonts w:ascii="宋体" w:hAnsi="宋体" w:cs="宋体"/>
                <w:sz w:val="22"/>
                <w:szCs w:val="22"/>
              </w:rPr>
            </w:pPr>
          </w:p>
        </w:tc>
        <w:tc>
          <w:tcPr>
            <w:tcW w:w="2555" w:type="dxa"/>
          </w:tcPr>
          <w:p>
            <w:pPr>
              <w:rPr>
                <w:rFonts w:ascii="宋体" w:hAnsi="宋体" w:cs="宋体"/>
                <w:sz w:val="22"/>
                <w:szCs w:val="22"/>
              </w:rPr>
            </w:pPr>
          </w:p>
        </w:tc>
        <w:tc>
          <w:tcPr>
            <w:tcW w:w="876" w:type="dxa"/>
          </w:tcPr>
          <w:p>
            <w:pPr>
              <w:rPr>
                <w:rFonts w:ascii="宋体" w:hAnsi="宋体" w:cs="宋体"/>
                <w:sz w:val="22"/>
                <w:szCs w:val="22"/>
              </w:rPr>
            </w:pPr>
          </w:p>
        </w:tc>
        <w:tc>
          <w:tcPr>
            <w:tcW w:w="875" w:type="dxa"/>
          </w:tcPr>
          <w:p>
            <w:pPr>
              <w:rPr>
                <w:rFonts w:ascii="宋体" w:hAnsi="宋体" w:cs="宋体"/>
                <w:sz w:val="22"/>
                <w:szCs w:val="22"/>
              </w:rPr>
            </w:pPr>
          </w:p>
        </w:tc>
        <w:tc>
          <w:tcPr>
            <w:tcW w:w="875" w:type="dxa"/>
          </w:tcPr>
          <w:p>
            <w:pPr>
              <w:rPr>
                <w:rFonts w:ascii="宋体" w:hAnsi="宋体" w:cs="宋体"/>
                <w:sz w:val="22"/>
                <w:szCs w:val="22"/>
              </w:rPr>
            </w:pPr>
          </w:p>
        </w:tc>
        <w:tc>
          <w:tcPr>
            <w:tcW w:w="8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rPr>
                <w:rFonts w:ascii="宋体" w:hAnsi="宋体" w:cs="宋体"/>
                <w:sz w:val="22"/>
                <w:szCs w:val="22"/>
              </w:rPr>
            </w:pPr>
          </w:p>
        </w:tc>
        <w:tc>
          <w:tcPr>
            <w:tcW w:w="1355" w:type="dxa"/>
          </w:tcPr>
          <w:p>
            <w:pPr>
              <w:rPr>
                <w:rFonts w:ascii="宋体" w:hAnsi="宋体" w:cs="宋体"/>
                <w:sz w:val="22"/>
                <w:szCs w:val="22"/>
              </w:rPr>
            </w:pPr>
          </w:p>
        </w:tc>
        <w:tc>
          <w:tcPr>
            <w:tcW w:w="636" w:type="dxa"/>
          </w:tcPr>
          <w:p>
            <w:pPr>
              <w:rPr>
                <w:rFonts w:ascii="宋体" w:hAnsi="宋体" w:cs="宋体"/>
                <w:sz w:val="22"/>
                <w:szCs w:val="22"/>
              </w:rPr>
            </w:pPr>
          </w:p>
        </w:tc>
        <w:tc>
          <w:tcPr>
            <w:tcW w:w="636" w:type="dxa"/>
          </w:tcPr>
          <w:p>
            <w:pPr>
              <w:rPr>
                <w:rFonts w:ascii="宋体" w:hAnsi="宋体" w:cs="宋体"/>
                <w:sz w:val="22"/>
                <w:szCs w:val="22"/>
              </w:rPr>
            </w:pPr>
          </w:p>
        </w:tc>
        <w:tc>
          <w:tcPr>
            <w:tcW w:w="2555" w:type="dxa"/>
          </w:tcPr>
          <w:p>
            <w:pPr>
              <w:rPr>
                <w:rFonts w:ascii="宋体" w:hAnsi="宋体" w:cs="宋体"/>
                <w:sz w:val="22"/>
                <w:szCs w:val="22"/>
              </w:rPr>
            </w:pPr>
          </w:p>
        </w:tc>
        <w:tc>
          <w:tcPr>
            <w:tcW w:w="876" w:type="dxa"/>
          </w:tcPr>
          <w:p>
            <w:pPr>
              <w:rPr>
                <w:rFonts w:ascii="宋体" w:hAnsi="宋体" w:cs="宋体"/>
                <w:sz w:val="22"/>
                <w:szCs w:val="22"/>
              </w:rPr>
            </w:pPr>
          </w:p>
        </w:tc>
        <w:tc>
          <w:tcPr>
            <w:tcW w:w="875" w:type="dxa"/>
          </w:tcPr>
          <w:p>
            <w:pPr>
              <w:rPr>
                <w:rFonts w:ascii="宋体" w:hAnsi="宋体" w:cs="宋体"/>
                <w:sz w:val="22"/>
                <w:szCs w:val="22"/>
              </w:rPr>
            </w:pPr>
          </w:p>
        </w:tc>
        <w:tc>
          <w:tcPr>
            <w:tcW w:w="875" w:type="dxa"/>
          </w:tcPr>
          <w:p>
            <w:pPr>
              <w:rPr>
                <w:rFonts w:ascii="宋体" w:hAnsi="宋体" w:cs="宋体"/>
                <w:sz w:val="22"/>
                <w:szCs w:val="22"/>
              </w:rPr>
            </w:pPr>
          </w:p>
        </w:tc>
        <w:tc>
          <w:tcPr>
            <w:tcW w:w="8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rPr>
                <w:rFonts w:ascii="宋体" w:hAnsi="宋体" w:cs="宋体"/>
                <w:sz w:val="22"/>
                <w:szCs w:val="22"/>
              </w:rPr>
            </w:pPr>
          </w:p>
        </w:tc>
        <w:tc>
          <w:tcPr>
            <w:tcW w:w="1355" w:type="dxa"/>
          </w:tcPr>
          <w:p>
            <w:pPr>
              <w:rPr>
                <w:rFonts w:ascii="宋体" w:hAnsi="宋体" w:cs="宋体"/>
                <w:sz w:val="22"/>
                <w:szCs w:val="22"/>
              </w:rPr>
            </w:pPr>
          </w:p>
        </w:tc>
        <w:tc>
          <w:tcPr>
            <w:tcW w:w="636" w:type="dxa"/>
          </w:tcPr>
          <w:p>
            <w:pPr>
              <w:rPr>
                <w:rFonts w:ascii="宋体" w:hAnsi="宋体" w:cs="宋体"/>
                <w:sz w:val="22"/>
                <w:szCs w:val="22"/>
              </w:rPr>
            </w:pPr>
          </w:p>
        </w:tc>
        <w:tc>
          <w:tcPr>
            <w:tcW w:w="636" w:type="dxa"/>
          </w:tcPr>
          <w:p>
            <w:pPr>
              <w:rPr>
                <w:rFonts w:ascii="宋体" w:hAnsi="宋体" w:cs="宋体"/>
                <w:sz w:val="22"/>
                <w:szCs w:val="22"/>
              </w:rPr>
            </w:pPr>
          </w:p>
        </w:tc>
        <w:tc>
          <w:tcPr>
            <w:tcW w:w="2555" w:type="dxa"/>
          </w:tcPr>
          <w:p>
            <w:pPr>
              <w:rPr>
                <w:rFonts w:ascii="宋体" w:hAnsi="宋体" w:cs="宋体"/>
                <w:sz w:val="22"/>
                <w:szCs w:val="22"/>
              </w:rPr>
            </w:pPr>
          </w:p>
        </w:tc>
        <w:tc>
          <w:tcPr>
            <w:tcW w:w="876" w:type="dxa"/>
          </w:tcPr>
          <w:p>
            <w:pPr>
              <w:rPr>
                <w:rFonts w:ascii="宋体" w:hAnsi="宋体" w:cs="宋体"/>
                <w:sz w:val="22"/>
                <w:szCs w:val="22"/>
              </w:rPr>
            </w:pPr>
          </w:p>
        </w:tc>
        <w:tc>
          <w:tcPr>
            <w:tcW w:w="875" w:type="dxa"/>
          </w:tcPr>
          <w:p>
            <w:pPr>
              <w:rPr>
                <w:rFonts w:ascii="宋体" w:hAnsi="宋体" w:cs="宋体"/>
                <w:sz w:val="22"/>
                <w:szCs w:val="22"/>
              </w:rPr>
            </w:pPr>
          </w:p>
        </w:tc>
        <w:tc>
          <w:tcPr>
            <w:tcW w:w="875" w:type="dxa"/>
          </w:tcPr>
          <w:p>
            <w:pPr>
              <w:rPr>
                <w:rFonts w:ascii="宋体" w:hAnsi="宋体" w:cs="宋体"/>
                <w:sz w:val="22"/>
                <w:szCs w:val="22"/>
              </w:rPr>
            </w:pPr>
          </w:p>
        </w:tc>
        <w:tc>
          <w:tcPr>
            <w:tcW w:w="8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rPr>
                <w:rFonts w:ascii="宋体" w:hAnsi="宋体" w:cs="宋体"/>
                <w:sz w:val="22"/>
                <w:szCs w:val="22"/>
              </w:rPr>
            </w:pPr>
          </w:p>
        </w:tc>
        <w:tc>
          <w:tcPr>
            <w:tcW w:w="1355" w:type="dxa"/>
          </w:tcPr>
          <w:p>
            <w:pPr>
              <w:rPr>
                <w:rFonts w:ascii="宋体" w:hAnsi="宋体" w:cs="宋体"/>
                <w:sz w:val="22"/>
                <w:szCs w:val="22"/>
              </w:rPr>
            </w:pPr>
          </w:p>
        </w:tc>
        <w:tc>
          <w:tcPr>
            <w:tcW w:w="636" w:type="dxa"/>
          </w:tcPr>
          <w:p>
            <w:pPr>
              <w:rPr>
                <w:rFonts w:ascii="宋体" w:hAnsi="宋体" w:cs="宋体"/>
                <w:sz w:val="22"/>
                <w:szCs w:val="22"/>
              </w:rPr>
            </w:pPr>
          </w:p>
        </w:tc>
        <w:tc>
          <w:tcPr>
            <w:tcW w:w="636" w:type="dxa"/>
          </w:tcPr>
          <w:p>
            <w:pPr>
              <w:rPr>
                <w:rFonts w:ascii="宋体" w:hAnsi="宋体" w:cs="宋体"/>
                <w:sz w:val="22"/>
                <w:szCs w:val="22"/>
              </w:rPr>
            </w:pPr>
          </w:p>
        </w:tc>
        <w:tc>
          <w:tcPr>
            <w:tcW w:w="2555" w:type="dxa"/>
          </w:tcPr>
          <w:p>
            <w:pPr>
              <w:rPr>
                <w:rFonts w:ascii="宋体" w:hAnsi="宋体" w:cs="宋体"/>
                <w:sz w:val="22"/>
                <w:szCs w:val="22"/>
              </w:rPr>
            </w:pPr>
          </w:p>
        </w:tc>
        <w:tc>
          <w:tcPr>
            <w:tcW w:w="876" w:type="dxa"/>
          </w:tcPr>
          <w:p>
            <w:pPr>
              <w:rPr>
                <w:rFonts w:ascii="宋体" w:hAnsi="宋体" w:cs="宋体"/>
                <w:sz w:val="22"/>
                <w:szCs w:val="22"/>
              </w:rPr>
            </w:pPr>
          </w:p>
        </w:tc>
        <w:tc>
          <w:tcPr>
            <w:tcW w:w="875" w:type="dxa"/>
          </w:tcPr>
          <w:p>
            <w:pPr>
              <w:rPr>
                <w:rFonts w:ascii="宋体" w:hAnsi="宋体" w:cs="宋体"/>
                <w:sz w:val="22"/>
                <w:szCs w:val="22"/>
              </w:rPr>
            </w:pPr>
          </w:p>
        </w:tc>
        <w:tc>
          <w:tcPr>
            <w:tcW w:w="875" w:type="dxa"/>
          </w:tcPr>
          <w:p>
            <w:pPr>
              <w:rPr>
                <w:rFonts w:ascii="宋体" w:hAnsi="宋体" w:cs="宋体"/>
                <w:sz w:val="22"/>
                <w:szCs w:val="22"/>
              </w:rPr>
            </w:pPr>
          </w:p>
        </w:tc>
        <w:tc>
          <w:tcPr>
            <w:tcW w:w="8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40" w:type="dxa"/>
          </w:tcPr>
          <w:p>
            <w:pPr>
              <w:rPr>
                <w:rFonts w:ascii="宋体" w:hAnsi="宋体" w:cs="宋体"/>
                <w:sz w:val="22"/>
                <w:szCs w:val="22"/>
              </w:rPr>
            </w:pPr>
          </w:p>
        </w:tc>
        <w:tc>
          <w:tcPr>
            <w:tcW w:w="1355" w:type="dxa"/>
          </w:tcPr>
          <w:p>
            <w:pPr>
              <w:rPr>
                <w:rFonts w:ascii="宋体" w:hAnsi="宋体" w:cs="宋体"/>
                <w:sz w:val="22"/>
                <w:szCs w:val="22"/>
              </w:rPr>
            </w:pPr>
          </w:p>
        </w:tc>
        <w:tc>
          <w:tcPr>
            <w:tcW w:w="636" w:type="dxa"/>
          </w:tcPr>
          <w:p>
            <w:pPr>
              <w:rPr>
                <w:rFonts w:ascii="宋体" w:hAnsi="宋体" w:cs="宋体"/>
                <w:sz w:val="22"/>
                <w:szCs w:val="22"/>
              </w:rPr>
            </w:pPr>
          </w:p>
        </w:tc>
        <w:tc>
          <w:tcPr>
            <w:tcW w:w="636" w:type="dxa"/>
          </w:tcPr>
          <w:p>
            <w:pPr>
              <w:rPr>
                <w:rFonts w:ascii="宋体" w:hAnsi="宋体" w:cs="宋体"/>
                <w:sz w:val="22"/>
                <w:szCs w:val="22"/>
              </w:rPr>
            </w:pPr>
          </w:p>
        </w:tc>
        <w:tc>
          <w:tcPr>
            <w:tcW w:w="2555" w:type="dxa"/>
          </w:tcPr>
          <w:p>
            <w:pPr>
              <w:rPr>
                <w:rFonts w:ascii="宋体" w:hAnsi="宋体" w:cs="宋体"/>
                <w:sz w:val="22"/>
                <w:szCs w:val="22"/>
              </w:rPr>
            </w:pPr>
          </w:p>
        </w:tc>
        <w:tc>
          <w:tcPr>
            <w:tcW w:w="876" w:type="dxa"/>
          </w:tcPr>
          <w:p>
            <w:pPr>
              <w:rPr>
                <w:rFonts w:ascii="宋体" w:hAnsi="宋体" w:cs="宋体"/>
                <w:sz w:val="22"/>
                <w:szCs w:val="22"/>
              </w:rPr>
            </w:pPr>
          </w:p>
        </w:tc>
        <w:tc>
          <w:tcPr>
            <w:tcW w:w="875" w:type="dxa"/>
          </w:tcPr>
          <w:p>
            <w:pPr>
              <w:rPr>
                <w:rFonts w:ascii="宋体" w:hAnsi="宋体" w:cs="宋体"/>
                <w:sz w:val="22"/>
                <w:szCs w:val="22"/>
              </w:rPr>
            </w:pPr>
          </w:p>
        </w:tc>
        <w:tc>
          <w:tcPr>
            <w:tcW w:w="875" w:type="dxa"/>
          </w:tcPr>
          <w:p>
            <w:pPr>
              <w:rPr>
                <w:rFonts w:ascii="宋体" w:hAnsi="宋体" w:cs="宋体"/>
                <w:sz w:val="22"/>
                <w:szCs w:val="22"/>
              </w:rPr>
            </w:pPr>
          </w:p>
        </w:tc>
        <w:tc>
          <w:tcPr>
            <w:tcW w:w="8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rPr>
                <w:rFonts w:ascii="宋体" w:hAnsi="宋体" w:cs="宋体"/>
                <w:sz w:val="22"/>
                <w:szCs w:val="22"/>
              </w:rPr>
            </w:pPr>
          </w:p>
        </w:tc>
        <w:tc>
          <w:tcPr>
            <w:tcW w:w="1355" w:type="dxa"/>
          </w:tcPr>
          <w:p>
            <w:pPr>
              <w:rPr>
                <w:rFonts w:ascii="宋体" w:hAnsi="宋体" w:cs="宋体"/>
                <w:sz w:val="22"/>
                <w:szCs w:val="22"/>
              </w:rPr>
            </w:pPr>
          </w:p>
        </w:tc>
        <w:tc>
          <w:tcPr>
            <w:tcW w:w="636" w:type="dxa"/>
          </w:tcPr>
          <w:p>
            <w:pPr>
              <w:rPr>
                <w:rFonts w:ascii="宋体" w:hAnsi="宋体" w:cs="宋体"/>
                <w:sz w:val="22"/>
                <w:szCs w:val="22"/>
              </w:rPr>
            </w:pPr>
          </w:p>
        </w:tc>
        <w:tc>
          <w:tcPr>
            <w:tcW w:w="636" w:type="dxa"/>
          </w:tcPr>
          <w:p>
            <w:pPr>
              <w:rPr>
                <w:rFonts w:ascii="宋体" w:hAnsi="宋体" w:cs="宋体"/>
                <w:sz w:val="22"/>
                <w:szCs w:val="22"/>
              </w:rPr>
            </w:pPr>
          </w:p>
        </w:tc>
        <w:tc>
          <w:tcPr>
            <w:tcW w:w="2555" w:type="dxa"/>
          </w:tcPr>
          <w:p>
            <w:pPr>
              <w:rPr>
                <w:rFonts w:ascii="宋体" w:hAnsi="宋体" w:cs="宋体"/>
                <w:sz w:val="22"/>
                <w:szCs w:val="22"/>
              </w:rPr>
            </w:pPr>
          </w:p>
        </w:tc>
        <w:tc>
          <w:tcPr>
            <w:tcW w:w="876" w:type="dxa"/>
          </w:tcPr>
          <w:p>
            <w:pPr>
              <w:rPr>
                <w:rFonts w:ascii="宋体" w:hAnsi="宋体" w:cs="宋体"/>
                <w:sz w:val="22"/>
                <w:szCs w:val="22"/>
              </w:rPr>
            </w:pPr>
          </w:p>
        </w:tc>
        <w:tc>
          <w:tcPr>
            <w:tcW w:w="875" w:type="dxa"/>
          </w:tcPr>
          <w:p>
            <w:pPr>
              <w:rPr>
                <w:rFonts w:ascii="宋体" w:hAnsi="宋体" w:cs="宋体"/>
                <w:sz w:val="22"/>
                <w:szCs w:val="22"/>
              </w:rPr>
            </w:pPr>
          </w:p>
        </w:tc>
        <w:tc>
          <w:tcPr>
            <w:tcW w:w="875" w:type="dxa"/>
          </w:tcPr>
          <w:p>
            <w:pPr>
              <w:rPr>
                <w:rFonts w:ascii="宋体" w:hAnsi="宋体" w:cs="宋体"/>
                <w:sz w:val="22"/>
                <w:szCs w:val="22"/>
              </w:rPr>
            </w:pPr>
          </w:p>
        </w:tc>
        <w:tc>
          <w:tcPr>
            <w:tcW w:w="8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rPr>
                <w:rFonts w:ascii="宋体" w:hAnsi="宋体" w:cs="宋体"/>
                <w:sz w:val="22"/>
                <w:szCs w:val="22"/>
              </w:rPr>
            </w:pPr>
          </w:p>
        </w:tc>
        <w:tc>
          <w:tcPr>
            <w:tcW w:w="1355" w:type="dxa"/>
          </w:tcPr>
          <w:p>
            <w:pPr>
              <w:rPr>
                <w:rFonts w:ascii="宋体" w:hAnsi="宋体" w:cs="宋体"/>
                <w:sz w:val="22"/>
                <w:szCs w:val="22"/>
              </w:rPr>
            </w:pPr>
          </w:p>
        </w:tc>
        <w:tc>
          <w:tcPr>
            <w:tcW w:w="636" w:type="dxa"/>
          </w:tcPr>
          <w:p>
            <w:pPr>
              <w:rPr>
                <w:rFonts w:ascii="宋体" w:hAnsi="宋体" w:cs="宋体"/>
                <w:sz w:val="22"/>
                <w:szCs w:val="22"/>
              </w:rPr>
            </w:pPr>
          </w:p>
        </w:tc>
        <w:tc>
          <w:tcPr>
            <w:tcW w:w="636" w:type="dxa"/>
          </w:tcPr>
          <w:p>
            <w:pPr>
              <w:rPr>
                <w:rFonts w:ascii="宋体" w:hAnsi="宋体" w:cs="宋体"/>
                <w:sz w:val="22"/>
                <w:szCs w:val="22"/>
              </w:rPr>
            </w:pPr>
          </w:p>
        </w:tc>
        <w:tc>
          <w:tcPr>
            <w:tcW w:w="2555" w:type="dxa"/>
          </w:tcPr>
          <w:p>
            <w:pPr>
              <w:rPr>
                <w:rFonts w:ascii="宋体" w:hAnsi="宋体" w:cs="宋体"/>
                <w:sz w:val="22"/>
                <w:szCs w:val="22"/>
              </w:rPr>
            </w:pPr>
          </w:p>
        </w:tc>
        <w:tc>
          <w:tcPr>
            <w:tcW w:w="876" w:type="dxa"/>
          </w:tcPr>
          <w:p>
            <w:pPr>
              <w:rPr>
                <w:rFonts w:ascii="宋体" w:hAnsi="宋体" w:cs="宋体"/>
                <w:sz w:val="22"/>
                <w:szCs w:val="22"/>
              </w:rPr>
            </w:pPr>
          </w:p>
        </w:tc>
        <w:tc>
          <w:tcPr>
            <w:tcW w:w="875" w:type="dxa"/>
          </w:tcPr>
          <w:p>
            <w:pPr>
              <w:rPr>
                <w:rFonts w:ascii="宋体" w:hAnsi="宋体" w:cs="宋体"/>
                <w:sz w:val="22"/>
                <w:szCs w:val="22"/>
              </w:rPr>
            </w:pPr>
          </w:p>
        </w:tc>
        <w:tc>
          <w:tcPr>
            <w:tcW w:w="875" w:type="dxa"/>
          </w:tcPr>
          <w:p>
            <w:pPr>
              <w:rPr>
                <w:rFonts w:ascii="宋体" w:hAnsi="宋体" w:cs="宋体"/>
                <w:sz w:val="22"/>
                <w:szCs w:val="22"/>
              </w:rPr>
            </w:pPr>
          </w:p>
        </w:tc>
        <w:tc>
          <w:tcPr>
            <w:tcW w:w="8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rPr>
                <w:rFonts w:ascii="宋体" w:hAnsi="宋体" w:cs="宋体"/>
                <w:sz w:val="22"/>
                <w:szCs w:val="22"/>
              </w:rPr>
            </w:pPr>
          </w:p>
        </w:tc>
        <w:tc>
          <w:tcPr>
            <w:tcW w:w="1355" w:type="dxa"/>
          </w:tcPr>
          <w:p>
            <w:pPr>
              <w:rPr>
                <w:rFonts w:ascii="宋体" w:hAnsi="宋体" w:cs="宋体"/>
                <w:sz w:val="22"/>
                <w:szCs w:val="22"/>
              </w:rPr>
            </w:pPr>
          </w:p>
        </w:tc>
        <w:tc>
          <w:tcPr>
            <w:tcW w:w="636" w:type="dxa"/>
          </w:tcPr>
          <w:p>
            <w:pPr>
              <w:rPr>
                <w:rFonts w:ascii="宋体" w:hAnsi="宋体" w:cs="宋体"/>
                <w:sz w:val="22"/>
                <w:szCs w:val="22"/>
              </w:rPr>
            </w:pPr>
          </w:p>
        </w:tc>
        <w:tc>
          <w:tcPr>
            <w:tcW w:w="636" w:type="dxa"/>
          </w:tcPr>
          <w:p>
            <w:pPr>
              <w:rPr>
                <w:rFonts w:ascii="宋体" w:hAnsi="宋体" w:cs="宋体"/>
                <w:sz w:val="22"/>
                <w:szCs w:val="22"/>
              </w:rPr>
            </w:pPr>
          </w:p>
        </w:tc>
        <w:tc>
          <w:tcPr>
            <w:tcW w:w="2555" w:type="dxa"/>
          </w:tcPr>
          <w:p>
            <w:pPr>
              <w:rPr>
                <w:rFonts w:ascii="宋体" w:hAnsi="宋体" w:cs="宋体"/>
                <w:sz w:val="22"/>
                <w:szCs w:val="22"/>
              </w:rPr>
            </w:pPr>
          </w:p>
        </w:tc>
        <w:tc>
          <w:tcPr>
            <w:tcW w:w="876" w:type="dxa"/>
          </w:tcPr>
          <w:p>
            <w:pPr>
              <w:rPr>
                <w:rFonts w:ascii="宋体" w:hAnsi="宋体" w:cs="宋体"/>
                <w:sz w:val="22"/>
                <w:szCs w:val="22"/>
              </w:rPr>
            </w:pPr>
          </w:p>
        </w:tc>
        <w:tc>
          <w:tcPr>
            <w:tcW w:w="875" w:type="dxa"/>
          </w:tcPr>
          <w:p>
            <w:pPr>
              <w:rPr>
                <w:rFonts w:ascii="宋体" w:hAnsi="宋体" w:cs="宋体"/>
                <w:sz w:val="22"/>
                <w:szCs w:val="22"/>
              </w:rPr>
            </w:pPr>
          </w:p>
        </w:tc>
        <w:tc>
          <w:tcPr>
            <w:tcW w:w="875" w:type="dxa"/>
          </w:tcPr>
          <w:p>
            <w:pPr>
              <w:rPr>
                <w:rFonts w:ascii="宋体" w:hAnsi="宋体" w:cs="宋体"/>
                <w:sz w:val="22"/>
                <w:szCs w:val="22"/>
              </w:rPr>
            </w:pPr>
          </w:p>
        </w:tc>
        <w:tc>
          <w:tcPr>
            <w:tcW w:w="8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40" w:type="dxa"/>
          </w:tcPr>
          <w:p>
            <w:pPr>
              <w:rPr>
                <w:rFonts w:ascii="宋体" w:hAnsi="宋体" w:cs="宋体"/>
                <w:sz w:val="22"/>
                <w:szCs w:val="22"/>
              </w:rPr>
            </w:pPr>
          </w:p>
        </w:tc>
        <w:tc>
          <w:tcPr>
            <w:tcW w:w="1355" w:type="dxa"/>
          </w:tcPr>
          <w:p>
            <w:pPr>
              <w:rPr>
                <w:rFonts w:ascii="宋体" w:hAnsi="宋体" w:cs="宋体"/>
                <w:sz w:val="22"/>
                <w:szCs w:val="22"/>
              </w:rPr>
            </w:pPr>
          </w:p>
        </w:tc>
        <w:tc>
          <w:tcPr>
            <w:tcW w:w="636" w:type="dxa"/>
          </w:tcPr>
          <w:p>
            <w:pPr>
              <w:rPr>
                <w:rFonts w:ascii="宋体" w:hAnsi="宋体" w:cs="宋体"/>
                <w:sz w:val="22"/>
                <w:szCs w:val="22"/>
              </w:rPr>
            </w:pPr>
          </w:p>
        </w:tc>
        <w:tc>
          <w:tcPr>
            <w:tcW w:w="636" w:type="dxa"/>
          </w:tcPr>
          <w:p>
            <w:pPr>
              <w:rPr>
                <w:rFonts w:ascii="宋体" w:hAnsi="宋体" w:cs="宋体"/>
                <w:sz w:val="22"/>
                <w:szCs w:val="22"/>
              </w:rPr>
            </w:pPr>
          </w:p>
        </w:tc>
        <w:tc>
          <w:tcPr>
            <w:tcW w:w="2555" w:type="dxa"/>
          </w:tcPr>
          <w:p>
            <w:pPr>
              <w:rPr>
                <w:rFonts w:ascii="宋体" w:hAnsi="宋体" w:cs="宋体"/>
                <w:sz w:val="22"/>
                <w:szCs w:val="22"/>
              </w:rPr>
            </w:pPr>
          </w:p>
        </w:tc>
        <w:tc>
          <w:tcPr>
            <w:tcW w:w="876" w:type="dxa"/>
          </w:tcPr>
          <w:p>
            <w:pPr>
              <w:rPr>
                <w:rFonts w:ascii="宋体" w:hAnsi="宋体" w:cs="宋体"/>
                <w:sz w:val="22"/>
                <w:szCs w:val="22"/>
              </w:rPr>
            </w:pPr>
          </w:p>
        </w:tc>
        <w:tc>
          <w:tcPr>
            <w:tcW w:w="875" w:type="dxa"/>
          </w:tcPr>
          <w:p>
            <w:pPr>
              <w:rPr>
                <w:rFonts w:ascii="宋体" w:hAnsi="宋体" w:cs="宋体"/>
                <w:sz w:val="22"/>
                <w:szCs w:val="22"/>
              </w:rPr>
            </w:pPr>
          </w:p>
        </w:tc>
        <w:tc>
          <w:tcPr>
            <w:tcW w:w="875" w:type="dxa"/>
          </w:tcPr>
          <w:p>
            <w:pPr>
              <w:rPr>
                <w:rFonts w:ascii="宋体" w:hAnsi="宋体" w:cs="宋体"/>
                <w:sz w:val="22"/>
                <w:szCs w:val="22"/>
              </w:rPr>
            </w:pPr>
          </w:p>
        </w:tc>
        <w:tc>
          <w:tcPr>
            <w:tcW w:w="8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rPr>
                <w:rFonts w:ascii="宋体" w:hAnsi="宋体" w:cs="宋体"/>
                <w:sz w:val="22"/>
                <w:szCs w:val="22"/>
              </w:rPr>
            </w:pPr>
          </w:p>
        </w:tc>
        <w:tc>
          <w:tcPr>
            <w:tcW w:w="1355" w:type="dxa"/>
          </w:tcPr>
          <w:p>
            <w:pPr>
              <w:rPr>
                <w:rFonts w:ascii="宋体" w:hAnsi="宋体" w:cs="宋体"/>
                <w:sz w:val="22"/>
                <w:szCs w:val="22"/>
              </w:rPr>
            </w:pPr>
          </w:p>
        </w:tc>
        <w:tc>
          <w:tcPr>
            <w:tcW w:w="636" w:type="dxa"/>
          </w:tcPr>
          <w:p>
            <w:pPr>
              <w:rPr>
                <w:rFonts w:ascii="宋体" w:hAnsi="宋体" w:cs="宋体"/>
                <w:sz w:val="22"/>
                <w:szCs w:val="22"/>
              </w:rPr>
            </w:pPr>
          </w:p>
        </w:tc>
        <w:tc>
          <w:tcPr>
            <w:tcW w:w="636" w:type="dxa"/>
          </w:tcPr>
          <w:p>
            <w:pPr>
              <w:rPr>
                <w:rFonts w:ascii="宋体" w:hAnsi="宋体" w:cs="宋体"/>
                <w:sz w:val="22"/>
                <w:szCs w:val="22"/>
              </w:rPr>
            </w:pPr>
          </w:p>
        </w:tc>
        <w:tc>
          <w:tcPr>
            <w:tcW w:w="2555" w:type="dxa"/>
          </w:tcPr>
          <w:p>
            <w:pPr>
              <w:rPr>
                <w:rFonts w:ascii="宋体" w:hAnsi="宋体" w:cs="宋体"/>
                <w:sz w:val="22"/>
                <w:szCs w:val="22"/>
              </w:rPr>
            </w:pPr>
          </w:p>
        </w:tc>
        <w:tc>
          <w:tcPr>
            <w:tcW w:w="876" w:type="dxa"/>
          </w:tcPr>
          <w:p>
            <w:pPr>
              <w:rPr>
                <w:rFonts w:ascii="宋体" w:hAnsi="宋体" w:cs="宋体"/>
                <w:sz w:val="22"/>
                <w:szCs w:val="22"/>
              </w:rPr>
            </w:pPr>
          </w:p>
        </w:tc>
        <w:tc>
          <w:tcPr>
            <w:tcW w:w="875" w:type="dxa"/>
          </w:tcPr>
          <w:p>
            <w:pPr>
              <w:rPr>
                <w:rFonts w:ascii="宋体" w:hAnsi="宋体" w:cs="宋体"/>
                <w:sz w:val="22"/>
                <w:szCs w:val="22"/>
              </w:rPr>
            </w:pPr>
          </w:p>
        </w:tc>
        <w:tc>
          <w:tcPr>
            <w:tcW w:w="875" w:type="dxa"/>
          </w:tcPr>
          <w:p>
            <w:pPr>
              <w:rPr>
                <w:rFonts w:ascii="宋体" w:hAnsi="宋体" w:cs="宋体"/>
                <w:sz w:val="22"/>
                <w:szCs w:val="22"/>
              </w:rPr>
            </w:pPr>
          </w:p>
        </w:tc>
        <w:tc>
          <w:tcPr>
            <w:tcW w:w="8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rPr>
                <w:rFonts w:ascii="宋体" w:hAnsi="宋体" w:cs="宋体"/>
                <w:sz w:val="22"/>
                <w:szCs w:val="22"/>
              </w:rPr>
            </w:pPr>
          </w:p>
        </w:tc>
        <w:tc>
          <w:tcPr>
            <w:tcW w:w="1355" w:type="dxa"/>
          </w:tcPr>
          <w:p>
            <w:pPr>
              <w:rPr>
                <w:rFonts w:ascii="宋体" w:hAnsi="宋体" w:cs="宋体"/>
                <w:sz w:val="22"/>
                <w:szCs w:val="22"/>
              </w:rPr>
            </w:pPr>
          </w:p>
        </w:tc>
        <w:tc>
          <w:tcPr>
            <w:tcW w:w="636" w:type="dxa"/>
          </w:tcPr>
          <w:p>
            <w:pPr>
              <w:rPr>
                <w:rFonts w:ascii="宋体" w:hAnsi="宋体" w:cs="宋体"/>
                <w:sz w:val="22"/>
                <w:szCs w:val="22"/>
              </w:rPr>
            </w:pPr>
          </w:p>
        </w:tc>
        <w:tc>
          <w:tcPr>
            <w:tcW w:w="636" w:type="dxa"/>
          </w:tcPr>
          <w:p>
            <w:pPr>
              <w:rPr>
                <w:rFonts w:ascii="宋体" w:hAnsi="宋体" w:cs="宋体"/>
                <w:sz w:val="22"/>
                <w:szCs w:val="22"/>
              </w:rPr>
            </w:pPr>
          </w:p>
        </w:tc>
        <w:tc>
          <w:tcPr>
            <w:tcW w:w="2555" w:type="dxa"/>
          </w:tcPr>
          <w:p>
            <w:pPr>
              <w:rPr>
                <w:rFonts w:ascii="宋体" w:hAnsi="宋体" w:cs="宋体"/>
                <w:sz w:val="22"/>
                <w:szCs w:val="22"/>
              </w:rPr>
            </w:pPr>
          </w:p>
        </w:tc>
        <w:tc>
          <w:tcPr>
            <w:tcW w:w="876" w:type="dxa"/>
          </w:tcPr>
          <w:p>
            <w:pPr>
              <w:rPr>
                <w:rFonts w:ascii="宋体" w:hAnsi="宋体" w:cs="宋体"/>
                <w:sz w:val="22"/>
                <w:szCs w:val="22"/>
              </w:rPr>
            </w:pPr>
          </w:p>
        </w:tc>
        <w:tc>
          <w:tcPr>
            <w:tcW w:w="875" w:type="dxa"/>
          </w:tcPr>
          <w:p>
            <w:pPr>
              <w:rPr>
                <w:rFonts w:ascii="宋体" w:hAnsi="宋体" w:cs="宋体"/>
                <w:sz w:val="22"/>
                <w:szCs w:val="22"/>
              </w:rPr>
            </w:pPr>
          </w:p>
        </w:tc>
        <w:tc>
          <w:tcPr>
            <w:tcW w:w="875" w:type="dxa"/>
          </w:tcPr>
          <w:p>
            <w:pPr>
              <w:rPr>
                <w:rFonts w:ascii="宋体" w:hAnsi="宋体" w:cs="宋体"/>
                <w:sz w:val="22"/>
                <w:szCs w:val="22"/>
              </w:rPr>
            </w:pPr>
          </w:p>
        </w:tc>
        <w:tc>
          <w:tcPr>
            <w:tcW w:w="8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rPr>
                <w:rFonts w:ascii="宋体" w:hAnsi="宋体" w:cs="宋体"/>
                <w:sz w:val="22"/>
                <w:szCs w:val="22"/>
              </w:rPr>
            </w:pPr>
          </w:p>
        </w:tc>
        <w:tc>
          <w:tcPr>
            <w:tcW w:w="1355" w:type="dxa"/>
          </w:tcPr>
          <w:p>
            <w:pPr>
              <w:rPr>
                <w:rFonts w:ascii="宋体" w:hAnsi="宋体" w:cs="宋体"/>
                <w:sz w:val="22"/>
                <w:szCs w:val="22"/>
              </w:rPr>
            </w:pPr>
          </w:p>
        </w:tc>
        <w:tc>
          <w:tcPr>
            <w:tcW w:w="636" w:type="dxa"/>
          </w:tcPr>
          <w:p>
            <w:pPr>
              <w:rPr>
                <w:rFonts w:ascii="宋体" w:hAnsi="宋体" w:cs="宋体"/>
                <w:sz w:val="22"/>
                <w:szCs w:val="22"/>
              </w:rPr>
            </w:pPr>
          </w:p>
        </w:tc>
        <w:tc>
          <w:tcPr>
            <w:tcW w:w="636" w:type="dxa"/>
          </w:tcPr>
          <w:p>
            <w:pPr>
              <w:rPr>
                <w:rFonts w:ascii="宋体" w:hAnsi="宋体" w:cs="宋体"/>
                <w:sz w:val="22"/>
                <w:szCs w:val="22"/>
              </w:rPr>
            </w:pPr>
          </w:p>
        </w:tc>
        <w:tc>
          <w:tcPr>
            <w:tcW w:w="2555" w:type="dxa"/>
          </w:tcPr>
          <w:p>
            <w:pPr>
              <w:rPr>
                <w:rFonts w:ascii="宋体" w:hAnsi="宋体" w:cs="宋体"/>
                <w:sz w:val="22"/>
                <w:szCs w:val="22"/>
              </w:rPr>
            </w:pPr>
          </w:p>
        </w:tc>
        <w:tc>
          <w:tcPr>
            <w:tcW w:w="876" w:type="dxa"/>
          </w:tcPr>
          <w:p>
            <w:pPr>
              <w:rPr>
                <w:rFonts w:ascii="宋体" w:hAnsi="宋体" w:cs="宋体"/>
                <w:sz w:val="22"/>
                <w:szCs w:val="22"/>
              </w:rPr>
            </w:pPr>
          </w:p>
        </w:tc>
        <w:tc>
          <w:tcPr>
            <w:tcW w:w="875" w:type="dxa"/>
          </w:tcPr>
          <w:p>
            <w:pPr>
              <w:rPr>
                <w:rFonts w:ascii="宋体" w:hAnsi="宋体" w:cs="宋体"/>
                <w:sz w:val="22"/>
                <w:szCs w:val="22"/>
              </w:rPr>
            </w:pPr>
          </w:p>
        </w:tc>
        <w:tc>
          <w:tcPr>
            <w:tcW w:w="875" w:type="dxa"/>
          </w:tcPr>
          <w:p>
            <w:pPr>
              <w:rPr>
                <w:rFonts w:ascii="宋体" w:hAnsi="宋体" w:cs="宋体"/>
                <w:sz w:val="22"/>
                <w:szCs w:val="22"/>
              </w:rPr>
            </w:pPr>
          </w:p>
        </w:tc>
        <w:tc>
          <w:tcPr>
            <w:tcW w:w="8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rPr>
                <w:rFonts w:ascii="宋体" w:hAnsi="宋体" w:cs="宋体"/>
                <w:sz w:val="22"/>
                <w:szCs w:val="22"/>
              </w:rPr>
            </w:pPr>
          </w:p>
        </w:tc>
        <w:tc>
          <w:tcPr>
            <w:tcW w:w="1355" w:type="dxa"/>
          </w:tcPr>
          <w:p>
            <w:pPr>
              <w:rPr>
                <w:rFonts w:ascii="宋体" w:hAnsi="宋体" w:cs="宋体"/>
                <w:sz w:val="22"/>
                <w:szCs w:val="22"/>
              </w:rPr>
            </w:pPr>
          </w:p>
        </w:tc>
        <w:tc>
          <w:tcPr>
            <w:tcW w:w="636" w:type="dxa"/>
          </w:tcPr>
          <w:p>
            <w:pPr>
              <w:rPr>
                <w:rFonts w:ascii="宋体" w:hAnsi="宋体" w:cs="宋体"/>
                <w:sz w:val="22"/>
                <w:szCs w:val="22"/>
              </w:rPr>
            </w:pPr>
          </w:p>
        </w:tc>
        <w:tc>
          <w:tcPr>
            <w:tcW w:w="636" w:type="dxa"/>
          </w:tcPr>
          <w:p>
            <w:pPr>
              <w:rPr>
                <w:rFonts w:ascii="宋体" w:hAnsi="宋体" w:cs="宋体"/>
                <w:sz w:val="22"/>
                <w:szCs w:val="22"/>
              </w:rPr>
            </w:pPr>
          </w:p>
        </w:tc>
        <w:tc>
          <w:tcPr>
            <w:tcW w:w="2555" w:type="dxa"/>
          </w:tcPr>
          <w:p>
            <w:pPr>
              <w:rPr>
                <w:rFonts w:ascii="宋体" w:hAnsi="宋体" w:cs="宋体"/>
                <w:sz w:val="22"/>
                <w:szCs w:val="22"/>
              </w:rPr>
            </w:pPr>
          </w:p>
        </w:tc>
        <w:tc>
          <w:tcPr>
            <w:tcW w:w="876" w:type="dxa"/>
          </w:tcPr>
          <w:p>
            <w:pPr>
              <w:rPr>
                <w:rFonts w:ascii="宋体" w:hAnsi="宋体" w:cs="宋体"/>
                <w:sz w:val="22"/>
                <w:szCs w:val="22"/>
              </w:rPr>
            </w:pPr>
          </w:p>
        </w:tc>
        <w:tc>
          <w:tcPr>
            <w:tcW w:w="875" w:type="dxa"/>
          </w:tcPr>
          <w:p>
            <w:pPr>
              <w:rPr>
                <w:rFonts w:ascii="宋体" w:hAnsi="宋体" w:cs="宋体"/>
                <w:sz w:val="22"/>
                <w:szCs w:val="22"/>
              </w:rPr>
            </w:pPr>
          </w:p>
        </w:tc>
        <w:tc>
          <w:tcPr>
            <w:tcW w:w="875" w:type="dxa"/>
          </w:tcPr>
          <w:p>
            <w:pPr>
              <w:rPr>
                <w:rFonts w:ascii="宋体" w:hAnsi="宋体" w:cs="宋体"/>
                <w:sz w:val="22"/>
                <w:szCs w:val="22"/>
              </w:rPr>
            </w:pPr>
          </w:p>
        </w:tc>
        <w:tc>
          <w:tcPr>
            <w:tcW w:w="8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40" w:type="dxa"/>
          </w:tcPr>
          <w:p>
            <w:pPr>
              <w:rPr>
                <w:rFonts w:ascii="宋体" w:hAnsi="宋体" w:cs="宋体"/>
                <w:sz w:val="22"/>
                <w:szCs w:val="22"/>
              </w:rPr>
            </w:pPr>
          </w:p>
        </w:tc>
        <w:tc>
          <w:tcPr>
            <w:tcW w:w="1355" w:type="dxa"/>
          </w:tcPr>
          <w:p>
            <w:pPr>
              <w:rPr>
                <w:rFonts w:ascii="宋体" w:hAnsi="宋体" w:cs="宋体"/>
                <w:sz w:val="22"/>
                <w:szCs w:val="22"/>
              </w:rPr>
            </w:pPr>
          </w:p>
        </w:tc>
        <w:tc>
          <w:tcPr>
            <w:tcW w:w="636" w:type="dxa"/>
          </w:tcPr>
          <w:p>
            <w:pPr>
              <w:rPr>
                <w:rFonts w:ascii="宋体" w:hAnsi="宋体" w:cs="宋体"/>
                <w:sz w:val="22"/>
                <w:szCs w:val="22"/>
              </w:rPr>
            </w:pPr>
          </w:p>
        </w:tc>
        <w:tc>
          <w:tcPr>
            <w:tcW w:w="636" w:type="dxa"/>
          </w:tcPr>
          <w:p>
            <w:pPr>
              <w:rPr>
                <w:rFonts w:ascii="宋体" w:hAnsi="宋体" w:cs="宋体"/>
                <w:sz w:val="22"/>
                <w:szCs w:val="22"/>
              </w:rPr>
            </w:pPr>
          </w:p>
        </w:tc>
        <w:tc>
          <w:tcPr>
            <w:tcW w:w="2555" w:type="dxa"/>
          </w:tcPr>
          <w:p>
            <w:pPr>
              <w:rPr>
                <w:rFonts w:ascii="宋体" w:hAnsi="宋体" w:cs="宋体"/>
                <w:sz w:val="22"/>
                <w:szCs w:val="22"/>
              </w:rPr>
            </w:pPr>
          </w:p>
        </w:tc>
        <w:tc>
          <w:tcPr>
            <w:tcW w:w="876" w:type="dxa"/>
          </w:tcPr>
          <w:p>
            <w:pPr>
              <w:rPr>
                <w:rFonts w:ascii="宋体" w:hAnsi="宋体" w:cs="宋体"/>
                <w:sz w:val="22"/>
                <w:szCs w:val="22"/>
              </w:rPr>
            </w:pPr>
          </w:p>
        </w:tc>
        <w:tc>
          <w:tcPr>
            <w:tcW w:w="875" w:type="dxa"/>
          </w:tcPr>
          <w:p>
            <w:pPr>
              <w:rPr>
                <w:rFonts w:ascii="宋体" w:hAnsi="宋体" w:cs="宋体"/>
                <w:sz w:val="22"/>
                <w:szCs w:val="22"/>
              </w:rPr>
            </w:pPr>
          </w:p>
        </w:tc>
        <w:tc>
          <w:tcPr>
            <w:tcW w:w="875" w:type="dxa"/>
          </w:tcPr>
          <w:p>
            <w:pPr>
              <w:rPr>
                <w:rFonts w:ascii="宋体" w:hAnsi="宋体" w:cs="宋体"/>
                <w:sz w:val="22"/>
                <w:szCs w:val="22"/>
              </w:rPr>
            </w:pPr>
          </w:p>
        </w:tc>
        <w:tc>
          <w:tcPr>
            <w:tcW w:w="8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40" w:type="dxa"/>
          </w:tcPr>
          <w:p>
            <w:pPr>
              <w:rPr>
                <w:rFonts w:ascii="宋体" w:hAnsi="宋体" w:cs="宋体"/>
                <w:sz w:val="22"/>
                <w:szCs w:val="22"/>
              </w:rPr>
            </w:pPr>
          </w:p>
        </w:tc>
        <w:tc>
          <w:tcPr>
            <w:tcW w:w="1355" w:type="dxa"/>
          </w:tcPr>
          <w:p>
            <w:pPr>
              <w:rPr>
                <w:rFonts w:ascii="宋体" w:hAnsi="宋体" w:cs="宋体"/>
                <w:sz w:val="22"/>
                <w:szCs w:val="22"/>
              </w:rPr>
            </w:pPr>
          </w:p>
        </w:tc>
        <w:tc>
          <w:tcPr>
            <w:tcW w:w="636" w:type="dxa"/>
          </w:tcPr>
          <w:p>
            <w:pPr>
              <w:rPr>
                <w:rFonts w:ascii="宋体" w:hAnsi="宋体" w:cs="宋体"/>
                <w:sz w:val="22"/>
                <w:szCs w:val="22"/>
              </w:rPr>
            </w:pPr>
          </w:p>
        </w:tc>
        <w:tc>
          <w:tcPr>
            <w:tcW w:w="636" w:type="dxa"/>
          </w:tcPr>
          <w:p>
            <w:pPr>
              <w:rPr>
                <w:rFonts w:ascii="宋体" w:hAnsi="宋体" w:cs="宋体"/>
                <w:sz w:val="22"/>
                <w:szCs w:val="22"/>
              </w:rPr>
            </w:pPr>
          </w:p>
        </w:tc>
        <w:tc>
          <w:tcPr>
            <w:tcW w:w="2555" w:type="dxa"/>
          </w:tcPr>
          <w:p>
            <w:pPr>
              <w:rPr>
                <w:rFonts w:ascii="宋体" w:hAnsi="宋体" w:cs="宋体"/>
                <w:sz w:val="22"/>
                <w:szCs w:val="22"/>
              </w:rPr>
            </w:pPr>
          </w:p>
        </w:tc>
        <w:tc>
          <w:tcPr>
            <w:tcW w:w="876" w:type="dxa"/>
          </w:tcPr>
          <w:p>
            <w:pPr>
              <w:rPr>
                <w:rFonts w:ascii="宋体" w:hAnsi="宋体" w:cs="宋体"/>
                <w:sz w:val="22"/>
                <w:szCs w:val="22"/>
              </w:rPr>
            </w:pPr>
          </w:p>
        </w:tc>
        <w:tc>
          <w:tcPr>
            <w:tcW w:w="875" w:type="dxa"/>
          </w:tcPr>
          <w:p>
            <w:pPr>
              <w:rPr>
                <w:rFonts w:ascii="宋体" w:hAnsi="宋体" w:cs="宋体"/>
                <w:sz w:val="22"/>
                <w:szCs w:val="22"/>
              </w:rPr>
            </w:pPr>
          </w:p>
        </w:tc>
        <w:tc>
          <w:tcPr>
            <w:tcW w:w="875" w:type="dxa"/>
          </w:tcPr>
          <w:p>
            <w:pPr>
              <w:rPr>
                <w:rFonts w:ascii="宋体" w:hAnsi="宋体" w:cs="宋体"/>
                <w:sz w:val="22"/>
                <w:szCs w:val="22"/>
              </w:rPr>
            </w:pPr>
          </w:p>
        </w:tc>
        <w:tc>
          <w:tcPr>
            <w:tcW w:w="880" w:type="dxa"/>
          </w:tcPr>
          <w:p>
            <w:pPr>
              <w:rPr>
                <w:rFonts w:ascii="宋体" w:hAnsi="宋体" w:cs="宋体"/>
                <w:sz w:val="22"/>
                <w:szCs w:val="22"/>
              </w:rPr>
            </w:pPr>
          </w:p>
        </w:tc>
      </w:tr>
    </w:tbl>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spacing w:before="94" w:line="225" w:lineRule="auto"/>
        <w:ind w:left="167"/>
        <w:rPr>
          <w:rFonts w:ascii="宋体" w:hAnsi="宋体" w:cs="宋体"/>
          <w:sz w:val="29"/>
          <w:szCs w:val="29"/>
        </w:rPr>
      </w:pPr>
      <w:r>
        <w:rPr>
          <w:rFonts w:ascii="宋体" w:hAnsi="宋体" w:cs="宋体"/>
          <w:spacing w:val="-1"/>
          <w:sz w:val="29"/>
          <w:szCs w:val="29"/>
        </w:rPr>
        <w:t>附件十</w:t>
      </w:r>
      <w:r>
        <w:rPr>
          <w:rFonts w:ascii="宋体" w:hAnsi="宋体" w:cs="宋体"/>
          <w:sz w:val="29"/>
          <w:szCs w:val="29"/>
        </w:rPr>
        <w:t>：</w:t>
      </w:r>
    </w:p>
    <w:p>
      <w:pPr>
        <w:spacing w:before="230" w:line="227" w:lineRule="auto"/>
        <w:ind w:left="3029"/>
        <w:rPr>
          <w:rFonts w:ascii="宋体" w:hAnsi="宋体" w:cs="宋体"/>
          <w:sz w:val="28"/>
          <w:szCs w:val="28"/>
        </w:rPr>
      </w:pPr>
      <w:r>
        <w:rPr>
          <w:rFonts w:ascii="宋体" w:hAnsi="宋体" w:cs="宋体"/>
          <w:spacing w:val="13"/>
          <w:sz w:val="28"/>
          <w:szCs w:val="28"/>
        </w:rPr>
        <w:t>统</w:t>
      </w:r>
      <w:r>
        <w:rPr>
          <w:rFonts w:ascii="宋体" w:hAnsi="宋体" w:cs="宋体"/>
          <w:spacing w:val="9"/>
          <w:sz w:val="28"/>
          <w:szCs w:val="28"/>
        </w:rPr>
        <w:t>一采购供应材料一览表</w:t>
      </w:r>
    </w:p>
    <w:p/>
    <w:p/>
    <w:p>
      <w:pPr>
        <w:spacing w:line="108" w:lineRule="exact"/>
      </w:pPr>
    </w:p>
    <w:tbl>
      <w:tblPr>
        <w:tblStyle w:val="16"/>
        <w:tblW w:w="93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355"/>
        <w:gridCol w:w="636"/>
        <w:gridCol w:w="636"/>
        <w:gridCol w:w="2555"/>
        <w:gridCol w:w="876"/>
        <w:gridCol w:w="875"/>
        <w:gridCol w:w="875"/>
        <w:gridCol w:w="8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40" w:type="dxa"/>
            <w:textDirection w:val="tbRlV"/>
            <w:vAlign w:val="center"/>
          </w:tcPr>
          <w:p>
            <w:pPr>
              <w:widowControl/>
              <w:kinsoku w:val="0"/>
              <w:autoSpaceDE w:val="0"/>
              <w:autoSpaceDN w:val="0"/>
              <w:adjustRightInd w:val="0"/>
              <w:snapToGrid w:val="0"/>
              <w:spacing w:line="360" w:lineRule="auto"/>
              <w:ind w:left="34"/>
              <w:jc w:val="center"/>
              <w:textAlignment w:val="baseline"/>
              <w:rPr>
                <w:rFonts w:ascii="宋体" w:hAnsi="宋体" w:cs="宋体"/>
                <w:sz w:val="22"/>
                <w:szCs w:val="22"/>
              </w:rPr>
            </w:pPr>
            <w:r>
              <w:rPr>
                <w:rFonts w:hint="eastAsia" w:ascii="宋体" w:hAnsi="宋体" w:cs="宋体"/>
                <w:spacing w:val="39"/>
                <w:sz w:val="22"/>
                <w:szCs w:val="22"/>
              </w:rPr>
              <w:t xml:space="preserve">序 </w:t>
            </w:r>
            <w:r>
              <w:rPr>
                <w:rFonts w:hint="eastAsia" w:ascii="宋体" w:hAnsi="宋体" w:cs="宋体"/>
                <w:spacing w:val="38"/>
                <w:sz w:val="22"/>
                <w:szCs w:val="22"/>
              </w:rPr>
              <w:t>号</w:t>
            </w:r>
          </w:p>
        </w:tc>
        <w:tc>
          <w:tcPr>
            <w:tcW w:w="1355" w:type="dxa"/>
          </w:tcPr>
          <w:p>
            <w:pPr>
              <w:widowControl/>
              <w:kinsoku w:val="0"/>
              <w:autoSpaceDE w:val="0"/>
              <w:autoSpaceDN w:val="0"/>
              <w:adjustRightInd w:val="0"/>
              <w:snapToGrid w:val="0"/>
              <w:spacing w:line="360" w:lineRule="auto"/>
              <w:textAlignment w:val="baseline"/>
              <w:rPr>
                <w:rFonts w:ascii="宋体" w:hAnsi="宋体" w:cs="宋体"/>
                <w:sz w:val="22"/>
                <w:szCs w:val="22"/>
              </w:rPr>
            </w:pPr>
            <w:r>
              <w:rPr>
                <w:rFonts w:hint="eastAsia" w:ascii="宋体" w:hAnsi="宋体" w:cs="宋体"/>
                <w:sz w:val="22"/>
                <w:szCs w:val="22"/>
              </w:rPr>
              <w:t>材料品种或设备型号</w:t>
            </w:r>
          </w:p>
        </w:tc>
        <w:tc>
          <w:tcPr>
            <w:tcW w:w="636" w:type="dxa"/>
            <w:textDirection w:val="tbRlV"/>
            <w:vAlign w:val="center"/>
          </w:tcPr>
          <w:p>
            <w:pPr>
              <w:widowControl/>
              <w:kinsoku w:val="0"/>
              <w:autoSpaceDE w:val="0"/>
              <w:autoSpaceDN w:val="0"/>
              <w:adjustRightInd w:val="0"/>
              <w:snapToGrid w:val="0"/>
              <w:spacing w:line="360" w:lineRule="auto"/>
              <w:ind w:left="34"/>
              <w:jc w:val="center"/>
              <w:textAlignment w:val="baseline"/>
              <w:rPr>
                <w:rFonts w:ascii="宋体" w:hAnsi="宋体" w:cs="宋体"/>
                <w:sz w:val="22"/>
                <w:szCs w:val="22"/>
              </w:rPr>
            </w:pPr>
            <w:r>
              <w:rPr>
                <w:rFonts w:hint="eastAsia" w:ascii="宋体" w:hAnsi="宋体" w:cs="宋体"/>
                <w:spacing w:val="39"/>
                <w:sz w:val="22"/>
                <w:szCs w:val="22"/>
              </w:rPr>
              <w:t xml:space="preserve">单 </w:t>
            </w:r>
            <w:r>
              <w:rPr>
                <w:rFonts w:hint="eastAsia" w:ascii="宋体" w:hAnsi="宋体" w:cs="宋体"/>
                <w:spacing w:val="38"/>
                <w:sz w:val="22"/>
                <w:szCs w:val="22"/>
              </w:rPr>
              <w:t>位</w:t>
            </w:r>
          </w:p>
        </w:tc>
        <w:tc>
          <w:tcPr>
            <w:tcW w:w="636" w:type="dxa"/>
            <w:textDirection w:val="tbRlV"/>
            <w:vAlign w:val="center"/>
          </w:tcPr>
          <w:p>
            <w:pPr>
              <w:widowControl/>
              <w:kinsoku w:val="0"/>
              <w:autoSpaceDE w:val="0"/>
              <w:autoSpaceDN w:val="0"/>
              <w:adjustRightInd w:val="0"/>
              <w:snapToGrid w:val="0"/>
              <w:spacing w:line="360" w:lineRule="auto"/>
              <w:ind w:left="34"/>
              <w:jc w:val="center"/>
              <w:textAlignment w:val="baseline"/>
              <w:rPr>
                <w:rFonts w:ascii="宋体" w:hAnsi="宋体" w:cs="宋体"/>
                <w:sz w:val="22"/>
                <w:szCs w:val="22"/>
              </w:rPr>
            </w:pPr>
            <w:r>
              <w:rPr>
                <w:rFonts w:hint="eastAsia" w:ascii="宋体" w:hAnsi="宋体" w:cs="宋体"/>
                <w:spacing w:val="39"/>
                <w:sz w:val="22"/>
                <w:szCs w:val="22"/>
              </w:rPr>
              <w:t xml:space="preserve">数 </w:t>
            </w:r>
            <w:r>
              <w:rPr>
                <w:rFonts w:hint="eastAsia" w:ascii="宋体" w:hAnsi="宋体" w:cs="宋体"/>
                <w:spacing w:val="38"/>
                <w:sz w:val="22"/>
                <w:szCs w:val="22"/>
              </w:rPr>
              <w:t>量</w:t>
            </w:r>
          </w:p>
        </w:tc>
        <w:tc>
          <w:tcPr>
            <w:tcW w:w="2555" w:type="dxa"/>
            <w:vAlign w:val="center"/>
          </w:tcPr>
          <w:p>
            <w:pPr>
              <w:widowControl/>
              <w:kinsoku w:val="0"/>
              <w:autoSpaceDE w:val="0"/>
              <w:autoSpaceDN w:val="0"/>
              <w:adjustRightInd w:val="0"/>
              <w:snapToGrid w:val="0"/>
              <w:spacing w:line="360" w:lineRule="auto"/>
              <w:ind w:left="282"/>
              <w:jc w:val="center"/>
              <w:textAlignment w:val="baseline"/>
              <w:rPr>
                <w:rFonts w:ascii="宋体" w:hAnsi="宋体" w:cs="宋体"/>
                <w:sz w:val="22"/>
                <w:szCs w:val="22"/>
              </w:rPr>
            </w:pPr>
            <w:r>
              <w:rPr>
                <w:rFonts w:hint="eastAsia" w:ascii="宋体" w:hAnsi="宋体" w:cs="宋体"/>
                <w:spacing w:val="10"/>
                <w:position w:val="4"/>
                <w:sz w:val="22"/>
                <w:szCs w:val="22"/>
              </w:rPr>
              <w:t>到</w:t>
            </w:r>
            <w:r>
              <w:rPr>
                <w:rFonts w:hint="eastAsia" w:ascii="宋体" w:hAnsi="宋体" w:cs="宋体"/>
                <w:spacing w:val="7"/>
                <w:position w:val="4"/>
                <w:sz w:val="22"/>
                <w:szCs w:val="22"/>
              </w:rPr>
              <w:t xml:space="preserve">达工地价格 (元) </w:t>
            </w:r>
          </w:p>
        </w:tc>
        <w:tc>
          <w:tcPr>
            <w:tcW w:w="876" w:type="dxa"/>
            <w:vAlign w:val="center"/>
          </w:tcPr>
          <w:p>
            <w:pPr>
              <w:widowControl/>
              <w:kinsoku w:val="0"/>
              <w:autoSpaceDE w:val="0"/>
              <w:autoSpaceDN w:val="0"/>
              <w:adjustRightInd w:val="0"/>
              <w:snapToGrid w:val="0"/>
              <w:spacing w:line="360" w:lineRule="auto"/>
              <w:ind w:left="14" w:hanging="13" w:hangingChars="6"/>
              <w:jc w:val="center"/>
              <w:textAlignment w:val="baseline"/>
              <w:rPr>
                <w:rFonts w:ascii="宋体" w:hAnsi="宋体" w:cs="宋体"/>
                <w:sz w:val="22"/>
                <w:szCs w:val="22"/>
              </w:rPr>
            </w:pPr>
            <w:r>
              <w:rPr>
                <w:rFonts w:hint="eastAsia" w:ascii="宋体" w:hAnsi="宋体" w:cs="宋体"/>
                <w:spacing w:val="4"/>
                <w:position w:val="15"/>
                <w:sz w:val="22"/>
                <w:szCs w:val="22"/>
              </w:rPr>
              <w:t>质量</w:t>
            </w:r>
          </w:p>
          <w:p>
            <w:pPr>
              <w:widowControl/>
              <w:kinsoku w:val="0"/>
              <w:autoSpaceDE w:val="0"/>
              <w:autoSpaceDN w:val="0"/>
              <w:adjustRightInd w:val="0"/>
              <w:snapToGrid w:val="0"/>
              <w:spacing w:line="360" w:lineRule="auto"/>
              <w:ind w:left="14" w:hanging="13" w:hangingChars="6"/>
              <w:jc w:val="center"/>
              <w:textAlignment w:val="baseline"/>
              <w:rPr>
                <w:rFonts w:ascii="宋体" w:hAnsi="宋体" w:cs="宋体"/>
                <w:sz w:val="22"/>
                <w:szCs w:val="22"/>
              </w:rPr>
            </w:pPr>
            <w:r>
              <w:rPr>
                <w:rFonts w:hint="eastAsia" w:ascii="宋体" w:hAnsi="宋体" w:cs="宋体"/>
                <w:spacing w:val="4"/>
                <w:sz w:val="22"/>
                <w:szCs w:val="22"/>
              </w:rPr>
              <w:t>等</w:t>
            </w:r>
            <w:r>
              <w:rPr>
                <w:rFonts w:hint="eastAsia" w:ascii="宋体" w:hAnsi="宋体" w:cs="宋体"/>
                <w:spacing w:val="3"/>
                <w:sz w:val="22"/>
                <w:szCs w:val="22"/>
              </w:rPr>
              <w:t>级</w:t>
            </w:r>
          </w:p>
        </w:tc>
        <w:tc>
          <w:tcPr>
            <w:tcW w:w="875" w:type="dxa"/>
            <w:vAlign w:val="center"/>
          </w:tcPr>
          <w:p>
            <w:pPr>
              <w:widowControl/>
              <w:kinsoku w:val="0"/>
              <w:autoSpaceDE w:val="0"/>
              <w:autoSpaceDN w:val="0"/>
              <w:adjustRightInd w:val="0"/>
              <w:snapToGrid w:val="0"/>
              <w:spacing w:line="360" w:lineRule="auto"/>
              <w:jc w:val="center"/>
              <w:textAlignment w:val="baseline"/>
              <w:rPr>
                <w:rFonts w:ascii="宋体" w:hAnsi="宋体" w:cs="宋体"/>
                <w:sz w:val="22"/>
                <w:szCs w:val="22"/>
              </w:rPr>
            </w:pPr>
            <w:r>
              <w:rPr>
                <w:rFonts w:hint="eastAsia" w:ascii="宋体" w:hAnsi="宋体" w:cs="宋体"/>
                <w:spacing w:val="5"/>
                <w:position w:val="15"/>
                <w:sz w:val="22"/>
                <w:szCs w:val="22"/>
              </w:rPr>
              <w:t>供</w:t>
            </w:r>
            <w:r>
              <w:rPr>
                <w:rFonts w:hint="eastAsia" w:ascii="宋体" w:hAnsi="宋体" w:cs="宋体"/>
                <w:spacing w:val="4"/>
                <w:position w:val="15"/>
                <w:sz w:val="22"/>
                <w:szCs w:val="22"/>
              </w:rPr>
              <w:t>应</w:t>
            </w:r>
          </w:p>
          <w:p>
            <w:pPr>
              <w:widowControl/>
              <w:kinsoku w:val="0"/>
              <w:autoSpaceDE w:val="0"/>
              <w:autoSpaceDN w:val="0"/>
              <w:adjustRightInd w:val="0"/>
              <w:snapToGrid w:val="0"/>
              <w:spacing w:line="360" w:lineRule="auto"/>
              <w:jc w:val="center"/>
              <w:textAlignment w:val="baseline"/>
              <w:rPr>
                <w:rFonts w:ascii="宋体" w:hAnsi="宋体" w:cs="宋体"/>
                <w:sz w:val="22"/>
                <w:szCs w:val="22"/>
              </w:rPr>
            </w:pPr>
            <w:r>
              <w:rPr>
                <w:rFonts w:hint="eastAsia" w:ascii="宋体" w:hAnsi="宋体" w:cs="宋体"/>
                <w:spacing w:val="-1"/>
                <w:sz w:val="22"/>
                <w:szCs w:val="22"/>
              </w:rPr>
              <w:t>时</w:t>
            </w:r>
            <w:r>
              <w:rPr>
                <w:rFonts w:hint="eastAsia" w:ascii="宋体" w:hAnsi="宋体" w:cs="宋体"/>
                <w:sz w:val="22"/>
                <w:szCs w:val="22"/>
              </w:rPr>
              <w:t>间</w:t>
            </w:r>
          </w:p>
        </w:tc>
        <w:tc>
          <w:tcPr>
            <w:tcW w:w="875" w:type="dxa"/>
            <w:vAlign w:val="center"/>
          </w:tcPr>
          <w:p>
            <w:pPr>
              <w:widowControl/>
              <w:kinsoku w:val="0"/>
              <w:autoSpaceDE w:val="0"/>
              <w:autoSpaceDN w:val="0"/>
              <w:adjustRightInd w:val="0"/>
              <w:snapToGrid w:val="0"/>
              <w:spacing w:line="360" w:lineRule="auto"/>
              <w:ind w:left="234"/>
              <w:textAlignment w:val="baseline"/>
              <w:rPr>
                <w:rFonts w:ascii="宋体" w:hAnsi="宋体" w:cs="宋体"/>
                <w:sz w:val="22"/>
                <w:szCs w:val="22"/>
              </w:rPr>
            </w:pPr>
            <w:r>
              <w:rPr>
                <w:rFonts w:hint="eastAsia" w:ascii="宋体" w:hAnsi="宋体" w:cs="宋体"/>
                <w:spacing w:val="6"/>
                <w:position w:val="15"/>
                <w:sz w:val="22"/>
                <w:szCs w:val="22"/>
              </w:rPr>
              <w:t>送</w:t>
            </w:r>
            <w:r>
              <w:rPr>
                <w:rFonts w:hint="eastAsia" w:ascii="宋体" w:hAnsi="宋体" w:cs="宋体"/>
                <w:spacing w:val="5"/>
                <w:position w:val="15"/>
                <w:sz w:val="22"/>
                <w:szCs w:val="22"/>
              </w:rPr>
              <w:t>达</w:t>
            </w:r>
          </w:p>
          <w:p>
            <w:pPr>
              <w:widowControl/>
              <w:kinsoku w:val="0"/>
              <w:autoSpaceDE w:val="0"/>
              <w:autoSpaceDN w:val="0"/>
              <w:adjustRightInd w:val="0"/>
              <w:snapToGrid w:val="0"/>
              <w:spacing w:line="360" w:lineRule="auto"/>
              <w:ind w:left="235"/>
              <w:textAlignment w:val="baseline"/>
              <w:rPr>
                <w:rFonts w:ascii="宋体" w:hAnsi="宋体" w:cs="宋体"/>
                <w:sz w:val="22"/>
                <w:szCs w:val="22"/>
              </w:rPr>
            </w:pPr>
            <w:r>
              <w:rPr>
                <w:rFonts w:hint="eastAsia" w:ascii="宋体" w:hAnsi="宋体" w:cs="宋体"/>
                <w:spacing w:val="5"/>
                <w:sz w:val="22"/>
                <w:szCs w:val="22"/>
              </w:rPr>
              <w:t>地</w:t>
            </w:r>
            <w:r>
              <w:rPr>
                <w:rFonts w:hint="eastAsia" w:ascii="宋体" w:hAnsi="宋体" w:cs="宋体"/>
                <w:spacing w:val="4"/>
                <w:sz w:val="22"/>
                <w:szCs w:val="22"/>
              </w:rPr>
              <w:t>点</w:t>
            </w:r>
          </w:p>
        </w:tc>
        <w:tc>
          <w:tcPr>
            <w:tcW w:w="880" w:type="dxa"/>
            <w:vAlign w:val="center"/>
          </w:tcPr>
          <w:p>
            <w:pPr>
              <w:widowControl/>
              <w:kinsoku w:val="0"/>
              <w:autoSpaceDE w:val="0"/>
              <w:autoSpaceDN w:val="0"/>
              <w:adjustRightInd w:val="0"/>
              <w:snapToGrid w:val="0"/>
              <w:spacing w:line="360" w:lineRule="auto"/>
              <w:ind w:left="239"/>
              <w:textAlignment w:val="baseline"/>
              <w:rPr>
                <w:rFonts w:ascii="宋体" w:hAnsi="宋体" w:cs="宋体"/>
                <w:sz w:val="22"/>
                <w:szCs w:val="22"/>
              </w:rPr>
            </w:pPr>
            <w:r>
              <w:rPr>
                <w:rFonts w:hint="eastAsia" w:ascii="宋体" w:hAnsi="宋体" w:cs="宋体"/>
                <w:spacing w:val="4"/>
                <w:sz w:val="22"/>
                <w:szCs w:val="22"/>
              </w:rPr>
              <w:t>备</w:t>
            </w:r>
            <w:r>
              <w:rPr>
                <w:rFonts w:hint="eastAsia" w:ascii="宋体" w:hAnsi="宋体" w:cs="宋体"/>
                <w:spacing w:val="3"/>
                <w:sz w:val="22"/>
                <w:szCs w:val="2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4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13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25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8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13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25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8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13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25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8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13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25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8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4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13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25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8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13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25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8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13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25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8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13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25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8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4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13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25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8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13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25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8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13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25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8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13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25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8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13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25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8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4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13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25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8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4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13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63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25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6"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75"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880"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bl>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left="0" w:leftChars="0" w:firstLine="0" w:firstLineChars="0"/>
        <w:textAlignment w:val="baseline"/>
        <w:rPr>
          <w:rFonts w:ascii="宋体" w:hAnsi="宋体" w:cs="宋体"/>
          <w:spacing w:val="8"/>
          <w:sz w:val="23"/>
          <w:szCs w:val="23"/>
        </w:rPr>
      </w:pPr>
    </w:p>
    <w:p>
      <w:pPr>
        <w:spacing w:before="94" w:line="225" w:lineRule="auto"/>
        <w:ind w:left="50"/>
        <w:rPr>
          <w:rFonts w:ascii="宋体" w:hAnsi="宋体" w:cs="宋体"/>
          <w:sz w:val="29"/>
          <w:szCs w:val="29"/>
        </w:rPr>
      </w:pPr>
      <w:r>
        <w:rPr>
          <w:rFonts w:ascii="宋体" w:hAnsi="宋体" w:cs="宋体"/>
          <w:spacing w:val="2"/>
          <w:sz w:val="29"/>
          <w:szCs w:val="29"/>
        </w:rPr>
        <w:t>附件</w:t>
      </w:r>
      <w:r>
        <w:rPr>
          <w:rFonts w:ascii="宋体" w:hAnsi="宋体" w:cs="宋体"/>
          <w:spacing w:val="1"/>
          <w:sz w:val="29"/>
          <w:szCs w:val="29"/>
        </w:rPr>
        <w:t>十一：</w:t>
      </w:r>
    </w:p>
    <w:p>
      <w:pPr>
        <w:spacing w:before="229" w:line="225" w:lineRule="auto"/>
        <w:ind w:left="2267"/>
        <w:rPr>
          <w:rFonts w:ascii="宋体" w:hAnsi="宋体" w:cs="宋体"/>
          <w:sz w:val="28"/>
          <w:szCs w:val="28"/>
        </w:rPr>
      </w:pPr>
      <w:r>
        <w:rPr>
          <w:rFonts w:ascii="宋体" w:hAnsi="宋体" w:cs="宋体"/>
          <w:spacing w:val="8"/>
          <w:sz w:val="28"/>
          <w:szCs w:val="28"/>
        </w:rPr>
        <w:t>2</w:t>
      </w:r>
      <w:r>
        <w:rPr>
          <w:rFonts w:ascii="宋体" w:hAnsi="宋体" w:cs="宋体"/>
          <w:spacing w:val="5"/>
          <w:sz w:val="28"/>
          <w:szCs w:val="28"/>
        </w:rPr>
        <w:t>2</w:t>
      </w:r>
      <w:r>
        <w:rPr>
          <w:rFonts w:ascii="宋体" w:hAnsi="宋体" w:cs="宋体"/>
          <w:spacing w:val="4"/>
          <w:sz w:val="28"/>
          <w:szCs w:val="28"/>
        </w:rPr>
        <w:t>.1.2 附表  承包人违约金一览表</w:t>
      </w:r>
    </w:p>
    <w:p>
      <w:pPr>
        <w:spacing w:line="185" w:lineRule="exact"/>
      </w:pPr>
    </w:p>
    <w:tbl>
      <w:tblPr>
        <w:tblStyle w:val="16"/>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1155"/>
        <w:gridCol w:w="3689"/>
        <w:gridCol w:w="1604"/>
        <w:gridCol w:w="20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97" w:type="dxa"/>
          </w:tcPr>
          <w:p>
            <w:pPr>
              <w:spacing w:before="35" w:line="229" w:lineRule="auto"/>
              <w:ind w:left="193"/>
              <w:rPr>
                <w:rFonts w:ascii="宋体" w:hAnsi="宋体" w:cs="宋体"/>
                <w:sz w:val="22"/>
                <w:szCs w:val="22"/>
              </w:rPr>
            </w:pPr>
            <w:r>
              <w:rPr>
                <w:rFonts w:hint="eastAsia" w:ascii="宋体" w:hAnsi="宋体" w:cs="宋体"/>
                <w:spacing w:val="6"/>
                <w:sz w:val="22"/>
                <w:szCs w:val="22"/>
              </w:rPr>
              <w:t>序号</w:t>
            </w:r>
          </w:p>
        </w:tc>
        <w:tc>
          <w:tcPr>
            <w:tcW w:w="1155" w:type="dxa"/>
          </w:tcPr>
          <w:p>
            <w:pPr>
              <w:spacing w:before="35" w:line="227" w:lineRule="auto"/>
              <w:ind w:left="161"/>
              <w:rPr>
                <w:rFonts w:ascii="宋体" w:hAnsi="宋体" w:cs="宋体"/>
                <w:sz w:val="22"/>
                <w:szCs w:val="22"/>
              </w:rPr>
            </w:pPr>
            <w:r>
              <w:rPr>
                <w:rFonts w:hint="eastAsia" w:ascii="宋体" w:hAnsi="宋体" w:cs="宋体"/>
                <w:spacing w:val="9"/>
                <w:sz w:val="22"/>
                <w:szCs w:val="22"/>
              </w:rPr>
              <w:t>合</w:t>
            </w:r>
            <w:r>
              <w:rPr>
                <w:rFonts w:hint="eastAsia" w:ascii="宋体" w:hAnsi="宋体" w:cs="宋体"/>
                <w:spacing w:val="8"/>
                <w:sz w:val="22"/>
                <w:szCs w:val="22"/>
              </w:rPr>
              <w:t>同依据</w:t>
            </w:r>
          </w:p>
        </w:tc>
        <w:tc>
          <w:tcPr>
            <w:tcW w:w="3689" w:type="dxa"/>
          </w:tcPr>
          <w:p>
            <w:pPr>
              <w:spacing w:before="35" w:line="228" w:lineRule="auto"/>
              <w:ind w:left="1438"/>
              <w:rPr>
                <w:rFonts w:ascii="宋体" w:hAnsi="宋体" w:cs="宋体"/>
                <w:sz w:val="22"/>
                <w:szCs w:val="22"/>
              </w:rPr>
            </w:pPr>
            <w:r>
              <w:rPr>
                <w:rFonts w:hint="eastAsia" w:ascii="宋体" w:hAnsi="宋体" w:cs="宋体"/>
                <w:spacing w:val="10"/>
                <w:sz w:val="22"/>
                <w:szCs w:val="22"/>
              </w:rPr>
              <w:t>违</w:t>
            </w:r>
            <w:r>
              <w:rPr>
                <w:rFonts w:hint="eastAsia" w:ascii="宋体" w:hAnsi="宋体" w:cs="宋体"/>
                <w:spacing w:val="8"/>
                <w:sz w:val="22"/>
                <w:szCs w:val="22"/>
              </w:rPr>
              <w:t>约内容</w:t>
            </w:r>
          </w:p>
        </w:tc>
        <w:tc>
          <w:tcPr>
            <w:tcW w:w="1604" w:type="dxa"/>
          </w:tcPr>
          <w:p>
            <w:pPr>
              <w:spacing w:before="36" w:line="228" w:lineRule="auto"/>
              <w:ind w:left="284"/>
              <w:rPr>
                <w:rFonts w:ascii="宋体" w:hAnsi="宋体" w:cs="宋体"/>
                <w:sz w:val="22"/>
                <w:szCs w:val="22"/>
              </w:rPr>
            </w:pPr>
            <w:r>
              <w:rPr>
                <w:rFonts w:hint="eastAsia" w:ascii="宋体" w:hAnsi="宋体" w:cs="宋体"/>
                <w:spacing w:val="11"/>
                <w:sz w:val="22"/>
                <w:szCs w:val="22"/>
              </w:rPr>
              <w:t>违</w:t>
            </w:r>
            <w:r>
              <w:rPr>
                <w:rFonts w:hint="eastAsia" w:ascii="宋体" w:hAnsi="宋体" w:cs="宋体"/>
                <w:spacing w:val="8"/>
                <w:sz w:val="22"/>
                <w:szCs w:val="22"/>
              </w:rPr>
              <w:t>约金标准</w:t>
            </w:r>
          </w:p>
        </w:tc>
        <w:tc>
          <w:tcPr>
            <w:tcW w:w="2057" w:type="dxa"/>
          </w:tcPr>
          <w:p>
            <w:pPr>
              <w:spacing w:before="35" w:line="229" w:lineRule="auto"/>
              <w:ind w:left="684"/>
              <w:rPr>
                <w:rFonts w:ascii="宋体" w:hAnsi="宋体" w:cs="宋体"/>
                <w:sz w:val="22"/>
                <w:szCs w:val="22"/>
              </w:rPr>
            </w:pPr>
            <w:r>
              <w:rPr>
                <w:rFonts w:hint="eastAsia" w:ascii="宋体" w:hAnsi="宋体" w:cs="宋体"/>
                <w:spacing w:val="5"/>
                <w:sz w:val="22"/>
                <w:szCs w:val="22"/>
              </w:rPr>
              <w:t>备</w:t>
            </w:r>
            <w:r>
              <w:rPr>
                <w:rFonts w:hint="eastAsia" w:ascii="宋体" w:hAnsi="宋体" w:cs="宋体"/>
                <w:spacing w:val="4"/>
                <w:sz w:val="22"/>
                <w:szCs w:val="2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97" w:type="dxa"/>
          </w:tcPr>
          <w:p>
            <w:pPr>
              <w:spacing w:before="264" w:line="193" w:lineRule="auto"/>
              <w:ind w:left="368"/>
              <w:rPr>
                <w:rFonts w:ascii="宋体" w:hAnsi="宋体" w:cs="宋体"/>
                <w:sz w:val="22"/>
                <w:szCs w:val="22"/>
              </w:rPr>
            </w:pPr>
            <w:r>
              <w:rPr>
                <w:rFonts w:hint="eastAsia" w:ascii="宋体" w:hAnsi="宋体" w:cs="宋体"/>
                <w:sz w:val="22"/>
                <w:szCs w:val="22"/>
              </w:rPr>
              <w:t>1</w:t>
            </w:r>
          </w:p>
        </w:tc>
        <w:tc>
          <w:tcPr>
            <w:tcW w:w="1155" w:type="dxa"/>
          </w:tcPr>
          <w:p>
            <w:pPr>
              <w:spacing w:before="264" w:line="193" w:lineRule="auto"/>
              <w:ind w:left="332"/>
              <w:rPr>
                <w:rFonts w:ascii="宋体" w:hAnsi="宋体" w:cs="宋体"/>
                <w:sz w:val="22"/>
                <w:szCs w:val="22"/>
              </w:rPr>
            </w:pPr>
            <w:r>
              <w:rPr>
                <w:rFonts w:hint="eastAsia" w:ascii="宋体" w:hAnsi="宋体" w:cs="宋体"/>
                <w:spacing w:val="2"/>
                <w:sz w:val="22"/>
                <w:szCs w:val="22"/>
              </w:rPr>
              <w:t>1.6</w:t>
            </w:r>
            <w:r>
              <w:rPr>
                <w:rFonts w:hint="eastAsia" w:ascii="宋体" w:hAnsi="宋体" w:cs="宋体"/>
                <w:spacing w:val="1"/>
                <w:sz w:val="22"/>
                <w:szCs w:val="22"/>
              </w:rPr>
              <w:t>.3</w:t>
            </w:r>
          </w:p>
        </w:tc>
        <w:tc>
          <w:tcPr>
            <w:tcW w:w="3689" w:type="dxa"/>
          </w:tcPr>
          <w:p>
            <w:pPr>
              <w:spacing w:before="29" w:line="408" w:lineRule="exact"/>
              <w:ind w:left="115"/>
              <w:rPr>
                <w:rFonts w:ascii="宋体" w:hAnsi="宋体" w:cs="宋体"/>
                <w:sz w:val="22"/>
                <w:szCs w:val="22"/>
              </w:rPr>
            </w:pPr>
            <w:r>
              <w:rPr>
                <w:rFonts w:hint="eastAsia" w:ascii="宋体" w:hAnsi="宋体" w:cs="宋体"/>
                <w:sz w:val="22"/>
                <w:szCs w:val="22"/>
              </w:rPr>
              <w:t>未得到监理人批准，承包人擅自对施工图的任何部分进行修改</w:t>
            </w:r>
          </w:p>
        </w:tc>
        <w:tc>
          <w:tcPr>
            <w:tcW w:w="1604" w:type="dxa"/>
          </w:tcPr>
          <w:p>
            <w:pPr>
              <w:spacing w:before="232" w:line="228" w:lineRule="auto"/>
              <w:ind w:left="116"/>
              <w:rPr>
                <w:rFonts w:ascii="宋体" w:hAnsi="宋体" w:cs="宋体"/>
                <w:sz w:val="22"/>
                <w:szCs w:val="22"/>
              </w:rPr>
            </w:pPr>
            <w:r>
              <w:rPr>
                <w:rFonts w:hint="eastAsia" w:ascii="宋体" w:hAnsi="宋体" w:cs="宋体"/>
                <w:spacing w:val="-3"/>
                <w:sz w:val="22"/>
                <w:szCs w:val="22"/>
              </w:rPr>
              <w:t>2 万元/次</w:t>
            </w:r>
          </w:p>
        </w:tc>
        <w:tc>
          <w:tcPr>
            <w:tcW w:w="2057"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97" w:type="dxa"/>
          </w:tcPr>
          <w:p>
            <w:pPr>
              <w:spacing w:line="303" w:lineRule="auto"/>
              <w:rPr>
                <w:rFonts w:ascii="宋体" w:hAnsi="宋体" w:cs="宋体"/>
                <w:sz w:val="22"/>
                <w:szCs w:val="22"/>
              </w:rPr>
            </w:pPr>
          </w:p>
          <w:p>
            <w:pPr>
              <w:spacing w:line="303" w:lineRule="auto"/>
              <w:rPr>
                <w:rFonts w:ascii="宋体" w:hAnsi="宋体" w:cs="宋体"/>
                <w:sz w:val="22"/>
                <w:szCs w:val="22"/>
              </w:rPr>
            </w:pPr>
          </w:p>
          <w:p>
            <w:pPr>
              <w:spacing w:before="65" w:line="192" w:lineRule="auto"/>
              <w:ind w:left="355"/>
              <w:rPr>
                <w:rFonts w:ascii="宋体" w:hAnsi="宋体" w:cs="宋体"/>
                <w:sz w:val="22"/>
                <w:szCs w:val="22"/>
              </w:rPr>
            </w:pPr>
            <w:r>
              <w:rPr>
                <w:rFonts w:hint="eastAsia" w:ascii="宋体" w:hAnsi="宋体" w:cs="宋体"/>
                <w:sz w:val="22"/>
                <w:szCs w:val="22"/>
              </w:rPr>
              <w:t>2</w:t>
            </w:r>
          </w:p>
        </w:tc>
        <w:tc>
          <w:tcPr>
            <w:tcW w:w="1155" w:type="dxa"/>
          </w:tcPr>
          <w:p>
            <w:pPr>
              <w:spacing w:line="302" w:lineRule="auto"/>
              <w:rPr>
                <w:rFonts w:ascii="宋体" w:hAnsi="宋体" w:cs="宋体"/>
                <w:sz w:val="22"/>
                <w:szCs w:val="22"/>
              </w:rPr>
            </w:pPr>
          </w:p>
          <w:p>
            <w:pPr>
              <w:spacing w:line="303" w:lineRule="auto"/>
              <w:rPr>
                <w:rFonts w:ascii="宋体" w:hAnsi="宋体" w:cs="宋体"/>
                <w:sz w:val="22"/>
                <w:szCs w:val="22"/>
              </w:rPr>
            </w:pPr>
          </w:p>
          <w:p>
            <w:pPr>
              <w:spacing w:before="65" w:line="193" w:lineRule="auto"/>
              <w:ind w:left="315"/>
              <w:rPr>
                <w:rFonts w:ascii="宋体" w:hAnsi="宋体" w:cs="宋体"/>
                <w:sz w:val="22"/>
                <w:szCs w:val="22"/>
              </w:rPr>
            </w:pPr>
            <w:r>
              <w:rPr>
                <w:rFonts w:hint="eastAsia" w:ascii="宋体" w:hAnsi="宋体" w:cs="宋体"/>
                <w:spacing w:val="5"/>
                <w:sz w:val="22"/>
                <w:szCs w:val="22"/>
              </w:rPr>
              <w:t>4</w:t>
            </w:r>
            <w:r>
              <w:rPr>
                <w:rFonts w:hint="eastAsia" w:ascii="宋体" w:hAnsi="宋体" w:cs="宋体"/>
                <w:spacing w:val="3"/>
                <w:sz w:val="22"/>
                <w:szCs w:val="22"/>
              </w:rPr>
              <w:t>.1.4</w:t>
            </w:r>
          </w:p>
        </w:tc>
        <w:tc>
          <w:tcPr>
            <w:tcW w:w="3689" w:type="dxa"/>
          </w:tcPr>
          <w:p>
            <w:pPr>
              <w:spacing w:line="287" w:lineRule="auto"/>
              <w:rPr>
                <w:rFonts w:ascii="宋体" w:hAnsi="宋体" w:cs="宋体"/>
                <w:sz w:val="22"/>
                <w:szCs w:val="22"/>
              </w:rPr>
            </w:pPr>
          </w:p>
          <w:p>
            <w:pPr>
              <w:spacing w:line="287" w:lineRule="auto"/>
              <w:rPr>
                <w:rFonts w:ascii="宋体" w:hAnsi="宋体" w:cs="宋体"/>
                <w:sz w:val="22"/>
                <w:szCs w:val="22"/>
              </w:rPr>
            </w:pPr>
          </w:p>
          <w:p>
            <w:pPr>
              <w:spacing w:before="65" w:line="228" w:lineRule="auto"/>
              <w:ind w:left="110"/>
              <w:rPr>
                <w:rFonts w:ascii="宋体" w:hAnsi="宋体" w:cs="宋体"/>
                <w:sz w:val="22"/>
                <w:szCs w:val="22"/>
              </w:rPr>
            </w:pPr>
            <w:r>
              <w:rPr>
                <w:rFonts w:hint="eastAsia" w:ascii="宋体" w:hAnsi="宋体" w:cs="宋体"/>
                <w:spacing w:val="9"/>
                <w:sz w:val="22"/>
                <w:szCs w:val="22"/>
              </w:rPr>
              <w:t>施工组织设计未经审批即开始实施</w:t>
            </w:r>
            <w:r>
              <w:rPr>
                <w:rFonts w:hint="eastAsia" w:ascii="宋体" w:hAnsi="宋体" w:cs="宋体"/>
                <w:spacing w:val="6"/>
                <w:sz w:val="22"/>
                <w:szCs w:val="22"/>
              </w:rPr>
              <w:t>。</w:t>
            </w:r>
          </w:p>
        </w:tc>
        <w:tc>
          <w:tcPr>
            <w:tcW w:w="1604" w:type="dxa"/>
          </w:tcPr>
          <w:p>
            <w:pPr>
              <w:spacing w:line="286" w:lineRule="auto"/>
              <w:rPr>
                <w:rFonts w:ascii="宋体" w:hAnsi="宋体" w:cs="宋体"/>
                <w:sz w:val="22"/>
                <w:szCs w:val="22"/>
              </w:rPr>
            </w:pPr>
          </w:p>
          <w:p>
            <w:pPr>
              <w:spacing w:line="287" w:lineRule="auto"/>
              <w:rPr>
                <w:rFonts w:ascii="宋体" w:hAnsi="宋体" w:cs="宋体"/>
                <w:sz w:val="22"/>
                <w:szCs w:val="22"/>
              </w:rPr>
            </w:pPr>
          </w:p>
          <w:p>
            <w:pPr>
              <w:spacing w:before="65" w:line="228" w:lineRule="auto"/>
              <w:ind w:left="118"/>
              <w:rPr>
                <w:rFonts w:ascii="宋体" w:hAnsi="宋体" w:cs="宋体"/>
                <w:sz w:val="22"/>
                <w:szCs w:val="22"/>
              </w:rPr>
            </w:pPr>
            <w:r>
              <w:rPr>
                <w:rFonts w:hint="eastAsia" w:ascii="宋体" w:hAnsi="宋体" w:cs="宋体"/>
                <w:spacing w:val="-4"/>
                <w:sz w:val="22"/>
                <w:szCs w:val="22"/>
              </w:rPr>
              <w:t>3</w:t>
            </w:r>
            <w:r>
              <w:rPr>
                <w:rFonts w:hint="eastAsia" w:ascii="宋体" w:hAnsi="宋体" w:cs="宋体"/>
                <w:spacing w:val="-3"/>
                <w:sz w:val="22"/>
                <w:szCs w:val="22"/>
              </w:rPr>
              <w:t>0</w:t>
            </w:r>
            <w:r>
              <w:rPr>
                <w:rFonts w:hint="eastAsia" w:ascii="宋体" w:hAnsi="宋体" w:cs="宋体"/>
                <w:spacing w:val="-2"/>
                <w:sz w:val="22"/>
                <w:szCs w:val="22"/>
              </w:rPr>
              <w:t xml:space="preserve"> 万元/次</w:t>
            </w:r>
          </w:p>
        </w:tc>
        <w:tc>
          <w:tcPr>
            <w:tcW w:w="2057" w:type="dxa"/>
          </w:tcPr>
          <w:p>
            <w:pPr>
              <w:spacing w:before="29" w:line="377" w:lineRule="auto"/>
              <w:ind w:left="117" w:right="108"/>
              <w:rPr>
                <w:rFonts w:ascii="宋体" w:hAnsi="宋体" w:cs="宋体"/>
                <w:sz w:val="22"/>
                <w:szCs w:val="22"/>
              </w:rPr>
            </w:pPr>
            <w:r>
              <w:rPr>
                <w:rFonts w:hint="eastAsia" w:ascii="宋体" w:hAnsi="宋体" w:cs="宋体"/>
                <w:spacing w:val="23"/>
                <w:sz w:val="22"/>
                <w:szCs w:val="22"/>
              </w:rPr>
              <w:t>属</w:t>
            </w:r>
            <w:r>
              <w:rPr>
                <w:rFonts w:hint="eastAsia" w:ascii="宋体" w:hAnsi="宋体" w:cs="宋体"/>
                <w:spacing w:val="20"/>
                <w:sz w:val="22"/>
                <w:szCs w:val="22"/>
              </w:rPr>
              <w:t>于严重违约，</w:t>
            </w:r>
            <w:r>
              <w:rPr>
                <w:rFonts w:hint="eastAsia" w:ascii="宋体" w:hAnsi="宋体" w:cs="宋体"/>
                <w:spacing w:val="22"/>
                <w:sz w:val="22"/>
                <w:szCs w:val="22"/>
              </w:rPr>
              <w:t>建</w:t>
            </w:r>
            <w:r>
              <w:rPr>
                <w:rFonts w:hint="eastAsia" w:ascii="宋体" w:hAnsi="宋体" w:cs="宋体"/>
                <w:spacing w:val="20"/>
                <w:sz w:val="22"/>
                <w:szCs w:val="22"/>
              </w:rPr>
              <w:t>议参照“违规</w:t>
            </w:r>
            <w:r>
              <w:rPr>
                <w:rFonts w:hint="eastAsia" w:ascii="宋体" w:hAnsi="宋体" w:cs="宋体"/>
                <w:spacing w:val="7"/>
                <w:sz w:val="22"/>
                <w:szCs w:val="22"/>
              </w:rPr>
              <w:t>分</w:t>
            </w:r>
            <w:r>
              <w:rPr>
                <w:rFonts w:hint="eastAsia" w:ascii="宋体" w:hAnsi="宋体" w:cs="宋体"/>
                <w:spacing w:val="5"/>
                <w:sz w:val="22"/>
                <w:szCs w:val="22"/>
              </w:rPr>
              <w:t>包或转包” 进行</w:t>
            </w:r>
            <w:r>
              <w:rPr>
                <w:rFonts w:hint="eastAsia" w:ascii="宋体" w:hAnsi="宋体" w:cs="宋体"/>
                <w:spacing w:val="4"/>
                <w:sz w:val="22"/>
                <w:szCs w:val="22"/>
              </w:rPr>
              <w:t>重罚。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97" w:type="dxa"/>
          </w:tcPr>
          <w:p>
            <w:pPr>
              <w:spacing w:line="303" w:lineRule="auto"/>
              <w:rPr>
                <w:rFonts w:ascii="宋体" w:hAnsi="宋体" w:cs="宋体"/>
                <w:sz w:val="22"/>
                <w:szCs w:val="22"/>
              </w:rPr>
            </w:pPr>
          </w:p>
          <w:p>
            <w:pPr>
              <w:spacing w:line="304" w:lineRule="auto"/>
              <w:rPr>
                <w:rFonts w:ascii="宋体" w:hAnsi="宋体" w:cs="宋体"/>
                <w:sz w:val="22"/>
                <w:szCs w:val="22"/>
              </w:rPr>
            </w:pPr>
          </w:p>
          <w:p>
            <w:pPr>
              <w:spacing w:before="65" w:line="190" w:lineRule="auto"/>
              <w:ind w:left="356"/>
              <w:rPr>
                <w:rFonts w:ascii="宋体" w:hAnsi="宋体" w:cs="宋体"/>
                <w:sz w:val="22"/>
                <w:szCs w:val="22"/>
              </w:rPr>
            </w:pPr>
            <w:r>
              <w:rPr>
                <w:rFonts w:hint="eastAsia" w:ascii="宋体" w:hAnsi="宋体" w:cs="宋体"/>
                <w:sz w:val="22"/>
                <w:szCs w:val="22"/>
              </w:rPr>
              <w:t>3</w:t>
            </w:r>
          </w:p>
        </w:tc>
        <w:tc>
          <w:tcPr>
            <w:tcW w:w="1155" w:type="dxa"/>
          </w:tcPr>
          <w:p>
            <w:pPr>
              <w:spacing w:line="303" w:lineRule="auto"/>
              <w:rPr>
                <w:rFonts w:ascii="宋体" w:hAnsi="宋体" w:cs="宋体"/>
                <w:sz w:val="22"/>
                <w:szCs w:val="22"/>
              </w:rPr>
            </w:pPr>
          </w:p>
          <w:p>
            <w:pPr>
              <w:spacing w:line="303" w:lineRule="auto"/>
              <w:rPr>
                <w:rFonts w:ascii="宋体" w:hAnsi="宋体" w:cs="宋体"/>
                <w:sz w:val="22"/>
                <w:szCs w:val="22"/>
              </w:rPr>
            </w:pPr>
          </w:p>
          <w:p>
            <w:pPr>
              <w:spacing w:before="65" w:line="193" w:lineRule="auto"/>
              <w:ind w:left="315"/>
              <w:rPr>
                <w:rFonts w:ascii="宋体" w:hAnsi="宋体" w:cs="宋体"/>
                <w:sz w:val="22"/>
                <w:szCs w:val="22"/>
              </w:rPr>
            </w:pPr>
            <w:r>
              <w:rPr>
                <w:rFonts w:hint="eastAsia" w:ascii="宋体" w:hAnsi="宋体" w:cs="宋体"/>
                <w:spacing w:val="5"/>
                <w:sz w:val="22"/>
                <w:szCs w:val="22"/>
              </w:rPr>
              <w:t>4</w:t>
            </w:r>
            <w:r>
              <w:rPr>
                <w:rFonts w:hint="eastAsia" w:ascii="宋体" w:hAnsi="宋体" w:cs="宋体"/>
                <w:spacing w:val="3"/>
                <w:sz w:val="22"/>
                <w:szCs w:val="22"/>
              </w:rPr>
              <w:t>.1.4</w:t>
            </w:r>
          </w:p>
        </w:tc>
        <w:tc>
          <w:tcPr>
            <w:tcW w:w="3689" w:type="dxa"/>
          </w:tcPr>
          <w:p>
            <w:pPr>
              <w:spacing w:line="371" w:lineRule="auto"/>
              <w:rPr>
                <w:rFonts w:ascii="宋体" w:hAnsi="宋体" w:cs="宋体"/>
                <w:sz w:val="22"/>
                <w:szCs w:val="22"/>
              </w:rPr>
            </w:pPr>
          </w:p>
          <w:p>
            <w:pPr>
              <w:spacing w:before="65" w:line="393" w:lineRule="auto"/>
              <w:ind w:left="114" w:right="107"/>
              <w:rPr>
                <w:rFonts w:ascii="宋体" w:hAnsi="宋体" w:cs="宋体"/>
                <w:sz w:val="22"/>
                <w:szCs w:val="22"/>
              </w:rPr>
            </w:pPr>
            <w:r>
              <w:rPr>
                <w:rFonts w:hint="eastAsia" w:ascii="宋体" w:hAnsi="宋体" w:cs="宋体"/>
                <w:spacing w:val="21"/>
                <w:sz w:val="22"/>
                <w:szCs w:val="22"/>
              </w:rPr>
              <w:t>未</w:t>
            </w:r>
            <w:r>
              <w:rPr>
                <w:rFonts w:hint="eastAsia" w:ascii="宋体" w:hAnsi="宋体" w:cs="宋体"/>
                <w:spacing w:val="16"/>
                <w:sz w:val="22"/>
                <w:szCs w:val="22"/>
              </w:rPr>
              <w:t>按批复的施工组织设计方案组织施</w:t>
            </w:r>
            <w:r>
              <w:rPr>
                <w:rFonts w:hint="eastAsia" w:ascii="宋体" w:hAnsi="宋体" w:cs="宋体"/>
                <w:spacing w:val="8"/>
                <w:sz w:val="22"/>
                <w:szCs w:val="22"/>
              </w:rPr>
              <w:t>工，随意调整或变更</w:t>
            </w:r>
            <w:r>
              <w:rPr>
                <w:rFonts w:hint="eastAsia" w:ascii="宋体" w:hAnsi="宋体" w:cs="宋体"/>
                <w:spacing w:val="6"/>
                <w:sz w:val="22"/>
                <w:szCs w:val="22"/>
              </w:rPr>
              <w:t>。</w:t>
            </w:r>
          </w:p>
        </w:tc>
        <w:tc>
          <w:tcPr>
            <w:tcW w:w="1604" w:type="dxa"/>
          </w:tcPr>
          <w:p>
            <w:pPr>
              <w:spacing w:line="287" w:lineRule="auto"/>
              <w:rPr>
                <w:rFonts w:ascii="宋体" w:hAnsi="宋体" w:cs="宋体"/>
                <w:sz w:val="22"/>
                <w:szCs w:val="22"/>
              </w:rPr>
            </w:pPr>
          </w:p>
          <w:p>
            <w:pPr>
              <w:spacing w:line="287" w:lineRule="auto"/>
              <w:rPr>
                <w:rFonts w:ascii="宋体" w:hAnsi="宋体" w:cs="宋体"/>
                <w:sz w:val="22"/>
                <w:szCs w:val="22"/>
              </w:rPr>
            </w:pPr>
          </w:p>
          <w:p>
            <w:pPr>
              <w:spacing w:before="65" w:line="228" w:lineRule="auto"/>
              <w:ind w:left="116"/>
              <w:rPr>
                <w:rFonts w:ascii="宋体" w:hAnsi="宋体" w:cs="宋体"/>
                <w:sz w:val="22"/>
                <w:szCs w:val="22"/>
              </w:rPr>
            </w:pPr>
            <w:r>
              <w:rPr>
                <w:rFonts w:hint="eastAsia" w:ascii="宋体" w:hAnsi="宋体" w:cs="宋体"/>
                <w:spacing w:val="-3"/>
                <w:sz w:val="22"/>
                <w:szCs w:val="22"/>
              </w:rPr>
              <w:t>2 万元/次</w:t>
            </w:r>
          </w:p>
        </w:tc>
        <w:tc>
          <w:tcPr>
            <w:tcW w:w="2057" w:type="dxa"/>
          </w:tcPr>
          <w:p>
            <w:pPr>
              <w:spacing w:before="30" w:line="377" w:lineRule="auto"/>
              <w:ind w:left="113" w:right="108" w:firstLine="3"/>
              <w:rPr>
                <w:rFonts w:ascii="宋体" w:hAnsi="宋体" w:cs="宋体"/>
                <w:sz w:val="22"/>
                <w:szCs w:val="22"/>
              </w:rPr>
            </w:pPr>
            <w:r>
              <w:rPr>
                <w:rFonts w:hint="eastAsia" w:ascii="宋体" w:hAnsi="宋体" w:cs="宋体"/>
                <w:spacing w:val="8"/>
                <w:sz w:val="22"/>
                <w:szCs w:val="22"/>
              </w:rPr>
              <w:t>参</w:t>
            </w:r>
            <w:r>
              <w:rPr>
                <w:rFonts w:hint="eastAsia" w:ascii="宋体" w:hAnsi="宋体" w:cs="宋体"/>
                <w:spacing w:val="5"/>
                <w:sz w:val="22"/>
                <w:szCs w:val="22"/>
              </w:rPr>
              <w:t>照 “擅自对施</w:t>
            </w:r>
            <w:r>
              <w:rPr>
                <w:rFonts w:hint="eastAsia" w:ascii="宋体" w:hAnsi="宋体" w:cs="宋体"/>
                <w:spacing w:val="21"/>
                <w:sz w:val="22"/>
                <w:szCs w:val="22"/>
              </w:rPr>
              <w:t>工图的任何部</w:t>
            </w:r>
            <w:r>
              <w:rPr>
                <w:rFonts w:hint="eastAsia" w:ascii="宋体" w:hAnsi="宋体" w:cs="宋体"/>
                <w:spacing w:val="20"/>
                <w:sz w:val="22"/>
                <w:szCs w:val="22"/>
              </w:rPr>
              <w:t>分</w:t>
            </w:r>
            <w:r>
              <w:rPr>
                <w:rFonts w:hint="eastAsia" w:ascii="宋体" w:hAnsi="宋体" w:cs="宋体"/>
                <w:spacing w:val="21"/>
                <w:sz w:val="22"/>
                <w:szCs w:val="22"/>
              </w:rPr>
              <w:t>进行修订”进</w:t>
            </w:r>
            <w:r>
              <w:rPr>
                <w:rFonts w:hint="eastAsia" w:ascii="宋体" w:hAnsi="宋体" w:cs="宋体"/>
                <w:spacing w:val="20"/>
                <w:sz w:val="22"/>
                <w:szCs w:val="22"/>
              </w:rPr>
              <w:t>行</w:t>
            </w:r>
            <w:r>
              <w:rPr>
                <w:rFonts w:hint="eastAsia" w:ascii="宋体" w:hAnsi="宋体" w:cs="宋体"/>
                <w:spacing w:val="2"/>
                <w:sz w:val="22"/>
                <w:szCs w:val="22"/>
              </w:rPr>
              <w:t>处罚</w:t>
            </w:r>
            <w:r>
              <w:rPr>
                <w:rFonts w:hint="eastAsia" w:ascii="宋体" w:hAnsi="宋体" w:cs="宋体"/>
                <w:spacing w:val="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97" w:type="dxa"/>
          </w:tcPr>
          <w:p>
            <w:pPr>
              <w:spacing w:line="304" w:lineRule="auto"/>
              <w:rPr>
                <w:rFonts w:ascii="宋体" w:hAnsi="宋体" w:cs="宋体"/>
                <w:sz w:val="22"/>
                <w:szCs w:val="22"/>
              </w:rPr>
            </w:pPr>
          </w:p>
          <w:p>
            <w:pPr>
              <w:spacing w:line="304" w:lineRule="auto"/>
              <w:rPr>
                <w:rFonts w:ascii="宋体" w:hAnsi="宋体" w:cs="宋体"/>
                <w:sz w:val="22"/>
                <w:szCs w:val="22"/>
              </w:rPr>
            </w:pPr>
          </w:p>
          <w:p>
            <w:pPr>
              <w:spacing w:before="65" w:line="192" w:lineRule="auto"/>
              <w:ind w:left="351"/>
              <w:rPr>
                <w:rFonts w:ascii="宋体" w:hAnsi="宋体" w:cs="宋体"/>
                <w:sz w:val="22"/>
                <w:szCs w:val="22"/>
              </w:rPr>
            </w:pPr>
            <w:r>
              <w:rPr>
                <w:rFonts w:hint="eastAsia" w:ascii="宋体" w:hAnsi="宋体" w:cs="宋体"/>
                <w:sz w:val="22"/>
                <w:szCs w:val="22"/>
              </w:rPr>
              <w:t>4</w:t>
            </w:r>
          </w:p>
        </w:tc>
        <w:tc>
          <w:tcPr>
            <w:tcW w:w="1155" w:type="dxa"/>
          </w:tcPr>
          <w:p>
            <w:pPr>
              <w:spacing w:line="303" w:lineRule="auto"/>
              <w:rPr>
                <w:rFonts w:ascii="宋体" w:hAnsi="宋体" w:cs="宋体"/>
                <w:sz w:val="22"/>
                <w:szCs w:val="22"/>
              </w:rPr>
            </w:pPr>
          </w:p>
          <w:p>
            <w:pPr>
              <w:spacing w:line="304" w:lineRule="auto"/>
              <w:rPr>
                <w:rFonts w:ascii="宋体" w:hAnsi="宋体" w:cs="宋体"/>
                <w:sz w:val="22"/>
                <w:szCs w:val="22"/>
              </w:rPr>
            </w:pPr>
          </w:p>
          <w:p>
            <w:pPr>
              <w:spacing w:before="65" w:line="193" w:lineRule="auto"/>
              <w:ind w:left="315"/>
              <w:rPr>
                <w:rFonts w:ascii="宋体" w:hAnsi="宋体" w:cs="宋体"/>
                <w:sz w:val="22"/>
                <w:szCs w:val="22"/>
              </w:rPr>
            </w:pPr>
            <w:r>
              <w:rPr>
                <w:rFonts w:hint="eastAsia" w:ascii="宋体" w:hAnsi="宋体" w:cs="宋体"/>
                <w:spacing w:val="5"/>
                <w:sz w:val="22"/>
                <w:szCs w:val="22"/>
              </w:rPr>
              <w:t>4</w:t>
            </w:r>
            <w:r>
              <w:rPr>
                <w:rFonts w:hint="eastAsia" w:ascii="宋体" w:hAnsi="宋体" w:cs="宋体"/>
                <w:spacing w:val="3"/>
                <w:sz w:val="22"/>
                <w:szCs w:val="22"/>
              </w:rPr>
              <w:t>.1.4</w:t>
            </w:r>
          </w:p>
        </w:tc>
        <w:tc>
          <w:tcPr>
            <w:tcW w:w="3689" w:type="dxa"/>
          </w:tcPr>
          <w:p>
            <w:pPr>
              <w:spacing w:line="373" w:lineRule="auto"/>
              <w:rPr>
                <w:rFonts w:ascii="宋体" w:hAnsi="宋体" w:cs="宋体"/>
                <w:sz w:val="22"/>
                <w:szCs w:val="22"/>
              </w:rPr>
            </w:pPr>
          </w:p>
          <w:p>
            <w:pPr>
              <w:spacing w:before="65" w:line="385" w:lineRule="auto"/>
              <w:ind w:left="114" w:right="107" w:hanging="4"/>
              <w:rPr>
                <w:rFonts w:ascii="宋体" w:hAnsi="宋体" w:cs="宋体"/>
                <w:sz w:val="22"/>
                <w:szCs w:val="22"/>
              </w:rPr>
            </w:pPr>
            <w:r>
              <w:rPr>
                <w:rFonts w:hint="eastAsia" w:ascii="宋体" w:hAnsi="宋体" w:cs="宋体"/>
                <w:spacing w:val="25"/>
                <w:sz w:val="22"/>
                <w:szCs w:val="22"/>
              </w:rPr>
              <w:t>超</w:t>
            </w:r>
            <w:r>
              <w:rPr>
                <w:rFonts w:hint="eastAsia" w:ascii="宋体" w:hAnsi="宋体" w:cs="宋体"/>
                <w:spacing w:val="16"/>
                <w:sz w:val="22"/>
                <w:szCs w:val="22"/>
              </w:rPr>
              <w:t>过一定规模的危险性较大工程未组</w:t>
            </w:r>
            <w:r>
              <w:rPr>
                <w:rFonts w:hint="eastAsia" w:ascii="宋体" w:hAnsi="宋体" w:cs="宋体"/>
                <w:sz w:val="22"/>
                <w:szCs w:val="22"/>
              </w:rPr>
              <w:t xml:space="preserve"> </w:t>
            </w:r>
            <w:r>
              <w:rPr>
                <w:rFonts w:hint="eastAsia" w:ascii="宋体" w:hAnsi="宋体" w:cs="宋体"/>
                <w:spacing w:val="10"/>
                <w:sz w:val="22"/>
                <w:szCs w:val="22"/>
              </w:rPr>
              <w:t>织</w:t>
            </w:r>
            <w:r>
              <w:rPr>
                <w:rFonts w:hint="eastAsia" w:ascii="宋体" w:hAnsi="宋体" w:cs="宋体"/>
                <w:spacing w:val="7"/>
                <w:sz w:val="22"/>
                <w:szCs w:val="22"/>
              </w:rPr>
              <w:t>专家论证、审查。</w:t>
            </w:r>
          </w:p>
        </w:tc>
        <w:tc>
          <w:tcPr>
            <w:tcW w:w="1604" w:type="dxa"/>
          </w:tcPr>
          <w:p>
            <w:pPr>
              <w:spacing w:line="287" w:lineRule="auto"/>
              <w:rPr>
                <w:rFonts w:ascii="宋体" w:hAnsi="宋体" w:cs="宋体"/>
                <w:sz w:val="22"/>
                <w:szCs w:val="22"/>
              </w:rPr>
            </w:pPr>
          </w:p>
          <w:p>
            <w:pPr>
              <w:spacing w:line="288" w:lineRule="auto"/>
              <w:rPr>
                <w:rFonts w:ascii="宋体" w:hAnsi="宋体" w:cs="宋体"/>
                <w:sz w:val="22"/>
                <w:szCs w:val="22"/>
              </w:rPr>
            </w:pPr>
          </w:p>
          <w:p>
            <w:pPr>
              <w:spacing w:before="65" w:line="228" w:lineRule="auto"/>
              <w:ind w:left="116"/>
              <w:rPr>
                <w:rFonts w:ascii="宋体" w:hAnsi="宋体" w:cs="宋体"/>
                <w:sz w:val="22"/>
                <w:szCs w:val="22"/>
              </w:rPr>
            </w:pPr>
            <w:r>
              <w:rPr>
                <w:rFonts w:hint="eastAsia" w:ascii="宋体" w:hAnsi="宋体" w:cs="宋体"/>
                <w:spacing w:val="-3"/>
                <w:sz w:val="22"/>
                <w:szCs w:val="22"/>
              </w:rPr>
              <w:t>2 万元/次</w:t>
            </w:r>
          </w:p>
        </w:tc>
        <w:tc>
          <w:tcPr>
            <w:tcW w:w="2057" w:type="dxa"/>
          </w:tcPr>
          <w:p>
            <w:pPr>
              <w:spacing w:before="31" w:line="377" w:lineRule="auto"/>
              <w:ind w:left="113" w:right="108" w:firstLine="3"/>
              <w:rPr>
                <w:rFonts w:ascii="宋体" w:hAnsi="宋体" w:cs="宋体"/>
                <w:sz w:val="22"/>
                <w:szCs w:val="22"/>
              </w:rPr>
            </w:pPr>
            <w:r>
              <w:rPr>
                <w:rFonts w:hint="eastAsia" w:ascii="宋体" w:hAnsi="宋体" w:cs="宋体"/>
                <w:spacing w:val="8"/>
                <w:sz w:val="22"/>
                <w:szCs w:val="22"/>
              </w:rPr>
              <w:t>参</w:t>
            </w:r>
            <w:r>
              <w:rPr>
                <w:rFonts w:hint="eastAsia" w:ascii="宋体" w:hAnsi="宋体" w:cs="宋体"/>
                <w:spacing w:val="5"/>
                <w:sz w:val="22"/>
                <w:szCs w:val="22"/>
              </w:rPr>
              <w:t>照 “擅自对施</w:t>
            </w:r>
            <w:r>
              <w:rPr>
                <w:rFonts w:hint="eastAsia" w:ascii="宋体" w:hAnsi="宋体" w:cs="宋体"/>
                <w:spacing w:val="21"/>
                <w:sz w:val="22"/>
                <w:szCs w:val="22"/>
              </w:rPr>
              <w:t>工图的任何部</w:t>
            </w:r>
            <w:r>
              <w:rPr>
                <w:rFonts w:hint="eastAsia" w:ascii="宋体" w:hAnsi="宋体" w:cs="宋体"/>
                <w:spacing w:val="20"/>
                <w:sz w:val="22"/>
                <w:szCs w:val="22"/>
              </w:rPr>
              <w:t>分</w:t>
            </w:r>
            <w:r>
              <w:rPr>
                <w:rFonts w:hint="eastAsia" w:ascii="宋体" w:hAnsi="宋体" w:cs="宋体"/>
                <w:spacing w:val="21"/>
                <w:sz w:val="22"/>
                <w:szCs w:val="22"/>
              </w:rPr>
              <w:t>进行修订”进</w:t>
            </w:r>
            <w:r>
              <w:rPr>
                <w:rFonts w:hint="eastAsia" w:ascii="宋体" w:hAnsi="宋体" w:cs="宋体"/>
                <w:spacing w:val="20"/>
                <w:sz w:val="22"/>
                <w:szCs w:val="22"/>
              </w:rPr>
              <w:t>行</w:t>
            </w:r>
            <w:r>
              <w:rPr>
                <w:rFonts w:hint="eastAsia" w:ascii="宋体" w:hAnsi="宋体" w:cs="宋体"/>
                <w:spacing w:val="2"/>
                <w:sz w:val="22"/>
                <w:szCs w:val="22"/>
              </w:rPr>
              <w:t>处罚</w:t>
            </w:r>
            <w:r>
              <w:rPr>
                <w:rFonts w:hint="eastAsia" w:ascii="宋体" w:hAnsi="宋体" w:cs="宋体"/>
                <w:spacing w:val="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797" w:type="dxa"/>
          </w:tcPr>
          <w:p>
            <w:pPr>
              <w:spacing w:line="408" w:lineRule="auto"/>
              <w:rPr>
                <w:rFonts w:ascii="宋体" w:hAnsi="宋体" w:cs="宋体"/>
                <w:sz w:val="22"/>
                <w:szCs w:val="22"/>
              </w:rPr>
            </w:pPr>
          </w:p>
          <w:p>
            <w:pPr>
              <w:spacing w:before="65" w:line="189" w:lineRule="auto"/>
              <w:ind w:left="356"/>
              <w:rPr>
                <w:rFonts w:ascii="宋体" w:hAnsi="宋体" w:cs="宋体"/>
                <w:sz w:val="22"/>
                <w:szCs w:val="22"/>
              </w:rPr>
            </w:pPr>
            <w:r>
              <w:rPr>
                <w:rFonts w:hint="eastAsia" w:ascii="宋体" w:hAnsi="宋体" w:cs="宋体"/>
                <w:sz w:val="22"/>
                <w:szCs w:val="22"/>
              </w:rPr>
              <w:t>5</w:t>
            </w:r>
          </w:p>
        </w:tc>
        <w:tc>
          <w:tcPr>
            <w:tcW w:w="1155" w:type="dxa"/>
          </w:tcPr>
          <w:p>
            <w:pPr>
              <w:spacing w:line="405" w:lineRule="auto"/>
              <w:rPr>
                <w:rFonts w:ascii="宋体" w:hAnsi="宋体" w:cs="宋体"/>
                <w:sz w:val="22"/>
                <w:szCs w:val="22"/>
              </w:rPr>
            </w:pPr>
          </w:p>
          <w:p>
            <w:pPr>
              <w:spacing w:before="65" w:line="193" w:lineRule="auto"/>
              <w:ind w:left="315"/>
              <w:rPr>
                <w:rFonts w:ascii="宋体" w:hAnsi="宋体" w:cs="宋体"/>
                <w:sz w:val="22"/>
                <w:szCs w:val="22"/>
              </w:rPr>
            </w:pPr>
            <w:r>
              <w:rPr>
                <w:rFonts w:hint="eastAsia" w:ascii="宋体" w:hAnsi="宋体" w:cs="宋体"/>
                <w:spacing w:val="5"/>
                <w:sz w:val="22"/>
                <w:szCs w:val="22"/>
              </w:rPr>
              <w:t>4</w:t>
            </w:r>
            <w:r>
              <w:rPr>
                <w:rFonts w:hint="eastAsia" w:ascii="宋体" w:hAnsi="宋体" w:cs="宋体"/>
                <w:spacing w:val="3"/>
                <w:sz w:val="22"/>
                <w:szCs w:val="22"/>
              </w:rPr>
              <w:t>.1.4</w:t>
            </w:r>
          </w:p>
        </w:tc>
        <w:tc>
          <w:tcPr>
            <w:tcW w:w="3689" w:type="dxa"/>
          </w:tcPr>
          <w:p>
            <w:pPr>
              <w:spacing w:before="32" w:line="377" w:lineRule="auto"/>
              <w:ind w:left="114" w:right="105" w:firstLine="13"/>
              <w:rPr>
                <w:rFonts w:ascii="宋体" w:hAnsi="宋体" w:cs="宋体"/>
                <w:sz w:val="22"/>
                <w:szCs w:val="22"/>
              </w:rPr>
            </w:pPr>
            <w:r>
              <w:rPr>
                <w:rFonts w:hint="eastAsia" w:ascii="宋体" w:hAnsi="宋体" w:cs="宋体"/>
                <w:spacing w:val="3"/>
                <w:sz w:val="22"/>
                <w:szCs w:val="22"/>
              </w:rPr>
              <w:t>因设计出现重大变更、施工方法发生</w:t>
            </w:r>
            <w:r>
              <w:rPr>
                <w:rFonts w:hint="eastAsia" w:ascii="宋体" w:hAnsi="宋体" w:cs="宋体"/>
                <w:spacing w:val="2"/>
                <w:sz w:val="22"/>
                <w:szCs w:val="22"/>
              </w:rPr>
              <w:t>重</w:t>
            </w:r>
            <w:r>
              <w:rPr>
                <w:rFonts w:hint="eastAsia" w:ascii="宋体" w:hAnsi="宋体" w:cs="宋体"/>
                <w:spacing w:val="4"/>
                <w:sz w:val="22"/>
                <w:szCs w:val="22"/>
              </w:rPr>
              <w:t>大调整、外部施工环境或施工条件发</w:t>
            </w:r>
            <w:r>
              <w:rPr>
                <w:rFonts w:hint="eastAsia" w:ascii="宋体" w:hAnsi="宋体" w:cs="宋体"/>
                <w:sz w:val="22"/>
                <w:szCs w:val="22"/>
              </w:rPr>
              <w:t>生</w:t>
            </w:r>
            <w:r>
              <w:rPr>
                <w:rFonts w:hint="eastAsia" w:ascii="宋体" w:hAnsi="宋体" w:cs="宋体"/>
                <w:spacing w:val="15"/>
                <w:sz w:val="22"/>
                <w:szCs w:val="22"/>
              </w:rPr>
              <w:t>重</w:t>
            </w:r>
            <w:r>
              <w:rPr>
                <w:rFonts w:hint="eastAsia" w:ascii="宋体" w:hAnsi="宋体" w:cs="宋体"/>
                <w:spacing w:val="8"/>
                <w:sz w:val="22"/>
                <w:szCs w:val="22"/>
              </w:rPr>
              <w:t>大变化等未及时进行修编的。</w:t>
            </w:r>
          </w:p>
        </w:tc>
        <w:tc>
          <w:tcPr>
            <w:tcW w:w="1604" w:type="dxa"/>
          </w:tcPr>
          <w:p>
            <w:pPr>
              <w:spacing w:line="373" w:lineRule="auto"/>
              <w:rPr>
                <w:rFonts w:ascii="宋体" w:hAnsi="宋体" w:cs="宋体"/>
                <w:sz w:val="22"/>
                <w:szCs w:val="22"/>
              </w:rPr>
            </w:pPr>
          </w:p>
          <w:p>
            <w:pPr>
              <w:spacing w:before="65" w:line="228" w:lineRule="auto"/>
              <w:ind w:left="129"/>
              <w:rPr>
                <w:rFonts w:ascii="宋体" w:hAnsi="宋体" w:cs="宋体"/>
                <w:sz w:val="22"/>
                <w:szCs w:val="22"/>
              </w:rPr>
            </w:pPr>
            <w:r>
              <w:rPr>
                <w:rFonts w:hint="eastAsia" w:ascii="宋体" w:hAnsi="宋体" w:cs="宋体"/>
                <w:spacing w:val="-6"/>
                <w:sz w:val="22"/>
                <w:szCs w:val="22"/>
              </w:rPr>
              <w:t>1</w:t>
            </w:r>
            <w:r>
              <w:rPr>
                <w:rFonts w:hint="eastAsia" w:ascii="宋体" w:hAnsi="宋体" w:cs="宋体"/>
                <w:spacing w:val="-5"/>
                <w:sz w:val="22"/>
                <w:szCs w:val="22"/>
              </w:rPr>
              <w:t xml:space="preserve"> 万元/次</w:t>
            </w:r>
          </w:p>
        </w:tc>
        <w:tc>
          <w:tcPr>
            <w:tcW w:w="2057"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97" w:type="dxa"/>
            <w:vMerge w:val="restart"/>
          </w:tcPr>
          <w:p>
            <w:pPr>
              <w:spacing w:before="131" w:line="190" w:lineRule="auto"/>
              <w:ind w:left="354"/>
              <w:rPr>
                <w:rFonts w:ascii="宋体" w:hAnsi="宋体" w:cs="宋体"/>
                <w:sz w:val="22"/>
                <w:szCs w:val="22"/>
              </w:rPr>
            </w:pPr>
            <w:r>
              <w:rPr>
                <w:rFonts w:hint="eastAsia" w:ascii="宋体" w:hAnsi="宋体" w:cs="宋体"/>
                <w:sz w:val="22"/>
                <w:szCs w:val="22"/>
              </w:rPr>
              <w:t>6</w:t>
            </w:r>
          </w:p>
        </w:tc>
        <w:tc>
          <w:tcPr>
            <w:tcW w:w="1155" w:type="dxa"/>
            <w:vMerge w:val="restart"/>
          </w:tcPr>
          <w:p>
            <w:pPr>
              <w:spacing w:before="130" w:line="192" w:lineRule="auto"/>
              <w:ind w:left="421"/>
              <w:rPr>
                <w:rFonts w:ascii="宋体" w:hAnsi="宋体" w:cs="宋体"/>
                <w:sz w:val="22"/>
                <w:szCs w:val="22"/>
              </w:rPr>
            </w:pPr>
            <w:r>
              <w:rPr>
                <w:rFonts w:hint="eastAsia" w:ascii="宋体" w:hAnsi="宋体" w:cs="宋体"/>
                <w:spacing w:val="6"/>
                <w:sz w:val="22"/>
                <w:szCs w:val="22"/>
              </w:rPr>
              <w:t>4</w:t>
            </w:r>
            <w:r>
              <w:rPr>
                <w:rFonts w:hint="eastAsia" w:ascii="宋体" w:hAnsi="宋体" w:cs="宋体"/>
                <w:spacing w:val="5"/>
                <w:sz w:val="22"/>
                <w:szCs w:val="22"/>
              </w:rPr>
              <w:t>.3</w:t>
            </w:r>
          </w:p>
        </w:tc>
        <w:tc>
          <w:tcPr>
            <w:tcW w:w="3689" w:type="dxa"/>
          </w:tcPr>
          <w:p>
            <w:pPr>
              <w:spacing w:before="98" w:line="228" w:lineRule="auto"/>
              <w:ind w:left="111"/>
              <w:rPr>
                <w:rFonts w:hint="eastAsia" w:ascii="宋体" w:hAnsi="宋体" w:eastAsia="宋体" w:cs="宋体"/>
                <w:sz w:val="22"/>
                <w:szCs w:val="22"/>
              </w:rPr>
            </w:pPr>
            <w:r>
              <w:rPr>
                <w:rFonts w:hint="eastAsia" w:ascii="宋体" w:hAnsi="宋体" w:eastAsia="宋体" w:cs="宋体"/>
                <w:spacing w:val="12"/>
                <w:sz w:val="22"/>
                <w:szCs w:val="22"/>
              </w:rPr>
              <w:t>违</w:t>
            </w:r>
            <w:r>
              <w:rPr>
                <w:rFonts w:hint="eastAsia" w:ascii="宋体" w:hAnsi="宋体" w:eastAsia="宋体" w:cs="宋体"/>
                <w:spacing w:val="8"/>
                <w:sz w:val="22"/>
                <w:szCs w:val="22"/>
              </w:rPr>
              <w:t>规分包或转包</w:t>
            </w:r>
          </w:p>
        </w:tc>
        <w:tc>
          <w:tcPr>
            <w:tcW w:w="1604" w:type="dxa"/>
          </w:tcPr>
          <w:p>
            <w:pPr>
              <w:spacing w:before="97" w:line="228" w:lineRule="auto"/>
              <w:ind w:left="118"/>
              <w:rPr>
                <w:rFonts w:hint="eastAsia" w:ascii="宋体" w:hAnsi="宋体" w:eastAsia="宋体" w:cs="宋体"/>
                <w:sz w:val="22"/>
                <w:szCs w:val="22"/>
              </w:rPr>
            </w:pPr>
            <w:r>
              <w:rPr>
                <w:rFonts w:hint="eastAsia" w:ascii="宋体" w:hAnsi="宋体" w:eastAsia="宋体" w:cs="宋体"/>
                <w:spacing w:val="-4"/>
                <w:sz w:val="22"/>
                <w:szCs w:val="22"/>
              </w:rPr>
              <w:t>3</w:t>
            </w:r>
            <w:r>
              <w:rPr>
                <w:rFonts w:hint="eastAsia" w:ascii="宋体" w:hAnsi="宋体" w:eastAsia="宋体" w:cs="宋体"/>
                <w:spacing w:val="-3"/>
                <w:sz w:val="22"/>
                <w:szCs w:val="22"/>
              </w:rPr>
              <w:t>0</w:t>
            </w:r>
            <w:r>
              <w:rPr>
                <w:rFonts w:hint="eastAsia" w:ascii="宋体" w:hAnsi="宋体" w:eastAsia="宋体" w:cs="宋体"/>
                <w:spacing w:val="-2"/>
                <w:sz w:val="22"/>
                <w:szCs w:val="22"/>
              </w:rPr>
              <w:t xml:space="preserve"> 万元/次</w:t>
            </w:r>
          </w:p>
        </w:tc>
        <w:tc>
          <w:tcPr>
            <w:tcW w:w="2057"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797" w:type="dxa"/>
            <w:vMerge w:val="continue"/>
          </w:tcPr>
          <w:p>
            <w:pPr>
              <w:spacing w:before="131" w:line="190" w:lineRule="auto"/>
              <w:ind w:left="354"/>
              <w:rPr>
                <w:rFonts w:hint="eastAsia" w:ascii="宋体" w:hAnsi="宋体" w:cs="宋体"/>
                <w:sz w:val="22"/>
                <w:szCs w:val="22"/>
              </w:rPr>
            </w:pPr>
          </w:p>
        </w:tc>
        <w:tc>
          <w:tcPr>
            <w:tcW w:w="1155" w:type="dxa"/>
            <w:vMerge w:val="continue"/>
          </w:tcPr>
          <w:p>
            <w:pPr>
              <w:spacing w:before="130" w:line="192" w:lineRule="auto"/>
              <w:ind w:left="421"/>
              <w:rPr>
                <w:rFonts w:hint="eastAsia" w:ascii="宋体" w:hAnsi="宋体" w:cs="宋体"/>
                <w:spacing w:val="6"/>
                <w:sz w:val="22"/>
                <w:szCs w:val="22"/>
              </w:rPr>
            </w:pPr>
          </w:p>
        </w:tc>
        <w:tc>
          <w:tcPr>
            <w:tcW w:w="3689" w:type="dxa"/>
          </w:tcPr>
          <w:p>
            <w:pPr>
              <w:spacing w:before="98" w:line="228" w:lineRule="auto"/>
              <w:ind w:left="111"/>
              <w:rPr>
                <w:rFonts w:hint="eastAsia" w:ascii="宋体" w:hAnsi="宋体" w:eastAsia="宋体" w:cs="宋体"/>
                <w:spacing w:val="12"/>
                <w:sz w:val="22"/>
                <w:szCs w:val="22"/>
                <w:highlight w:val="none"/>
              </w:rPr>
            </w:pPr>
            <w:r>
              <w:rPr>
                <w:rFonts w:hint="eastAsia" w:ascii="宋体" w:hAnsi="宋体" w:eastAsia="宋体" w:cs="宋体"/>
                <w:sz w:val="22"/>
                <w:szCs w:val="22"/>
                <w:highlight w:val="none"/>
              </w:rPr>
              <w:t>专业分包未按规定报发包人备案或批准的</w:t>
            </w:r>
          </w:p>
        </w:tc>
        <w:tc>
          <w:tcPr>
            <w:tcW w:w="1604" w:type="dxa"/>
          </w:tcPr>
          <w:p>
            <w:pPr>
              <w:spacing w:before="97" w:line="228" w:lineRule="auto"/>
              <w:ind w:left="118"/>
              <w:rPr>
                <w:rFonts w:hint="eastAsia" w:ascii="宋体" w:hAnsi="宋体" w:eastAsia="宋体" w:cs="宋体"/>
                <w:spacing w:val="-4"/>
                <w:sz w:val="22"/>
                <w:szCs w:val="22"/>
                <w:highlight w:val="none"/>
              </w:rPr>
            </w:pPr>
            <w:r>
              <w:rPr>
                <w:rFonts w:hint="eastAsia" w:ascii="宋体" w:hAnsi="宋体" w:eastAsia="宋体" w:cs="宋体"/>
                <w:sz w:val="22"/>
                <w:szCs w:val="22"/>
                <w:highlight w:val="none"/>
              </w:rPr>
              <w:t>3万元/次</w:t>
            </w:r>
          </w:p>
        </w:tc>
        <w:tc>
          <w:tcPr>
            <w:tcW w:w="2057"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797" w:type="dxa"/>
          </w:tcPr>
          <w:p>
            <w:pPr>
              <w:spacing w:line="244" w:lineRule="auto"/>
              <w:rPr>
                <w:rFonts w:ascii="宋体" w:hAnsi="宋体" w:cs="宋体"/>
                <w:sz w:val="22"/>
                <w:szCs w:val="22"/>
              </w:rPr>
            </w:pPr>
          </w:p>
          <w:p>
            <w:pPr>
              <w:spacing w:line="244" w:lineRule="auto"/>
              <w:rPr>
                <w:rFonts w:ascii="宋体" w:hAnsi="宋体" w:cs="宋体"/>
                <w:sz w:val="22"/>
                <w:szCs w:val="22"/>
              </w:rPr>
            </w:pPr>
          </w:p>
          <w:p>
            <w:pPr>
              <w:spacing w:line="245" w:lineRule="auto"/>
              <w:rPr>
                <w:rFonts w:ascii="宋体" w:hAnsi="宋体" w:cs="宋体"/>
                <w:sz w:val="22"/>
                <w:szCs w:val="22"/>
              </w:rPr>
            </w:pPr>
          </w:p>
          <w:p>
            <w:pPr>
              <w:spacing w:line="245" w:lineRule="auto"/>
              <w:rPr>
                <w:rFonts w:ascii="宋体" w:hAnsi="宋体" w:cs="宋体"/>
                <w:sz w:val="22"/>
                <w:szCs w:val="22"/>
              </w:rPr>
            </w:pPr>
          </w:p>
          <w:p>
            <w:pPr>
              <w:spacing w:line="245" w:lineRule="auto"/>
              <w:rPr>
                <w:rFonts w:ascii="宋体" w:hAnsi="宋体" w:cs="宋体"/>
                <w:sz w:val="22"/>
                <w:szCs w:val="22"/>
              </w:rPr>
            </w:pPr>
          </w:p>
          <w:p>
            <w:pPr>
              <w:spacing w:before="65" w:line="189" w:lineRule="auto"/>
              <w:ind w:left="357"/>
              <w:rPr>
                <w:rFonts w:ascii="宋体" w:hAnsi="宋体" w:cs="宋体"/>
                <w:sz w:val="22"/>
                <w:szCs w:val="22"/>
              </w:rPr>
            </w:pPr>
            <w:r>
              <w:rPr>
                <w:rFonts w:hint="eastAsia" w:ascii="宋体" w:hAnsi="宋体" w:cs="宋体"/>
                <w:sz w:val="22"/>
                <w:szCs w:val="22"/>
              </w:rPr>
              <w:t>7</w:t>
            </w:r>
          </w:p>
        </w:tc>
        <w:tc>
          <w:tcPr>
            <w:tcW w:w="1155" w:type="dxa"/>
          </w:tcPr>
          <w:p>
            <w:pPr>
              <w:spacing w:line="244" w:lineRule="auto"/>
              <w:rPr>
                <w:rFonts w:ascii="宋体" w:hAnsi="宋体" w:cs="宋体"/>
                <w:sz w:val="22"/>
                <w:szCs w:val="22"/>
              </w:rPr>
            </w:pPr>
          </w:p>
          <w:p>
            <w:pPr>
              <w:spacing w:line="244" w:lineRule="auto"/>
              <w:rPr>
                <w:rFonts w:ascii="宋体" w:hAnsi="宋体" w:cs="宋体"/>
                <w:sz w:val="22"/>
                <w:szCs w:val="22"/>
              </w:rPr>
            </w:pPr>
          </w:p>
          <w:p>
            <w:pPr>
              <w:spacing w:line="244" w:lineRule="auto"/>
              <w:rPr>
                <w:rFonts w:ascii="宋体" w:hAnsi="宋体" w:cs="宋体"/>
                <w:sz w:val="22"/>
                <w:szCs w:val="22"/>
              </w:rPr>
            </w:pPr>
          </w:p>
          <w:p>
            <w:pPr>
              <w:spacing w:line="244" w:lineRule="auto"/>
              <w:rPr>
                <w:rFonts w:ascii="宋体" w:hAnsi="宋体" w:cs="宋体"/>
                <w:sz w:val="22"/>
                <w:szCs w:val="22"/>
              </w:rPr>
            </w:pPr>
          </w:p>
          <w:p>
            <w:pPr>
              <w:spacing w:line="244" w:lineRule="auto"/>
              <w:rPr>
                <w:rFonts w:ascii="宋体" w:hAnsi="宋体" w:cs="宋体"/>
                <w:sz w:val="22"/>
                <w:szCs w:val="22"/>
              </w:rPr>
            </w:pPr>
          </w:p>
          <w:p>
            <w:pPr>
              <w:spacing w:before="65" w:line="193" w:lineRule="auto"/>
              <w:ind w:left="315"/>
              <w:rPr>
                <w:rFonts w:ascii="宋体" w:hAnsi="宋体" w:cs="宋体"/>
                <w:sz w:val="22"/>
                <w:szCs w:val="22"/>
              </w:rPr>
            </w:pPr>
            <w:r>
              <w:rPr>
                <w:rFonts w:hint="eastAsia" w:ascii="宋体" w:hAnsi="宋体" w:cs="宋体"/>
                <w:spacing w:val="8"/>
                <w:sz w:val="22"/>
                <w:szCs w:val="22"/>
              </w:rPr>
              <w:t>4</w:t>
            </w:r>
            <w:r>
              <w:rPr>
                <w:rFonts w:hint="eastAsia" w:ascii="宋体" w:hAnsi="宋体" w:cs="宋体"/>
                <w:spacing w:val="7"/>
                <w:sz w:val="22"/>
                <w:szCs w:val="22"/>
              </w:rPr>
              <w:t>.6.1</w:t>
            </w:r>
          </w:p>
        </w:tc>
        <w:tc>
          <w:tcPr>
            <w:tcW w:w="3689" w:type="dxa"/>
          </w:tcPr>
          <w:p>
            <w:pPr>
              <w:spacing w:line="260" w:lineRule="auto"/>
              <w:rPr>
                <w:rFonts w:ascii="宋体" w:hAnsi="宋体" w:cs="宋体"/>
                <w:sz w:val="22"/>
                <w:szCs w:val="22"/>
              </w:rPr>
            </w:pPr>
          </w:p>
          <w:p>
            <w:pPr>
              <w:spacing w:line="260" w:lineRule="auto"/>
              <w:rPr>
                <w:rFonts w:ascii="宋体" w:hAnsi="宋体" w:cs="宋体"/>
                <w:sz w:val="22"/>
                <w:szCs w:val="22"/>
              </w:rPr>
            </w:pPr>
          </w:p>
          <w:p>
            <w:pPr>
              <w:spacing w:before="65" w:line="383" w:lineRule="auto"/>
              <w:ind w:right="105"/>
              <w:rPr>
                <w:rFonts w:ascii="宋体" w:hAnsi="宋体" w:cs="宋体"/>
                <w:sz w:val="22"/>
                <w:szCs w:val="22"/>
              </w:rPr>
            </w:pPr>
            <w:r>
              <w:rPr>
                <w:rFonts w:hint="eastAsia" w:ascii="宋体" w:hAnsi="宋体" w:cs="宋体"/>
                <w:spacing w:val="28"/>
                <w:sz w:val="22"/>
                <w:szCs w:val="22"/>
              </w:rPr>
              <w:t>承</w:t>
            </w:r>
            <w:r>
              <w:rPr>
                <w:rFonts w:hint="eastAsia" w:ascii="宋体" w:hAnsi="宋体" w:cs="宋体"/>
                <w:spacing w:val="17"/>
                <w:sz w:val="22"/>
                <w:szCs w:val="22"/>
              </w:rPr>
              <w:t>包人在接到监理人要求人员进场的</w:t>
            </w:r>
            <w:r>
              <w:rPr>
                <w:rFonts w:hint="eastAsia" w:ascii="宋体" w:hAnsi="宋体" w:cs="宋体"/>
                <w:spacing w:val="-2"/>
                <w:sz w:val="22"/>
                <w:szCs w:val="22"/>
              </w:rPr>
              <w:t>通知 5 天后仍未安排相关人</w:t>
            </w:r>
            <w:r>
              <w:rPr>
                <w:rFonts w:hint="eastAsia" w:ascii="宋体" w:hAnsi="宋体" w:cs="宋体"/>
                <w:spacing w:val="-1"/>
                <w:sz w:val="22"/>
                <w:szCs w:val="22"/>
              </w:rPr>
              <w:t>员进场，从</w:t>
            </w:r>
            <w:r>
              <w:rPr>
                <w:rFonts w:hint="eastAsia" w:ascii="宋体" w:hAnsi="宋体" w:cs="宋体"/>
                <w:spacing w:val="2"/>
                <w:sz w:val="22"/>
                <w:szCs w:val="22"/>
              </w:rPr>
              <w:t>第 6 天算起扣除承包人的违</w:t>
            </w:r>
            <w:r>
              <w:rPr>
                <w:rFonts w:hint="eastAsia" w:ascii="宋体" w:hAnsi="宋体" w:cs="宋体"/>
                <w:spacing w:val="1"/>
                <w:sz w:val="22"/>
                <w:szCs w:val="22"/>
              </w:rPr>
              <w:t>约</w:t>
            </w:r>
            <w:r>
              <w:rPr>
                <w:rFonts w:hint="eastAsia" w:ascii="宋体" w:hAnsi="宋体" w:cs="宋体"/>
                <w:sz w:val="22"/>
                <w:szCs w:val="22"/>
              </w:rPr>
              <w:t>金</w:t>
            </w:r>
          </w:p>
        </w:tc>
        <w:tc>
          <w:tcPr>
            <w:tcW w:w="1604" w:type="dxa"/>
          </w:tcPr>
          <w:p>
            <w:pPr>
              <w:spacing w:line="375" w:lineRule="auto"/>
              <w:rPr>
                <w:rFonts w:ascii="宋体" w:hAnsi="宋体" w:cs="宋体"/>
                <w:sz w:val="22"/>
                <w:szCs w:val="22"/>
              </w:rPr>
            </w:pPr>
          </w:p>
          <w:p>
            <w:pPr>
              <w:spacing w:before="65" w:line="381" w:lineRule="auto"/>
              <w:ind w:left="115" w:right="102" w:firstLine="1"/>
              <w:rPr>
                <w:rFonts w:ascii="宋体" w:hAnsi="宋体" w:cs="宋体"/>
                <w:sz w:val="22"/>
                <w:szCs w:val="22"/>
              </w:rPr>
            </w:pPr>
            <w:r>
              <w:rPr>
                <w:rFonts w:hint="eastAsia" w:ascii="宋体" w:hAnsi="宋体" w:cs="宋体"/>
                <w:spacing w:val="-6"/>
                <w:sz w:val="22"/>
                <w:szCs w:val="22"/>
              </w:rPr>
              <w:t>项</w:t>
            </w:r>
            <w:r>
              <w:rPr>
                <w:rFonts w:hint="eastAsia" w:ascii="宋体" w:hAnsi="宋体" w:cs="宋体"/>
                <w:spacing w:val="-4"/>
                <w:sz w:val="22"/>
                <w:szCs w:val="22"/>
              </w:rPr>
              <w:t>目</w:t>
            </w:r>
            <w:r>
              <w:rPr>
                <w:rFonts w:hint="eastAsia" w:ascii="宋体" w:hAnsi="宋体" w:cs="宋体"/>
                <w:spacing w:val="-3"/>
                <w:sz w:val="22"/>
                <w:szCs w:val="22"/>
              </w:rPr>
              <w:t>经理、项目</w:t>
            </w:r>
            <w:r>
              <w:rPr>
                <w:rFonts w:hint="eastAsia" w:ascii="宋体" w:hAnsi="宋体" w:cs="宋体"/>
                <w:spacing w:val="-4"/>
                <w:sz w:val="22"/>
                <w:szCs w:val="22"/>
              </w:rPr>
              <w:t>总</w:t>
            </w:r>
            <w:r>
              <w:rPr>
                <w:rFonts w:hint="eastAsia" w:ascii="宋体" w:hAnsi="宋体" w:cs="宋体"/>
                <w:spacing w:val="-3"/>
                <w:sz w:val="22"/>
                <w:szCs w:val="22"/>
              </w:rPr>
              <w:t>工</w:t>
            </w:r>
            <w:r>
              <w:rPr>
                <w:rFonts w:hint="eastAsia" w:ascii="宋体" w:hAnsi="宋体" w:cs="宋体"/>
                <w:spacing w:val="-2"/>
                <w:sz w:val="22"/>
                <w:szCs w:val="22"/>
              </w:rPr>
              <w:t>2万元/人</w:t>
            </w:r>
            <w:r>
              <w:rPr>
                <w:rFonts w:hint="eastAsia" w:ascii="宋体" w:hAnsi="宋体" w:cs="宋体"/>
                <w:spacing w:val="-3"/>
                <w:sz w:val="22"/>
                <w:szCs w:val="22"/>
              </w:rPr>
              <w:t>日；其他主要技术</w:t>
            </w:r>
            <w:r>
              <w:rPr>
                <w:rFonts w:hint="eastAsia" w:ascii="宋体" w:hAnsi="宋体" w:cs="宋体"/>
                <w:spacing w:val="-2"/>
                <w:sz w:val="22"/>
                <w:szCs w:val="22"/>
              </w:rPr>
              <w:t>人员 1 万元/</w:t>
            </w:r>
            <w:r>
              <w:rPr>
                <w:rFonts w:hint="eastAsia" w:ascii="宋体" w:hAnsi="宋体" w:cs="宋体"/>
                <w:spacing w:val="4"/>
                <w:sz w:val="22"/>
                <w:szCs w:val="22"/>
              </w:rPr>
              <w:t>人</w:t>
            </w:r>
            <w:r>
              <w:rPr>
                <w:rFonts w:hint="eastAsia" w:ascii="宋体" w:hAnsi="宋体" w:cs="宋体"/>
                <w:spacing w:val="3"/>
                <w:sz w:val="22"/>
                <w:szCs w:val="22"/>
              </w:rPr>
              <w:t>日</w:t>
            </w:r>
          </w:p>
        </w:tc>
        <w:tc>
          <w:tcPr>
            <w:tcW w:w="2057" w:type="dxa"/>
          </w:tcPr>
          <w:p>
            <w:pPr>
              <w:spacing w:before="34" w:line="377" w:lineRule="auto"/>
              <w:ind w:left="114" w:right="108" w:firstLine="4"/>
              <w:rPr>
                <w:rFonts w:ascii="宋体" w:hAnsi="宋体" w:cs="宋体"/>
                <w:sz w:val="22"/>
                <w:szCs w:val="22"/>
              </w:rPr>
            </w:pPr>
            <w:r>
              <w:rPr>
                <w:rFonts w:hint="eastAsia" w:ascii="宋体" w:hAnsi="宋体" w:cs="宋体"/>
                <w:spacing w:val="21"/>
                <w:sz w:val="22"/>
                <w:szCs w:val="22"/>
              </w:rPr>
              <w:t>如</w:t>
            </w:r>
            <w:r>
              <w:rPr>
                <w:rFonts w:hint="eastAsia" w:ascii="宋体" w:hAnsi="宋体" w:cs="宋体"/>
                <w:spacing w:val="20"/>
                <w:sz w:val="22"/>
                <w:szCs w:val="22"/>
              </w:rPr>
              <w:t>果承包人接到</w:t>
            </w:r>
            <w:r>
              <w:rPr>
                <w:rFonts w:hint="eastAsia" w:ascii="宋体" w:hAnsi="宋体" w:cs="宋体"/>
                <w:spacing w:val="-10"/>
                <w:sz w:val="22"/>
                <w:szCs w:val="22"/>
              </w:rPr>
              <w:t>通</w:t>
            </w:r>
            <w:r>
              <w:rPr>
                <w:rFonts w:hint="eastAsia" w:ascii="宋体" w:hAnsi="宋体" w:cs="宋体"/>
                <w:spacing w:val="-5"/>
                <w:sz w:val="22"/>
                <w:szCs w:val="22"/>
              </w:rPr>
              <w:t>知后 15 天未安</w:t>
            </w:r>
            <w:r>
              <w:rPr>
                <w:rFonts w:hint="eastAsia" w:ascii="宋体" w:hAnsi="宋体" w:cs="宋体"/>
                <w:spacing w:val="-15"/>
                <w:sz w:val="22"/>
                <w:szCs w:val="22"/>
              </w:rPr>
              <w:t>排</w:t>
            </w:r>
            <w:r>
              <w:rPr>
                <w:rFonts w:hint="eastAsia" w:ascii="宋体" w:hAnsi="宋体" w:cs="宋体"/>
                <w:spacing w:val="-14"/>
                <w:sz w:val="22"/>
                <w:szCs w:val="22"/>
              </w:rPr>
              <w:t>相 关 人 员 进</w:t>
            </w:r>
            <w:r>
              <w:rPr>
                <w:rFonts w:hint="eastAsia" w:ascii="宋体" w:hAnsi="宋体" w:cs="宋体"/>
                <w:spacing w:val="21"/>
                <w:sz w:val="22"/>
                <w:szCs w:val="22"/>
              </w:rPr>
              <w:t>场，将要求其</w:t>
            </w:r>
            <w:r>
              <w:rPr>
                <w:rFonts w:hint="eastAsia" w:ascii="宋体" w:hAnsi="宋体" w:cs="宋体"/>
                <w:spacing w:val="19"/>
                <w:sz w:val="22"/>
                <w:szCs w:val="22"/>
              </w:rPr>
              <w:t>更</w:t>
            </w:r>
            <w:r>
              <w:rPr>
                <w:rFonts w:hint="eastAsia" w:ascii="宋体" w:hAnsi="宋体" w:cs="宋体"/>
                <w:spacing w:val="10"/>
                <w:sz w:val="22"/>
                <w:szCs w:val="22"/>
              </w:rPr>
              <w:t>换</w:t>
            </w:r>
            <w:r>
              <w:rPr>
                <w:rFonts w:hint="eastAsia" w:ascii="宋体" w:hAnsi="宋体" w:cs="宋体"/>
                <w:spacing w:val="5"/>
                <w:sz w:val="22"/>
                <w:szCs w:val="22"/>
              </w:rPr>
              <w:t>人选，同时执</w:t>
            </w:r>
            <w:r>
              <w:rPr>
                <w:rFonts w:hint="eastAsia" w:ascii="宋体" w:hAnsi="宋体" w:cs="宋体"/>
                <w:sz w:val="22"/>
                <w:szCs w:val="22"/>
              </w:rPr>
              <w:t xml:space="preserve"> </w:t>
            </w:r>
            <w:r>
              <w:rPr>
                <w:rFonts w:hint="eastAsia" w:ascii="宋体" w:hAnsi="宋体" w:cs="宋体"/>
                <w:spacing w:val="21"/>
                <w:sz w:val="22"/>
                <w:szCs w:val="22"/>
              </w:rPr>
              <w:t>行人员更换违</w:t>
            </w:r>
            <w:r>
              <w:rPr>
                <w:rFonts w:hint="eastAsia" w:ascii="宋体" w:hAnsi="宋体" w:cs="宋体"/>
                <w:spacing w:val="19"/>
                <w:sz w:val="22"/>
                <w:szCs w:val="22"/>
              </w:rPr>
              <w:t>约</w:t>
            </w:r>
            <w:r>
              <w:rPr>
                <w:rFonts w:hint="eastAsia" w:ascii="宋体" w:hAnsi="宋体" w:cs="宋体"/>
                <w:spacing w:val="4"/>
                <w:sz w:val="22"/>
                <w:szCs w:val="22"/>
              </w:rPr>
              <w:t>条</w:t>
            </w:r>
            <w:r>
              <w:rPr>
                <w:rFonts w:hint="eastAsia" w:ascii="宋体" w:hAnsi="宋体" w:cs="宋体"/>
                <w:spacing w:val="3"/>
                <w:sz w:val="22"/>
                <w:szCs w:val="22"/>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797" w:type="dxa"/>
          </w:tcPr>
          <w:p>
            <w:pPr>
              <w:spacing w:before="273" w:line="190" w:lineRule="auto"/>
              <w:ind w:left="353"/>
              <w:rPr>
                <w:rFonts w:ascii="宋体" w:hAnsi="宋体" w:cs="宋体"/>
                <w:sz w:val="22"/>
                <w:szCs w:val="22"/>
              </w:rPr>
            </w:pPr>
            <w:r>
              <w:rPr>
                <w:rFonts w:hint="eastAsia" w:ascii="宋体" w:hAnsi="宋体" w:cs="宋体"/>
                <w:sz w:val="22"/>
                <w:szCs w:val="22"/>
              </w:rPr>
              <w:t>8</w:t>
            </w:r>
          </w:p>
        </w:tc>
        <w:tc>
          <w:tcPr>
            <w:tcW w:w="1155" w:type="dxa"/>
          </w:tcPr>
          <w:p>
            <w:pPr>
              <w:spacing w:before="239" w:line="231" w:lineRule="auto"/>
              <w:ind w:left="111"/>
              <w:rPr>
                <w:rFonts w:ascii="宋体" w:hAnsi="宋体" w:cs="宋体"/>
                <w:sz w:val="22"/>
                <w:szCs w:val="22"/>
              </w:rPr>
            </w:pPr>
            <w:r>
              <w:rPr>
                <w:rFonts w:hint="eastAsia" w:ascii="宋体" w:hAnsi="宋体" w:cs="宋体"/>
                <w:spacing w:val="4"/>
                <w:sz w:val="22"/>
                <w:szCs w:val="22"/>
              </w:rPr>
              <w:t>4.6</w:t>
            </w:r>
            <w:r>
              <w:rPr>
                <w:rFonts w:hint="eastAsia" w:ascii="宋体" w:hAnsi="宋体" w:cs="宋体"/>
                <w:spacing w:val="2"/>
                <w:sz w:val="22"/>
                <w:szCs w:val="22"/>
              </w:rPr>
              <w:t>.3 (2)</w:t>
            </w:r>
          </w:p>
        </w:tc>
        <w:tc>
          <w:tcPr>
            <w:tcW w:w="3689" w:type="dxa"/>
          </w:tcPr>
          <w:p>
            <w:pPr>
              <w:spacing w:before="36" w:line="408" w:lineRule="exact"/>
              <w:ind w:left="111"/>
              <w:rPr>
                <w:rFonts w:ascii="宋体" w:hAnsi="宋体" w:cs="宋体"/>
                <w:sz w:val="22"/>
                <w:szCs w:val="22"/>
              </w:rPr>
            </w:pPr>
            <w:r>
              <w:rPr>
                <w:rFonts w:hint="eastAsia" w:ascii="宋体" w:hAnsi="宋体" w:cs="宋体"/>
                <w:spacing w:val="-5"/>
                <w:sz w:val="22"/>
                <w:szCs w:val="22"/>
              </w:rPr>
              <w:t>承包人的档案资料整理负责人在本项目连续工作不足 1 年。</w:t>
            </w:r>
          </w:p>
        </w:tc>
        <w:tc>
          <w:tcPr>
            <w:tcW w:w="1604" w:type="dxa"/>
          </w:tcPr>
          <w:p>
            <w:pPr>
              <w:spacing w:before="240" w:line="228" w:lineRule="auto"/>
              <w:ind w:left="129"/>
              <w:rPr>
                <w:rFonts w:ascii="宋体" w:hAnsi="宋体" w:cs="宋体"/>
                <w:sz w:val="22"/>
                <w:szCs w:val="22"/>
              </w:rPr>
            </w:pPr>
            <w:r>
              <w:rPr>
                <w:rFonts w:hint="eastAsia" w:ascii="宋体" w:hAnsi="宋体" w:cs="宋体"/>
                <w:spacing w:val="-4"/>
                <w:sz w:val="22"/>
                <w:szCs w:val="22"/>
              </w:rPr>
              <w:t>5</w:t>
            </w:r>
            <w:r>
              <w:rPr>
                <w:rFonts w:hint="eastAsia" w:ascii="宋体" w:hAnsi="宋体" w:cs="宋体"/>
                <w:spacing w:val="-3"/>
                <w:sz w:val="22"/>
                <w:szCs w:val="22"/>
              </w:rPr>
              <w:t xml:space="preserve"> 万元/人次</w:t>
            </w:r>
          </w:p>
        </w:tc>
        <w:tc>
          <w:tcPr>
            <w:tcW w:w="2057"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797" w:type="dxa"/>
          </w:tcPr>
          <w:p>
            <w:pPr>
              <w:spacing w:before="274" w:line="190" w:lineRule="auto"/>
              <w:ind w:left="353"/>
              <w:rPr>
                <w:rFonts w:ascii="宋体" w:hAnsi="宋体" w:cs="宋体"/>
                <w:sz w:val="22"/>
                <w:szCs w:val="22"/>
              </w:rPr>
            </w:pPr>
            <w:r>
              <w:rPr>
                <w:rFonts w:hint="eastAsia" w:ascii="宋体" w:hAnsi="宋体" w:cs="宋体"/>
                <w:sz w:val="22"/>
                <w:szCs w:val="22"/>
              </w:rPr>
              <w:t>9</w:t>
            </w:r>
          </w:p>
        </w:tc>
        <w:tc>
          <w:tcPr>
            <w:tcW w:w="1155" w:type="dxa"/>
          </w:tcPr>
          <w:p>
            <w:pPr>
              <w:spacing w:before="240" w:line="231" w:lineRule="auto"/>
              <w:ind w:left="111"/>
              <w:rPr>
                <w:rFonts w:ascii="宋体" w:hAnsi="宋体" w:cs="宋体"/>
                <w:sz w:val="22"/>
                <w:szCs w:val="22"/>
              </w:rPr>
            </w:pPr>
            <w:r>
              <w:rPr>
                <w:rFonts w:hint="eastAsia" w:ascii="宋体" w:hAnsi="宋体" w:cs="宋体"/>
                <w:spacing w:val="4"/>
                <w:sz w:val="22"/>
                <w:szCs w:val="22"/>
              </w:rPr>
              <w:t>4.6</w:t>
            </w:r>
            <w:r>
              <w:rPr>
                <w:rFonts w:hint="eastAsia" w:ascii="宋体" w:hAnsi="宋体" w:cs="宋体"/>
                <w:spacing w:val="2"/>
                <w:sz w:val="22"/>
                <w:szCs w:val="22"/>
              </w:rPr>
              <w:t>.3 (3)</w:t>
            </w:r>
          </w:p>
        </w:tc>
        <w:tc>
          <w:tcPr>
            <w:tcW w:w="3689" w:type="dxa"/>
            <w:vAlign w:val="center"/>
          </w:tcPr>
          <w:p>
            <w:pPr>
              <w:spacing w:line="227" w:lineRule="auto"/>
              <w:ind w:left="115"/>
              <w:rPr>
                <w:rFonts w:ascii="宋体" w:hAnsi="宋体" w:cs="宋体"/>
                <w:sz w:val="22"/>
                <w:szCs w:val="22"/>
              </w:rPr>
            </w:pPr>
            <w:r>
              <w:rPr>
                <w:rFonts w:hint="eastAsia" w:ascii="宋体" w:hAnsi="宋体" w:cs="宋体"/>
                <w:spacing w:val="10"/>
                <w:sz w:val="22"/>
                <w:szCs w:val="22"/>
              </w:rPr>
              <w:t>项目经理、总工程师驻守现场不足22天</w:t>
            </w:r>
            <w:r>
              <w:rPr>
                <w:rFonts w:hint="eastAsia" w:ascii="宋体" w:hAnsi="宋体" w:cs="宋体"/>
                <w:spacing w:val="8"/>
                <w:sz w:val="22"/>
                <w:szCs w:val="22"/>
              </w:rPr>
              <w:t>/月，处以不足天数的违约金。</w:t>
            </w:r>
          </w:p>
        </w:tc>
        <w:tc>
          <w:tcPr>
            <w:tcW w:w="1604" w:type="dxa"/>
          </w:tcPr>
          <w:p>
            <w:pPr>
              <w:spacing w:before="241" w:line="228" w:lineRule="auto"/>
              <w:ind w:left="118"/>
              <w:rPr>
                <w:rFonts w:ascii="宋体" w:hAnsi="宋体" w:cs="宋体"/>
                <w:sz w:val="22"/>
                <w:szCs w:val="22"/>
              </w:rPr>
            </w:pPr>
            <w:r>
              <w:rPr>
                <w:rFonts w:hint="eastAsia" w:ascii="宋体" w:hAnsi="宋体" w:cs="宋体"/>
                <w:sz w:val="22"/>
                <w:szCs w:val="22"/>
              </w:rPr>
              <w:t>5000 元/人/天</w:t>
            </w:r>
          </w:p>
        </w:tc>
        <w:tc>
          <w:tcPr>
            <w:tcW w:w="2057"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797"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315"/>
              <w:textAlignment w:val="baseline"/>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0</w:t>
            </w:r>
          </w:p>
        </w:tc>
        <w:tc>
          <w:tcPr>
            <w:tcW w:w="11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111"/>
              <w:textAlignment w:val="baseline"/>
              <w:rPr>
                <w:rFonts w:ascii="宋体" w:hAnsi="宋体" w:cs="宋体"/>
                <w:sz w:val="22"/>
                <w:szCs w:val="22"/>
              </w:rPr>
            </w:pPr>
            <w:r>
              <w:rPr>
                <w:rFonts w:hint="eastAsia" w:ascii="宋体" w:hAnsi="宋体" w:cs="宋体"/>
                <w:spacing w:val="4"/>
                <w:sz w:val="22"/>
                <w:szCs w:val="22"/>
              </w:rPr>
              <w:t>4.6</w:t>
            </w:r>
            <w:r>
              <w:rPr>
                <w:rFonts w:hint="eastAsia" w:ascii="宋体" w:hAnsi="宋体" w:cs="宋体"/>
                <w:spacing w:val="2"/>
                <w:sz w:val="22"/>
                <w:szCs w:val="22"/>
              </w:rPr>
              <w:t>.3 (4)</w:t>
            </w:r>
          </w:p>
        </w:tc>
        <w:tc>
          <w:tcPr>
            <w:tcW w:w="3689" w:type="dxa"/>
          </w:tcPr>
          <w:p>
            <w:pPr>
              <w:widowControl/>
              <w:kinsoku w:val="0"/>
              <w:autoSpaceDE w:val="0"/>
              <w:autoSpaceDN w:val="0"/>
              <w:adjustRightInd w:val="0"/>
              <w:snapToGrid w:val="0"/>
              <w:spacing w:line="360" w:lineRule="auto"/>
              <w:ind w:left="111" w:right="105"/>
              <w:textAlignment w:val="baseline"/>
              <w:rPr>
                <w:rFonts w:ascii="宋体" w:hAnsi="宋体" w:cs="宋体"/>
                <w:spacing w:val="3"/>
                <w:sz w:val="22"/>
                <w:szCs w:val="22"/>
              </w:rPr>
            </w:pPr>
            <w:r>
              <w:rPr>
                <w:rFonts w:hint="eastAsia" w:ascii="宋体" w:hAnsi="宋体" w:cs="宋体"/>
                <w:spacing w:val="23"/>
                <w:sz w:val="22"/>
                <w:szCs w:val="22"/>
              </w:rPr>
              <w:t>专</w:t>
            </w:r>
            <w:r>
              <w:rPr>
                <w:rFonts w:hint="eastAsia" w:ascii="宋体" w:hAnsi="宋体" w:cs="宋体"/>
                <w:spacing w:val="16"/>
                <w:sz w:val="22"/>
                <w:szCs w:val="22"/>
              </w:rPr>
              <w:t>职安全生产管理人员没有按规定配</w:t>
            </w:r>
            <w:r>
              <w:rPr>
                <w:rFonts w:hint="eastAsia" w:ascii="宋体" w:hAnsi="宋体" w:cs="宋体"/>
                <w:spacing w:val="3"/>
                <w:sz w:val="22"/>
                <w:szCs w:val="22"/>
              </w:rPr>
              <w:t>备：</w:t>
            </w:r>
          </w:p>
          <w:p>
            <w:pPr>
              <w:widowControl/>
              <w:kinsoku w:val="0"/>
              <w:autoSpaceDE w:val="0"/>
              <w:autoSpaceDN w:val="0"/>
              <w:adjustRightInd w:val="0"/>
              <w:snapToGrid w:val="0"/>
              <w:spacing w:line="360" w:lineRule="auto"/>
              <w:ind w:left="111" w:right="105"/>
              <w:textAlignment w:val="baseline"/>
              <w:rPr>
                <w:rFonts w:ascii="宋体" w:hAnsi="宋体" w:cs="宋体"/>
                <w:sz w:val="22"/>
                <w:szCs w:val="22"/>
              </w:rPr>
            </w:pPr>
            <w:r>
              <w:rPr>
                <w:rFonts w:hint="eastAsia" w:ascii="宋体" w:hAnsi="宋体" w:cs="宋体"/>
                <w:spacing w:val="3"/>
                <w:sz w:val="22"/>
                <w:szCs w:val="22"/>
              </w:rPr>
              <w:t>年度施工产值 5000 万元以上不</w:t>
            </w:r>
            <w:r>
              <w:rPr>
                <w:rFonts w:hint="eastAsia" w:ascii="宋体" w:hAnsi="宋体" w:cs="宋体"/>
                <w:sz w:val="22"/>
                <w:szCs w:val="22"/>
              </w:rPr>
              <w:t>足</w:t>
            </w:r>
            <w:r>
              <w:rPr>
                <w:rFonts w:hint="eastAsia" w:ascii="宋体" w:hAnsi="宋体" w:cs="宋体"/>
                <w:spacing w:val="-2"/>
                <w:sz w:val="22"/>
                <w:szCs w:val="22"/>
              </w:rPr>
              <w:t>2亿元的按每 50</w:t>
            </w:r>
            <w:r>
              <w:rPr>
                <w:rFonts w:hint="eastAsia" w:ascii="宋体" w:hAnsi="宋体" w:cs="宋体"/>
                <w:spacing w:val="-1"/>
                <w:sz w:val="22"/>
                <w:szCs w:val="22"/>
              </w:rPr>
              <w:t>00 万元不少于1名的</w:t>
            </w:r>
            <w:r>
              <w:rPr>
                <w:rFonts w:hint="eastAsia" w:ascii="宋体" w:hAnsi="宋体" w:cs="宋体"/>
                <w:spacing w:val="-2"/>
                <w:sz w:val="22"/>
                <w:szCs w:val="22"/>
              </w:rPr>
              <w:t>比例配备；2亿元以上的不</w:t>
            </w:r>
            <w:r>
              <w:rPr>
                <w:rFonts w:hint="eastAsia" w:ascii="宋体" w:hAnsi="宋体" w:cs="宋体"/>
                <w:spacing w:val="-1"/>
                <w:sz w:val="22"/>
                <w:szCs w:val="22"/>
              </w:rPr>
              <w:t>少于 5 名，</w:t>
            </w:r>
            <w:r>
              <w:rPr>
                <w:rFonts w:hint="eastAsia" w:ascii="宋体" w:hAnsi="宋体" w:cs="宋体"/>
                <w:spacing w:val="4"/>
                <w:sz w:val="22"/>
                <w:szCs w:val="22"/>
              </w:rPr>
              <w:t xml:space="preserve">且按专业配备 </w:t>
            </w:r>
            <w:r>
              <w:rPr>
                <w:rFonts w:hint="eastAsia" w:ascii="宋体" w:hAnsi="宋体" w:cs="宋体"/>
                <w:spacing w:val="3"/>
                <w:sz w:val="22"/>
                <w:szCs w:val="22"/>
              </w:rPr>
              <w:t>(</w:t>
            </w:r>
            <w:r>
              <w:rPr>
                <w:rFonts w:hint="eastAsia" w:ascii="宋体" w:hAnsi="宋体" w:cs="宋体"/>
                <w:spacing w:val="2"/>
                <w:sz w:val="22"/>
                <w:szCs w:val="22"/>
              </w:rPr>
              <w:t>不足5000 万至少配备</w:t>
            </w:r>
            <w:r>
              <w:rPr>
                <w:rFonts w:hint="eastAsia" w:ascii="宋体" w:hAnsi="宋体" w:cs="宋体"/>
                <w:spacing w:val="-9"/>
                <w:sz w:val="22"/>
                <w:szCs w:val="22"/>
              </w:rPr>
              <w:t>1</w:t>
            </w:r>
            <w:r>
              <w:rPr>
                <w:rFonts w:hint="eastAsia" w:ascii="宋体" w:hAnsi="宋体" w:cs="宋体"/>
                <w:spacing w:val="-7"/>
                <w:sz w:val="22"/>
                <w:szCs w:val="22"/>
              </w:rPr>
              <w:t xml:space="preserve"> 名) 。</w:t>
            </w:r>
          </w:p>
        </w:tc>
        <w:tc>
          <w:tcPr>
            <w:tcW w:w="1604"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118"/>
              <w:textAlignment w:val="baseline"/>
              <w:rPr>
                <w:rFonts w:ascii="宋体" w:hAnsi="宋体" w:cs="宋体"/>
                <w:sz w:val="22"/>
                <w:szCs w:val="22"/>
              </w:rPr>
            </w:pPr>
            <w:r>
              <w:rPr>
                <w:rFonts w:hint="eastAsia" w:ascii="宋体" w:hAnsi="宋体" w:cs="宋体"/>
                <w:spacing w:val="-2"/>
                <w:sz w:val="22"/>
                <w:szCs w:val="22"/>
              </w:rPr>
              <w:t>5 万元</w:t>
            </w:r>
            <w:r>
              <w:rPr>
                <w:rFonts w:hint="eastAsia" w:ascii="宋体" w:hAnsi="宋体" w:cs="宋体"/>
                <w:spacing w:val="-1"/>
                <w:sz w:val="22"/>
                <w:szCs w:val="22"/>
              </w:rPr>
              <w:t>/人次</w:t>
            </w:r>
          </w:p>
        </w:tc>
        <w:tc>
          <w:tcPr>
            <w:tcW w:w="2057"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797"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315"/>
              <w:textAlignment w:val="baseline"/>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1</w:t>
            </w:r>
          </w:p>
        </w:tc>
        <w:tc>
          <w:tcPr>
            <w:tcW w:w="11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111"/>
              <w:textAlignment w:val="baseline"/>
              <w:rPr>
                <w:rFonts w:ascii="宋体" w:hAnsi="宋体" w:cs="宋体"/>
                <w:sz w:val="22"/>
                <w:szCs w:val="22"/>
              </w:rPr>
            </w:pPr>
            <w:r>
              <w:rPr>
                <w:rFonts w:hint="eastAsia" w:ascii="宋体" w:hAnsi="宋体" w:cs="宋体"/>
                <w:spacing w:val="4"/>
                <w:sz w:val="22"/>
                <w:szCs w:val="22"/>
              </w:rPr>
              <w:t>4.6</w:t>
            </w:r>
            <w:r>
              <w:rPr>
                <w:rFonts w:hint="eastAsia" w:ascii="宋体" w:hAnsi="宋体" w:cs="宋体"/>
                <w:spacing w:val="2"/>
                <w:sz w:val="22"/>
                <w:szCs w:val="22"/>
              </w:rPr>
              <w:t>.3 (5)</w:t>
            </w:r>
          </w:p>
        </w:tc>
        <w:tc>
          <w:tcPr>
            <w:tcW w:w="3689" w:type="dxa"/>
          </w:tcPr>
          <w:p>
            <w:pPr>
              <w:widowControl/>
              <w:kinsoku w:val="0"/>
              <w:autoSpaceDE w:val="0"/>
              <w:autoSpaceDN w:val="0"/>
              <w:adjustRightInd w:val="0"/>
              <w:snapToGrid w:val="0"/>
              <w:spacing w:line="360" w:lineRule="auto"/>
              <w:ind w:left="114" w:right="105"/>
              <w:textAlignment w:val="baseline"/>
              <w:rPr>
                <w:rFonts w:ascii="宋体" w:hAnsi="宋体" w:cs="宋体"/>
                <w:sz w:val="22"/>
                <w:szCs w:val="22"/>
              </w:rPr>
            </w:pPr>
            <w:r>
              <w:rPr>
                <w:rFonts w:hint="eastAsia" w:ascii="宋体" w:hAnsi="宋体" w:cs="宋体"/>
                <w:spacing w:val="21"/>
                <w:sz w:val="22"/>
                <w:szCs w:val="22"/>
              </w:rPr>
              <w:t>项</w:t>
            </w:r>
            <w:r>
              <w:rPr>
                <w:rFonts w:hint="eastAsia" w:ascii="宋体" w:hAnsi="宋体" w:cs="宋体"/>
                <w:spacing w:val="16"/>
                <w:sz w:val="22"/>
                <w:szCs w:val="22"/>
              </w:rPr>
              <w:t>目经理或总工程师无故缺席发包人</w:t>
            </w:r>
            <w:r>
              <w:rPr>
                <w:rFonts w:hint="eastAsia" w:ascii="宋体" w:hAnsi="宋体" w:cs="宋体"/>
                <w:spacing w:val="4"/>
                <w:sz w:val="22"/>
                <w:szCs w:val="22"/>
              </w:rPr>
              <w:t>指定的各种会议，包括监理人主持的</w:t>
            </w:r>
            <w:r>
              <w:rPr>
                <w:rFonts w:hint="eastAsia" w:ascii="宋体" w:hAnsi="宋体" w:cs="宋体"/>
                <w:sz w:val="22"/>
                <w:szCs w:val="22"/>
              </w:rPr>
              <w:t>重</w:t>
            </w:r>
            <w:r>
              <w:rPr>
                <w:rFonts w:hint="eastAsia" w:ascii="宋体" w:hAnsi="宋体" w:cs="宋体"/>
                <w:spacing w:val="10"/>
                <w:sz w:val="22"/>
                <w:szCs w:val="22"/>
              </w:rPr>
              <w:t>要</w:t>
            </w:r>
            <w:r>
              <w:rPr>
                <w:rFonts w:hint="eastAsia" w:ascii="宋体" w:hAnsi="宋体" w:cs="宋体"/>
                <w:spacing w:val="7"/>
                <w:sz w:val="22"/>
                <w:szCs w:val="22"/>
              </w:rPr>
              <w:t>会议 (如工地例会等) 。</w:t>
            </w:r>
          </w:p>
        </w:tc>
        <w:tc>
          <w:tcPr>
            <w:tcW w:w="1604"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129"/>
              <w:textAlignment w:val="baseline"/>
              <w:rPr>
                <w:rFonts w:ascii="宋体" w:hAnsi="宋体" w:cs="宋体"/>
                <w:sz w:val="22"/>
                <w:szCs w:val="22"/>
              </w:rPr>
            </w:pPr>
            <w:r>
              <w:rPr>
                <w:rFonts w:hint="eastAsia" w:ascii="宋体" w:hAnsi="宋体" w:cs="宋体"/>
                <w:spacing w:val="-6"/>
                <w:sz w:val="22"/>
                <w:szCs w:val="22"/>
              </w:rPr>
              <w:t>1</w:t>
            </w:r>
            <w:r>
              <w:rPr>
                <w:rFonts w:hint="eastAsia" w:ascii="宋体" w:hAnsi="宋体" w:cs="宋体"/>
                <w:spacing w:val="-5"/>
                <w:sz w:val="22"/>
                <w:szCs w:val="22"/>
              </w:rPr>
              <w:t xml:space="preserve"> 万元/次</w:t>
            </w:r>
          </w:p>
        </w:tc>
        <w:tc>
          <w:tcPr>
            <w:tcW w:w="2057"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797"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315"/>
              <w:textAlignment w:val="baseline"/>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2</w:t>
            </w:r>
          </w:p>
        </w:tc>
        <w:tc>
          <w:tcPr>
            <w:tcW w:w="11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315"/>
              <w:textAlignment w:val="baseline"/>
              <w:rPr>
                <w:rFonts w:ascii="宋体" w:hAnsi="宋体" w:cs="宋体"/>
                <w:sz w:val="22"/>
                <w:szCs w:val="22"/>
              </w:rPr>
            </w:pPr>
            <w:r>
              <w:rPr>
                <w:rFonts w:hint="eastAsia" w:ascii="宋体" w:hAnsi="宋体" w:cs="宋体"/>
                <w:spacing w:val="6"/>
                <w:sz w:val="22"/>
                <w:szCs w:val="22"/>
              </w:rPr>
              <w:t>4</w:t>
            </w:r>
            <w:r>
              <w:rPr>
                <w:rFonts w:hint="eastAsia" w:ascii="宋体" w:hAnsi="宋体" w:cs="宋体"/>
                <w:spacing w:val="4"/>
                <w:sz w:val="22"/>
                <w:szCs w:val="22"/>
              </w:rPr>
              <w:t>.6.6</w:t>
            </w:r>
          </w:p>
        </w:tc>
        <w:tc>
          <w:tcPr>
            <w:tcW w:w="3689" w:type="dxa"/>
          </w:tcPr>
          <w:p>
            <w:pPr>
              <w:widowControl/>
              <w:kinsoku w:val="0"/>
              <w:autoSpaceDE w:val="0"/>
              <w:autoSpaceDN w:val="0"/>
              <w:adjustRightInd w:val="0"/>
              <w:snapToGrid w:val="0"/>
              <w:spacing w:line="360" w:lineRule="auto"/>
              <w:ind w:left="114" w:right="62"/>
              <w:textAlignment w:val="baseline"/>
              <w:rPr>
                <w:rFonts w:ascii="宋体" w:hAnsi="宋体" w:cs="宋体"/>
                <w:sz w:val="22"/>
                <w:szCs w:val="22"/>
              </w:rPr>
            </w:pPr>
            <w:r>
              <w:rPr>
                <w:rFonts w:hint="eastAsia" w:ascii="宋体" w:hAnsi="宋体" w:cs="宋体"/>
                <w:spacing w:val="10"/>
                <w:sz w:val="22"/>
                <w:szCs w:val="22"/>
              </w:rPr>
              <w:t>不</w:t>
            </w:r>
            <w:r>
              <w:rPr>
                <w:rFonts w:hint="eastAsia" w:ascii="宋体" w:hAnsi="宋体" w:cs="宋体"/>
                <w:spacing w:val="6"/>
                <w:sz w:val="22"/>
                <w:szCs w:val="22"/>
              </w:rPr>
              <w:t>签订劳动合同、非法使用农民工的，</w:t>
            </w:r>
            <w:r>
              <w:rPr>
                <w:rFonts w:hint="eastAsia" w:ascii="宋体" w:hAnsi="宋体" w:cs="宋体"/>
                <w:spacing w:val="4"/>
                <w:sz w:val="22"/>
                <w:szCs w:val="22"/>
              </w:rPr>
              <w:t>或者拖延和克扣农民工工资的，由此</w:t>
            </w:r>
            <w:r>
              <w:rPr>
                <w:rFonts w:hint="eastAsia" w:ascii="宋体" w:hAnsi="宋体" w:cs="宋体"/>
                <w:sz w:val="22"/>
                <w:szCs w:val="22"/>
              </w:rPr>
              <w:t>造</w:t>
            </w:r>
            <w:r>
              <w:rPr>
                <w:rFonts w:hint="eastAsia" w:ascii="宋体" w:hAnsi="宋体" w:cs="宋体"/>
                <w:spacing w:val="15"/>
                <w:sz w:val="22"/>
                <w:szCs w:val="22"/>
              </w:rPr>
              <w:t>成</w:t>
            </w:r>
            <w:r>
              <w:rPr>
                <w:rFonts w:hint="eastAsia" w:ascii="宋体" w:hAnsi="宋体" w:cs="宋体"/>
                <w:spacing w:val="8"/>
                <w:sz w:val="22"/>
                <w:szCs w:val="22"/>
              </w:rPr>
              <w:t>劳务人员上访或劳动纠纷的。</w:t>
            </w:r>
          </w:p>
        </w:tc>
        <w:tc>
          <w:tcPr>
            <w:tcW w:w="1604"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129"/>
              <w:textAlignment w:val="baseline"/>
              <w:rPr>
                <w:rFonts w:ascii="宋体" w:hAnsi="宋体" w:cs="宋体"/>
                <w:sz w:val="22"/>
                <w:szCs w:val="22"/>
              </w:rPr>
            </w:pPr>
            <w:r>
              <w:rPr>
                <w:rFonts w:hint="eastAsia" w:ascii="宋体" w:hAnsi="宋体" w:cs="宋体"/>
                <w:spacing w:val="-4"/>
                <w:sz w:val="22"/>
                <w:szCs w:val="22"/>
              </w:rPr>
              <w:t>10 万元/次</w:t>
            </w:r>
          </w:p>
        </w:tc>
        <w:tc>
          <w:tcPr>
            <w:tcW w:w="2057"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97" w:type="dxa"/>
            <w:vMerge w:val="restart"/>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315"/>
              <w:textAlignment w:val="baseline"/>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3</w:t>
            </w:r>
          </w:p>
        </w:tc>
        <w:tc>
          <w:tcPr>
            <w:tcW w:w="1155" w:type="dxa"/>
            <w:vMerge w:val="restart"/>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315"/>
              <w:textAlignment w:val="baseline"/>
              <w:rPr>
                <w:rFonts w:ascii="宋体" w:hAnsi="宋体" w:cs="宋体"/>
                <w:sz w:val="22"/>
                <w:szCs w:val="22"/>
              </w:rPr>
            </w:pPr>
            <w:r>
              <w:rPr>
                <w:rFonts w:hint="eastAsia" w:ascii="宋体" w:hAnsi="宋体" w:cs="宋体"/>
                <w:spacing w:val="6"/>
                <w:sz w:val="22"/>
                <w:szCs w:val="22"/>
              </w:rPr>
              <w:t>4</w:t>
            </w:r>
            <w:r>
              <w:rPr>
                <w:rFonts w:hint="eastAsia" w:ascii="宋体" w:hAnsi="宋体" w:cs="宋体"/>
                <w:spacing w:val="4"/>
                <w:sz w:val="22"/>
                <w:szCs w:val="22"/>
              </w:rPr>
              <w:t>.6.6</w:t>
            </w:r>
          </w:p>
        </w:tc>
        <w:tc>
          <w:tcPr>
            <w:tcW w:w="3689" w:type="dxa"/>
          </w:tcPr>
          <w:p>
            <w:pPr>
              <w:widowControl/>
              <w:kinsoku w:val="0"/>
              <w:autoSpaceDE w:val="0"/>
              <w:autoSpaceDN w:val="0"/>
              <w:adjustRightInd w:val="0"/>
              <w:snapToGrid w:val="0"/>
              <w:spacing w:line="360" w:lineRule="auto"/>
              <w:ind w:left="114" w:right="107"/>
              <w:textAlignment w:val="baseline"/>
              <w:rPr>
                <w:rFonts w:hint="eastAsia" w:ascii="宋体" w:hAnsi="宋体" w:eastAsia="宋体" w:cs="宋体"/>
                <w:sz w:val="22"/>
                <w:szCs w:val="22"/>
              </w:rPr>
            </w:pPr>
            <w:r>
              <w:rPr>
                <w:rFonts w:hint="eastAsia" w:ascii="宋体" w:hAnsi="宋体" w:eastAsia="宋体" w:cs="宋体"/>
                <w:spacing w:val="6"/>
                <w:sz w:val="22"/>
                <w:szCs w:val="22"/>
              </w:rPr>
              <w:t>未按交</w:t>
            </w:r>
            <w:r>
              <w:rPr>
                <w:rFonts w:hint="eastAsia" w:ascii="宋体" w:hAnsi="宋体" w:eastAsia="宋体" w:cs="宋体"/>
                <w:spacing w:val="4"/>
                <w:sz w:val="22"/>
                <w:szCs w:val="22"/>
              </w:rPr>
              <w:t>通</w:t>
            </w:r>
            <w:r>
              <w:rPr>
                <w:rFonts w:hint="eastAsia" w:ascii="宋体" w:hAnsi="宋体" w:eastAsia="宋体" w:cs="宋体"/>
                <w:spacing w:val="3"/>
                <w:sz w:val="22"/>
                <w:szCs w:val="22"/>
              </w:rPr>
              <w:t>运输主管部门、上级主管或管</w:t>
            </w:r>
            <w:r>
              <w:rPr>
                <w:rFonts w:hint="eastAsia" w:ascii="宋体" w:hAnsi="宋体" w:eastAsia="宋体" w:cs="宋体"/>
                <w:spacing w:val="22"/>
                <w:sz w:val="22"/>
                <w:szCs w:val="22"/>
              </w:rPr>
              <w:t>理</w:t>
            </w:r>
            <w:r>
              <w:rPr>
                <w:rFonts w:hint="eastAsia" w:ascii="宋体" w:hAnsi="宋体" w:eastAsia="宋体" w:cs="宋体"/>
                <w:spacing w:val="16"/>
                <w:sz w:val="22"/>
                <w:szCs w:val="22"/>
              </w:rPr>
              <w:t>单位等要求落实从业人员实名制管</w:t>
            </w:r>
            <w:r>
              <w:rPr>
                <w:rFonts w:hint="eastAsia" w:ascii="宋体" w:hAnsi="宋体" w:eastAsia="宋体" w:cs="宋体"/>
                <w:spacing w:val="8"/>
                <w:sz w:val="22"/>
                <w:szCs w:val="22"/>
              </w:rPr>
              <w:t>理和工资支付管理的</w:t>
            </w:r>
            <w:r>
              <w:rPr>
                <w:rFonts w:hint="eastAsia" w:ascii="宋体" w:hAnsi="宋体" w:eastAsia="宋体" w:cs="宋体"/>
                <w:spacing w:val="6"/>
                <w:sz w:val="22"/>
                <w:szCs w:val="22"/>
              </w:rPr>
              <w:t>。</w:t>
            </w:r>
          </w:p>
        </w:tc>
        <w:tc>
          <w:tcPr>
            <w:tcW w:w="1604" w:type="dxa"/>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118"/>
              <w:textAlignment w:val="baseline"/>
              <w:rPr>
                <w:rFonts w:hint="eastAsia" w:ascii="宋体" w:hAnsi="宋体" w:eastAsia="宋体" w:cs="宋体"/>
                <w:sz w:val="22"/>
                <w:szCs w:val="22"/>
              </w:rPr>
            </w:pPr>
            <w:r>
              <w:rPr>
                <w:rFonts w:hint="eastAsia" w:ascii="宋体" w:hAnsi="宋体" w:eastAsia="宋体" w:cs="宋体"/>
                <w:spacing w:val="-5"/>
                <w:sz w:val="22"/>
                <w:szCs w:val="22"/>
              </w:rPr>
              <w:t>5</w:t>
            </w:r>
            <w:r>
              <w:rPr>
                <w:rFonts w:hint="eastAsia" w:ascii="宋体" w:hAnsi="宋体" w:eastAsia="宋体" w:cs="宋体"/>
                <w:spacing w:val="-3"/>
                <w:sz w:val="22"/>
                <w:szCs w:val="22"/>
              </w:rPr>
              <w:t xml:space="preserve"> 万元/次</w:t>
            </w:r>
          </w:p>
        </w:tc>
        <w:tc>
          <w:tcPr>
            <w:tcW w:w="2057"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97" w:type="dxa"/>
            <w:vMerge w:val="continue"/>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1155" w:type="dxa"/>
            <w:vMerge w:val="continue"/>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3689" w:type="dxa"/>
          </w:tcPr>
          <w:p>
            <w:pPr>
              <w:widowControl/>
              <w:kinsoku w:val="0"/>
              <w:autoSpaceDE w:val="0"/>
              <w:autoSpaceDN w:val="0"/>
              <w:adjustRightInd w:val="0"/>
              <w:snapToGrid w:val="0"/>
              <w:spacing w:line="360" w:lineRule="auto"/>
              <w:ind w:left="114" w:right="107"/>
              <w:textAlignment w:val="baseline"/>
              <w:rPr>
                <w:rFonts w:hint="eastAsia" w:ascii="宋体" w:hAnsi="宋体" w:eastAsia="宋体" w:cs="宋体"/>
                <w:spacing w:val="6"/>
                <w:sz w:val="22"/>
                <w:szCs w:val="22"/>
                <w:highlight w:val="none"/>
              </w:rPr>
            </w:pPr>
            <w:r>
              <w:rPr>
                <w:rFonts w:hint="eastAsia" w:ascii="宋体" w:hAnsi="宋体" w:eastAsia="宋体" w:cs="宋体"/>
                <w:sz w:val="22"/>
                <w:szCs w:val="22"/>
                <w:highlight w:val="none"/>
              </w:rPr>
              <w:t>劳务合作未按规定报发包人备案或批准的</w:t>
            </w:r>
          </w:p>
        </w:tc>
        <w:tc>
          <w:tcPr>
            <w:tcW w:w="1604" w:type="dxa"/>
          </w:tcPr>
          <w:p>
            <w:pPr>
              <w:widowControl/>
              <w:kinsoku w:val="0"/>
              <w:autoSpaceDE w:val="0"/>
              <w:autoSpaceDN w:val="0"/>
              <w:adjustRightInd w:val="0"/>
              <w:snapToGrid w:val="0"/>
              <w:spacing w:line="360" w:lineRule="auto"/>
              <w:jc w:val="center"/>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3万元/次</w:t>
            </w:r>
          </w:p>
        </w:tc>
        <w:tc>
          <w:tcPr>
            <w:tcW w:w="2057"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97" w:type="dxa"/>
            <w:vMerge w:val="continue"/>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1155" w:type="dxa"/>
            <w:vMerge w:val="continue"/>
          </w:tcPr>
          <w:p>
            <w:pPr>
              <w:widowControl/>
              <w:kinsoku w:val="0"/>
              <w:autoSpaceDE w:val="0"/>
              <w:autoSpaceDN w:val="0"/>
              <w:adjustRightInd w:val="0"/>
              <w:snapToGrid w:val="0"/>
              <w:spacing w:line="360" w:lineRule="auto"/>
              <w:textAlignment w:val="baseline"/>
              <w:rPr>
                <w:rFonts w:ascii="宋体" w:hAnsi="宋体" w:cs="宋体"/>
                <w:sz w:val="22"/>
                <w:szCs w:val="22"/>
              </w:rPr>
            </w:pPr>
          </w:p>
        </w:tc>
        <w:tc>
          <w:tcPr>
            <w:tcW w:w="3689" w:type="dxa"/>
          </w:tcPr>
          <w:p>
            <w:pPr>
              <w:widowControl/>
              <w:kinsoku w:val="0"/>
              <w:autoSpaceDE w:val="0"/>
              <w:autoSpaceDN w:val="0"/>
              <w:adjustRightInd w:val="0"/>
              <w:snapToGrid w:val="0"/>
              <w:spacing w:line="360" w:lineRule="auto"/>
              <w:ind w:left="114" w:right="107"/>
              <w:textAlignment w:val="baseline"/>
              <w:rPr>
                <w:rFonts w:hint="eastAsia" w:ascii="宋体" w:hAnsi="宋体" w:eastAsia="宋体" w:cs="宋体"/>
                <w:spacing w:val="6"/>
                <w:sz w:val="22"/>
                <w:szCs w:val="22"/>
                <w:highlight w:val="none"/>
              </w:rPr>
            </w:pPr>
            <w:r>
              <w:rPr>
                <w:rFonts w:hint="eastAsia" w:ascii="宋体" w:hAnsi="宋体" w:eastAsia="宋体" w:cs="宋体"/>
                <w:spacing w:val="6"/>
                <w:sz w:val="22"/>
                <w:szCs w:val="22"/>
                <w:highlight w:val="none"/>
              </w:rPr>
              <w:t>劳务合作单位无劳务资质的</w:t>
            </w:r>
          </w:p>
        </w:tc>
        <w:tc>
          <w:tcPr>
            <w:tcW w:w="1604" w:type="dxa"/>
          </w:tcPr>
          <w:p>
            <w:pPr>
              <w:widowControl/>
              <w:kinsoku w:val="0"/>
              <w:autoSpaceDE w:val="0"/>
              <w:autoSpaceDN w:val="0"/>
              <w:adjustRightInd w:val="0"/>
              <w:snapToGrid w:val="0"/>
              <w:spacing w:line="360" w:lineRule="auto"/>
              <w:jc w:val="center"/>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3万元/次</w:t>
            </w:r>
          </w:p>
        </w:tc>
        <w:tc>
          <w:tcPr>
            <w:tcW w:w="2057"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797" w:type="dxa"/>
          </w:tcPr>
          <w:p>
            <w:pPr>
              <w:widowControl/>
              <w:kinsoku w:val="0"/>
              <w:autoSpaceDE w:val="0"/>
              <w:autoSpaceDN w:val="0"/>
              <w:adjustRightInd w:val="0"/>
              <w:snapToGrid w:val="0"/>
              <w:spacing w:line="360" w:lineRule="auto"/>
              <w:ind w:left="315"/>
              <w:textAlignment w:val="baseline"/>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4</w:t>
            </w:r>
          </w:p>
        </w:tc>
        <w:tc>
          <w:tcPr>
            <w:tcW w:w="1155" w:type="dxa"/>
          </w:tcPr>
          <w:p>
            <w:pPr>
              <w:widowControl/>
              <w:kinsoku w:val="0"/>
              <w:autoSpaceDE w:val="0"/>
              <w:autoSpaceDN w:val="0"/>
              <w:adjustRightInd w:val="0"/>
              <w:snapToGrid w:val="0"/>
              <w:spacing w:line="360" w:lineRule="auto"/>
              <w:ind w:left="265"/>
              <w:textAlignment w:val="baseline"/>
              <w:rPr>
                <w:rFonts w:ascii="宋体" w:hAnsi="宋体" w:cs="宋体"/>
                <w:sz w:val="22"/>
                <w:szCs w:val="22"/>
              </w:rPr>
            </w:pPr>
            <w:r>
              <w:rPr>
                <w:rFonts w:hint="eastAsia" w:ascii="宋体" w:hAnsi="宋体" w:cs="宋体"/>
                <w:spacing w:val="5"/>
                <w:sz w:val="22"/>
                <w:szCs w:val="22"/>
              </w:rPr>
              <w:t>4.6.7</w:t>
            </w:r>
          </w:p>
        </w:tc>
        <w:tc>
          <w:tcPr>
            <w:tcW w:w="3689" w:type="dxa"/>
          </w:tcPr>
          <w:p>
            <w:pPr>
              <w:widowControl/>
              <w:kinsoku w:val="0"/>
              <w:autoSpaceDE w:val="0"/>
              <w:autoSpaceDN w:val="0"/>
              <w:adjustRightInd w:val="0"/>
              <w:snapToGrid w:val="0"/>
              <w:spacing w:line="360" w:lineRule="auto"/>
              <w:ind w:left="114"/>
              <w:textAlignment w:val="baseline"/>
              <w:rPr>
                <w:rFonts w:hint="eastAsia" w:ascii="宋体" w:hAnsi="宋体" w:eastAsia="宋体" w:cs="宋体"/>
                <w:sz w:val="22"/>
                <w:szCs w:val="22"/>
              </w:rPr>
            </w:pPr>
            <w:r>
              <w:rPr>
                <w:rFonts w:hint="eastAsia" w:ascii="宋体" w:hAnsi="宋体" w:eastAsia="宋体" w:cs="宋体"/>
                <w:spacing w:val="12"/>
                <w:sz w:val="22"/>
                <w:szCs w:val="22"/>
              </w:rPr>
              <w:t>分</w:t>
            </w:r>
            <w:r>
              <w:rPr>
                <w:rFonts w:hint="eastAsia" w:ascii="宋体" w:hAnsi="宋体" w:eastAsia="宋体" w:cs="宋体"/>
                <w:spacing w:val="9"/>
                <w:sz w:val="22"/>
                <w:szCs w:val="22"/>
              </w:rPr>
              <w:t>项工程的施工员没在现场管理的。</w:t>
            </w:r>
          </w:p>
        </w:tc>
        <w:tc>
          <w:tcPr>
            <w:tcW w:w="1604" w:type="dxa"/>
          </w:tcPr>
          <w:p>
            <w:pPr>
              <w:widowControl/>
              <w:kinsoku w:val="0"/>
              <w:autoSpaceDE w:val="0"/>
              <w:autoSpaceDN w:val="0"/>
              <w:adjustRightInd w:val="0"/>
              <w:snapToGrid w:val="0"/>
              <w:spacing w:line="360" w:lineRule="auto"/>
              <w:ind w:left="129"/>
              <w:textAlignment w:val="baseline"/>
              <w:rPr>
                <w:rFonts w:hint="eastAsia" w:ascii="宋体" w:hAnsi="宋体" w:eastAsia="宋体" w:cs="宋体"/>
                <w:sz w:val="22"/>
                <w:szCs w:val="22"/>
              </w:rPr>
            </w:pPr>
            <w:r>
              <w:rPr>
                <w:rFonts w:hint="eastAsia" w:ascii="宋体" w:hAnsi="宋体" w:eastAsia="宋体" w:cs="宋体"/>
                <w:spacing w:val="-6"/>
                <w:sz w:val="22"/>
                <w:szCs w:val="22"/>
              </w:rPr>
              <w:t>1</w:t>
            </w:r>
            <w:r>
              <w:rPr>
                <w:rFonts w:hint="eastAsia" w:ascii="宋体" w:hAnsi="宋体" w:eastAsia="宋体" w:cs="宋体"/>
                <w:spacing w:val="-4"/>
                <w:sz w:val="22"/>
                <w:szCs w:val="22"/>
              </w:rPr>
              <w:t>0</w:t>
            </w:r>
            <w:r>
              <w:rPr>
                <w:rFonts w:hint="eastAsia" w:ascii="宋体" w:hAnsi="宋体" w:eastAsia="宋体" w:cs="宋体"/>
                <w:spacing w:val="-3"/>
                <w:sz w:val="22"/>
                <w:szCs w:val="22"/>
              </w:rPr>
              <w:t>00 元/次</w:t>
            </w:r>
          </w:p>
        </w:tc>
        <w:tc>
          <w:tcPr>
            <w:tcW w:w="2057"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797" w:type="dxa"/>
          </w:tcPr>
          <w:p>
            <w:pPr>
              <w:widowControl/>
              <w:kinsoku w:val="0"/>
              <w:autoSpaceDE w:val="0"/>
              <w:autoSpaceDN w:val="0"/>
              <w:adjustRightInd w:val="0"/>
              <w:snapToGrid w:val="0"/>
              <w:spacing w:line="360" w:lineRule="auto"/>
              <w:ind w:left="315"/>
              <w:textAlignment w:val="baseline"/>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5</w:t>
            </w:r>
          </w:p>
        </w:tc>
        <w:tc>
          <w:tcPr>
            <w:tcW w:w="1155" w:type="dxa"/>
          </w:tcPr>
          <w:p>
            <w:pPr>
              <w:widowControl/>
              <w:kinsoku w:val="0"/>
              <w:autoSpaceDE w:val="0"/>
              <w:autoSpaceDN w:val="0"/>
              <w:adjustRightInd w:val="0"/>
              <w:snapToGrid w:val="0"/>
              <w:spacing w:line="360" w:lineRule="auto"/>
              <w:ind w:left="265"/>
              <w:textAlignment w:val="baseline"/>
              <w:rPr>
                <w:rFonts w:ascii="宋体" w:hAnsi="宋体" w:cs="宋体"/>
                <w:sz w:val="22"/>
                <w:szCs w:val="22"/>
              </w:rPr>
            </w:pPr>
            <w:r>
              <w:rPr>
                <w:rFonts w:hint="eastAsia" w:ascii="宋体" w:hAnsi="宋体" w:cs="宋体"/>
                <w:spacing w:val="5"/>
                <w:sz w:val="22"/>
                <w:szCs w:val="22"/>
              </w:rPr>
              <w:t>4.6.7</w:t>
            </w:r>
          </w:p>
        </w:tc>
        <w:tc>
          <w:tcPr>
            <w:tcW w:w="3689" w:type="dxa"/>
          </w:tcPr>
          <w:p>
            <w:pPr>
              <w:widowControl/>
              <w:kinsoku w:val="0"/>
              <w:autoSpaceDE w:val="0"/>
              <w:autoSpaceDN w:val="0"/>
              <w:adjustRightInd w:val="0"/>
              <w:snapToGrid w:val="0"/>
              <w:spacing w:line="360" w:lineRule="auto"/>
              <w:ind w:left="110" w:right="105" w:firstLine="1"/>
              <w:textAlignment w:val="baseline"/>
              <w:rPr>
                <w:rFonts w:ascii="宋体" w:hAnsi="宋体" w:cs="宋体"/>
                <w:sz w:val="22"/>
                <w:szCs w:val="22"/>
              </w:rPr>
            </w:pPr>
            <w:r>
              <w:rPr>
                <w:rFonts w:hint="eastAsia" w:ascii="宋体" w:hAnsi="宋体" w:cs="宋体"/>
                <w:spacing w:val="6"/>
                <w:sz w:val="22"/>
                <w:szCs w:val="22"/>
              </w:rPr>
              <w:t>重要工</w:t>
            </w:r>
            <w:r>
              <w:rPr>
                <w:rFonts w:hint="eastAsia" w:ascii="宋体" w:hAnsi="宋体" w:cs="宋体"/>
                <w:spacing w:val="3"/>
                <w:sz w:val="22"/>
                <w:szCs w:val="22"/>
              </w:rPr>
              <w:t>序 (桩基、面层施工等) ，没有</w:t>
            </w:r>
            <w:r>
              <w:rPr>
                <w:rFonts w:hint="eastAsia" w:ascii="宋体" w:hAnsi="宋体" w:cs="宋体"/>
                <w:spacing w:val="9"/>
                <w:sz w:val="22"/>
                <w:szCs w:val="22"/>
              </w:rPr>
              <w:t>施工员在现场管理的。</w:t>
            </w:r>
          </w:p>
        </w:tc>
        <w:tc>
          <w:tcPr>
            <w:tcW w:w="1604" w:type="dxa"/>
          </w:tcPr>
          <w:p>
            <w:pPr>
              <w:widowControl/>
              <w:kinsoku w:val="0"/>
              <w:autoSpaceDE w:val="0"/>
              <w:autoSpaceDN w:val="0"/>
              <w:adjustRightInd w:val="0"/>
              <w:snapToGrid w:val="0"/>
              <w:spacing w:line="360" w:lineRule="auto"/>
              <w:ind w:left="116"/>
              <w:textAlignment w:val="baseline"/>
              <w:rPr>
                <w:rFonts w:ascii="宋体" w:hAnsi="宋体" w:cs="宋体"/>
                <w:sz w:val="22"/>
                <w:szCs w:val="22"/>
              </w:rPr>
            </w:pPr>
            <w:r>
              <w:rPr>
                <w:rFonts w:hint="eastAsia" w:ascii="宋体" w:hAnsi="宋体" w:cs="宋体"/>
                <w:spacing w:val="-2"/>
                <w:sz w:val="22"/>
                <w:szCs w:val="22"/>
              </w:rPr>
              <w:t>2000 元/</w:t>
            </w:r>
            <w:r>
              <w:rPr>
                <w:rFonts w:hint="eastAsia" w:ascii="宋体" w:hAnsi="宋体" w:cs="宋体"/>
                <w:spacing w:val="-1"/>
                <w:sz w:val="22"/>
                <w:szCs w:val="22"/>
              </w:rPr>
              <w:t>次</w:t>
            </w:r>
          </w:p>
        </w:tc>
        <w:tc>
          <w:tcPr>
            <w:tcW w:w="2057"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797" w:type="dxa"/>
          </w:tcPr>
          <w:p>
            <w:pPr>
              <w:widowControl/>
              <w:kinsoku w:val="0"/>
              <w:autoSpaceDE w:val="0"/>
              <w:autoSpaceDN w:val="0"/>
              <w:adjustRightInd w:val="0"/>
              <w:snapToGrid w:val="0"/>
              <w:spacing w:line="360" w:lineRule="auto"/>
              <w:ind w:left="315"/>
              <w:textAlignment w:val="baseline"/>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6</w:t>
            </w:r>
          </w:p>
        </w:tc>
        <w:tc>
          <w:tcPr>
            <w:tcW w:w="1155" w:type="dxa"/>
          </w:tcPr>
          <w:p>
            <w:pPr>
              <w:widowControl/>
              <w:kinsoku w:val="0"/>
              <w:autoSpaceDE w:val="0"/>
              <w:autoSpaceDN w:val="0"/>
              <w:adjustRightInd w:val="0"/>
              <w:snapToGrid w:val="0"/>
              <w:spacing w:line="360" w:lineRule="auto"/>
              <w:ind w:left="315"/>
              <w:textAlignment w:val="baseline"/>
              <w:rPr>
                <w:rFonts w:ascii="宋体" w:hAnsi="宋体" w:cs="宋体"/>
                <w:sz w:val="22"/>
                <w:szCs w:val="22"/>
              </w:rPr>
            </w:pPr>
            <w:r>
              <w:rPr>
                <w:rFonts w:hint="eastAsia" w:ascii="宋体" w:hAnsi="宋体" w:cs="宋体"/>
                <w:spacing w:val="5"/>
                <w:sz w:val="22"/>
                <w:szCs w:val="22"/>
              </w:rPr>
              <w:t>4.6.7</w:t>
            </w:r>
          </w:p>
        </w:tc>
        <w:tc>
          <w:tcPr>
            <w:tcW w:w="3689" w:type="dxa"/>
          </w:tcPr>
          <w:p>
            <w:pPr>
              <w:widowControl/>
              <w:kinsoku w:val="0"/>
              <w:autoSpaceDE w:val="0"/>
              <w:autoSpaceDN w:val="0"/>
              <w:adjustRightInd w:val="0"/>
              <w:snapToGrid w:val="0"/>
              <w:spacing w:line="360" w:lineRule="auto"/>
              <w:ind w:left="113" w:right="102" w:hanging="3"/>
              <w:textAlignment w:val="baseline"/>
              <w:rPr>
                <w:rFonts w:ascii="宋体" w:hAnsi="宋体" w:cs="宋体"/>
                <w:sz w:val="22"/>
                <w:szCs w:val="22"/>
              </w:rPr>
            </w:pPr>
            <w:r>
              <w:rPr>
                <w:rFonts w:hint="eastAsia" w:ascii="宋体" w:hAnsi="宋体" w:cs="宋体"/>
                <w:spacing w:val="6"/>
                <w:sz w:val="22"/>
                <w:szCs w:val="22"/>
              </w:rPr>
              <w:t>超过 2</w:t>
            </w:r>
            <w:r>
              <w:rPr>
                <w:rFonts w:hint="eastAsia" w:ascii="宋体" w:hAnsi="宋体" w:cs="宋体"/>
                <w:spacing w:val="4"/>
                <w:sz w:val="22"/>
                <w:szCs w:val="22"/>
              </w:rPr>
              <w:t>4</w:t>
            </w:r>
            <w:r>
              <w:rPr>
                <w:rFonts w:hint="eastAsia" w:ascii="宋体" w:hAnsi="宋体" w:cs="宋体"/>
                <w:spacing w:val="3"/>
                <w:sz w:val="22"/>
                <w:szCs w:val="22"/>
              </w:rPr>
              <w:t xml:space="preserve"> 小时没有施工员在场而继续施</w:t>
            </w:r>
            <w:r>
              <w:rPr>
                <w:rFonts w:hint="eastAsia" w:ascii="宋体" w:hAnsi="宋体" w:cs="宋体"/>
                <w:spacing w:val="4"/>
                <w:sz w:val="22"/>
                <w:szCs w:val="22"/>
              </w:rPr>
              <w:t>工</w:t>
            </w:r>
            <w:r>
              <w:rPr>
                <w:rFonts w:hint="eastAsia" w:ascii="宋体" w:hAnsi="宋体" w:cs="宋体"/>
                <w:spacing w:val="3"/>
                <w:sz w:val="22"/>
                <w:szCs w:val="22"/>
              </w:rPr>
              <w:t>的。</w:t>
            </w:r>
          </w:p>
        </w:tc>
        <w:tc>
          <w:tcPr>
            <w:tcW w:w="1604" w:type="dxa"/>
          </w:tcPr>
          <w:p>
            <w:pPr>
              <w:widowControl/>
              <w:kinsoku w:val="0"/>
              <w:autoSpaceDE w:val="0"/>
              <w:autoSpaceDN w:val="0"/>
              <w:adjustRightInd w:val="0"/>
              <w:snapToGrid w:val="0"/>
              <w:spacing w:line="360" w:lineRule="auto"/>
              <w:ind w:left="118"/>
              <w:textAlignment w:val="baseline"/>
              <w:rPr>
                <w:rFonts w:ascii="宋体" w:hAnsi="宋体" w:cs="宋体"/>
                <w:sz w:val="22"/>
                <w:szCs w:val="22"/>
              </w:rPr>
            </w:pPr>
            <w:r>
              <w:rPr>
                <w:rFonts w:hint="eastAsia" w:ascii="宋体" w:hAnsi="宋体" w:cs="宋体"/>
                <w:spacing w:val="-3"/>
                <w:sz w:val="22"/>
                <w:szCs w:val="22"/>
              </w:rPr>
              <w:t>5</w:t>
            </w:r>
            <w:r>
              <w:rPr>
                <w:rFonts w:hint="eastAsia" w:ascii="宋体" w:hAnsi="宋体" w:cs="宋体"/>
                <w:spacing w:val="-2"/>
                <w:sz w:val="22"/>
                <w:szCs w:val="22"/>
              </w:rPr>
              <w:t>000 元/次</w:t>
            </w:r>
          </w:p>
        </w:tc>
        <w:tc>
          <w:tcPr>
            <w:tcW w:w="2057"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0" w:hRule="atLeast"/>
        </w:trPr>
        <w:tc>
          <w:tcPr>
            <w:tcW w:w="797"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315"/>
              <w:textAlignment w:val="baseline"/>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7</w:t>
            </w:r>
          </w:p>
        </w:tc>
        <w:tc>
          <w:tcPr>
            <w:tcW w:w="11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320"/>
              <w:textAlignment w:val="baseline"/>
              <w:rPr>
                <w:rFonts w:ascii="宋体" w:hAnsi="宋体" w:cs="宋体"/>
                <w:sz w:val="22"/>
                <w:szCs w:val="22"/>
              </w:rPr>
            </w:pPr>
            <w:r>
              <w:rPr>
                <w:rFonts w:hint="eastAsia" w:ascii="宋体" w:hAnsi="宋体" w:cs="宋体"/>
                <w:spacing w:val="6"/>
                <w:sz w:val="22"/>
                <w:szCs w:val="22"/>
              </w:rPr>
              <w:t>5</w:t>
            </w:r>
            <w:r>
              <w:rPr>
                <w:rFonts w:hint="eastAsia" w:ascii="宋体" w:hAnsi="宋体" w:cs="宋体"/>
                <w:spacing w:val="3"/>
                <w:sz w:val="22"/>
                <w:szCs w:val="22"/>
              </w:rPr>
              <w:t>.1.2</w:t>
            </w:r>
          </w:p>
        </w:tc>
        <w:tc>
          <w:tcPr>
            <w:tcW w:w="3689"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111" w:right="105"/>
              <w:textAlignment w:val="baseline"/>
              <w:rPr>
                <w:rFonts w:ascii="宋体" w:hAnsi="宋体" w:cs="宋体"/>
                <w:sz w:val="22"/>
                <w:szCs w:val="22"/>
              </w:rPr>
            </w:pPr>
            <w:r>
              <w:rPr>
                <w:rFonts w:hint="eastAsia" w:ascii="宋体" w:hAnsi="宋体" w:cs="宋体"/>
                <w:spacing w:val="4"/>
                <w:sz w:val="22"/>
                <w:szCs w:val="22"/>
              </w:rPr>
              <w:t>承包人应按照《投标人拟投入的关键</w:t>
            </w:r>
            <w:r>
              <w:rPr>
                <w:rFonts w:hint="eastAsia" w:ascii="宋体" w:hAnsi="宋体" w:cs="宋体"/>
                <w:sz w:val="22"/>
                <w:szCs w:val="22"/>
              </w:rPr>
              <w:t xml:space="preserve">设 </w:t>
            </w:r>
            <w:r>
              <w:rPr>
                <w:rFonts w:hint="eastAsia" w:ascii="宋体" w:hAnsi="宋体" w:cs="宋体"/>
                <w:spacing w:val="4"/>
                <w:sz w:val="22"/>
                <w:szCs w:val="22"/>
              </w:rPr>
              <w:t>备承诺表》中所列的品牌进行采购，</w:t>
            </w:r>
            <w:r>
              <w:rPr>
                <w:rFonts w:hint="eastAsia" w:ascii="宋体" w:hAnsi="宋体" w:cs="宋体"/>
                <w:spacing w:val="2"/>
                <w:sz w:val="22"/>
                <w:szCs w:val="22"/>
              </w:rPr>
              <w:t>不</w:t>
            </w:r>
            <w:r>
              <w:rPr>
                <w:rFonts w:hint="eastAsia" w:ascii="宋体" w:hAnsi="宋体" w:cs="宋体"/>
                <w:spacing w:val="10"/>
                <w:sz w:val="22"/>
                <w:szCs w:val="22"/>
              </w:rPr>
              <w:t>得</w:t>
            </w:r>
            <w:r>
              <w:rPr>
                <w:rFonts w:hint="eastAsia" w:ascii="宋体" w:hAnsi="宋体" w:cs="宋体"/>
                <w:spacing w:val="7"/>
                <w:sz w:val="22"/>
                <w:szCs w:val="22"/>
              </w:rPr>
              <w:t>变更设备品牌。</w:t>
            </w:r>
          </w:p>
        </w:tc>
        <w:tc>
          <w:tcPr>
            <w:tcW w:w="1604" w:type="dxa"/>
            <w:vAlign w:val="center"/>
          </w:tcPr>
          <w:p>
            <w:pPr>
              <w:widowControl/>
              <w:kinsoku w:val="0"/>
              <w:autoSpaceDE w:val="0"/>
              <w:autoSpaceDN w:val="0"/>
              <w:adjustRightInd w:val="0"/>
              <w:snapToGrid w:val="0"/>
              <w:spacing w:line="360" w:lineRule="auto"/>
              <w:ind w:left="112" w:right="76" w:firstLine="5"/>
              <w:jc w:val="left"/>
              <w:textAlignment w:val="baseline"/>
              <w:rPr>
                <w:rFonts w:ascii="宋体" w:hAnsi="宋体" w:cs="宋体"/>
                <w:sz w:val="22"/>
                <w:szCs w:val="22"/>
              </w:rPr>
            </w:pPr>
            <w:r>
              <w:rPr>
                <w:rFonts w:hint="eastAsia" w:ascii="宋体" w:hAnsi="宋体" w:cs="宋体"/>
                <w:spacing w:val="-4"/>
                <w:sz w:val="22"/>
                <w:szCs w:val="22"/>
              </w:rPr>
              <w:t>未</w:t>
            </w:r>
            <w:r>
              <w:rPr>
                <w:rFonts w:hint="eastAsia" w:ascii="宋体" w:hAnsi="宋体" w:cs="宋体"/>
                <w:spacing w:val="-3"/>
                <w:sz w:val="22"/>
                <w:szCs w:val="22"/>
              </w:rPr>
              <w:t>按照《投标人</w:t>
            </w:r>
            <w:r>
              <w:rPr>
                <w:rFonts w:hint="eastAsia" w:ascii="宋体" w:hAnsi="宋体" w:cs="宋体"/>
                <w:spacing w:val="30"/>
                <w:sz w:val="22"/>
                <w:szCs w:val="22"/>
              </w:rPr>
              <w:t>拟投入的关键</w:t>
            </w:r>
            <w:r>
              <w:rPr>
                <w:rFonts w:hint="eastAsia" w:ascii="宋体" w:hAnsi="宋体" w:cs="宋体"/>
                <w:spacing w:val="-4"/>
                <w:sz w:val="22"/>
                <w:szCs w:val="22"/>
              </w:rPr>
              <w:t>设</w:t>
            </w:r>
            <w:r>
              <w:rPr>
                <w:rFonts w:hint="eastAsia" w:ascii="宋体" w:hAnsi="宋体" w:cs="宋体"/>
                <w:spacing w:val="-3"/>
                <w:sz w:val="22"/>
                <w:szCs w:val="22"/>
              </w:rPr>
              <w:t>备</w:t>
            </w:r>
            <w:r>
              <w:rPr>
                <w:rFonts w:hint="eastAsia" w:ascii="宋体" w:hAnsi="宋体" w:cs="宋体"/>
                <w:spacing w:val="-2"/>
                <w:sz w:val="22"/>
                <w:szCs w:val="22"/>
              </w:rPr>
              <w:t>承诺表》中</w:t>
            </w:r>
            <w:r>
              <w:rPr>
                <w:rFonts w:hint="eastAsia" w:ascii="宋体" w:hAnsi="宋体" w:cs="宋体"/>
                <w:spacing w:val="30"/>
                <w:sz w:val="22"/>
                <w:szCs w:val="22"/>
              </w:rPr>
              <w:t>所列设备品牌</w:t>
            </w:r>
            <w:r>
              <w:rPr>
                <w:rFonts w:hint="eastAsia" w:ascii="宋体" w:hAnsi="宋体" w:cs="宋体"/>
                <w:spacing w:val="-4"/>
                <w:sz w:val="22"/>
                <w:szCs w:val="22"/>
              </w:rPr>
              <w:t>进行采</w:t>
            </w:r>
            <w:r>
              <w:rPr>
                <w:rFonts w:hint="eastAsia" w:ascii="宋体" w:hAnsi="宋体" w:cs="宋体"/>
                <w:spacing w:val="-2"/>
                <w:sz w:val="22"/>
                <w:szCs w:val="22"/>
              </w:rPr>
              <w:t>购，按以</w:t>
            </w:r>
            <w:r>
              <w:rPr>
                <w:rFonts w:hint="eastAsia" w:ascii="宋体" w:hAnsi="宋体" w:cs="宋体"/>
                <w:spacing w:val="30"/>
                <w:sz w:val="22"/>
                <w:szCs w:val="22"/>
              </w:rPr>
              <w:t>下标准向发包</w:t>
            </w:r>
            <w:r>
              <w:rPr>
                <w:rFonts w:hint="eastAsia" w:ascii="宋体" w:hAnsi="宋体" w:cs="宋体"/>
                <w:spacing w:val="2"/>
                <w:sz w:val="22"/>
                <w:szCs w:val="22"/>
              </w:rPr>
              <w:t>人提</w:t>
            </w:r>
            <w:r>
              <w:rPr>
                <w:rFonts w:hint="eastAsia" w:ascii="宋体" w:hAnsi="宋体" w:cs="宋体"/>
                <w:spacing w:val="1"/>
                <w:sz w:val="22"/>
                <w:szCs w:val="22"/>
              </w:rPr>
              <w:t>交违约金：</w:t>
            </w:r>
            <w:r>
              <w:rPr>
                <w:rFonts w:hint="eastAsia" w:ascii="宋体" w:hAnsi="宋体" w:cs="宋体"/>
                <w:sz w:val="22"/>
                <w:szCs w:val="22"/>
              </w:rPr>
              <w:t xml:space="preserve"> </w:t>
            </w:r>
            <w:r>
              <w:rPr>
                <w:rFonts w:hint="eastAsia" w:ascii="宋体" w:hAnsi="宋体" w:cs="宋体"/>
                <w:spacing w:val="-2"/>
                <w:sz w:val="22"/>
                <w:szCs w:val="22"/>
              </w:rPr>
              <w:t xml:space="preserve">关键设备 </w:t>
            </w:r>
            <w:r>
              <w:rPr>
                <w:rFonts w:hint="eastAsia" w:ascii="宋体" w:hAnsi="宋体" w:cs="宋体"/>
                <w:spacing w:val="-2"/>
                <w:sz w:val="22"/>
                <w:szCs w:val="22"/>
                <w:u w:val="single"/>
              </w:rPr>
              <w:t xml:space="preserve">80 </w:t>
            </w:r>
            <w:r>
              <w:rPr>
                <w:rFonts w:hint="eastAsia" w:ascii="宋体" w:hAnsi="宋体" w:cs="宋体"/>
                <w:spacing w:val="-1"/>
                <w:sz w:val="22"/>
                <w:szCs w:val="22"/>
                <w:u w:val="single"/>
              </w:rPr>
              <w:t>万</w:t>
            </w:r>
            <w:r>
              <w:rPr>
                <w:rFonts w:hint="eastAsia" w:ascii="宋体" w:hAnsi="宋体" w:cs="宋体"/>
                <w:spacing w:val="14"/>
                <w:sz w:val="22"/>
                <w:szCs w:val="22"/>
                <w:u w:val="single"/>
              </w:rPr>
              <w:t>元</w:t>
            </w:r>
            <w:r>
              <w:rPr>
                <w:rFonts w:hint="eastAsia" w:ascii="宋体" w:hAnsi="宋体" w:cs="宋体"/>
                <w:spacing w:val="11"/>
                <w:sz w:val="22"/>
                <w:szCs w:val="22"/>
                <w:u w:val="single"/>
              </w:rPr>
              <w:t>/类</w:t>
            </w:r>
            <w:r>
              <w:rPr>
                <w:rFonts w:hint="eastAsia" w:ascii="宋体" w:hAnsi="宋体" w:cs="宋体"/>
                <w:spacing w:val="11"/>
                <w:sz w:val="22"/>
                <w:szCs w:val="22"/>
              </w:rPr>
              <w:t>，</w:t>
            </w:r>
            <w:r>
              <w:rPr>
                <w:rFonts w:hint="eastAsia" w:ascii="宋体" w:hAnsi="宋体" w:cs="宋体"/>
                <w:spacing w:val="11"/>
                <w:sz w:val="22"/>
                <w:szCs w:val="22"/>
                <w:u w:val="single"/>
              </w:rPr>
              <w:t>其他主</w:t>
            </w:r>
            <w:r>
              <w:rPr>
                <w:rFonts w:hint="eastAsia" w:ascii="宋体" w:hAnsi="宋体" w:cs="宋体"/>
                <w:sz w:val="22"/>
                <w:szCs w:val="22"/>
              </w:rPr>
              <w:t xml:space="preserve"> </w:t>
            </w:r>
            <w:r>
              <w:rPr>
                <w:rFonts w:hint="eastAsia" w:ascii="宋体" w:hAnsi="宋体" w:cs="宋体"/>
                <w:spacing w:val="-2"/>
                <w:sz w:val="22"/>
                <w:szCs w:val="22"/>
                <w:u w:val="single"/>
              </w:rPr>
              <w:t>要设备 30 万</w:t>
            </w:r>
            <w:r>
              <w:rPr>
                <w:rFonts w:hint="eastAsia" w:ascii="宋体" w:hAnsi="宋体" w:cs="宋体"/>
                <w:spacing w:val="-1"/>
                <w:sz w:val="22"/>
                <w:szCs w:val="22"/>
                <w:u w:val="single"/>
              </w:rPr>
              <w:t>元</w:t>
            </w:r>
            <w:r>
              <w:rPr>
                <w:rFonts w:hint="eastAsia" w:ascii="宋体" w:hAnsi="宋体" w:cs="宋体"/>
                <w:spacing w:val="3"/>
                <w:sz w:val="22"/>
                <w:szCs w:val="22"/>
                <w:u w:val="single"/>
              </w:rPr>
              <w:t>/</w:t>
            </w:r>
            <w:r>
              <w:rPr>
                <w:rFonts w:hint="eastAsia" w:ascii="宋体" w:hAnsi="宋体" w:cs="宋体"/>
                <w:spacing w:val="2"/>
                <w:sz w:val="22"/>
                <w:szCs w:val="22"/>
                <w:u w:val="single"/>
              </w:rPr>
              <w:t>类</w:t>
            </w:r>
            <w:r>
              <w:rPr>
                <w:rFonts w:hint="eastAsia" w:ascii="宋体" w:hAnsi="宋体" w:cs="宋体"/>
                <w:spacing w:val="2"/>
                <w:sz w:val="22"/>
                <w:szCs w:val="22"/>
              </w:rPr>
              <w:t>。</w:t>
            </w:r>
          </w:p>
        </w:tc>
        <w:tc>
          <w:tcPr>
            <w:tcW w:w="2057" w:type="dxa"/>
            <w:vAlign w:val="center"/>
          </w:tcPr>
          <w:p>
            <w:pPr>
              <w:widowControl/>
              <w:kinsoku w:val="0"/>
              <w:autoSpaceDE w:val="0"/>
              <w:autoSpaceDN w:val="0"/>
              <w:adjustRightInd w:val="0"/>
              <w:snapToGrid w:val="0"/>
              <w:spacing w:line="360" w:lineRule="auto"/>
              <w:ind w:left="115" w:right="108"/>
              <w:jc w:val="left"/>
              <w:textAlignment w:val="baseline"/>
              <w:rPr>
                <w:rFonts w:ascii="宋体" w:hAnsi="宋体" w:cs="宋体"/>
                <w:sz w:val="22"/>
                <w:szCs w:val="22"/>
              </w:rPr>
            </w:pPr>
            <w:r>
              <w:rPr>
                <w:rFonts w:hint="eastAsia" w:ascii="宋体" w:hAnsi="宋体" w:cs="宋体"/>
                <w:spacing w:val="23"/>
                <w:sz w:val="22"/>
                <w:szCs w:val="22"/>
              </w:rPr>
              <w:t>本</w:t>
            </w:r>
            <w:r>
              <w:rPr>
                <w:rFonts w:hint="eastAsia" w:ascii="宋体" w:hAnsi="宋体" w:cs="宋体"/>
                <w:spacing w:val="20"/>
                <w:sz w:val="22"/>
                <w:szCs w:val="22"/>
              </w:rPr>
              <w:t>条可适用于机</w:t>
            </w:r>
            <w:r>
              <w:rPr>
                <w:rFonts w:hint="eastAsia" w:ascii="宋体" w:hAnsi="宋体" w:cs="宋体"/>
                <w:spacing w:val="18"/>
                <w:sz w:val="22"/>
                <w:szCs w:val="22"/>
              </w:rPr>
              <w:t>电工程 (包括收</w:t>
            </w:r>
            <w:r>
              <w:rPr>
                <w:rFonts w:hint="eastAsia" w:ascii="宋体" w:hAnsi="宋体" w:cs="宋体"/>
                <w:spacing w:val="24"/>
                <w:sz w:val="22"/>
                <w:szCs w:val="22"/>
              </w:rPr>
              <w:t>费</w:t>
            </w:r>
            <w:r>
              <w:rPr>
                <w:rFonts w:hint="eastAsia" w:ascii="宋体" w:hAnsi="宋体" w:cs="宋体"/>
                <w:spacing w:val="20"/>
                <w:sz w:val="22"/>
                <w:szCs w:val="22"/>
              </w:rPr>
              <w:t>、监控、通信</w:t>
            </w:r>
            <w:r>
              <w:rPr>
                <w:rFonts w:hint="eastAsia" w:ascii="宋体" w:hAnsi="宋体" w:cs="宋体"/>
                <w:sz w:val="22"/>
                <w:szCs w:val="22"/>
              </w:rPr>
              <w:t xml:space="preserve"> </w:t>
            </w:r>
            <w:r>
              <w:rPr>
                <w:rFonts w:hint="eastAsia" w:ascii="宋体" w:hAnsi="宋体" w:cs="宋体"/>
                <w:spacing w:val="24"/>
                <w:sz w:val="22"/>
                <w:szCs w:val="22"/>
              </w:rPr>
              <w:t>三</w:t>
            </w:r>
            <w:r>
              <w:rPr>
                <w:rFonts w:hint="eastAsia" w:ascii="宋体" w:hAnsi="宋体" w:cs="宋体"/>
                <w:spacing w:val="20"/>
                <w:sz w:val="22"/>
                <w:szCs w:val="22"/>
              </w:rPr>
              <w:t>大系统及通信</w:t>
            </w:r>
            <w:r>
              <w:rPr>
                <w:rFonts w:hint="eastAsia" w:ascii="宋体" w:hAnsi="宋体" w:cs="宋体"/>
                <w:spacing w:val="24"/>
                <w:sz w:val="22"/>
                <w:szCs w:val="22"/>
              </w:rPr>
              <w:t>管</w:t>
            </w:r>
            <w:r>
              <w:rPr>
                <w:rFonts w:hint="eastAsia" w:ascii="宋体" w:hAnsi="宋体" w:cs="宋体"/>
                <w:spacing w:val="20"/>
                <w:sz w:val="22"/>
                <w:szCs w:val="22"/>
              </w:rPr>
              <w:t>道、隧道消防</w:t>
            </w:r>
            <w:r>
              <w:rPr>
                <w:rFonts w:hint="eastAsia" w:ascii="宋体" w:hAnsi="宋体" w:cs="宋体"/>
                <w:spacing w:val="18"/>
                <w:sz w:val="22"/>
                <w:szCs w:val="22"/>
              </w:rPr>
              <w:t>和供配电等)采</w:t>
            </w:r>
            <w:r>
              <w:rPr>
                <w:rFonts w:hint="eastAsia" w:ascii="宋体" w:hAnsi="宋体" w:cs="宋体"/>
                <w:spacing w:val="24"/>
                <w:sz w:val="22"/>
                <w:szCs w:val="22"/>
              </w:rPr>
              <w:t>用</w:t>
            </w:r>
            <w:r>
              <w:rPr>
                <w:rFonts w:hint="eastAsia" w:ascii="宋体" w:hAnsi="宋体" w:cs="宋体"/>
                <w:spacing w:val="20"/>
                <w:sz w:val="22"/>
                <w:szCs w:val="22"/>
              </w:rPr>
              <w:t>设备选型评分</w:t>
            </w:r>
            <w:r>
              <w:rPr>
                <w:rFonts w:hint="eastAsia" w:ascii="宋体" w:hAnsi="宋体" w:cs="宋体"/>
                <w:spacing w:val="9"/>
                <w:sz w:val="22"/>
                <w:szCs w:val="22"/>
              </w:rPr>
              <w:t>的</w:t>
            </w:r>
            <w:r>
              <w:rPr>
                <w:rFonts w:hint="eastAsia" w:ascii="宋体" w:hAnsi="宋体" w:cs="宋体"/>
                <w:spacing w:val="5"/>
                <w:sz w:val="22"/>
                <w:szCs w:val="22"/>
              </w:rPr>
              <w:t>情形，由招标</w:t>
            </w:r>
            <w:r>
              <w:rPr>
                <w:rFonts w:hint="eastAsia" w:ascii="宋体" w:hAnsi="宋体" w:cs="宋体"/>
                <w:spacing w:val="24"/>
                <w:sz w:val="22"/>
                <w:szCs w:val="22"/>
              </w:rPr>
              <w:t>人</w:t>
            </w:r>
            <w:r>
              <w:rPr>
                <w:rFonts w:hint="eastAsia" w:ascii="宋体" w:hAnsi="宋体" w:cs="宋体"/>
                <w:spacing w:val="20"/>
                <w:sz w:val="22"/>
                <w:szCs w:val="22"/>
              </w:rPr>
              <w:t>自行选择设置</w:t>
            </w:r>
            <w:r>
              <w:rPr>
                <w:rFonts w:hint="eastAsia" w:ascii="宋体" w:hAnsi="宋体" w:cs="宋体"/>
                <w:spacing w:val="6"/>
                <w:sz w:val="22"/>
                <w:szCs w:val="22"/>
              </w:rPr>
              <w:t>相应内容</w:t>
            </w:r>
            <w:r>
              <w:rPr>
                <w:rFonts w:hint="eastAsia" w:ascii="宋体" w:hAnsi="宋体" w:cs="宋体"/>
                <w:spacing w:val="5"/>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797"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315"/>
              <w:textAlignment w:val="baseline"/>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8</w:t>
            </w:r>
          </w:p>
        </w:tc>
        <w:tc>
          <w:tcPr>
            <w:tcW w:w="11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320"/>
              <w:textAlignment w:val="baseline"/>
              <w:rPr>
                <w:rFonts w:ascii="宋体" w:hAnsi="宋体" w:cs="宋体"/>
                <w:sz w:val="22"/>
                <w:szCs w:val="22"/>
              </w:rPr>
            </w:pPr>
            <w:r>
              <w:rPr>
                <w:rFonts w:hint="eastAsia" w:ascii="宋体" w:hAnsi="宋体" w:cs="宋体"/>
                <w:spacing w:val="7"/>
                <w:sz w:val="22"/>
                <w:szCs w:val="22"/>
              </w:rPr>
              <w:t>5</w:t>
            </w:r>
            <w:r>
              <w:rPr>
                <w:rFonts w:hint="eastAsia" w:ascii="宋体" w:hAnsi="宋体" w:cs="宋体"/>
                <w:spacing w:val="6"/>
                <w:sz w:val="22"/>
                <w:szCs w:val="22"/>
              </w:rPr>
              <w:t>.3.1</w:t>
            </w:r>
          </w:p>
        </w:tc>
        <w:tc>
          <w:tcPr>
            <w:tcW w:w="3689" w:type="dxa"/>
          </w:tcPr>
          <w:p>
            <w:pPr>
              <w:widowControl/>
              <w:kinsoku w:val="0"/>
              <w:autoSpaceDE w:val="0"/>
              <w:autoSpaceDN w:val="0"/>
              <w:adjustRightInd w:val="0"/>
              <w:snapToGrid w:val="0"/>
              <w:spacing w:line="360" w:lineRule="auto"/>
              <w:ind w:left="110" w:right="105" w:firstLine="4"/>
              <w:textAlignment w:val="baseline"/>
              <w:rPr>
                <w:rFonts w:ascii="宋体" w:hAnsi="宋体" w:cs="宋体"/>
                <w:sz w:val="22"/>
                <w:szCs w:val="22"/>
              </w:rPr>
            </w:pPr>
            <w:r>
              <w:rPr>
                <w:rFonts w:hint="eastAsia" w:ascii="宋体" w:hAnsi="宋体" w:cs="宋体"/>
                <w:spacing w:val="6"/>
                <w:sz w:val="22"/>
                <w:szCs w:val="22"/>
              </w:rPr>
              <w:t>未经监理</w:t>
            </w:r>
            <w:r>
              <w:rPr>
                <w:rFonts w:hint="eastAsia" w:ascii="宋体" w:hAnsi="宋体" w:cs="宋体"/>
                <w:spacing w:val="3"/>
                <w:sz w:val="22"/>
                <w:szCs w:val="22"/>
              </w:rPr>
              <w:t>人同意，承包人将专用于本工</w:t>
            </w:r>
            <w:r>
              <w:rPr>
                <w:rFonts w:hint="eastAsia" w:ascii="宋体" w:hAnsi="宋体" w:cs="宋体"/>
                <w:spacing w:val="4"/>
                <w:sz w:val="22"/>
                <w:szCs w:val="22"/>
              </w:rPr>
              <w:t>程的材料、工程设备、施工设备和临时</w:t>
            </w:r>
            <w:r>
              <w:rPr>
                <w:rFonts w:hint="eastAsia" w:ascii="宋体" w:hAnsi="宋体" w:cs="宋体"/>
                <w:spacing w:val="16"/>
                <w:sz w:val="22"/>
                <w:szCs w:val="22"/>
              </w:rPr>
              <w:t>设</w:t>
            </w:r>
            <w:r>
              <w:rPr>
                <w:rFonts w:hint="eastAsia" w:ascii="宋体" w:hAnsi="宋体" w:cs="宋体"/>
                <w:spacing w:val="9"/>
                <w:sz w:val="22"/>
                <w:szCs w:val="22"/>
              </w:rPr>
              <w:t>施</w:t>
            </w:r>
            <w:r>
              <w:rPr>
                <w:rFonts w:hint="eastAsia" w:ascii="宋体" w:hAnsi="宋体" w:cs="宋体"/>
                <w:spacing w:val="8"/>
                <w:sz w:val="22"/>
                <w:szCs w:val="22"/>
              </w:rPr>
              <w:t>运出施工场地或挪作他用。</w:t>
            </w:r>
          </w:p>
        </w:tc>
        <w:tc>
          <w:tcPr>
            <w:tcW w:w="1604" w:type="dxa"/>
          </w:tcPr>
          <w:p>
            <w:pPr>
              <w:widowControl/>
              <w:kinsoku w:val="0"/>
              <w:autoSpaceDE w:val="0"/>
              <w:autoSpaceDN w:val="0"/>
              <w:adjustRightInd w:val="0"/>
              <w:snapToGrid w:val="0"/>
              <w:spacing w:line="360" w:lineRule="auto"/>
              <w:ind w:left="113" w:right="91" w:firstLine="15"/>
              <w:textAlignment w:val="baseline"/>
              <w:rPr>
                <w:rFonts w:ascii="宋体" w:hAnsi="宋体" w:cs="宋体"/>
                <w:sz w:val="22"/>
                <w:szCs w:val="22"/>
              </w:rPr>
            </w:pPr>
            <w:r>
              <w:rPr>
                <w:rFonts w:hint="eastAsia" w:ascii="宋体" w:hAnsi="宋体" w:cs="宋体"/>
                <w:spacing w:val="-18"/>
                <w:sz w:val="22"/>
                <w:szCs w:val="22"/>
              </w:rPr>
              <w:t>1</w:t>
            </w:r>
            <w:r>
              <w:rPr>
                <w:rFonts w:hint="eastAsia" w:ascii="宋体" w:hAnsi="宋体" w:cs="宋体"/>
                <w:spacing w:val="-13"/>
                <w:sz w:val="22"/>
                <w:szCs w:val="22"/>
              </w:rPr>
              <w:t xml:space="preserve"> 万元/台，同时</w:t>
            </w:r>
            <w:r>
              <w:rPr>
                <w:rFonts w:hint="eastAsia" w:ascii="宋体" w:hAnsi="宋体" w:cs="宋体"/>
                <w:spacing w:val="-17"/>
                <w:sz w:val="22"/>
                <w:szCs w:val="22"/>
              </w:rPr>
              <w:t>处</w:t>
            </w:r>
            <w:r>
              <w:rPr>
                <w:rFonts w:hint="eastAsia" w:ascii="宋体" w:hAnsi="宋体" w:cs="宋体"/>
                <w:spacing w:val="-9"/>
                <w:sz w:val="22"/>
                <w:szCs w:val="22"/>
              </w:rPr>
              <w:t>以 1000元/天</w:t>
            </w:r>
            <w:r>
              <w:rPr>
                <w:rFonts w:hint="eastAsia" w:ascii="宋体" w:hAnsi="宋体" w:cs="宋体"/>
                <w:spacing w:val="-2"/>
                <w:sz w:val="22"/>
                <w:szCs w:val="22"/>
              </w:rPr>
              <w:t>的违</w:t>
            </w:r>
            <w:r>
              <w:rPr>
                <w:rFonts w:hint="eastAsia" w:ascii="宋体" w:hAnsi="宋体" w:cs="宋体"/>
                <w:spacing w:val="-1"/>
                <w:sz w:val="22"/>
                <w:szCs w:val="22"/>
              </w:rPr>
              <w:t>约金直至承</w:t>
            </w:r>
            <w:r>
              <w:rPr>
                <w:rFonts w:hint="eastAsia" w:ascii="宋体" w:hAnsi="宋体" w:cs="宋体"/>
                <w:spacing w:val="-2"/>
                <w:sz w:val="22"/>
                <w:szCs w:val="22"/>
              </w:rPr>
              <w:t>包人纠正</w:t>
            </w:r>
            <w:r>
              <w:rPr>
                <w:rFonts w:hint="eastAsia" w:ascii="宋体" w:hAnsi="宋体" w:cs="宋体"/>
                <w:spacing w:val="-1"/>
                <w:sz w:val="22"/>
                <w:szCs w:val="22"/>
              </w:rPr>
              <w:t>为止。</w:t>
            </w:r>
          </w:p>
        </w:tc>
        <w:tc>
          <w:tcPr>
            <w:tcW w:w="2057"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797"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315"/>
              <w:textAlignment w:val="baseline"/>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6"/>
                <w:sz w:val="22"/>
                <w:szCs w:val="22"/>
              </w:rPr>
              <w:t>9</w:t>
            </w:r>
          </w:p>
        </w:tc>
        <w:tc>
          <w:tcPr>
            <w:tcW w:w="11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318"/>
              <w:textAlignment w:val="baseline"/>
              <w:rPr>
                <w:rFonts w:ascii="宋体" w:hAnsi="宋体" w:cs="宋体"/>
                <w:sz w:val="22"/>
                <w:szCs w:val="22"/>
              </w:rPr>
            </w:pPr>
            <w:r>
              <w:rPr>
                <w:rFonts w:hint="eastAsia" w:ascii="宋体" w:hAnsi="宋体" w:cs="宋体"/>
                <w:spacing w:val="9"/>
                <w:sz w:val="22"/>
                <w:szCs w:val="22"/>
              </w:rPr>
              <w:t>6</w:t>
            </w:r>
            <w:r>
              <w:rPr>
                <w:rFonts w:hint="eastAsia" w:ascii="宋体" w:hAnsi="宋体" w:cs="宋体"/>
                <w:spacing w:val="6"/>
                <w:sz w:val="22"/>
                <w:szCs w:val="22"/>
              </w:rPr>
              <w:t>.1.1</w:t>
            </w:r>
          </w:p>
        </w:tc>
        <w:tc>
          <w:tcPr>
            <w:tcW w:w="3689"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112" w:right="107"/>
              <w:textAlignment w:val="baseline"/>
              <w:rPr>
                <w:rFonts w:ascii="宋体" w:hAnsi="宋体" w:cs="宋体"/>
                <w:sz w:val="22"/>
                <w:szCs w:val="22"/>
              </w:rPr>
            </w:pPr>
            <w:r>
              <w:rPr>
                <w:rFonts w:hint="eastAsia" w:ascii="宋体" w:hAnsi="宋体" w:cs="宋体"/>
                <w:spacing w:val="23"/>
                <w:sz w:val="22"/>
                <w:szCs w:val="22"/>
              </w:rPr>
              <w:t>按</w:t>
            </w:r>
            <w:r>
              <w:rPr>
                <w:rFonts w:hint="eastAsia" w:ascii="宋体" w:hAnsi="宋体" w:cs="宋体"/>
                <w:spacing w:val="16"/>
                <w:sz w:val="22"/>
                <w:szCs w:val="22"/>
              </w:rPr>
              <w:t>施工进度计划须到位而未到位的主要</w:t>
            </w:r>
            <w:r>
              <w:rPr>
                <w:rFonts w:hint="eastAsia" w:ascii="宋体" w:hAnsi="宋体" w:cs="宋体"/>
                <w:spacing w:val="11"/>
                <w:sz w:val="22"/>
                <w:szCs w:val="22"/>
              </w:rPr>
              <w:t>设</w:t>
            </w:r>
            <w:r>
              <w:rPr>
                <w:rFonts w:hint="eastAsia" w:ascii="宋体" w:hAnsi="宋体" w:cs="宋体"/>
                <w:spacing w:val="8"/>
                <w:sz w:val="22"/>
                <w:szCs w:val="22"/>
              </w:rPr>
              <w:t>备，或擅自改变主要设备型号。</w:t>
            </w:r>
          </w:p>
        </w:tc>
        <w:tc>
          <w:tcPr>
            <w:tcW w:w="1604" w:type="dxa"/>
          </w:tcPr>
          <w:p>
            <w:pPr>
              <w:widowControl/>
              <w:kinsoku w:val="0"/>
              <w:autoSpaceDE w:val="0"/>
              <w:autoSpaceDN w:val="0"/>
              <w:adjustRightInd w:val="0"/>
              <w:snapToGrid w:val="0"/>
              <w:spacing w:line="360" w:lineRule="auto"/>
              <w:ind w:left="113" w:right="91" w:firstLine="15"/>
              <w:textAlignment w:val="baseline"/>
              <w:rPr>
                <w:rFonts w:ascii="宋体" w:hAnsi="宋体" w:cs="宋体"/>
                <w:sz w:val="22"/>
                <w:szCs w:val="22"/>
              </w:rPr>
            </w:pPr>
            <w:r>
              <w:rPr>
                <w:rFonts w:hint="eastAsia" w:ascii="宋体" w:hAnsi="宋体" w:cs="宋体"/>
                <w:spacing w:val="-18"/>
                <w:sz w:val="22"/>
                <w:szCs w:val="22"/>
              </w:rPr>
              <w:t>1</w:t>
            </w:r>
            <w:r>
              <w:rPr>
                <w:rFonts w:hint="eastAsia" w:ascii="宋体" w:hAnsi="宋体" w:cs="宋体"/>
                <w:spacing w:val="-13"/>
                <w:sz w:val="22"/>
                <w:szCs w:val="22"/>
              </w:rPr>
              <w:t xml:space="preserve"> 万元/台，同时</w:t>
            </w:r>
            <w:r>
              <w:rPr>
                <w:rFonts w:hint="eastAsia" w:ascii="宋体" w:hAnsi="宋体" w:cs="宋体"/>
                <w:spacing w:val="-17"/>
                <w:sz w:val="22"/>
                <w:szCs w:val="22"/>
              </w:rPr>
              <w:t>处</w:t>
            </w:r>
            <w:r>
              <w:rPr>
                <w:rFonts w:hint="eastAsia" w:ascii="宋体" w:hAnsi="宋体" w:cs="宋体"/>
                <w:spacing w:val="-9"/>
                <w:sz w:val="22"/>
                <w:szCs w:val="22"/>
              </w:rPr>
              <w:t>以 1000元/天</w:t>
            </w:r>
            <w:r>
              <w:rPr>
                <w:rFonts w:hint="eastAsia" w:ascii="宋体" w:hAnsi="宋体" w:cs="宋体"/>
                <w:spacing w:val="-2"/>
                <w:sz w:val="22"/>
                <w:szCs w:val="22"/>
              </w:rPr>
              <w:t>的违</w:t>
            </w:r>
            <w:r>
              <w:rPr>
                <w:rFonts w:hint="eastAsia" w:ascii="宋体" w:hAnsi="宋体" w:cs="宋体"/>
                <w:spacing w:val="-1"/>
                <w:sz w:val="22"/>
                <w:szCs w:val="22"/>
              </w:rPr>
              <w:t>约金直至承</w:t>
            </w:r>
            <w:r>
              <w:rPr>
                <w:rFonts w:hint="eastAsia" w:ascii="宋体" w:hAnsi="宋体" w:cs="宋体"/>
                <w:spacing w:val="-2"/>
                <w:sz w:val="22"/>
                <w:szCs w:val="22"/>
              </w:rPr>
              <w:t>包人纠正</w:t>
            </w:r>
            <w:r>
              <w:rPr>
                <w:rFonts w:hint="eastAsia" w:ascii="宋体" w:hAnsi="宋体" w:cs="宋体"/>
                <w:spacing w:val="-1"/>
                <w:sz w:val="22"/>
                <w:szCs w:val="22"/>
              </w:rPr>
              <w:t>为止。</w:t>
            </w:r>
          </w:p>
        </w:tc>
        <w:tc>
          <w:tcPr>
            <w:tcW w:w="2057"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97"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302"/>
              <w:textAlignment w:val="baseline"/>
              <w:rPr>
                <w:rFonts w:ascii="宋体" w:hAnsi="宋体" w:cs="宋体"/>
                <w:sz w:val="22"/>
                <w:szCs w:val="22"/>
              </w:rPr>
            </w:pPr>
            <w:r>
              <w:rPr>
                <w:rFonts w:hint="eastAsia" w:ascii="宋体" w:hAnsi="宋体" w:cs="宋体"/>
                <w:spacing w:val="-1"/>
                <w:sz w:val="22"/>
                <w:szCs w:val="22"/>
              </w:rPr>
              <w:t>2</w:t>
            </w:r>
            <w:r>
              <w:rPr>
                <w:rFonts w:hint="eastAsia" w:ascii="宋体" w:hAnsi="宋体" w:cs="宋体"/>
                <w:sz w:val="22"/>
                <w:szCs w:val="22"/>
              </w:rPr>
              <w:t>0</w:t>
            </w:r>
          </w:p>
        </w:tc>
        <w:tc>
          <w:tcPr>
            <w:tcW w:w="11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424"/>
              <w:textAlignment w:val="baseline"/>
              <w:rPr>
                <w:rFonts w:ascii="宋体" w:hAnsi="宋体" w:cs="宋体"/>
                <w:sz w:val="22"/>
                <w:szCs w:val="22"/>
              </w:rPr>
            </w:pPr>
            <w:r>
              <w:rPr>
                <w:rFonts w:hint="eastAsia" w:ascii="宋体" w:hAnsi="宋体" w:cs="宋体"/>
                <w:spacing w:val="5"/>
                <w:sz w:val="22"/>
                <w:szCs w:val="22"/>
              </w:rPr>
              <w:t>6</w:t>
            </w:r>
            <w:r>
              <w:rPr>
                <w:rFonts w:hint="eastAsia" w:ascii="宋体" w:hAnsi="宋体" w:cs="宋体"/>
                <w:spacing w:val="4"/>
                <w:sz w:val="22"/>
                <w:szCs w:val="22"/>
              </w:rPr>
              <w:t>.3</w:t>
            </w:r>
          </w:p>
        </w:tc>
        <w:tc>
          <w:tcPr>
            <w:tcW w:w="3689"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113" w:right="107" w:hanging="2"/>
              <w:textAlignment w:val="baseline"/>
              <w:rPr>
                <w:rFonts w:ascii="宋体" w:hAnsi="宋体" w:cs="宋体"/>
                <w:sz w:val="22"/>
                <w:szCs w:val="22"/>
              </w:rPr>
            </w:pPr>
            <w:r>
              <w:rPr>
                <w:rFonts w:hint="eastAsia" w:ascii="宋体" w:hAnsi="宋体" w:cs="宋体"/>
                <w:spacing w:val="24"/>
                <w:sz w:val="22"/>
                <w:szCs w:val="22"/>
              </w:rPr>
              <w:t>承</w:t>
            </w:r>
            <w:r>
              <w:rPr>
                <w:rFonts w:hint="eastAsia" w:ascii="宋体" w:hAnsi="宋体" w:cs="宋体"/>
                <w:spacing w:val="16"/>
                <w:sz w:val="22"/>
                <w:szCs w:val="22"/>
              </w:rPr>
              <w:t>包人未按监理人要求增加或更换施</w:t>
            </w:r>
            <w:r>
              <w:rPr>
                <w:rFonts w:hint="eastAsia" w:ascii="宋体" w:hAnsi="宋体" w:cs="宋体"/>
                <w:spacing w:val="6"/>
                <w:sz w:val="22"/>
                <w:szCs w:val="22"/>
              </w:rPr>
              <w:t>工设备</w:t>
            </w:r>
          </w:p>
        </w:tc>
        <w:tc>
          <w:tcPr>
            <w:tcW w:w="1604" w:type="dxa"/>
          </w:tcPr>
          <w:p>
            <w:pPr>
              <w:widowControl/>
              <w:kinsoku w:val="0"/>
              <w:autoSpaceDE w:val="0"/>
              <w:autoSpaceDN w:val="0"/>
              <w:adjustRightInd w:val="0"/>
              <w:snapToGrid w:val="0"/>
              <w:spacing w:line="360" w:lineRule="auto"/>
              <w:ind w:left="113" w:right="91" w:firstLine="15"/>
              <w:textAlignment w:val="baseline"/>
              <w:rPr>
                <w:rFonts w:ascii="宋体" w:hAnsi="宋体" w:cs="宋体"/>
                <w:sz w:val="22"/>
                <w:szCs w:val="22"/>
              </w:rPr>
            </w:pPr>
            <w:r>
              <w:rPr>
                <w:rFonts w:hint="eastAsia" w:ascii="宋体" w:hAnsi="宋体" w:cs="宋体"/>
                <w:spacing w:val="-18"/>
                <w:sz w:val="22"/>
                <w:szCs w:val="22"/>
              </w:rPr>
              <w:t>1</w:t>
            </w:r>
            <w:r>
              <w:rPr>
                <w:rFonts w:hint="eastAsia" w:ascii="宋体" w:hAnsi="宋体" w:cs="宋体"/>
                <w:spacing w:val="-13"/>
                <w:sz w:val="22"/>
                <w:szCs w:val="22"/>
              </w:rPr>
              <w:t xml:space="preserve"> 万元/台，同时</w:t>
            </w:r>
            <w:r>
              <w:rPr>
                <w:rFonts w:hint="eastAsia" w:ascii="宋体" w:hAnsi="宋体" w:cs="宋体"/>
                <w:spacing w:val="-17"/>
                <w:sz w:val="22"/>
                <w:szCs w:val="22"/>
              </w:rPr>
              <w:t>处</w:t>
            </w:r>
            <w:r>
              <w:rPr>
                <w:rFonts w:hint="eastAsia" w:ascii="宋体" w:hAnsi="宋体" w:cs="宋体"/>
                <w:spacing w:val="-9"/>
                <w:sz w:val="22"/>
                <w:szCs w:val="22"/>
              </w:rPr>
              <w:t>以 1000元/天</w:t>
            </w:r>
            <w:r>
              <w:rPr>
                <w:rFonts w:hint="eastAsia" w:ascii="宋体" w:hAnsi="宋体" w:cs="宋体"/>
                <w:spacing w:val="-2"/>
                <w:sz w:val="22"/>
                <w:szCs w:val="22"/>
              </w:rPr>
              <w:t>的违</w:t>
            </w:r>
            <w:r>
              <w:rPr>
                <w:rFonts w:hint="eastAsia" w:ascii="宋体" w:hAnsi="宋体" w:cs="宋体"/>
                <w:spacing w:val="-1"/>
                <w:sz w:val="22"/>
                <w:szCs w:val="22"/>
              </w:rPr>
              <w:t>约金直至承</w:t>
            </w:r>
            <w:r>
              <w:rPr>
                <w:rFonts w:hint="eastAsia" w:ascii="宋体" w:hAnsi="宋体" w:cs="宋体"/>
                <w:spacing w:val="-2"/>
                <w:sz w:val="22"/>
                <w:szCs w:val="22"/>
              </w:rPr>
              <w:t>包人纠正</w:t>
            </w:r>
            <w:r>
              <w:rPr>
                <w:rFonts w:hint="eastAsia" w:ascii="宋体" w:hAnsi="宋体" w:cs="宋体"/>
                <w:spacing w:val="-1"/>
                <w:sz w:val="22"/>
                <w:szCs w:val="22"/>
              </w:rPr>
              <w:t>为止。</w:t>
            </w:r>
          </w:p>
        </w:tc>
        <w:tc>
          <w:tcPr>
            <w:tcW w:w="2057"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797"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302"/>
              <w:textAlignment w:val="baseline"/>
              <w:rPr>
                <w:rFonts w:ascii="宋体" w:hAnsi="宋体" w:cs="宋体"/>
                <w:sz w:val="22"/>
                <w:szCs w:val="22"/>
              </w:rPr>
            </w:pPr>
            <w:r>
              <w:rPr>
                <w:rFonts w:hint="eastAsia" w:ascii="宋体" w:hAnsi="宋体" w:cs="宋体"/>
                <w:spacing w:val="-1"/>
                <w:sz w:val="22"/>
                <w:szCs w:val="22"/>
              </w:rPr>
              <w:t>2</w:t>
            </w:r>
            <w:r>
              <w:rPr>
                <w:rFonts w:hint="eastAsia" w:ascii="宋体" w:hAnsi="宋体" w:cs="宋体"/>
                <w:sz w:val="22"/>
                <w:szCs w:val="22"/>
              </w:rPr>
              <w:t>1</w:t>
            </w:r>
          </w:p>
        </w:tc>
        <w:tc>
          <w:tcPr>
            <w:tcW w:w="11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281"/>
              <w:textAlignment w:val="baseline"/>
              <w:rPr>
                <w:rFonts w:ascii="宋体" w:hAnsi="宋体" w:cs="宋体"/>
                <w:sz w:val="22"/>
                <w:szCs w:val="22"/>
              </w:rPr>
            </w:pPr>
            <w:r>
              <w:rPr>
                <w:rFonts w:hint="eastAsia" w:ascii="宋体" w:hAnsi="宋体" w:cs="宋体"/>
                <w:spacing w:val="5"/>
                <w:sz w:val="22"/>
                <w:szCs w:val="22"/>
              </w:rPr>
              <w:t>1</w:t>
            </w:r>
            <w:r>
              <w:rPr>
                <w:rFonts w:hint="eastAsia" w:ascii="宋体" w:hAnsi="宋体" w:cs="宋体"/>
                <w:spacing w:val="4"/>
                <w:sz w:val="22"/>
                <w:szCs w:val="22"/>
              </w:rPr>
              <w:t>1.1.1</w:t>
            </w:r>
          </w:p>
        </w:tc>
        <w:tc>
          <w:tcPr>
            <w:tcW w:w="3689"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111"/>
              <w:textAlignment w:val="baseline"/>
              <w:rPr>
                <w:rFonts w:ascii="宋体" w:hAnsi="宋体" w:cs="宋体"/>
                <w:sz w:val="22"/>
                <w:szCs w:val="22"/>
              </w:rPr>
            </w:pPr>
            <w:r>
              <w:rPr>
                <w:rFonts w:hint="eastAsia" w:ascii="宋体" w:hAnsi="宋体" w:cs="宋体"/>
                <w:spacing w:val="13"/>
                <w:sz w:val="22"/>
                <w:szCs w:val="22"/>
              </w:rPr>
              <w:t>承</w:t>
            </w:r>
            <w:r>
              <w:rPr>
                <w:rFonts w:hint="eastAsia" w:ascii="宋体" w:hAnsi="宋体" w:cs="宋体"/>
                <w:spacing w:val="8"/>
                <w:sz w:val="22"/>
                <w:szCs w:val="22"/>
              </w:rPr>
              <w:t>包人未按期开工</w:t>
            </w:r>
          </w:p>
        </w:tc>
        <w:tc>
          <w:tcPr>
            <w:tcW w:w="1604" w:type="dxa"/>
          </w:tcPr>
          <w:p>
            <w:pPr>
              <w:widowControl/>
              <w:kinsoku w:val="0"/>
              <w:autoSpaceDE w:val="0"/>
              <w:autoSpaceDN w:val="0"/>
              <w:adjustRightInd w:val="0"/>
              <w:snapToGrid w:val="0"/>
              <w:spacing w:line="360" w:lineRule="auto"/>
              <w:ind w:left="130" w:right="120" w:rightChars="0" w:hanging="15"/>
              <w:textAlignment w:val="baseline"/>
              <w:rPr>
                <w:rFonts w:ascii="宋体" w:hAnsi="宋体" w:cs="宋体"/>
                <w:sz w:val="22"/>
                <w:szCs w:val="22"/>
              </w:rPr>
            </w:pPr>
            <w:r>
              <w:rPr>
                <w:rFonts w:hint="eastAsia" w:ascii="宋体" w:hAnsi="宋体" w:cs="宋体"/>
                <w:spacing w:val="32"/>
                <w:sz w:val="22"/>
                <w:szCs w:val="22"/>
              </w:rPr>
              <w:t>参</w:t>
            </w:r>
            <w:r>
              <w:rPr>
                <w:rFonts w:hint="eastAsia" w:ascii="宋体" w:hAnsi="宋体" w:cs="宋体"/>
                <w:spacing w:val="29"/>
                <w:sz w:val="22"/>
                <w:szCs w:val="22"/>
              </w:rPr>
              <w:t>照工期延误</w:t>
            </w:r>
            <w:r>
              <w:rPr>
                <w:rFonts w:hint="eastAsia" w:ascii="宋体" w:hAnsi="宋体" w:cs="宋体"/>
                <w:spacing w:val="27"/>
                <w:sz w:val="22"/>
                <w:szCs w:val="22"/>
              </w:rPr>
              <w:t>的标准扣除违</w:t>
            </w:r>
            <w:r>
              <w:rPr>
                <w:rFonts w:hint="eastAsia" w:ascii="宋体" w:hAnsi="宋体" w:cs="宋体"/>
                <w:spacing w:val="2"/>
                <w:sz w:val="22"/>
                <w:szCs w:val="22"/>
              </w:rPr>
              <w:t>约金</w:t>
            </w:r>
          </w:p>
        </w:tc>
        <w:tc>
          <w:tcPr>
            <w:tcW w:w="2057"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797"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302"/>
              <w:textAlignment w:val="baseline"/>
              <w:rPr>
                <w:rFonts w:ascii="宋体" w:hAnsi="宋体" w:cs="宋体"/>
                <w:sz w:val="22"/>
                <w:szCs w:val="22"/>
              </w:rPr>
            </w:pPr>
            <w:r>
              <w:rPr>
                <w:rFonts w:hint="eastAsia" w:ascii="宋体" w:hAnsi="宋体" w:cs="宋体"/>
                <w:spacing w:val="-1"/>
                <w:sz w:val="22"/>
                <w:szCs w:val="22"/>
              </w:rPr>
              <w:t>2</w:t>
            </w:r>
            <w:r>
              <w:rPr>
                <w:rFonts w:hint="eastAsia" w:ascii="宋体" w:hAnsi="宋体" w:cs="宋体"/>
                <w:sz w:val="22"/>
                <w:szCs w:val="22"/>
              </w:rPr>
              <w:t>2</w:t>
            </w:r>
          </w:p>
        </w:tc>
        <w:tc>
          <w:tcPr>
            <w:tcW w:w="1155"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387"/>
              <w:textAlignment w:val="baseline"/>
              <w:rPr>
                <w:rFonts w:ascii="宋体" w:hAnsi="宋体" w:cs="宋体"/>
                <w:sz w:val="22"/>
                <w:szCs w:val="22"/>
              </w:rPr>
            </w:pPr>
            <w:r>
              <w:rPr>
                <w:rFonts w:hint="eastAsia" w:ascii="宋体" w:hAnsi="宋体" w:cs="宋体"/>
                <w:spacing w:val="1"/>
                <w:sz w:val="22"/>
                <w:szCs w:val="22"/>
              </w:rPr>
              <w:t>11.</w:t>
            </w:r>
            <w:r>
              <w:rPr>
                <w:rFonts w:hint="eastAsia" w:ascii="宋体" w:hAnsi="宋体" w:cs="宋体"/>
                <w:sz w:val="22"/>
                <w:szCs w:val="22"/>
              </w:rPr>
              <w:t>5</w:t>
            </w:r>
          </w:p>
        </w:tc>
        <w:tc>
          <w:tcPr>
            <w:tcW w:w="3689" w:type="dxa"/>
          </w:tcPr>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textAlignment w:val="baseline"/>
              <w:rPr>
                <w:rFonts w:ascii="宋体" w:hAnsi="宋体" w:cs="宋体"/>
                <w:sz w:val="22"/>
                <w:szCs w:val="22"/>
              </w:rPr>
            </w:pPr>
          </w:p>
          <w:p>
            <w:pPr>
              <w:widowControl/>
              <w:kinsoku w:val="0"/>
              <w:autoSpaceDE w:val="0"/>
              <w:autoSpaceDN w:val="0"/>
              <w:adjustRightInd w:val="0"/>
              <w:snapToGrid w:val="0"/>
              <w:spacing w:line="360" w:lineRule="auto"/>
              <w:ind w:left="111"/>
              <w:textAlignment w:val="baseline"/>
              <w:rPr>
                <w:rFonts w:ascii="宋体" w:hAnsi="宋体" w:cs="宋体"/>
                <w:sz w:val="22"/>
                <w:szCs w:val="22"/>
              </w:rPr>
            </w:pPr>
            <w:r>
              <w:rPr>
                <w:rFonts w:hint="eastAsia" w:ascii="宋体" w:hAnsi="宋体" w:cs="宋体"/>
                <w:spacing w:val="13"/>
                <w:sz w:val="22"/>
                <w:szCs w:val="22"/>
              </w:rPr>
              <w:t>承</w:t>
            </w:r>
            <w:r>
              <w:rPr>
                <w:rFonts w:hint="eastAsia" w:ascii="宋体" w:hAnsi="宋体" w:cs="宋体"/>
                <w:spacing w:val="8"/>
                <w:sz w:val="22"/>
                <w:szCs w:val="22"/>
              </w:rPr>
              <w:t>包人的工期延误</w:t>
            </w:r>
          </w:p>
        </w:tc>
        <w:tc>
          <w:tcPr>
            <w:tcW w:w="1604" w:type="dxa"/>
          </w:tcPr>
          <w:p>
            <w:pPr>
              <w:widowControl/>
              <w:tabs>
                <w:tab w:val="left" w:pos="1480"/>
              </w:tabs>
              <w:kinsoku w:val="0"/>
              <w:autoSpaceDE w:val="0"/>
              <w:autoSpaceDN w:val="0"/>
              <w:adjustRightInd w:val="0"/>
              <w:snapToGrid w:val="0"/>
              <w:spacing w:line="360" w:lineRule="auto"/>
              <w:ind w:left="115" w:right="120" w:rightChars="0"/>
              <w:textAlignment w:val="baseline"/>
              <w:rPr>
                <w:rFonts w:ascii="宋体" w:hAnsi="宋体" w:cs="宋体"/>
                <w:sz w:val="22"/>
                <w:szCs w:val="22"/>
              </w:rPr>
            </w:pPr>
            <w:r>
              <w:rPr>
                <w:rFonts w:hint="eastAsia" w:ascii="宋体" w:hAnsi="宋体" w:cs="宋体"/>
                <w:spacing w:val="-3"/>
                <w:sz w:val="22"/>
                <w:szCs w:val="22"/>
              </w:rPr>
              <w:t>按照项目专</w:t>
            </w:r>
            <w:r>
              <w:rPr>
                <w:rFonts w:hint="eastAsia" w:ascii="宋体" w:hAnsi="宋体" w:cs="宋体"/>
                <w:spacing w:val="-2"/>
                <w:sz w:val="22"/>
                <w:szCs w:val="22"/>
              </w:rPr>
              <w:t>用</w:t>
            </w:r>
            <w:r>
              <w:rPr>
                <w:rFonts w:hint="eastAsia" w:ascii="宋体" w:hAnsi="宋体" w:cs="宋体"/>
                <w:spacing w:val="32"/>
                <w:sz w:val="22"/>
                <w:szCs w:val="22"/>
              </w:rPr>
              <w:t>条</w:t>
            </w:r>
            <w:r>
              <w:rPr>
                <w:rFonts w:hint="eastAsia" w:ascii="宋体" w:hAnsi="宋体" w:cs="宋体"/>
                <w:spacing w:val="29"/>
                <w:sz w:val="22"/>
                <w:szCs w:val="22"/>
              </w:rPr>
              <w:t>款数据表第</w:t>
            </w:r>
            <w:r>
              <w:rPr>
                <w:rFonts w:hint="eastAsia" w:ascii="宋体" w:hAnsi="宋体" w:cs="宋体"/>
                <w:spacing w:val="9"/>
                <w:sz w:val="22"/>
                <w:szCs w:val="22"/>
              </w:rPr>
              <w:t>11.5款规定</w:t>
            </w:r>
            <w:r>
              <w:rPr>
                <w:rFonts w:hint="eastAsia" w:ascii="宋体" w:hAnsi="宋体" w:cs="宋体"/>
                <w:spacing w:val="7"/>
                <w:sz w:val="22"/>
                <w:szCs w:val="22"/>
              </w:rPr>
              <w:t>的标准扣除</w:t>
            </w:r>
          </w:p>
        </w:tc>
        <w:tc>
          <w:tcPr>
            <w:tcW w:w="2057" w:type="dxa"/>
          </w:tcPr>
          <w:p>
            <w:pPr>
              <w:widowControl/>
              <w:kinsoku w:val="0"/>
              <w:autoSpaceDE w:val="0"/>
              <w:autoSpaceDN w:val="0"/>
              <w:adjustRightInd w:val="0"/>
              <w:snapToGrid w:val="0"/>
              <w:spacing w:line="360" w:lineRule="auto"/>
              <w:textAlignment w:val="baseline"/>
              <w:rPr>
                <w:rFonts w:ascii="宋体" w:hAnsi="宋体" w:cs="宋体"/>
                <w:sz w:val="22"/>
                <w:szCs w:val="22"/>
              </w:rPr>
            </w:pPr>
          </w:p>
        </w:tc>
      </w:tr>
    </w:tbl>
    <w:p>
      <w:pPr>
        <w:spacing w:before="94" w:line="225" w:lineRule="auto"/>
        <w:ind w:left="377"/>
        <w:rPr>
          <w:rFonts w:ascii="宋体" w:hAnsi="宋体" w:cs="宋体"/>
          <w:spacing w:val="2"/>
          <w:sz w:val="29"/>
          <w:szCs w:val="29"/>
        </w:rPr>
      </w:pPr>
    </w:p>
    <w:p>
      <w:pPr>
        <w:spacing w:before="94" w:line="225" w:lineRule="auto"/>
        <w:ind w:left="377"/>
        <w:rPr>
          <w:rFonts w:ascii="宋体" w:hAnsi="宋体" w:cs="宋体"/>
          <w:spacing w:val="2"/>
          <w:sz w:val="29"/>
          <w:szCs w:val="29"/>
        </w:rPr>
      </w:pPr>
    </w:p>
    <w:p>
      <w:pPr>
        <w:spacing w:before="94" w:line="225" w:lineRule="auto"/>
        <w:ind w:left="377"/>
        <w:rPr>
          <w:rFonts w:ascii="宋体" w:hAnsi="宋体" w:cs="宋体"/>
          <w:spacing w:val="2"/>
          <w:sz w:val="29"/>
          <w:szCs w:val="29"/>
        </w:rPr>
      </w:pPr>
    </w:p>
    <w:p>
      <w:pPr>
        <w:spacing w:before="94" w:line="225" w:lineRule="auto"/>
        <w:ind w:left="377"/>
        <w:rPr>
          <w:rFonts w:ascii="宋体" w:hAnsi="宋体" w:cs="宋体"/>
          <w:spacing w:val="2"/>
          <w:sz w:val="29"/>
          <w:szCs w:val="29"/>
        </w:rPr>
      </w:pPr>
    </w:p>
    <w:p>
      <w:pPr>
        <w:spacing w:before="94" w:line="225" w:lineRule="auto"/>
        <w:ind w:left="377"/>
        <w:rPr>
          <w:rFonts w:ascii="宋体" w:hAnsi="宋体" w:cs="宋体"/>
          <w:spacing w:val="2"/>
          <w:sz w:val="29"/>
          <w:szCs w:val="29"/>
        </w:rPr>
      </w:pPr>
    </w:p>
    <w:p>
      <w:pPr>
        <w:spacing w:before="94" w:line="225" w:lineRule="auto"/>
        <w:ind w:left="377"/>
        <w:rPr>
          <w:rFonts w:ascii="宋体" w:hAnsi="宋体" w:cs="宋体"/>
          <w:spacing w:val="2"/>
          <w:sz w:val="29"/>
          <w:szCs w:val="29"/>
        </w:rPr>
      </w:pPr>
    </w:p>
    <w:p>
      <w:pPr>
        <w:spacing w:before="94" w:line="225" w:lineRule="auto"/>
        <w:ind w:left="377"/>
        <w:rPr>
          <w:rFonts w:ascii="宋体" w:hAnsi="宋体" w:cs="宋体"/>
          <w:spacing w:val="2"/>
          <w:sz w:val="29"/>
          <w:szCs w:val="29"/>
        </w:rPr>
      </w:pPr>
    </w:p>
    <w:p>
      <w:pPr>
        <w:spacing w:before="94" w:line="225" w:lineRule="auto"/>
        <w:ind w:left="377"/>
        <w:rPr>
          <w:rFonts w:ascii="宋体" w:hAnsi="宋体" w:cs="宋体"/>
          <w:spacing w:val="2"/>
          <w:sz w:val="29"/>
          <w:szCs w:val="29"/>
        </w:rPr>
      </w:pPr>
    </w:p>
    <w:p>
      <w:pPr>
        <w:spacing w:before="94" w:line="225" w:lineRule="auto"/>
        <w:ind w:left="377"/>
        <w:rPr>
          <w:rFonts w:ascii="宋体" w:hAnsi="宋体" w:cs="宋体"/>
          <w:spacing w:val="2"/>
          <w:sz w:val="29"/>
          <w:szCs w:val="29"/>
        </w:rPr>
      </w:pPr>
    </w:p>
    <w:p>
      <w:pPr>
        <w:spacing w:before="94" w:line="225" w:lineRule="auto"/>
        <w:ind w:left="377"/>
        <w:rPr>
          <w:rFonts w:ascii="宋体" w:hAnsi="宋体" w:cs="宋体"/>
          <w:spacing w:val="2"/>
          <w:sz w:val="29"/>
          <w:szCs w:val="29"/>
        </w:rPr>
      </w:pPr>
    </w:p>
    <w:p>
      <w:pPr>
        <w:spacing w:before="94" w:line="225" w:lineRule="auto"/>
        <w:ind w:left="377"/>
        <w:rPr>
          <w:rFonts w:ascii="宋体" w:hAnsi="宋体" w:cs="宋体"/>
          <w:spacing w:val="2"/>
          <w:sz w:val="29"/>
          <w:szCs w:val="29"/>
        </w:rPr>
      </w:pPr>
    </w:p>
    <w:p>
      <w:pPr>
        <w:spacing w:before="94" w:line="225" w:lineRule="auto"/>
        <w:ind w:left="377"/>
        <w:rPr>
          <w:rFonts w:ascii="宋体" w:hAnsi="宋体" w:cs="宋体"/>
          <w:spacing w:val="2"/>
          <w:sz w:val="29"/>
          <w:szCs w:val="29"/>
        </w:rPr>
      </w:pPr>
    </w:p>
    <w:p>
      <w:pPr>
        <w:spacing w:before="94" w:line="225" w:lineRule="auto"/>
        <w:ind w:left="377"/>
        <w:rPr>
          <w:rFonts w:ascii="宋体" w:hAnsi="宋体" w:cs="宋体"/>
          <w:spacing w:val="2"/>
          <w:sz w:val="29"/>
          <w:szCs w:val="29"/>
        </w:rPr>
      </w:pPr>
    </w:p>
    <w:p>
      <w:pPr>
        <w:spacing w:before="94" w:line="225" w:lineRule="auto"/>
        <w:ind w:left="377"/>
        <w:rPr>
          <w:rFonts w:ascii="宋体" w:hAnsi="宋体" w:cs="宋体"/>
          <w:spacing w:val="2"/>
          <w:sz w:val="29"/>
          <w:szCs w:val="29"/>
        </w:rPr>
      </w:pPr>
    </w:p>
    <w:p>
      <w:pPr>
        <w:spacing w:before="94" w:line="225" w:lineRule="auto"/>
        <w:ind w:left="377"/>
        <w:rPr>
          <w:rFonts w:ascii="宋体" w:hAnsi="宋体" w:cs="宋体"/>
          <w:sz w:val="29"/>
          <w:szCs w:val="29"/>
        </w:rPr>
      </w:pPr>
      <w:r>
        <w:rPr>
          <w:rFonts w:ascii="宋体" w:hAnsi="宋体" w:cs="宋体"/>
          <w:spacing w:val="2"/>
          <w:sz w:val="29"/>
          <w:szCs w:val="29"/>
        </w:rPr>
        <w:t>附件</w:t>
      </w:r>
      <w:r>
        <w:rPr>
          <w:rFonts w:ascii="宋体" w:hAnsi="宋体" w:cs="宋体"/>
          <w:spacing w:val="1"/>
          <w:sz w:val="29"/>
          <w:szCs w:val="29"/>
        </w:rPr>
        <w:t>十二：</w:t>
      </w:r>
    </w:p>
    <w:p>
      <w:pPr>
        <w:spacing w:before="205" w:line="242" w:lineRule="auto"/>
        <w:ind w:left="1614"/>
        <w:rPr>
          <w:rFonts w:ascii="宋体" w:hAnsi="宋体" w:cs="宋体"/>
          <w:sz w:val="14"/>
          <w:szCs w:val="14"/>
        </w:rPr>
      </w:pPr>
      <w:r>
        <w:rPr>
          <w:rFonts w:ascii="宋体" w:hAnsi="宋体" w:cs="宋体"/>
          <w:spacing w:val="15"/>
          <w:sz w:val="29"/>
          <w:szCs w:val="29"/>
        </w:rPr>
        <w:t>工</w:t>
      </w:r>
      <w:r>
        <w:rPr>
          <w:rFonts w:ascii="宋体" w:hAnsi="宋体" w:cs="宋体"/>
          <w:spacing w:val="10"/>
          <w:sz w:val="29"/>
          <w:szCs w:val="29"/>
        </w:rPr>
        <w:t>程质量、安全及文明施工违约项目一览表</w:t>
      </w:r>
    </w:p>
    <w:p/>
    <w:p>
      <w:pPr>
        <w:spacing w:line="134" w:lineRule="exact"/>
      </w:pPr>
    </w:p>
    <w:tbl>
      <w:tblPr>
        <w:tblStyle w:val="16"/>
        <w:tblW w:w="9600" w:type="dxa"/>
        <w:tblInd w:w="-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751"/>
        <w:gridCol w:w="7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57" w:type="dxa"/>
            <w:tcBorders>
              <w:top w:val="single" w:color="000000" w:sz="2" w:space="0"/>
              <w:bottom w:val="single" w:color="000000" w:sz="2" w:space="0"/>
            </w:tcBorders>
          </w:tcPr>
          <w:p>
            <w:pPr>
              <w:spacing w:before="183" w:line="228" w:lineRule="auto"/>
              <w:ind w:left="195"/>
              <w:rPr>
                <w:rFonts w:hint="eastAsia" w:ascii="宋体" w:hAnsi="宋体" w:eastAsia="宋体" w:cs="宋体"/>
                <w:sz w:val="22"/>
                <w:szCs w:val="22"/>
              </w:rPr>
            </w:pPr>
            <w:r>
              <w:rPr>
                <w:rFonts w:hint="eastAsia" w:ascii="宋体" w:hAnsi="宋体" w:eastAsia="宋体" w:cs="宋体"/>
                <w:spacing w:val="6"/>
                <w:sz w:val="22"/>
                <w:szCs w:val="22"/>
              </w:rPr>
              <w:t>类别</w:t>
            </w:r>
          </w:p>
        </w:tc>
        <w:tc>
          <w:tcPr>
            <w:tcW w:w="751" w:type="dxa"/>
            <w:tcBorders>
              <w:top w:val="single" w:color="000000" w:sz="2" w:space="0"/>
              <w:bottom w:val="single" w:color="000000" w:sz="2" w:space="0"/>
            </w:tcBorders>
          </w:tcPr>
          <w:p>
            <w:pPr>
              <w:spacing w:before="183" w:line="229" w:lineRule="auto"/>
              <w:ind w:left="163"/>
              <w:rPr>
                <w:rFonts w:hint="eastAsia" w:ascii="宋体" w:hAnsi="宋体" w:eastAsia="宋体" w:cs="宋体"/>
                <w:sz w:val="22"/>
                <w:szCs w:val="22"/>
              </w:rPr>
            </w:pPr>
            <w:r>
              <w:rPr>
                <w:rFonts w:hint="eastAsia" w:ascii="宋体" w:hAnsi="宋体" w:eastAsia="宋体" w:cs="宋体"/>
                <w:spacing w:val="6"/>
                <w:sz w:val="22"/>
                <w:szCs w:val="22"/>
              </w:rPr>
              <w:t>序号</w:t>
            </w:r>
          </w:p>
        </w:tc>
        <w:tc>
          <w:tcPr>
            <w:tcW w:w="7892" w:type="dxa"/>
            <w:tcBorders>
              <w:top w:val="single" w:color="000000" w:sz="2" w:space="0"/>
              <w:bottom w:val="single" w:color="000000" w:sz="2" w:space="0"/>
            </w:tcBorders>
          </w:tcPr>
          <w:p>
            <w:pPr>
              <w:spacing w:before="183" w:line="228" w:lineRule="auto"/>
              <w:ind w:left="3111"/>
              <w:rPr>
                <w:rFonts w:hint="eastAsia" w:ascii="宋体" w:hAnsi="宋体" w:eastAsia="宋体" w:cs="宋体"/>
                <w:sz w:val="22"/>
                <w:szCs w:val="22"/>
              </w:rPr>
            </w:pPr>
            <w:r>
              <w:rPr>
                <w:rFonts w:hint="eastAsia" w:ascii="宋体" w:hAnsi="宋体" w:eastAsia="宋体" w:cs="宋体"/>
                <w:spacing w:val="15"/>
                <w:sz w:val="22"/>
                <w:szCs w:val="22"/>
              </w:rPr>
              <w:t>违</w:t>
            </w:r>
            <w:r>
              <w:rPr>
                <w:rFonts w:hint="eastAsia" w:ascii="宋体" w:hAnsi="宋体" w:eastAsia="宋体" w:cs="宋体"/>
                <w:spacing w:val="12"/>
                <w:sz w:val="22"/>
                <w:szCs w:val="22"/>
              </w:rPr>
              <w:t xml:space="preserve"> 约 项 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57" w:type="dxa"/>
            <w:vMerge w:val="restart"/>
            <w:tcBorders>
              <w:top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197"/>
              <w:textAlignment w:val="baseline"/>
              <w:rPr>
                <w:rFonts w:hint="eastAsia" w:ascii="宋体" w:hAnsi="宋体" w:eastAsia="宋体" w:cs="宋体"/>
                <w:sz w:val="22"/>
                <w:szCs w:val="22"/>
              </w:rPr>
            </w:pPr>
            <w:r>
              <w:rPr>
                <w:rFonts w:hint="eastAsia" w:ascii="宋体" w:hAnsi="宋体" w:eastAsia="宋体" w:cs="宋体"/>
                <w:spacing w:val="4"/>
                <w:sz w:val="22"/>
                <w:szCs w:val="22"/>
              </w:rPr>
              <w:t>路</w:t>
            </w:r>
            <w:r>
              <w:rPr>
                <w:rFonts w:hint="eastAsia" w:ascii="宋体" w:hAnsi="宋体" w:eastAsia="宋体" w:cs="宋体"/>
                <w:spacing w:val="3"/>
                <w:sz w:val="22"/>
                <w:szCs w:val="22"/>
              </w:rPr>
              <w:t>基</w:t>
            </w:r>
          </w:p>
          <w:p>
            <w:pPr>
              <w:widowControl/>
              <w:kinsoku w:val="0"/>
              <w:autoSpaceDE w:val="0"/>
              <w:autoSpaceDN w:val="0"/>
              <w:adjustRightInd w:val="0"/>
              <w:snapToGrid w:val="0"/>
              <w:spacing w:line="360" w:lineRule="auto"/>
              <w:ind w:left="195"/>
              <w:textAlignment w:val="baseline"/>
              <w:rPr>
                <w:rFonts w:hint="eastAsia" w:ascii="宋体" w:hAnsi="宋体" w:eastAsia="宋体" w:cs="宋体"/>
                <w:sz w:val="22"/>
                <w:szCs w:val="22"/>
              </w:rPr>
            </w:pPr>
            <w:r>
              <w:rPr>
                <w:rFonts w:hint="eastAsia" w:ascii="宋体" w:hAnsi="宋体" w:eastAsia="宋体" w:cs="宋体"/>
                <w:spacing w:val="5"/>
                <w:sz w:val="22"/>
                <w:szCs w:val="22"/>
              </w:rPr>
              <w:t>及砌</w:t>
            </w:r>
          </w:p>
          <w:p>
            <w:pPr>
              <w:widowControl/>
              <w:kinsoku w:val="0"/>
              <w:autoSpaceDE w:val="0"/>
              <w:autoSpaceDN w:val="0"/>
              <w:adjustRightInd w:val="0"/>
              <w:snapToGrid w:val="0"/>
              <w:spacing w:line="360" w:lineRule="auto"/>
              <w:ind w:left="195"/>
              <w:textAlignment w:val="baseline"/>
              <w:rPr>
                <w:rFonts w:hint="eastAsia" w:ascii="宋体" w:hAnsi="宋体" w:eastAsia="宋体" w:cs="宋体"/>
                <w:sz w:val="22"/>
                <w:szCs w:val="22"/>
              </w:rPr>
            </w:pPr>
            <w:r>
              <w:rPr>
                <w:rFonts w:hint="eastAsia" w:ascii="宋体" w:hAnsi="宋体" w:eastAsia="宋体" w:cs="宋体"/>
                <w:spacing w:val="5"/>
                <w:sz w:val="22"/>
                <w:szCs w:val="22"/>
              </w:rPr>
              <w:t>体</w:t>
            </w:r>
            <w:r>
              <w:rPr>
                <w:rFonts w:hint="eastAsia" w:ascii="宋体" w:hAnsi="宋体" w:eastAsia="宋体" w:cs="宋体"/>
                <w:spacing w:val="4"/>
                <w:sz w:val="22"/>
                <w:szCs w:val="22"/>
              </w:rPr>
              <w:t>工</w:t>
            </w:r>
          </w:p>
          <w:p>
            <w:pPr>
              <w:widowControl/>
              <w:kinsoku w:val="0"/>
              <w:autoSpaceDE w:val="0"/>
              <w:autoSpaceDN w:val="0"/>
              <w:adjustRightInd w:val="0"/>
              <w:snapToGrid w:val="0"/>
              <w:spacing w:line="360" w:lineRule="auto"/>
              <w:ind w:left="298"/>
              <w:textAlignment w:val="baseline"/>
              <w:rPr>
                <w:rFonts w:hint="eastAsia" w:ascii="宋体" w:hAnsi="宋体" w:eastAsia="宋体" w:cs="宋体"/>
                <w:sz w:val="22"/>
                <w:szCs w:val="22"/>
              </w:rPr>
            </w:pPr>
            <w:r>
              <w:rPr>
                <w:rFonts w:hint="eastAsia" w:ascii="宋体" w:hAnsi="宋体" w:eastAsia="宋体" w:cs="宋体"/>
                <w:spacing w:val="1"/>
                <w:sz w:val="22"/>
                <w:szCs w:val="22"/>
              </w:rPr>
              <w:t>程</w:t>
            </w: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37"/>
              <w:textAlignment w:val="baseline"/>
              <w:rPr>
                <w:rFonts w:hint="eastAsia" w:ascii="宋体" w:hAnsi="宋体" w:eastAsia="宋体" w:cs="宋体"/>
                <w:sz w:val="22"/>
                <w:szCs w:val="22"/>
              </w:rPr>
            </w:pPr>
            <w:r>
              <w:rPr>
                <w:rFonts w:hint="eastAsia" w:ascii="宋体" w:hAnsi="宋体" w:eastAsia="宋体" w:cs="宋体"/>
                <w:sz w:val="22"/>
                <w:szCs w:val="22"/>
              </w:rPr>
              <w:t>1</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8" w:right="103" w:firstLine="2"/>
              <w:textAlignment w:val="baseline"/>
              <w:rPr>
                <w:rFonts w:hint="eastAsia" w:ascii="宋体" w:hAnsi="宋体" w:eastAsia="宋体" w:cs="宋体"/>
                <w:sz w:val="22"/>
                <w:szCs w:val="22"/>
              </w:rPr>
            </w:pPr>
            <w:r>
              <w:rPr>
                <w:rFonts w:hint="eastAsia" w:ascii="宋体" w:hAnsi="宋体" w:eastAsia="宋体" w:cs="宋体"/>
                <w:spacing w:val="12"/>
                <w:sz w:val="22"/>
                <w:szCs w:val="22"/>
              </w:rPr>
              <w:t>填土没</w:t>
            </w:r>
            <w:r>
              <w:rPr>
                <w:rFonts w:hint="eastAsia" w:ascii="宋体" w:hAnsi="宋体" w:eastAsia="宋体" w:cs="宋体"/>
                <w:spacing w:val="8"/>
                <w:sz w:val="22"/>
                <w:szCs w:val="22"/>
              </w:rPr>
              <w:t>有</w:t>
            </w:r>
            <w:r>
              <w:rPr>
                <w:rFonts w:hint="eastAsia" w:ascii="宋体" w:hAnsi="宋体" w:eastAsia="宋体" w:cs="宋体"/>
                <w:spacing w:val="6"/>
                <w:sz w:val="22"/>
                <w:szCs w:val="22"/>
              </w:rPr>
              <w:t>路拱 (要求 2%—4%) ，排水不畅的；路基施工未采取临时防护排水措</w:t>
            </w:r>
            <w:r>
              <w:rPr>
                <w:rFonts w:hint="eastAsia" w:ascii="宋体" w:hAnsi="宋体" w:eastAsia="宋体" w:cs="宋体"/>
                <w:spacing w:val="1"/>
                <w:sz w:val="22"/>
                <w:szCs w:val="22"/>
              </w:rPr>
              <w:t>施的，每处违约金2</w:t>
            </w:r>
            <w:r>
              <w:rPr>
                <w:rFonts w:hint="eastAsia" w:ascii="宋体" w:hAnsi="宋体" w:eastAsia="宋体" w:cs="宋体"/>
                <w:sz w:val="22"/>
                <w:szCs w:val="22"/>
              </w:rPr>
              <w:t>,000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5"/>
              <w:textAlignment w:val="baseline"/>
              <w:rPr>
                <w:rFonts w:hint="eastAsia" w:ascii="宋体" w:hAnsi="宋体" w:eastAsia="宋体" w:cs="宋体"/>
                <w:sz w:val="22"/>
                <w:szCs w:val="22"/>
              </w:rPr>
            </w:pPr>
            <w:r>
              <w:rPr>
                <w:rFonts w:hint="eastAsia" w:ascii="宋体" w:hAnsi="宋体" w:eastAsia="宋体" w:cs="宋体"/>
                <w:sz w:val="22"/>
                <w:szCs w:val="22"/>
              </w:rPr>
              <w:t>2</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textAlignment w:val="baseline"/>
              <w:rPr>
                <w:rFonts w:hint="eastAsia" w:ascii="宋体" w:hAnsi="宋体" w:eastAsia="宋体" w:cs="宋体"/>
                <w:sz w:val="22"/>
                <w:szCs w:val="22"/>
              </w:rPr>
            </w:pPr>
            <w:r>
              <w:rPr>
                <w:rFonts w:hint="eastAsia" w:ascii="宋体" w:hAnsi="宋体" w:eastAsia="宋体" w:cs="宋体"/>
                <w:spacing w:val="8"/>
                <w:sz w:val="22"/>
                <w:szCs w:val="22"/>
              </w:rPr>
              <w:t>路</w:t>
            </w:r>
            <w:r>
              <w:rPr>
                <w:rFonts w:hint="eastAsia" w:ascii="宋体" w:hAnsi="宋体" w:eastAsia="宋体" w:cs="宋体"/>
                <w:spacing w:val="7"/>
                <w:sz w:val="22"/>
                <w:szCs w:val="22"/>
              </w:rPr>
              <w:t>基</w:t>
            </w:r>
            <w:r>
              <w:rPr>
                <w:rFonts w:hint="eastAsia" w:ascii="宋体" w:hAnsi="宋体" w:eastAsia="宋体" w:cs="宋体"/>
                <w:spacing w:val="4"/>
                <w:sz w:val="22"/>
                <w:szCs w:val="22"/>
              </w:rPr>
              <w:t>平整度不符合规范要求的，每处违约金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6"/>
              <w:textAlignment w:val="baseline"/>
              <w:rPr>
                <w:rFonts w:hint="eastAsia" w:ascii="宋体" w:hAnsi="宋体" w:eastAsia="宋体" w:cs="宋体"/>
                <w:sz w:val="22"/>
                <w:szCs w:val="22"/>
              </w:rPr>
            </w:pPr>
            <w:r>
              <w:rPr>
                <w:rFonts w:hint="eastAsia" w:ascii="宋体" w:hAnsi="宋体" w:eastAsia="宋体" w:cs="宋体"/>
                <w:sz w:val="22"/>
                <w:szCs w:val="22"/>
              </w:rPr>
              <w:t>3</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textAlignment w:val="baseline"/>
              <w:rPr>
                <w:rFonts w:hint="eastAsia" w:ascii="宋体" w:hAnsi="宋体" w:eastAsia="宋体" w:cs="宋体"/>
                <w:sz w:val="22"/>
                <w:szCs w:val="22"/>
              </w:rPr>
            </w:pPr>
            <w:r>
              <w:rPr>
                <w:rFonts w:hint="eastAsia" w:ascii="宋体" w:hAnsi="宋体" w:eastAsia="宋体" w:cs="宋体"/>
                <w:spacing w:val="10"/>
                <w:sz w:val="22"/>
                <w:szCs w:val="22"/>
              </w:rPr>
              <w:t>路</w:t>
            </w:r>
            <w:r>
              <w:rPr>
                <w:rFonts w:hint="eastAsia" w:ascii="宋体" w:hAnsi="宋体" w:eastAsia="宋体" w:cs="宋体"/>
                <w:spacing w:val="9"/>
                <w:sz w:val="22"/>
                <w:szCs w:val="22"/>
              </w:rPr>
              <w:t>基</w:t>
            </w:r>
            <w:r>
              <w:rPr>
                <w:rFonts w:hint="eastAsia" w:ascii="宋体" w:hAnsi="宋体" w:eastAsia="宋体" w:cs="宋体"/>
                <w:spacing w:val="5"/>
                <w:sz w:val="22"/>
                <w:szCs w:val="22"/>
              </w:rPr>
              <w:t>填土未经平地机整平就进行压实施工的，每处违约金2,000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1"/>
              <w:textAlignment w:val="baseline"/>
              <w:rPr>
                <w:rFonts w:hint="eastAsia" w:ascii="宋体" w:hAnsi="宋体" w:eastAsia="宋体" w:cs="宋体"/>
                <w:sz w:val="22"/>
                <w:szCs w:val="22"/>
              </w:rPr>
            </w:pPr>
            <w:r>
              <w:rPr>
                <w:rFonts w:hint="eastAsia" w:ascii="宋体" w:hAnsi="宋体" w:eastAsia="宋体" w:cs="宋体"/>
                <w:sz w:val="22"/>
                <w:szCs w:val="22"/>
              </w:rPr>
              <w:t>4</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right="106" w:firstLine="1"/>
              <w:textAlignment w:val="baseline"/>
              <w:rPr>
                <w:rFonts w:hint="eastAsia" w:ascii="宋体" w:hAnsi="宋体" w:eastAsia="宋体" w:cs="宋体"/>
                <w:sz w:val="22"/>
                <w:szCs w:val="22"/>
              </w:rPr>
            </w:pPr>
            <w:r>
              <w:rPr>
                <w:rFonts w:hint="eastAsia" w:ascii="宋体" w:hAnsi="宋体" w:eastAsia="宋体" w:cs="宋体"/>
                <w:spacing w:val="20"/>
                <w:sz w:val="22"/>
                <w:szCs w:val="22"/>
              </w:rPr>
              <w:t>填</w:t>
            </w:r>
            <w:r>
              <w:rPr>
                <w:rFonts w:hint="eastAsia" w:ascii="宋体" w:hAnsi="宋体" w:eastAsia="宋体" w:cs="宋体"/>
                <w:spacing w:val="11"/>
                <w:sz w:val="22"/>
                <w:szCs w:val="22"/>
              </w:rPr>
              <w:t>土</w:t>
            </w:r>
            <w:r>
              <w:rPr>
                <w:rFonts w:hint="eastAsia" w:ascii="宋体" w:hAnsi="宋体" w:eastAsia="宋体" w:cs="宋体"/>
                <w:spacing w:val="10"/>
                <w:sz w:val="22"/>
                <w:szCs w:val="22"/>
              </w:rPr>
              <w:t>松铺厚度或现场实测的压实层厚度超过试验段报告明确的松铺厚度或压实</w:t>
            </w:r>
            <w:r>
              <w:rPr>
                <w:rFonts w:hint="eastAsia" w:ascii="宋体" w:hAnsi="宋体" w:eastAsia="宋体" w:cs="宋体"/>
                <w:spacing w:val="2"/>
                <w:sz w:val="22"/>
                <w:szCs w:val="22"/>
              </w:rPr>
              <w:t>层厚</w:t>
            </w:r>
            <w:r>
              <w:rPr>
                <w:rFonts w:hint="eastAsia" w:ascii="宋体" w:hAnsi="宋体" w:eastAsia="宋体" w:cs="宋体"/>
                <w:spacing w:val="1"/>
                <w:sz w:val="22"/>
                <w:szCs w:val="22"/>
              </w:rPr>
              <w:t>时，每处违约金 5,000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6"/>
              <w:textAlignment w:val="baseline"/>
              <w:rPr>
                <w:rFonts w:hint="eastAsia" w:ascii="宋体" w:hAnsi="宋体" w:eastAsia="宋体" w:cs="宋体"/>
                <w:sz w:val="22"/>
                <w:szCs w:val="22"/>
              </w:rPr>
            </w:pPr>
            <w:r>
              <w:rPr>
                <w:rFonts w:hint="eastAsia" w:ascii="宋体" w:hAnsi="宋体" w:eastAsia="宋体" w:cs="宋体"/>
                <w:sz w:val="22"/>
                <w:szCs w:val="22"/>
              </w:rPr>
              <w:t>5</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right="103"/>
              <w:textAlignment w:val="baseline"/>
              <w:rPr>
                <w:rFonts w:hint="eastAsia" w:ascii="宋体" w:hAnsi="宋体" w:eastAsia="宋体" w:cs="宋体"/>
                <w:sz w:val="22"/>
                <w:szCs w:val="22"/>
              </w:rPr>
            </w:pPr>
            <w:r>
              <w:rPr>
                <w:rFonts w:hint="eastAsia" w:ascii="宋体" w:hAnsi="宋体" w:eastAsia="宋体" w:cs="宋体"/>
                <w:spacing w:val="2"/>
                <w:sz w:val="22"/>
                <w:szCs w:val="22"/>
              </w:rPr>
              <w:t>路槽底面以下 0-80</w:t>
            </w:r>
            <w:r>
              <w:rPr>
                <w:rFonts w:hint="eastAsia" w:ascii="宋体" w:hAnsi="宋体" w:eastAsia="宋体" w:cs="宋体"/>
                <w:sz w:val="22"/>
                <w:szCs w:val="22"/>
              </w:rPr>
              <w:t>cm</w:t>
            </w:r>
            <w:r>
              <w:rPr>
                <w:rFonts w:hint="eastAsia" w:ascii="宋体" w:hAnsi="宋体" w:eastAsia="宋体" w:cs="宋体"/>
                <w:spacing w:val="2"/>
                <w:sz w:val="22"/>
                <w:szCs w:val="22"/>
              </w:rPr>
              <w:t xml:space="preserve"> 范围内</w:t>
            </w:r>
            <w:r>
              <w:rPr>
                <w:rFonts w:hint="eastAsia" w:ascii="宋体" w:hAnsi="宋体" w:eastAsia="宋体" w:cs="宋体"/>
                <w:spacing w:val="1"/>
                <w:sz w:val="22"/>
                <w:szCs w:val="22"/>
              </w:rPr>
              <w:t>，填料最大粒径不超过10</w:t>
            </w:r>
            <w:r>
              <w:rPr>
                <w:rFonts w:hint="eastAsia" w:ascii="宋体" w:hAnsi="宋体" w:eastAsia="宋体" w:cs="宋体"/>
                <w:sz w:val="22"/>
                <w:szCs w:val="22"/>
              </w:rPr>
              <w:t>cm</w:t>
            </w:r>
            <w:r>
              <w:rPr>
                <w:rFonts w:hint="eastAsia" w:ascii="宋体" w:hAnsi="宋体" w:eastAsia="宋体" w:cs="宋体"/>
                <w:spacing w:val="1"/>
                <w:sz w:val="22"/>
                <w:szCs w:val="22"/>
              </w:rPr>
              <w:t>，在 80</w:t>
            </w:r>
            <w:r>
              <w:rPr>
                <w:rFonts w:hint="eastAsia" w:ascii="宋体" w:hAnsi="宋体" w:eastAsia="宋体" w:cs="宋体"/>
                <w:sz w:val="22"/>
                <w:szCs w:val="22"/>
              </w:rPr>
              <w:t>cm</w:t>
            </w:r>
            <w:r>
              <w:rPr>
                <w:rFonts w:hint="eastAsia" w:ascii="宋体" w:hAnsi="宋体" w:eastAsia="宋体" w:cs="宋体"/>
                <w:spacing w:val="1"/>
                <w:sz w:val="22"/>
                <w:szCs w:val="22"/>
              </w:rPr>
              <w:t xml:space="preserve"> 以下的填料</w:t>
            </w:r>
            <w:r>
              <w:rPr>
                <w:rFonts w:hint="eastAsia" w:ascii="宋体" w:hAnsi="宋体" w:eastAsia="宋体" w:cs="宋体"/>
                <w:spacing w:val="2"/>
                <w:sz w:val="22"/>
                <w:szCs w:val="22"/>
              </w:rPr>
              <w:t>最大粒径不超过 15</w:t>
            </w:r>
            <w:r>
              <w:rPr>
                <w:rFonts w:hint="eastAsia" w:ascii="宋体" w:hAnsi="宋体" w:eastAsia="宋体" w:cs="宋体"/>
                <w:sz w:val="22"/>
                <w:szCs w:val="22"/>
              </w:rPr>
              <w:t>cm</w:t>
            </w:r>
            <w:r>
              <w:rPr>
                <w:rFonts w:hint="eastAsia" w:ascii="宋体" w:hAnsi="宋体" w:eastAsia="宋体" w:cs="宋体"/>
                <w:spacing w:val="2"/>
                <w:sz w:val="22"/>
                <w:szCs w:val="22"/>
              </w:rPr>
              <w:t>。违者每次违约金 2,000</w:t>
            </w:r>
            <w:r>
              <w:rPr>
                <w:rFonts w:hint="eastAsia" w:ascii="宋体" w:hAnsi="宋体" w:eastAsia="宋体" w:cs="宋体"/>
                <w:sz w:val="22"/>
                <w:szCs w:val="22"/>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4"/>
              <w:textAlignment w:val="baseline"/>
              <w:rPr>
                <w:rFonts w:hint="eastAsia" w:ascii="宋体" w:hAnsi="宋体" w:eastAsia="宋体" w:cs="宋体"/>
                <w:sz w:val="22"/>
                <w:szCs w:val="22"/>
              </w:rPr>
            </w:pPr>
            <w:r>
              <w:rPr>
                <w:rFonts w:hint="eastAsia" w:ascii="宋体" w:hAnsi="宋体" w:eastAsia="宋体" w:cs="宋体"/>
                <w:sz w:val="22"/>
                <w:szCs w:val="22"/>
              </w:rPr>
              <w:t>6</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textAlignment w:val="baseline"/>
              <w:rPr>
                <w:rFonts w:hint="eastAsia" w:ascii="宋体" w:hAnsi="宋体" w:eastAsia="宋体" w:cs="宋体"/>
                <w:sz w:val="22"/>
                <w:szCs w:val="22"/>
              </w:rPr>
            </w:pPr>
            <w:r>
              <w:rPr>
                <w:rFonts w:hint="eastAsia" w:ascii="宋体" w:hAnsi="宋体" w:eastAsia="宋体" w:cs="宋体"/>
                <w:spacing w:val="2"/>
                <w:sz w:val="22"/>
                <w:szCs w:val="22"/>
              </w:rPr>
              <w:t>路基填土应按规</w:t>
            </w:r>
            <w:r>
              <w:rPr>
                <w:rFonts w:hint="eastAsia" w:ascii="宋体" w:hAnsi="宋体" w:eastAsia="宋体" w:cs="宋体"/>
                <w:spacing w:val="1"/>
                <w:sz w:val="22"/>
                <w:szCs w:val="22"/>
              </w:rPr>
              <w:t>定作液限、塑限指数及</w:t>
            </w:r>
            <w:r>
              <w:rPr>
                <w:rFonts w:hint="eastAsia" w:ascii="宋体" w:hAnsi="宋体" w:eastAsia="宋体" w:cs="宋体"/>
                <w:sz w:val="22"/>
                <w:szCs w:val="22"/>
              </w:rPr>
              <w:t>CBR</w:t>
            </w:r>
            <w:r>
              <w:rPr>
                <w:rFonts w:hint="eastAsia" w:ascii="宋体" w:hAnsi="宋体" w:eastAsia="宋体" w:cs="宋体"/>
                <w:spacing w:val="1"/>
                <w:sz w:val="22"/>
                <w:szCs w:val="22"/>
              </w:rPr>
              <w:t>值试验。违者每次违约金 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7"/>
              <w:textAlignment w:val="baseline"/>
              <w:rPr>
                <w:rFonts w:hint="eastAsia" w:ascii="宋体" w:hAnsi="宋体" w:eastAsia="宋体" w:cs="宋体"/>
                <w:sz w:val="22"/>
                <w:szCs w:val="22"/>
              </w:rPr>
            </w:pPr>
            <w:r>
              <w:rPr>
                <w:rFonts w:hint="eastAsia" w:ascii="宋体" w:hAnsi="宋体" w:eastAsia="宋体" w:cs="宋体"/>
                <w:sz w:val="22"/>
                <w:szCs w:val="22"/>
              </w:rPr>
              <w:t>7</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4" w:right="106" w:hanging="5"/>
              <w:textAlignment w:val="baseline"/>
              <w:rPr>
                <w:rFonts w:hint="eastAsia" w:ascii="宋体" w:hAnsi="宋体" w:eastAsia="宋体" w:cs="宋体"/>
                <w:sz w:val="22"/>
                <w:szCs w:val="22"/>
              </w:rPr>
            </w:pPr>
            <w:r>
              <w:rPr>
                <w:rFonts w:hint="eastAsia" w:ascii="宋体" w:hAnsi="宋体" w:eastAsia="宋体" w:cs="宋体"/>
                <w:spacing w:val="20"/>
                <w:sz w:val="22"/>
                <w:szCs w:val="22"/>
              </w:rPr>
              <w:t>确</w:t>
            </w:r>
            <w:r>
              <w:rPr>
                <w:rFonts w:hint="eastAsia" w:ascii="宋体" w:hAnsi="宋体" w:eastAsia="宋体" w:cs="宋体"/>
                <w:spacing w:val="13"/>
                <w:sz w:val="22"/>
                <w:szCs w:val="22"/>
              </w:rPr>
              <w:t>保</w:t>
            </w:r>
            <w:r>
              <w:rPr>
                <w:rFonts w:hint="eastAsia" w:ascii="宋体" w:hAnsi="宋体" w:eastAsia="宋体" w:cs="宋体"/>
                <w:spacing w:val="10"/>
                <w:sz w:val="22"/>
                <w:szCs w:val="22"/>
              </w:rPr>
              <w:t>填方边坡碾压密实，边坡坡面要夯实，路基宽度在设计基础上每边超填不</w:t>
            </w:r>
            <w:r>
              <w:rPr>
                <w:rFonts w:hint="eastAsia" w:ascii="宋体" w:hAnsi="宋体" w:eastAsia="宋体" w:cs="宋体"/>
                <w:spacing w:val="4"/>
                <w:sz w:val="22"/>
                <w:szCs w:val="22"/>
              </w:rPr>
              <w:t>小于</w:t>
            </w:r>
            <w:r>
              <w:rPr>
                <w:rFonts w:hint="eastAsia" w:ascii="宋体" w:hAnsi="宋体" w:eastAsia="宋体" w:cs="宋体"/>
                <w:spacing w:val="3"/>
                <w:sz w:val="22"/>
                <w:szCs w:val="22"/>
              </w:rPr>
              <w:t>5</w:t>
            </w:r>
            <w:r>
              <w:rPr>
                <w:rFonts w:hint="eastAsia" w:ascii="宋体" w:hAnsi="宋体" w:eastAsia="宋体" w:cs="宋体"/>
                <w:spacing w:val="2"/>
                <w:sz w:val="22"/>
                <w:szCs w:val="22"/>
              </w:rPr>
              <w:t>0</w:t>
            </w:r>
            <w:r>
              <w:rPr>
                <w:rFonts w:hint="eastAsia" w:ascii="宋体" w:hAnsi="宋体" w:eastAsia="宋体" w:cs="宋体"/>
                <w:sz w:val="22"/>
                <w:szCs w:val="22"/>
              </w:rPr>
              <w:t>cm</w:t>
            </w:r>
            <w:r>
              <w:rPr>
                <w:rFonts w:hint="eastAsia" w:ascii="宋体" w:hAnsi="宋体" w:eastAsia="宋体" w:cs="宋体"/>
                <w:spacing w:val="2"/>
                <w:sz w:val="22"/>
                <w:szCs w:val="22"/>
              </w:rPr>
              <w:t>，等植草前刷坡。违者每处违约金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3"/>
              <w:textAlignment w:val="baseline"/>
              <w:rPr>
                <w:rFonts w:hint="eastAsia" w:ascii="宋体" w:hAnsi="宋体" w:eastAsia="宋体" w:cs="宋体"/>
                <w:sz w:val="22"/>
                <w:szCs w:val="22"/>
              </w:rPr>
            </w:pPr>
            <w:r>
              <w:rPr>
                <w:rFonts w:hint="eastAsia" w:ascii="宋体" w:hAnsi="宋体" w:eastAsia="宋体" w:cs="宋体"/>
                <w:sz w:val="22"/>
                <w:szCs w:val="22"/>
              </w:rPr>
              <w:t>8</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textAlignment w:val="baseline"/>
              <w:rPr>
                <w:rFonts w:hint="eastAsia" w:ascii="宋体" w:hAnsi="宋体" w:eastAsia="宋体" w:cs="宋体"/>
                <w:sz w:val="22"/>
                <w:szCs w:val="22"/>
              </w:rPr>
            </w:pPr>
            <w:r>
              <w:rPr>
                <w:rFonts w:hint="eastAsia" w:ascii="宋体" w:hAnsi="宋体" w:eastAsia="宋体" w:cs="宋体"/>
                <w:spacing w:val="8"/>
                <w:sz w:val="22"/>
                <w:szCs w:val="22"/>
              </w:rPr>
              <w:t>填土压实</w:t>
            </w:r>
            <w:r>
              <w:rPr>
                <w:rFonts w:hint="eastAsia" w:ascii="宋体" w:hAnsi="宋体" w:eastAsia="宋体" w:cs="宋体"/>
                <w:spacing w:val="7"/>
                <w:sz w:val="22"/>
                <w:szCs w:val="22"/>
              </w:rPr>
              <w:t>度</w:t>
            </w:r>
            <w:r>
              <w:rPr>
                <w:rFonts w:hint="eastAsia" w:ascii="宋体" w:hAnsi="宋体" w:eastAsia="宋体" w:cs="宋体"/>
                <w:spacing w:val="4"/>
                <w:sz w:val="22"/>
                <w:szCs w:val="22"/>
              </w:rPr>
              <w:t>达不到设计要求的，每检测段违约金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3"/>
              <w:textAlignment w:val="baseline"/>
              <w:rPr>
                <w:rFonts w:hint="eastAsia" w:ascii="宋体" w:hAnsi="宋体" w:eastAsia="宋体" w:cs="宋体"/>
                <w:sz w:val="22"/>
                <w:szCs w:val="22"/>
              </w:rPr>
            </w:pPr>
            <w:r>
              <w:rPr>
                <w:rFonts w:hint="eastAsia" w:ascii="宋体" w:hAnsi="宋体" w:eastAsia="宋体" w:cs="宋体"/>
                <w:sz w:val="22"/>
                <w:szCs w:val="22"/>
              </w:rPr>
              <w:t>9</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right="106"/>
              <w:textAlignment w:val="baseline"/>
              <w:rPr>
                <w:rFonts w:hint="eastAsia" w:ascii="宋体" w:hAnsi="宋体" w:eastAsia="宋体" w:cs="宋体"/>
                <w:sz w:val="22"/>
                <w:szCs w:val="22"/>
              </w:rPr>
            </w:pPr>
            <w:r>
              <w:rPr>
                <w:rFonts w:hint="eastAsia" w:ascii="宋体" w:hAnsi="宋体" w:eastAsia="宋体" w:cs="宋体"/>
                <w:spacing w:val="20"/>
                <w:sz w:val="22"/>
                <w:szCs w:val="22"/>
              </w:rPr>
              <w:t>石</w:t>
            </w:r>
            <w:r>
              <w:rPr>
                <w:rFonts w:hint="eastAsia" w:ascii="宋体" w:hAnsi="宋体" w:eastAsia="宋体" w:cs="宋体"/>
                <w:spacing w:val="12"/>
                <w:sz w:val="22"/>
                <w:szCs w:val="22"/>
              </w:rPr>
              <w:t>方</w:t>
            </w:r>
            <w:r>
              <w:rPr>
                <w:rFonts w:hint="eastAsia" w:ascii="宋体" w:hAnsi="宋体" w:eastAsia="宋体" w:cs="宋体"/>
                <w:spacing w:val="10"/>
                <w:sz w:val="22"/>
                <w:szCs w:val="22"/>
              </w:rPr>
              <w:t>路基靠近边坡范围采用光面爆破，爆破后及时清理险石、松石，违者每处</w:t>
            </w:r>
            <w:r>
              <w:rPr>
                <w:rFonts w:hint="eastAsia" w:ascii="宋体" w:hAnsi="宋体" w:eastAsia="宋体" w:cs="宋体"/>
                <w:spacing w:val="-3"/>
                <w:sz w:val="22"/>
                <w:szCs w:val="22"/>
              </w:rPr>
              <w:t>违约金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0</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right="106"/>
              <w:textAlignment w:val="baseline"/>
              <w:rPr>
                <w:rFonts w:hint="eastAsia" w:ascii="宋体" w:hAnsi="宋体" w:eastAsia="宋体" w:cs="宋体"/>
                <w:sz w:val="22"/>
                <w:szCs w:val="22"/>
              </w:rPr>
            </w:pPr>
            <w:r>
              <w:rPr>
                <w:rFonts w:hint="eastAsia" w:ascii="宋体" w:hAnsi="宋体" w:eastAsia="宋体" w:cs="宋体"/>
                <w:spacing w:val="20"/>
                <w:sz w:val="22"/>
                <w:szCs w:val="22"/>
              </w:rPr>
              <w:t>路</w:t>
            </w:r>
            <w:r>
              <w:rPr>
                <w:rFonts w:hint="eastAsia" w:ascii="宋体" w:hAnsi="宋体" w:eastAsia="宋体" w:cs="宋体"/>
                <w:spacing w:val="11"/>
                <w:sz w:val="22"/>
                <w:szCs w:val="22"/>
              </w:rPr>
              <w:t>堤</w:t>
            </w:r>
            <w:r>
              <w:rPr>
                <w:rFonts w:hint="eastAsia" w:ascii="宋体" w:hAnsi="宋体" w:eastAsia="宋体" w:cs="宋体"/>
                <w:spacing w:val="10"/>
                <w:sz w:val="22"/>
                <w:szCs w:val="22"/>
              </w:rPr>
              <w:t>填石要求逐层水平填筑石块，摆放平整，码砌边部，空隙用石渣石屑嵌压</w:t>
            </w:r>
            <w:r>
              <w:rPr>
                <w:rFonts w:hint="eastAsia" w:ascii="宋体" w:hAnsi="宋体" w:eastAsia="宋体" w:cs="宋体"/>
                <w:spacing w:val="8"/>
                <w:sz w:val="22"/>
                <w:szCs w:val="22"/>
              </w:rPr>
              <w:t>稳定，石块</w:t>
            </w:r>
            <w:r>
              <w:rPr>
                <w:rFonts w:hint="eastAsia" w:ascii="宋体" w:hAnsi="宋体" w:eastAsia="宋体" w:cs="宋体"/>
                <w:spacing w:val="7"/>
                <w:sz w:val="22"/>
                <w:szCs w:val="22"/>
              </w:rPr>
              <w:t>尺</w:t>
            </w:r>
            <w:r>
              <w:rPr>
                <w:rFonts w:hint="eastAsia" w:ascii="宋体" w:hAnsi="宋体" w:eastAsia="宋体" w:cs="宋体"/>
                <w:spacing w:val="4"/>
                <w:sz w:val="22"/>
                <w:szCs w:val="22"/>
              </w:rPr>
              <w:t>寸符合规范要求，违者每处违约金 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1</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8" w:right="106"/>
              <w:textAlignment w:val="baseline"/>
              <w:rPr>
                <w:rFonts w:hint="eastAsia" w:ascii="宋体" w:hAnsi="宋体" w:eastAsia="宋体" w:cs="宋体"/>
                <w:sz w:val="22"/>
                <w:szCs w:val="22"/>
              </w:rPr>
            </w:pPr>
            <w:r>
              <w:rPr>
                <w:rFonts w:hint="eastAsia" w:ascii="宋体" w:hAnsi="宋体" w:eastAsia="宋体" w:cs="宋体"/>
                <w:spacing w:val="20"/>
                <w:sz w:val="22"/>
                <w:szCs w:val="22"/>
              </w:rPr>
              <w:t>粉</w:t>
            </w:r>
            <w:r>
              <w:rPr>
                <w:rFonts w:hint="eastAsia" w:ascii="宋体" w:hAnsi="宋体" w:eastAsia="宋体" w:cs="宋体"/>
                <w:spacing w:val="14"/>
                <w:sz w:val="22"/>
                <w:szCs w:val="22"/>
              </w:rPr>
              <w:t>喷</w:t>
            </w:r>
            <w:r>
              <w:rPr>
                <w:rFonts w:hint="eastAsia" w:ascii="宋体" w:hAnsi="宋体" w:eastAsia="宋体" w:cs="宋体"/>
                <w:spacing w:val="10"/>
                <w:sz w:val="22"/>
                <w:szCs w:val="22"/>
              </w:rPr>
              <w:t>桩应严格控制喷粉时间、停粉时间、水泥喷入量，不得中断喷粉，确保喷粉桩长度</w:t>
            </w:r>
            <w:r>
              <w:rPr>
                <w:rFonts w:hint="eastAsia" w:ascii="宋体" w:hAnsi="宋体" w:eastAsia="宋体" w:cs="宋体"/>
                <w:spacing w:val="9"/>
                <w:sz w:val="22"/>
                <w:szCs w:val="22"/>
              </w:rPr>
              <w:t>，</w:t>
            </w:r>
            <w:r>
              <w:rPr>
                <w:rFonts w:hint="eastAsia" w:ascii="宋体" w:hAnsi="宋体" w:eastAsia="宋体" w:cs="宋体"/>
                <w:spacing w:val="5"/>
                <w:sz w:val="22"/>
                <w:szCs w:val="22"/>
              </w:rPr>
              <w:t>桩身上部范围必须进行二次搅拌，违者每次违约金2，000元。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2</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1"/>
              <w:textAlignment w:val="baseline"/>
              <w:rPr>
                <w:rFonts w:hint="eastAsia" w:ascii="宋体" w:hAnsi="宋体" w:eastAsia="宋体" w:cs="宋体"/>
                <w:sz w:val="22"/>
                <w:szCs w:val="22"/>
              </w:rPr>
            </w:pPr>
            <w:r>
              <w:rPr>
                <w:rFonts w:hint="eastAsia" w:ascii="宋体" w:hAnsi="宋体" w:eastAsia="宋体" w:cs="宋体"/>
                <w:spacing w:val="10"/>
                <w:sz w:val="22"/>
                <w:szCs w:val="22"/>
              </w:rPr>
              <w:t>软基换填处</w:t>
            </w:r>
            <w:r>
              <w:rPr>
                <w:rFonts w:hint="eastAsia" w:ascii="宋体" w:hAnsi="宋体" w:eastAsia="宋体" w:cs="宋体"/>
                <w:spacing w:val="7"/>
                <w:sz w:val="22"/>
                <w:szCs w:val="22"/>
              </w:rPr>
              <w:t>理</w:t>
            </w:r>
            <w:r>
              <w:rPr>
                <w:rFonts w:hint="eastAsia" w:ascii="宋体" w:hAnsi="宋体" w:eastAsia="宋体" w:cs="宋体"/>
                <w:spacing w:val="5"/>
                <w:sz w:val="22"/>
                <w:szCs w:val="22"/>
              </w:rPr>
              <w:t>未将软土清除干净就进行回填施工的，每处违约金2，000元。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3</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1"/>
              <w:textAlignment w:val="baseline"/>
              <w:rPr>
                <w:rFonts w:hint="eastAsia" w:ascii="宋体" w:hAnsi="宋体" w:eastAsia="宋体" w:cs="宋体"/>
                <w:sz w:val="22"/>
                <w:szCs w:val="22"/>
              </w:rPr>
            </w:pPr>
            <w:r>
              <w:rPr>
                <w:rFonts w:hint="eastAsia" w:ascii="宋体" w:hAnsi="宋体" w:eastAsia="宋体" w:cs="宋体"/>
                <w:spacing w:val="10"/>
                <w:sz w:val="22"/>
                <w:szCs w:val="22"/>
              </w:rPr>
              <w:t>软基</w:t>
            </w:r>
            <w:r>
              <w:rPr>
                <w:rFonts w:hint="eastAsia" w:ascii="宋体" w:hAnsi="宋体" w:eastAsia="宋体" w:cs="宋体"/>
                <w:spacing w:val="6"/>
                <w:sz w:val="22"/>
                <w:szCs w:val="22"/>
              </w:rPr>
              <w:t>处</w:t>
            </w:r>
            <w:r>
              <w:rPr>
                <w:rFonts w:hint="eastAsia" w:ascii="宋体" w:hAnsi="宋体" w:eastAsia="宋体" w:cs="宋体"/>
                <w:spacing w:val="5"/>
                <w:sz w:val="22"/>
                <w:szCs w:val="22"/>
              </w:rPr>
              <w:t>理未按要求进行沉降和稳定性观测的，每次违约金2，000元。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85"/>
              <w:textAlignment w:val="baseline"/>
              <w:rPr>
                <w:rFonts w:hint="eastAsia" w:ascii="宋体" w:hAnsi="宋体" w:eastAsia="宋体" w:cs="宋体"/>
                <w:spacing w:val="-8"/>
                <w:sz w:val="22"/>
                <w:szCs w:val="22"/>
              </w:rPr>
            </w:pPr>
          </w:p>
          <w:p>
            <w:pPr>
              <w:widowControl/>
              <w:kinsoku w:val="0"/>
              <w:autoSpaceDE w:val="0"/>
              <w:autoSpaceDN w:val="0"/>
              <w:adjustRightInd w:val="0"/>
              <w:snapToGrid w:val="0"/>
              <w:spacing w:line="360" w:lineRule="auto"/>
              <w:ind w:left="285"/>
              <w:textAlignment w:val="baseline"/>
              <w:rPr>
                <w:rFonts w:hint="eastAsia" w:ascii="宋体" w:hAnsi="宋体" w:eastAsia="宋体" w:cs="宋体"/>
                <w:spacing w:val="-8"/>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4</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1" w:right="106"/>
              <w:textAlignment w:val="baseline"/>
              <w:rPr>
                <w:rFonts w:hint="eastAsia" w:ascii="宋体" w:hAnsi="宋体" w:eastAsia="宋体" w:cs="宋体"/>
                <w:spacing w:val="10"/>
                <w:sz w:val="22"/>
                <w:szCs w:val="22"/>
              </w:rPr>
            </w:pPr>
            <w:r>
              <w:rPr>
                <w:rFonts w:hint="eastAsia" w:ascii="宋体" w:hAnsi="宋体" w:eastAsia="宋体" w:cs="宋体"/>
                <w:spacing w:val="20"/>
                <w:sz w:val="22"/>
                <w:szCs w:val="22"/>
              </w:rPr>
              <w:t>软</w:t>
            </w:r>
            <w:r>
              <w:rPr>
                <w:rFonts w:hint="eastAsia" w:ascii="宋体" w:hAnsi="宋体" w:eastAsia="宋体" w:cs="宋体"/>
                <w:spacing w:val="10"/>
                <w:sz w:val="22"/>
                <w:szCs w:val="22"/>
              </w:rPr>
              <w:t>基路段施工前应调查软土分布范围、软土深度，进行土工试验，发现与设计</w:t>
            </w:r>
            <w:r>
              <w:rPr>
                <w:rFonts w:hint="eastAsia" w:ascii="宋体" w:hAnsi="宋体" w:eastAsia="宋体" w:cs="宋体"/>
                <w:spacing w:val="7"/>
                <w:sz w:val="22"/>
                <w:szCs w:val="22"/>
              </w:rPr>
              <w:t>不</w:t>
            </w:r>
            <w:r>
              <w:rPr>
                <w:rFonts w:hint="eastAsia" w:ascii="宋体" w:hAnsi="宋体" w:eastAsia="宋体" w:cs="宋体"/>
                <w:spacing w:val="4"/>
                <w:sz w:val="22"/>
                <w:szCs w:val="22"/>
              </w:rPr>
              <w:t>符的，应通知监理人，违者每次违约金 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85"/>
              <w:textAlignment w:val="baseline"/>
              <w:rPr>
                <w:rFonts w:hint="eastAsia" w:ascii="宋体" w:hAnsi="宋体" w:eastAsia="宋体" w:cs="宋体"/>
                <w:spacing w:val="-8"/>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5</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textAlignment w:val="baseline"/>
              <w:rPr>
                <w:rFonts w:hint="eastAsia" w:ascii="宋体" w:hAnsi="宋体" w:eastAsia="宋体" w:cs="宋体"/>
                <w:spacing w:val="10"/>
                <w:sz w:val="22"/>
                <w:szCs w:val="22"/>
              </w:rPr>
            </w:pPr>
            <w:r>
              <w:rPr>
                <w:rFonts w:hint="eastAsia" w:ascii="宋体" w:hAnsi="宋体" w:eastAsia="宋体" w:cs="宋体"/>
                <w:spacing w:val="10"/>
                <w:sz w:val="22"/>
                <w:szCs w:val="22"/>
              </w:rPr>
              <w:t>袋装</w:t>
            </w:r>
            <w:r>
              <w:rPr>
                <w:rFonts w:hint="eastAsia" w:ascii="宋体" w:hAnsi="宋体" w:eastAsia="宋体" w:cs="宋体"/>
                <w:spacing w:val="9"/>
                <w:sz w:val="22"/>
                <w:szCs w:val="22"/>
              </w:rPr>
              <w:t>砂</w:t>
            </w:r>
            <w:r>
              <w:rPr>
                <w:rFonts w:hint="eastAsia" w:ascii="宋体" w:hAnsi="宋体" w:eastAsia="宋体" w:cs="宋体"/>
                <w:spacing w:val="5"/>
                <w:sz w:val="22"/>
                <w:szCs w:val="22"/>
              </w:rPr>
              <w:t>井施工中，砂袋未垂吊、灌沙不饱满的，每根违约金 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85"/>
              <w:textAlignment w:val="baseline"/>
              <w:rPr>
                <w:rFonts w:hint="eastAsia" w:ascii="宋体" w:hAnsi="宋体" w:eastAsia="宋体" w:cs="宋体"/>
                <w:spacing w:val="-8"/>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6</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4" w:right="106" w:hanging="5"/>
              <w:textAlignment w:val="baseline"/>
              <w:rPr>
                <w:rFonts w:hint="eastAsia" w:ascii="宋体" w:hAnsi="宋体" w:eastAsia="宋体" w:cs="宋体"/>
                <w:spacing w:val="10"/>
                <w:sz w:val="22"/>
                <w:szCs w:val="22"/>
              </w:rPr>
            </w:pPr>
            <w:r>
              <w:rPr>
                <w:rFonts w:hint="eastAsia" w:ascii="宋体" w:hAnsi="宋体" w:eastAsia="宋体" w:cs="宋体"/>
                <w:spacing w:val="20"/>
                <w:sz w:val="22"/>
                <w:szCs w:val="22"/>
              </w:rPr>
              <w:t>袋</w:t>
            </w:r>
            <w:r>
              <w:rPr>
                <w:rFonts w:hint="eastAsia" w:ascii="宋体" w:hAnsi="宋体" w:eastAsia="宋体" w:cs="宋体"/>
                <w:spacing w:val="13"/>
                <w:sz w:val="22"/>
                <w:szCs w:val="22"/>
              </w:rPr>
              <w:t>装</w:t>
            </w:r>
            <w:r>
              <w:rPr>
                <w:rFonts w:hint="eastAsia" w:ascii="宋体" w:hAnsi="宋体" w:eastAsia="宋体" w:cs="宋体"/>
                <w:spacing w:val="10"/>
                <w:sz w:val="22"/>
                <w:szCs w:val="22"/>
              </w:rPr>
              <w:t>砂井、砂袋织物和塑料排水板的材料质量必须符合设计要求，违者每处违</w:t>
            </w:r>
            <w:r>
              <w:rPr>
                <w:rFonts w:hint="eastAsia" w:ascii="宋体" w:hAnsi="宋体" w:eastAsia="宋体" w:cs="宋体"/>
                <w:spacing w:val="-8"/>
                <w:sz w:val="22"/>
                <w:szCs w:val="22"/>
              </w:rPr>
              <w:t>约</w:t>
            </w:r>
            <w:r>
              <w:rPr>
                <w:rFonts w:hint="eastAsia" w:ascii="宋体" w:hAnsi="宋体" w:eastAsia="宋体" w:cs="宋体"/>
                <w:spacing w:val="-6"/>
                <w:sz w:val="22"/>
                <w:szCs w:val="22"/>
              </w:rPr>
              <w:t>金</w:t>
            </w:r>
            <w:r>
              <w:rPr>
                <w:rFonts w:hint="eastAsia" w:ascii="宋体" w:hAnsi="宋体" w:eastAsia="宋体" w:cs="宋体"/>
                <w:spacing w:val="-4"/>
                <w:sz w:val="22"/>
                <w:szCs w:val="22"/>
              </w:rPr>
              <w:t xml:space="preserve"> 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85"/>
              <w:textAlignment w:val="baseline"/>
              <w:rPr>
                <w:rFonts w:hint="eastAsia" w:ascii="宋体" w:hAnsi="宋体" w:eastAsia="宋体" w:cs="宋体"/>
                <w:spacing w:val="-8"/>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7</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right="106"/>
              <w:textAlignment w:val="baseline"/>
              <w:rPr>
                <w:rFonts w:hint="eastAsia" w:ascii="宋体" w:hAnsi="宋体" w:eastAsia="宋体" w:cs="宋体"/>
                <w:spacing w:val="10"/>
                <w:sz w:val="22"/>
                <w:szCs w:val="22"/>
              </w:rPr>
            </w:pPr>
            <w:r>
              <w:rPr>
                <w:rFonts w:hint="eastAsia" w:ascii="宋体" w:hAnsi="宋体" w:eastAsia="宋体" w:cs="宋体"/>
                <w:spacing w:val="20"/>
                <w:sz w:val="22"/>
                <w:szCs w:val="22"/>
              </w:rPr>
              <w:t>土</w:t>
            </w:r>
            <w:r>
              <w:rPr>
                <w:rFonts w:hint="eastAsia" w:ascii="宋体" w:hAnsi="宋体" w:eastAsia="宋体" w:cs="宋体"/>
                <w:spacing w:val="12"/>
                <w:sz w:val="22"/>
                <w:szCs w:val="22"/>
              </w:rPr>
              <w:t>工</w:t>
            </w:r>
            <w:r>
              <w:rPr>
                <w:rFonts w:hint="eastAsia" w:ascii="宋体" w:hAnsi="宋体" w:eastAsia="宋体" w:cs="宋体"/>
                <w:spacing w:val="10"/>
                <w:sz w:val="22"/>
                <w:szCs w:val="22"/>
              </w:rPr>
              <w:t>格栅、土工布等土工材料质量不符合设计要求，搭接宽度、搭接方式不符</w:t>
            </w:r>
            <w:r>
              <w:rPr>
                <w:rFonts w:hint="eastAsia" w:ascii="宋体" w:hAnsi="宋体" w:eastAsia="宋体" w:cs="宋体"/>
                <w:spacing w:val="4"/>
                <w:sz w:val="22"/>
                <w:szCs w:val="22"/>
              </w:rPr>
              <w:t>合有关要求的</w:t>
            </w:r>
            <w:r>
              <w:rPr>
                <w:rFonts w:hint="eastAsia" w:ascii="宋体" w:hAnsi="宋体" w:eastAsia="宋体" w:cs="宋体"/>
                <w:spacing w:val="2"/>
                <w:sz w:val="22"/>
                <w:szCs w:val="22"/>
              </w:rPr>
              <w:t>，每处违约金 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85"/>
              <w:textAlignment w:val="baseline"/>
              <w:rPr>
                <w:rFonts w:hint="eastAsia" w:ascii="宋体" w:hAnsi="宋体" w:eastAsia="宋体" w:cs="宋体"/>
                <w:spacing w:val="-8"/>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8</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4"/>
              <w:textAlignment w:val="baseline"/>
              <w:rPr>
                <w:rFonts w:hint="eastAsia" w:ascii="宋体" w:hAnsi="宋体" w:eastAsia="宋体" w:cs="宋体"/>
                <w:sz w:val="22"/>
                <w:szCs w:val="22"/>
              </w:rPr>
            </w:pPr>
            <w:r>
              <w:rPr>
                <w:rFonts w:hint="eastAsia" w:ascii="宋体" w:hAnsi="宋体" w:eastAsia="宋体" w:cs="宋体"/>
                <w:spacing w:val="10"/>
                <w:sz w:val="22"/>
                <w:szCs w:val="22"/>
              </w:rPr>
              <w:t>结构物</w:t>
            </w:r>
            <w:r>
              <w:rPr>
                <w:rFonts w:hint="eastAsia" w:ascii="宋体" w:hAnsi="宋体" w:eastAsia="宋体" w:cs="宋体"/>
                <w:spacing w:val="5"/>
                <w:sz w:val="22"/>
                <w:szCs w:val="22"/>
              </w:rPr>
              <w:t>台背回填施工应符合以下要求，违者每次或每处违约金 2,000 元：</w:t>
            </w:r>
          </w:p>
          <w:p>
            <w:pPr>
              <w:widowControl/>
              <w:kinsoku w:val="0"/>
              <w:autoSpaceDE w:val="0"/>
              <w:autoSpaceDN w:val="0"/>
              <w:adjustRightInd w:val="0"/>
              <w:snapToGrid w:val="0"/>
              <w:spacing w:line="360" w:lineRule="auto"/>
              <w:ind w:left="108" w:right="103" w:firstLine="10"/>
              <w:textAlignment w:val="baseline"/>
              <w:rPr>
                <w:rFonts w:hint="eastAsia" w:ascii="宋体" w:hAnsi="宋体" w:eastAsia="宋体" w:cs="宋体"/>
                <w:sz w:val="22"/>
                <w:szCs w:val="22"/>
              </w:rPr>
            </w:pPr>
            <w:r>
              <w:rPr>
                <w:rFonts w:hint="eastAsia" w:ascii="宋体" w:hAnsi="宋体" w:eastAsia="宋体" w:cs="宋体"/>
                <w:spacing w:val="18"/>
                <w:sz w:val="22"/>
                <w:szCs w:val="22"/>
              </w:rPr>
              <w:t>(1</w:t>
            </w:r>
            <w:r>
              <w:rPr>
                <w:rFonts w:hint="eastAsia" w:ascii="宋体" w:hAnsi="宋体" w:eastAsia="宋体" w:cs="宋体"/>
                <w:spacing w:val="12"/>
                <w:sz w:val="22"/>
                <w:szCs w:val="22"/>
              </w:rPr>
              <w:t>)</w:t>
            </w:r>
            <w:r>
              <w:rPr>
                <w:rFonts w:hint="eastAsia" w:ascii="宋体" w:hAnsi="宋体" w:eastAsia="宋体" w:cs="宋体"/>
                <w:spacing w:val="9"/>
                <w:sz w:val="22"/>
                <w:szCs w:val="22"/>
              </w:rPr>
              <w:t xml:space="preserve"> 除肋式及桩柱式外，回填必须在上部结构安装完毕，结构物验收合格，且</w:t>
            </w:r>
            <w:r>
              <w:rPr>
                <w:rFonts w:hint="eastAsia" w:ascii="宋体" w:hAnsi="宋体" w:eastAsia="宋体" w:cs="宋体"/>
                <w:spacing w:val="12"/>
                <w:sz w:val="22"/>
                <w:szCs w:val="22"/>
              </w:rPr>
              <w:t>砼</w:t>
            </w:r>
            <w:r>
              <w:rPr>
                <w:rFonts w:hint="eastAsia" w:ascii="宋体" w:hAnsi="宋体" w:eastAsia="宋体" w:cs="宋体"/>
                <w:spacing w:val="11"/>
                <w:sz w:val="22"/>
                <w:szCs w:val="22"/>
              </w:rPr>
              <w:t>强度达到设计的85%后方可进行；</w:t>
            </w:r>
          </w:p>
          <w:p>
            <w:pPr>
              <w:widowControl/>
              <w:kinsoku w:val="0"/>
              <w:autoSpaceDE w:val="0"/>
              <w:autoSpaceDN w:val="0"/>
              <w:adjustRightInd w:val="0"/>
              <w:snapToGrid w:val="0"/>
              <w:spacing w:line="360" w:lineRule="auto"/>
              <w:ind w:left="108" w:right="103" w:firstLine="10"/>
              <w:textAlignment w:val="baseline"/>
              <w:rPr>
                <w:rFonts w:hint="eastAsia" w:ascii="宋体" w:hAnsi="宋体" w:eastAsia="宋体" w:cs="宋体"/>
                <w:sz w:val="22"/>
                <w:szCs w:val="22"/>
              </w:rPr>
            </w:pPr>
            <w:r>
              <w:rPr>
                <w:rFonts w:hint="eastAsia" w:ascii="宋体" w:hAnsi="宋体" w:eastAsia="宋体" w:cs="宋体"/>
                <w:spacing w:val="18"/>
                <w:sz w:val="22"/>
                <w:szCs w:val="22"/>
              </w:rPr>
              <w:t>(2</w:t>
            </w:r>
            <w:r>
              <w:rPr>
                <w:rFonts w:hint="eastAsia" w:ascii="宋体" w:hAnsi="宋体" w:eastAsia="宋体" w:cs="宋体"/>
                <w:spacing w:val="12"/>
                <w:sz w:val="22"/>
                <w:szCs w:val="22"/>
              </w:rPr>
              <w:t>)</w:t>
            </w:r>
            <w:r>
              <w:rPr>
                <w:rFonts w:hint="eastAsia" w:ascii="宋体" w:hAnsi="宋体" w:eastAsia="宋体" w:cs="宋体"/>
                <w:spacing w:val="9"/>
                <w:sz w:val="22"/>
                <w:szCs w:val="22"/>
              </w:rPr>
              <w:t xml:space="preserve"> 回填必须在构造物两端对称填筑压实，以免产生变形、破坏，每层松铺厚</w:t>
            </w:r>
            <w:r>
              <w:rPr>
                <w:rFonts w:hint="eastAsia" w:ascii="宋体" w:hAnsi="宋体" w:eastAsia="宋体" w:cs="宋体"/>
                <w:spacing w:val="1"/>
                <w:sz w:val="22"/>
                <w:szCs w:val="22"/>
              </w:rPr>
              <w:t>度不大于</w:t>
            </w:r>
            <w:r>
              <w:rPr>
                <w:rFonts w:hint="eastAsia" w:ascii="宋体" w:hAnsi="宋体" w:eastAsia="宋体" w:cs="宋体"/>
                <w:sz w:val="22"/>
                <w:szCs w:val="22"/>
              </w:rPr>
              <w:t xml:space="preserve"> 20cm；</w:t>
            </w:r>
          </w:p>
          <w:p>
            <w:pPr>
              <w:widowControl/>
              <w:kinsoku w:val="0"/>
              <w:autoSpaceDE w:val="0"/>
              <w:autoSpaceDN w:val="0"/>
              <w:adjustRightInd w:val="0"/>
              <w:snapToGrid w:val="0"/>
              <w:spacing w:line="360" w:lineRule="auto"/>
              <w:ind w:left="109" w:right="106" w:firstLine="10"/>
              <w:textAlignment w:val="baseline"/>
              <w:rPr>
                <w:rFonts w:hint="eastAsia" w:ascii="宋体" w:hAnsi="宋体" w:eastAsia="宋体" w:cs="宋体"/>
                <w:sz w:val="22"/>
                <w:szCs w:val="22"/>
              </w:rPr>
            </w:pPr>
            <w:r>
              <w:rPr>
                <w:rFonts w:hint="eastAsia" w:ascii="宋体" w:hAnsi="宋体" w:eastAsia="宋体" w:cs="宋体"/>
                <w:spacing w:val="18"/>
                <w:sz w:val="22"/>
                <w:szCs w:val="22"/>
              </w:rPr>
              <w:t>(</w:t>
            </w:r>
            <w:r>
              <w:rPr>
                <w:rFonts w:hint="eastAsia" w:ascii="宋体" w:hAnsi="宋体" w:eastAsia="宋体" w:cs="宋体"/>
                <w:spacing w:val="10"/>
                <w:sz w:val="22"/>
                <w:szCs w:val="22"/>
              </w:rPr>
              <w:t>3</w:t>
            </w:r>
            <w:r>
              <w:rPr>
                <w:rFonts w:hint="eastAsia" w:ascii="宋体" w:hAnsi="宋体" w:eastAsia="宋体" w:cs="宋体"/>
                <w:spacing w:val="9"/>
                <w:sz w:val="22"/>
                <w:szCs w:val="22"/>
              </w:rPr>
              <w:t>) 回填界面路基填筑时必须超填 50</w:t>
            </w:r>
            <w:r>
              <w:rPr>
                <w:rFonts w:hint="eastAsia" w:ascii="宋体" w:hAnsi="宋体" w:eastAsia="宋体" w:cs="宋体"/>
                <w:sz w:val="22"/>
                <w:szCs w:val="22"/>
              </w:rPr>
              <w:t>cm</w:t>
            </w:r>
            <w:r>
              <w:rPr>
                <w:rFonts w:hint="eastAsia" w:ascii="宋体" w:hAnsi="宋体" w:eastAsia="宋体" w:cs="宋体"/>
                <w:spacing w:val="9"/>
                <w:sz w:val="22"/>
                <w:szCs w:val="22"/>
              </w:rPr>
              <w:t xml:space="preserve"> 以上，超填部分回填施工前清除，保</w:t>
            </w:r>
            <w:r>
              <w:rPr>
                <w:rFonts w:hint="eastAsia" w:ascii="宋体" w:hAnsi="宋体" w:eastAsia="宋体" w:cs="宋体"/>
                <w:spacing w:val="7"/>
                <w:sz w:val="22"/>
                <w:szCs w:val="22"/>
              </w:rPr>
              <w:t>证界面密实</w:t>
            </w:r>
            <w:r>
              <w:rPr>
                <w:rFonts w:hint="eastAsia" w:ascii="宋体" w:hAnsi="宋体" w:eastAsia="宋体" w:cs="宋体"/>
                <w:spacing w:val="5"/>
                <w:sz w:val="22"/>
                <w:szCs w:val="22"/>
              </w:rPr>
              <w:t>；</w:t>
            </w:r>
          </w:p>
          <w:p>
            <w:pPr>
              <w:widowControl/>
              <w:kinsoku w:val="0"/>
              <w:autoSpaceDE w:val="0"/>
              <w:autoSpaceDN w:val="0"/>
              <w:adjustRightInd w:val="0"/>
              <w:snapToGrid w:val="0"/>
              <w:spacing w:line="360" w:lineRule="auto"/>
              <w:ind w:left="112" w:right="106" w:firstLine="6"/>
              <w:textAlignment w:val="baseline"/>
              <w:rPr>
                <w:rFonts w:hint="eastAsia" w:ascii="宋体" w:hAnsi="宋体" w:eastAsia="宋体" w:cs="宋体"/>
                <w:sz w:val="22"/>
                <w:szCs w:val="22"/>
              </w:rPr>
            </w:pPr>
            <w:r>
              <w:rPr>
                <w:rFonts w:hint="eastAsia" w:ascii="宋体" w:hAnsi="宋体" w:eastAsia="宋体" w:cs="宋体"/>
                <w:spacing w:val="18"/>
                <w:sz w:val="22"/>
                <w:szCs w:val="22"/>
              </w:rPr>
              <w:t>(4</w:t>
            </w:r>
            <w:r>
              <w:rPr>
                <w:rFonts w:hint="eastAsia" w:ascii="宋体" w:hAnsi="宋体" w:eastAsia="宋体" w:cs="宋体"/>
                <w:spacing w:val="10"/>
                <w:sz w:val="22"/>
                <w:szCs w:val="22"/>
              </w:rPr>
              <w:t>)</w:t>
            </w:r>
            <w:r>
              <w:rPr>
                <w:rFonts w:hint="eastAsia" w:ascii="宋体" w:hAnsi="宋体" w:eastAsia="宋体" w:cs="宋体"/>
                <w:spacing w:val="9"/>
                <w:sz w:val="22"/>
                <w:szCs w:val="22"/>
              </w:rPr>
              <w:t xml:space="preserve"> 回填砂施工采用水密法，配合插入式振捣捧小型夯实设备，小型压路机进行</w:t>
            </w:r>
            <w:r>
              <w:rPr>
                <w:rFonts w:hint="eastAsia" w:ascii="宋体" w:hAnsi="宋体" w:eastAsia="宋体" w:cs="宋体"/>
                <w:spacing w:val="8"/>
                <w:sz w:val="22"/>
                <w:szCs w:val="22"/>
              </w:rPr>
              <w:t>，必须达到设计压实度；</w:t>
            </w:r>
          </w:p>
          <w:p>
            <w:pPr>
              <w:widowControl/>
              <w:kinsoku w:val="0"/>
              <w:autoSpaceDE w:val="0"/>
              <w:autoSpaceDN w:val="0"/>
              <w:adjustRightInd w:val="0"/>
              <w:snapToGrid w:val="0"/>
              <w:spacing w:line="360" w:lineRule="auto"/>
              <w:ind w:left="119"/>
              <w:textAlignment w:val="baseline"/>
              <w:rPr>
                <w:rFonts w:hint="eastAsia" w:ascii="宋体" w:hAnsi="宋体" w:eastAsia="宋体" w:cs="宋体"/>
                <w:spacing w:val="10"/>
                <w:sz w:val="22"/>
                <w:szCs w:val="22"/>
              </w:rPr>
            </w:pPr>
            <w:r>
              <w:rPr>
                <w:rFonts w:hint="eastAsia" w:ascii="宋体" w:hAnsi="宋体" w:eastAsia="宋体" w:cs="宋体"/>
                <w:spacing w:val="17"/>
                <w:sz w:val="22"/>
                <w:szCs w:val="22"/>
              </w:rPr>
              <w:t>(</w:t>
            </w:r>
            <w:r>
              <w:rPr>
                <w:rFonts w:hint="eastAsia" w:ascii="宋体" w:hAnsi="宋体" w:eastAsia="宋体" w:cs="宋体"/>
                <w:spacing w:val="12"/>
                <w:sz w:val="22"/>
                <w:szCs w:val="22"/>
              </w:rPr>
              <w:t>5) 台背填料及回填断面应符合设计和规范要求。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85"/>
              <w:textAlignment w:val="baseline"/>
              <w:rPr>
                <w:rFonts w:hint="eastAsia" w:ascii="宋体" w:hAnsi="宋体" w:eastAsia="宋体" w:cs="宋体"/>
                <w:spacing w:val="-8"/>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9</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textAlignment w:val="baseline"/>
              <w:rPr>
                <w:rFonts w:hint="eastAsia" w:ascii="宋体" w:hAnsi="宋体" w:eastAsia="宋体" w:cs="宋体"/>
                <w:sz w:val="22"/>
                <w:szCs w:val="22"/>
              </w:rPr>
            </w:pPr>
            <w:r>
              <w:rPr>
                <w:rFonts w:hint="eastAsia" w:ascii="宋体" w:hAnsi="宋体" w:eastAsia="宋体" w:cs="宋体"/>
                <w:spacing w:val="10"/>
                <w:sz w:val="22"/>
                <w:szCs w:val="22"/>
              </w:rPr>
              <w:t>砌</w:t>
            </w:r>
            <w:r>
              <w:rPr>
                <w:rFonts w:hint="eastAsia" w:ascii="宋体" w:hAnsi="宋体" w:eastAsia="宋体" w:cs="宋体"/>
                <w:spacing w:val="8"/>
                <w:sz w:val="22"/>
                <w:szCs w:val="22"/>
              </w:rPr>
              <w:t>体</w:t>
            </w:r>
            <w:r>
              <w:rPr>
                <w:rFonts w:hint="eastAsia" w:ascii="宋体" w:hAnsi="宋体" w:eastAsia="宋体" w:cs="宋体"/>
                <w:spacing w:val="5"/>
                <w:sz w:val="22"/>
                <w:szCs w:val="22"/>
              </w:rPr>
              <w:t>工程不满足下列规定者，每项违约金 2,000元，并作返工处理：</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22"/>
                <w:sz w:val="22"/>
                <w:szCs w:val="22"/>
              </w:rPr>
              <w:t>(</w:t>
            </w:r>
            <w:r>
              <w:rPr>
                <w:rFonts w:hint="eastAsia" w:ascii="宋体" w:hAnsi="宋体" w:eastAsia="宋体" w:cs="宋体"/>
                <w:spacing w:val="12"/>
                <w:sz w:val="22"/>
                <w:szCs w:val="22"/>
              </w:rPr>
              <w:t>1) 不得采用风化石，表面石料粒径需≥30</w:t>
            </w:r>
            <w:r>
              <w:rPr>
                <w:rFonts w:hint="eastAsia" w:ascii="宋体" w:hAnsi="宋体" w:eastAsia="宋体" w:cs="宋体"/>
                <w:sz w:val="22"/>
                <w:szCs w:val="22"/>
              </w:rPr>
              <w:t>cm</w:t>
            </w:r>
            <w:r>
              <w:rPr>
                <w:rFonts w:hint="eastAsia" w:ascii="宋体" w:hAnsi="宋体" w:eastAsia="宋体" w:cs="宋体"/>
                <w:spacing w:val="12"/>
                <w:sz w:val="22"/>
                <w:szCs w:val="22"/>
              </w:rPr>
              <w:t>；</w:t>
            </w:r>
          </w:p>
          <w:p>
            <w:pPr>
              <w:widowControl/>
              <w:kinsoku w:val="0"/>
              <w:autoSpaceDE w:val="0"/>
              <w:autoSpaceDN w:val="0"/>
              <w:adjustRightInd w:val="0"/>
              <w:snapToGrid w:val="0"/>
              <w:spacing w:line="360" w:lineRule="auto"/>
              <w:ind w:left="111" w:right="106" w:firstLine="7"/>
              <w:textAlignment w:val="baseline"/>
              <w:rPr>
                <w:rFonts w:hint="eastAsia" w:ascii="宋体" w:hAnsi="宋体" w:eastAsia="宋体" w:cs="宋体"/>
                <w:sz w:val="22"/>
                <w:szCs w:val="22"/>
              </w:rPr>
            </w:pPr>
            <w:r>
              <w:rPr>
                <w:rFonts w:hint="eastAsia" w:ascii="宋体" w:hAnsi="宋体" w:eastAsia="宋体" w:cs="宋体"/>
                <w:spacing w:val="23"/>
                <w:sz w:val="22"/>
                <w:szCs w:val="22"/>
              </w:rPr>
              <w:t>(</w:t>
            </w:r>
            <w:r>
              <w:rPr>
                <w:rFonts w:hint="eastAsia" w:ascii="宋体" w:hAnsi="宋体" w:eastAsia="宋体" w:cs="宋体"/>
                <w:spacing w:val="12"/>
                <w:sz w:val="22"/>
                <w:szCs w:val="22"/>
              </w:rPr>
              <w:t>2) 构造物表面平顺，无凹凸扭曲现象，砂浆抹边的棱角线、平直度：2</w:t>
            </w:r>
            <w:r>
              <w:rPr>
                <w:rFonts w:hint="eastAsia" w:ascii="宋体" w:hAnsi="宋体" w:eastAsia="宋体" w:cs="宋体"/>
                <w:sz w:val="22"/>
                <w:szCs w:val="22"/>
              </w:rPr>
              <w:t>m</w:t>
            </w:r>
            <w:r>
              <w:rPr>
                <w:rFonts w:hint="eastAsia" w:ascii="宋体" w:hAnsi="宋体" w:eastAsia="宋体" w:cs="宋体"/>
                <w:spacing w:val="12"/>
                <w:sz w:val="22"/>
                <w:szCs w:val="22"/>
              </w:rPr>
              <w:t>拉线</w:t>
            </w:r>
            <w:r>
              <w:rPr>
                <w:rFonts w:hint="eastAsia" w:ascii="宋体" w:hAnsi="宋体" w:eastAsia="宋体" w:cs="宋体"/>
                <w:spacing w:val="6"/>
                <w:sz w:val="22"/>
                <w:szCs w:val="22"/>
              </w:rPr>
              <w:t>(直尺)检查≤10</w:t>
            </w:r>
            <w:r>
              <w:rPr>
                <w:rFonts w:hint="eastAsia" w:ascii="宋体" w:hAnsi="宋体" w:eastAsia="宋体" w:cs="宋体"/>
                <w:sz w:val="22"/>
                <w:szCs w:val="22"/>
              </w:rPr>
              <w:t>mm</w:t>
            </w:r>
            <w:r>
              <w:rPr>
                <w:rFonts w:hint="eastAsia" w:ascii="宋体" w:hAnsi="宋体" w:eastAsia="宋体" w:cs="宋体"/>
                <w:spacing w:val="6"/>
                <w:sz w:val="22"/>
                <w:szCs w:val="22"/>
              </w:rPr>
              <w:t>；</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13"/>
                <w:sz w:val="22"/>
                <w:szCs w:val="22"/>
              </w:rPr>
              <w:t>(3) 上边坡护面墙砌体一律勾凹缝</w:t>
            </w:r>
            <w:r>
              <w:rPr>
                <w:rFonts w:hint="eastAsia" w:ascii="宋体" w:hAnsi="宋体" w:eastAsia="宋体" w:cs="宋体"/>
                <w:spacing w:val="12"/>
                <w:sz w:val="22"/>
                <w:szCs w:val="22"/>
              </w:rPr>
              <w:t>；</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12"/>
                <w:sz w:val="22"/>
                <w:szCs w:val="22"/>
              </w:rPr>
              <w:t>(4) 勾缝不得有瞎缝、丢缝、裂纹和脱落现象，缝宽统一</w:t>
            </w:r>
            <w:r>
              <w:rPr>
                <w:rFonts w:hint="eastAsia" w:ascii="宋体" w:hAnsi="宋体" w:eastAsia="宋体" w:cs="宋体"/>
                <w:spacing w:val="9"/>
                <w:sz w:val="22"/>
                <w:szCs w:val="22"/>
              </w:rPr>
              <w:t>；</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10"/>
                <w:sz w:val="22"/>
                <w:szCs w:val="22"/>
              </w:rPr>
              <w:t>(5) 石缝不大于40</w:t>
            </w:r>
            <w:r>
              <w:rPr>
                <w:rFonts w:hint="eastAsia" w:ascii="宋体" w:hAnsi="宋体" w:eastAsia="宋体" w:cs="宋体"/>
                <w:sz w:val="22"/>
                <w:szCs w:val="22"/>
              </w:rPr>
              <w:t>mm</w:t>
            </w:r>
            <w:r>
              <w:rPr>
                <w:rFonts w:hint="eastAsia" w:ascii="宋体" w:hAnsi="宋体" w:eastAsia="宋体" w:cs="宋体"/>
                <w:spacing w:val="10"/>
                <w:sz w:val="22"/>
                <w:szCs w:val="22"/>
              </w:rPr>
              <w:t>，砌缝内砂浆均匀饱满，不得有空洞</w:t>
            </w:r>
            <w:r>
              <w:rPr>
                <w:rFonts w:hint="eastAsia" w:ascii="宋体" w:hAnsi="宋体" w:eastAsia="宋体" w:cs="宋体"/>
                <w:spacing w:val="6"/>
                <w:sz w:val="22"/>
                <w:szCs w:val="22"/>
              </w:rPr>
              <w:t>；</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8"/>
                <w:sz w:val="22"/>
                <w:szCs w:val="22"/>
              </w:rPr>
              <w:t>(6) 层间错缝不大于80</w:t>
            </w:r>
            <w:r>
              <w:rPr>
                <w:rFonts w:hint="eastAsia" w:ascii="宋体" w:hAnsi="宋体" w:eastAsia="宋体" w:cs="宋体"/>
                <w:sz w:val="22"/>
                <w:szCs w:val="22"/>
              </w:rPr>
              <w:t>mm</w:t>
            </w:r>
            <w:r>
              <w:rPr>
                <w:rFonts w:hint="eastAsia" w:ascii="宋体" w:hAnsi="宋体" w:eastAsia="宋体" w:cs="宋体"/>
                <w:spacing w:val="8"/>
                <w:sz w:val="22"/>
                <w:szCs w:val="22"/>
              </w:rPr>
              <w:t>，三块石相接空隙不大于70</w:t>
            </w:r>
            <w:r>
              <w:rPr>
                <w:rFonts w:hint="eastAsia" w:ascii="宋体" w:hAnsi="宋体" w:eastAsia="宋体" w:cs="宋体"/>
                <w:sz w:val="22"/>
                <w:szCs w:val="22"/>
              </w:rPr>
              <w:t>mm</w:t>
            </w:r>
            <w:r>
              <w:rPr>
                <w:rFonts w:hint="eastAsia" w:ascii="宋体" w:hAnsi="宋体" w:eastAsia="宋体" w:cs="宋体"/>
                <w:spacing w:val="7"/>
                <w:sz w:val="22"/>
                <w:szCs w:val="22"/>
              </w:rPr>
              <w:t>；</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16"/>
                <w:sz w:val="22"/>
                <w:szCs w:val="22"/>
              </w:rPr>
              <w:t>(</w:t>
            </w:r>
            <w:r>
              <w:rPr>
                <w:rFonts w:hint="eastAsia" w:ascii="宋体" w:hAnsi="宋体" w:eastAsia="宋体" w:cs="宋体"/>
                <w:spacing w:val="13"/>
                <w:sz w:val="22"/>
                <w:szCs w:val="22"/>
              </w:rPr>
              <w:t>7</w:t>
            </w:r>
            <w:r>
              <w:rPr>
                <w:rFonts w:hint="eastAsia" w:ascii="宋体" w:hAnsi="宋体" w:eastAsia="宋体" w:cs="宋体"/>
                <w:spacing w:val="8"/>
                <w:sz w:val="22"/>
                <w:szCs w:val="22"/>
              </w:rPr>
              <w:t>) 砂浆抹面，平整度用 2</w:t>
            </w:r>
            <w:r>
              <w:rPr>
                <w:rFonts w:hint="eastAsia" w:ascii="宋体" w:hAnsi="宋体" w:eastAsia="宋体" w:cs="宋体"/>
                <w:sz w:val="22"/>
                <w:szCs w:val="22"/>
              </w:rPr>
              <w:t>m</w:t>
            </w:r>
            <w:r>
              <w:rPr>
                <w:rFonts w:hint="eastAsia" w:ascii="宋体" w:hAnsi="宋体" w:eastAsia="宋体" w:cs="宋体"/>
                <w:spacing w:val="8"/>
                <w:sz w:val="22"/>
                <w:szCs w:val="22"/>
              </w:rPr>
              <w:t xml:space="preserve"> 直尺检查≤8</w:t>
            </w:r>
            <w:r>
              <w:rPr>
                <w:rFonts w:hint="eastAsia" w:ascii="宋体" w:hAnsi="宋体" w:eastAsia="宋体" w:cs="宋体"/>
                <w:sz w:val="22"/>
                <w:szCs w:val="22"/>
              </w:rPr>
              <w:t>mm</w:t>
            </w:r>
            <w:r>
              <w:rPr>
                <w:rFonts w:hint="eastAsia" w:ascii="宋体" w:hAnsi="宋体" w:eastAsia="宋体" w:cs="宋体"/>
                <w:spacing w:val="8"/>
                <w:sz w:val="22"/>
                <w:szCs w:val="22"/>
              </w:rPr>
              <w:t>，不得有裂缝、空鼓现象；</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13"/>
                <w:sz w:val="22"/>
                <w:szCs w:val="22"/>
              </w:rPr>
              <w:t>(</w:t>
            </w:r>
            <w:r>
              <w:rPr>
                <w:rFonts w:hint="eastAsia" w:ascii="宋体" w:hAnsi="宋体" w:eastAsia="宋体" w:cs="宋体"/>
                <w:spacing w:val="12"/>
                <w:sz w:val="22"/>
                <w:szCs w:val="22"/>
              </w:rPr>
              <w:t>8) 泄水孔排列整齐、按设计设置坡度，无堵塞现象；</w:t>
            </w:r>
          </w:p>
          <w:p>
            <w:pPr>
              <w:widowControl/>
              <w:kinsoku w:val="0"/>
              <w:autoSpaceDE w:val="0"/>
              <w:autoSpaceDN w:val="0"/>
              <w:adjustRightInd w:val="0"/>
              <w:snapToGrid w:val="0"/>
              <w:spacing w:line="360" w:lineRule="auto"/>
              <w:ind w:left="119"/>
              <w:textAlignment w:val="baseline"/>
              <w:rPr>
                <w:rFonts w:hint="eastAsia" w:ascii="宋体" w:hAnsi="宋体" w:eastAsia="宋体" w:cs="宋体"/>
                <w:spacing w:val="10"/>
                <w:sz w:val="22"/>
                <w:szCs w:val="22"/>
              </w:rPr>
            </w:pPr>
            <w:r>
              <w:rPr>
                <w:rFonts w:hint="eastAsia" w:ascii="宋体" w:hAnsi="宋体" w:eastAsia="宋体" w:cs="宋体"/>
                <w:spacing w:val="22"/>
                <w:sz w:val="22"/>
                <w:szCs w:val="22"/>
              </w:rPr>
              <w:t>(</w:t>
            </w:r>
            <w:r>
              <w:rPr>
                <w:rFonts w:hint="eastAsia" w:ascii="宋体" w:hAnsi="宋体" w:eastAsia="宋体" w:cs="宋体"/>
                <w:spacing w:val="17"/>
                <w:sz w:val="22"/>
                <w:szCs w:val="22"/>
              </w:rPr>
              <w:t>9</w:t>
            </w:r>
            <w:r>
              <w:rPr>
                <w:rFonts w:hint="eastAsia" w:ascii="宋体" w:hAnsi="宋体" w:eastAsia="宋体" w:cs="宋体"/>
                <w:spacing w:val="11"/>
                <w:sz w:val="22"/>
                <w:szCs w:val="22"/>
              </w:rPr>
              <w:t>) 截水沟与实际地形砌顺，要求线形顺畅，地形无变化时，不得出现弯曲。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72"/>
              <w:textAlignment w:val="baseline"/>
              <w:rPr>
                <w:rFonts w:hint="eastAsia" w:ascii="宋体" w:hAnsi="宋体" w:eastAsia="宋体" w:cs="宋体"/>
                <w:spacing w:val="-8"/>
                <w:sz w:val="22"/>
                <w:szCs w:val="22"/>
              </w:rPr>
            </w:pPr>
            <w:r>
              <w:rPr>
                <w:rFonts w:hint="eastAsia" w:ascii="宋体" w:hAnsi="宋体" w:eastAsia="宋体" w:cs="宋体"/>
                <w:spacing w:val="-1"/>
                <w:sz w:val="22"/>
                <w:szCs w:val="22"/>
              </w:rPr>
              <w:t>2</w:t>
            </w:r>
            <w:r>
              <w:rPr>
                <w:rFonts w:hint="eastAsia" w:ascii="宋体" w:hAnsi="宋体" w:eastAsia="宋体" w:cs="宋体"/>
                <w:sz w:val="22"/>
                <w:szCs w:val="22"/>
              </w:rPr>
              <w:t>0</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textAlignment w:val="baseline"/>
              <w:rPr>
                <w:rFonts w:hint="eastAsia" w:ascii="宋体" w:hAnsi="宋体" w:eastAsia="宋体" w:cs="宋体"/>
                <w:sz w:val="22"/>
                <w:szCs w:val="22"/>
              </w:rPr>
            </w:pPr>
            <w:r>
              <w:rPr>
                <w:rFonts w:hint="eastAsia" w:ascii="宋体" w:hAnsi="宋体" w:eastAsia="宋体" w:cs="宋体"/>
                <w:spacing w:val="4"/>
                <w:sz w:val="22"/>
                <w:szCs w:val="22"/>
              </w:rPr>
              <w:t>浆砌工程存在下列情况之一的，违约金 2,000元</w:t>
            </w:r>
            <w:r>
              <w:rPr>
                <w:rFonts w:hint="eastAsia" w:ascii="宋体" w:hAnsi="宋体" w:eastAsia="宋体" w:cs="宋体"/>
                <w:sz w:val="22"/>
                <w:szCs w:val="22"/>
              </w:rPr>
              <w:t>：</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14"/>
                <w:sz w:val="22"/>
                <w:szCs w:val="22"/>
              </w:rPr>
              <w:t>(1) 铺砌厚度不满足要求</w:t>
            </w:r>
            <w:r>
              <w:rPr>
                <w:rFonts w:hint="eastAsia" w:ascii="宋体" w:hAnsi="宋体" w:eastAsia="宋体" w:cs="宋体"/>
                <w:spacing w:val="11"/>
                <w:sz w:val="22"/>
                <w:szCs w:val="22"/>
              </w:rPr>
              <w:t>；</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23"/>
                <w:sz w:val="22"/>
                <w:szCs w:val="22"/>
              </w:rPr>
              <w:t>(</w:t>
            </w:r>
            <w:r>
              <w:rPr>
                <w:rFonts w:hint="eastAsia" w:ascii="宋体" w:hAnsi="宋体" w:eastAsia="宋体" w:cs="宋体"/>
                <w:spacing w:val="13"/>
                <w:sz w:val="22"/>
                <w:szCs w:val="22"/>
              </w:rPr>
              <w:t>2) 垫层厚度不满足要求的；</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14"/>
                <w:sz w:val="22"/>
                <w:szCs w:val="22"/>
              </w:rPr>
              <w:t>(3) 砌缝内砂浆不饱满的</w:t>
            </w:r>
            <w:r>
              <w:rPr>
                <w:rFonts w:hint="eastAsia" w:ascii="宋体" w:hAnsi="宋体" w:eastAsia="宋体" w:cs="宋体"/>
                <w:spacing w:val="11"/>
                <w:sz w:val="22"/>
                <w:szCs w:val="22"/>
              </w:rPr>
              <w:t>；</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23"/>
                <w:sz w:val="22"/>
                <w:szCs w:val="22"/>
              </w:rPr>
              <w:t>(</w:t>
            </w:r>
            <w:r>
              <w:rPr>
                <w:rFonts w:hint="eastAsia" w:ascii="宋体" w:hAnsi="宋体" w:eastAsia="宋体" w:cs="宋体"/>
                <w:spacing w:val="13"/>
                <w:sz w:val="22"/>
                <w:szCs w:val="22"/>
              </w:rPr>
              <w:t>4) 砂浆不采用机械拌和的；</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19"/>
                <w:sz w:val="22"/>
                <w:szCs w:val="22"/>
              </w:rPr>
              <w:t>(</w:t>
            </w:r>
            <w:r>
              <w:rPr>
                <w:rFonts w:hint="eastAsia" w:ascii="宋体" w:hAnsi="宋体" w:eastAsia="宋体" w:cs="宋体"/>
                <w:spacing w:val="14"/>
                <w:sz w:val="22"/>
                <w:szCs w:val="22"/>
              </w:rPr>
              <w:t>5) 砌缝没有错开的；</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16"/>
                <w:sz w:val="22"/>
                <w:szCs w:val="22"/>
              </w:rPr>
              <w:t>(</w:t>
            </w:r>
            <w:r>
              <w:rPr>
                <w:rFonts w:hint="eastAsia" w:ascii="宋体" w:hAnsi="宋体" w:eastAsia="宋体" w:cs="宋体"/>
                <w:spacing w:val="13"/>
                <w:sz w:val="22"/>
                <w:szCs w:val="22"/>
              </w:rPr>
              <w:t>6) 砂浆强度达不到规定要求的；</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20"/>
                <w:sz w:val="22"/>
                <w:szCs w:val="22"/>
              </w:rPr>
              <w:t>(</w:t>
            </w:r>
            <w:r>
              <w:rPr>
                <w:rFonts w:hint="eastAsia" w:ascii="宋体" w:hAnsi="宋体" w:eastAsia="宋体" w:cs="宋体"/>
                <w:spacing w:val="12"/>
                <w:sz w:val="22"/>
                <w:szCs w:val="22"/>
              </w:rPr>
              <w:t>7) 沟底未清理干净，有浮土、泥浆等杂物的；</w:t>
            </w:r>
          </w:p>
          <w:p>
            <w:pPr>
              <w:widowControl/>
              <w:kinsoku w:val="0"/>
              <w:autoSpaceDE w:val="0"/>
              <w:autoSpaceDN w:val="0"/>
              <w:adjustRightInd w:val="0"/>
              <w:snapToGrid w:val="0"/>
              <w:spacing w:line="360" w:lineRule="auto"/>
              <w:ind w:left="119"/>
              <w:textAlignment w:val="baseline"/>
              <w:rPr>
                <w:rFonts w:hint="eastAsia" w:ascii="宋体" w:hAnsi="宋体" w:eastAsia="宋体" w:cs="宋体"/>
                <w:spacing w:val="10"/>
                <w:sz w:val="22"/>
                <w:szCs w:val="22"/>
              </w:rPr>
            </w:pPr>
            <w:r>
              <w:rPr>
                <w:rFonts w:hint="eastAsia" w:ascii="宋体" w:hAnsi="宋体" w:eastAsia="宋体" w:cs="宋体"/>
                <w:spacing w:val="14"/>
                <w:sz w:val="22"/>
                <w:szCs w:val="22"/>
              </w:rPr>
              <w:t>(8) 施工后不进行养护的</w:t>
            </w:r>
            <w:r>
              <w:rPr>
                <w:rFonts w:hint="eastAsia" w:ascii="宋体" w:hAnsi="宋体" w:eastAsia="宋体" w:cs="宋体"/>
                <w:spacing w:val="11"/>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72"/>
              <w:textAlignment w:val="baseline"/>
              <w:rPr>
                <w:rFonts w:hint="eastAsia" w:ascii="宋体" w:hAnsi="宋体" w:eastAsia="宋体" w:cs="宋体"/>
                <w:spacing w:val="-8"/>
                <w:sz w:val="22"/>
                <w:szCs w:val="22"/>
              </w:rPr>
            </w:pPr>
            <w:r>
              <w:rPr>
                <w:rFonts w:hint="eastAsia" w:ascii="宋体" w:hAnsi="宋体" w:eastAsia="宋体" w:cs="宋体"/>
                <w:spacing w:val="-1"/>
                <w:sz w:val="22"/>
                <w:szCs w:val="22"/>
              </w:rPr>
              <w:t>2</w:t>
            </w:r>
            <w:r>
              <w:rPr>
                <w:rFonts w:hint="eastAsia" w:ascii="宋体" w:hAnsi="宋体" w:eastAsia="宋体" w:cs="宋体"/>
                <w:sz w:val="22"/>
                <w:szCs w:val="22"/>
              </w:rPr>
              <w:t>1</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right="106" w:hanging="1"/>
              <w:textAlignment w:val="baseline"/>
              <w:rPr>
                <w:rFonts w:hint="eastAsia" w:ascii="宋体" w:hAnsi="宋体" w:eastAsia="宋体" w:cs="宋体"/>
                <w:spacing w:val="10"/>
                <w:sz w:val="22"/>
                <w:szCs w:val="22"/>
              </w:rPr>
            </w:pPr>
            <w:r>
              <w:rPr>
                <w:rFonts w:hint="eastAsia" w:ascii="宋体" w:hAnsi="宋体" w:eastAsia="宋体" w:cs="宋体"/>
                <w:spacing w:val="20"/>
                <w:sz w:val="22"/>
                <w:szCs w:val="22"/>
              </w:rPr>
              <w:t>排</w:t>
            </w:r>
            <w:r>
              <w:rPr>
                <w:rFonts w:hint="eastAsia" w:ascii="宋体" w:hAnsi="宋体" w:eastAsia="宋体" w:cs="宋体"/>
                <w:spacing w:val="13"/>
                <w:sz w:val="22"/>
                <w:szCs w:val="22"/>
              </w:rPr>
              <w:t>水</w:t>
            </w:r>
            <w:r>
              <w:rPr>
                <w:rFonts w:hint="eastAsia" w:ascii="宋体" w:hAnsi="宋体" w:eastAsia="宋体" w:cs="宋体"/>
                <w:spacing w:val="10"/>
                <w:sz w:val="22"/>
                <w:szCs w:val="22"/>
              </w:rPr>
              <w:t>盲沟断面不符合设计要求，回填碎石含泥量超标的，土工布铺设不符合要</w:t>
            </w:r>
            <w:r>
              <w:rPr>
                <w:rFonts w:hint="eastAsia" w:ascii="宋体" w:hAnsi="宋体" w:eastAsia="宋体" w:cs="宋体"/>
                <w:spacing w:val="2"/>
                <w:sz w:val="22"/>
                <w:szCs w:val="22"/>
              </w:rPr>
              <w:t>求的，违者每处违</w:t>
            </w:r>
            <w:r>
              <w:rPr>
                <w:rFonts w:hint="eastAsia" w:ascii="宋体" w:hAnsi="宋体" w:eastAsia="宋体" w:cs="宋体"/>
                <w:spacing w:val="1"/>
                <w:sz w:val="22"/>
                <w:szCs w:val="22"/>
              </w:rPr>
              <w:t>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72"/>
              <w:textAlignment w:val="baseline"/>
              <w:rPr>
                <w:rFonts w:hint="eastAsia" w:ascii="宋体" w:hAnsi="宋体" w:eastAsia="宋体" w:cs="宋体"/>
                <w:spacing w:val="-8"/>
                <w:sz w:val="22"/>
                <w:szCs w:val="22"/>
              </w:rPr>
            </w:pPr>
            <w:r>
              <w:rPr>
                <w:rFonts w:hint="eastAsia" w:ascii="宋体" w:hAnsi="宋体" w:eastAsia="宋体" w:cs="宋体"/>
                <w:spacing w:val="-1"/>
                <w:sz w:val="22"/>
                <w:szCs w:val="22"/>
              </w:rPr>
              <w:t>2</w:t>
            </w:r>
            <w:r>
              <w:rPr>
                <w:rFonts w:hint="eastAsia" w:ascii="宋体" w:hAnsi="宋体" w:eastAsia="宋体" w:cs="宋体"/>
                <w:sz w:val="22"/>
                <w:szCs w:val="22"/>
              </w:rPr>
              <w:t>2</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8"/>
              <w:textAlignment w:val="baseline"/>
              <w:rPr>
                <w:rFonts w:hint="eastAsia" w:ascii="宋体" w:hAnsi="宋体" w:eastAsia="宋体" w:cs="宋体"/>
                <w:spacing w:val="10"/>
                <w:sz w:val="22"/>
                <w:szCs w:val="22"/>
              </w:rPr>
            </w:pPr>
            <w:r>
              <w:rPr>
                <w:rFonts w:hint="eastAsia" w:ascii="宋体" w:hAnsi="宋体" w:eastAsia="宋体" w:cs="宋体"/>
                <w:spacing w:val="5"/>
                <w:sz w:val="22"/>
                <w:szCs w:val="22"/>
              </w:rPr>
              <w:t>边坡开挖未做到开挖一级、防护一级的，每次违约金 10,000 元</w:t>
            </w:r>
            <w:r>
              <w:rPr>
                <w:rFonts w:hint="eastAsia" w:ascii="宋体" w:hAnsi="宋体" w:eastAsia="宋体" w:cs="宋体"/>
                <w:spacing w:val="4"/>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72"/>
              <w:textAlignment w:val="baseline"/>
              <w:rPr>
                <w:rFonts w:hint="eastAsia" w:ascii="宋体" w:hAnsi="宋体" w:eastAsia="宋体" w:cs="宋体"/>
                <w:spacing w:val="-8"/>
                <w:sz w:val="22"/>
                <w:szCs w:val="22"/>
              </w:rPr>
            </w:pPr>
            <w:r>
              <w:rPr>
                <w:rFonts w:hint="eastAsia" w:ascii="宋体" w:hAnsi="宋体" w:eastAsia="宋体" w:cs="宋体"/>
                <w:spacing w:val="-1"/>
                <w:sz w:val="22"/>
                <w:szCs w:val="22"/>
              </w:rPr>
              <w:t>2</w:t>
            </w:r>
            <w:r>
              <w:rPr>
                <w:rFonts w:hint="eastAsia" w:ascii="宋体" w:hAnsi="宋体" w:eastAsia="宋体" w:cs="宋体"/>
                <w:sz w:val="22"/>
                <w:szCs w:val="22"/>
              </w:rPr>
              <w:t>3</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textAlignment w:val="baseline"/>
              <w:rPr>
                <w:rFonts w:hint="eastAsia" w:ascii="宋体" w:hAnsi="宋体" w:eastAsia="宋体" w:cs="宋体"/>
                <w:sz w:val="22"/>
                <w:szCs w:val="22"/>
              </w:rPr>
            </w:pPr>
            <w:r>
              <w:rPr>
                <w:rFonts w:hint="eastAsia" w:ascii="宋体" w:hAnsi="宋体" w:eastAsia="宋体" w:cs="宋体"/>
                <w:spacing w:val="7"/>
                <w:sz w:val="22"/>
                <w:szCs w:val="22"/>
              </w:rPr>
              <w:t>路</w:t>
            </w:r>
            <w:r>
              <w:rPr>
                <w:rFonts w:hint="eastAsia" w:ascii="宋体" w:hAnsi="宋体" w:eastAsia="宋体" w:cs="宋体"/>
                <w:spacing w:val="5"/>
                <w:sz w:val="22"/>
                <w:szCs w:val="22"/>
              </w:rPr>
              <w:t>堑边坡支挡工程存在以下类别的问题时，每处违约金 5,000 元。</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14"/>
                <w:sz w:val="22"/>
                <w:szCs w:val="22"/>
              </w:rPr>
              <w:t>(1) 锚杆或锚索长度不足</w:t>
            </w:r>
            <w:r>
              <w:rPr>
                <w:rFonts w:hint="eastAsia" w:ascii="宋体" w:hAnsi="宋体" w:eastAsia="宋体" w:cs="宋体"/>
                <w:spacing w:val="11"/>
                <w:sz w:val="22"/>
                <w:szCs w:val="22"/>
              </w:rPr>
              <w:t>；</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18"/>
                <w:sz w:val="22"/>
                <w:szCs w:val="22"/>
              </w:rPr>
              <w:t>(</w:t>
            </w:r>
            <w:r>
              <w:rPr>
                <w:rFonts w:hint="eastAsia" w:ascii="宋体" w:hAnsi="宋体" w:eastAsia="宋体" w:cs="宋体"/>
                <w:spacing w:val="15"/>
                <w:sz w:val="22"/>
                <w:szCs w:val="22"/>
              </w:rPr>
              <w:t>2) 压浆不规范；</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18"/>
                <w:sz w:val="22"/>
                <w:szCs w:val="22"/>
              </w:rPr>
              <w:t>(</w:t>
            </w:r>
            <w:r>
              <w:rPr>
                <w:rFonts w:hint="eastAsia" w:ascii="宋体" w:hAnsi="宋体" w:eastAsia="宋体" w:cs="宋体"/>
                <w:spacing w:val="15"/>
                <w:sz w:val="22"/>
                <w:szCs w:val="22"/>
              </w:rPr>
              <w:t>3) 张拉力不足；</w:t>
            </w:r>
          </w:p>
          <w:p>
            <w:pPr>
              <w:widowControl/>
              <w:kinsoku w:val="0"/>
              <w:autoSpaceDE w:val="0"/>
              <w:autoSpaceDN w:val="0"/>
              <w:adjustRightInd w:val="0"/>
              <w:snapToGrid w:val="0"/>
              <w:spacing w:line="360" w:lineRule="auto"/>
              <w:ind w:left="119"/>
              <w:textAlignment w:val="baseline"/>
              <w:rPr>
                <w:rFonts w:hint="eastAsia" w:ascii="宋体" w:hAnsi="宋体" w:eastAsia="宋体" w:cs="宋体"/>
                <w:spacing w:val="10"/>
                <w:sz w:val="22"/>
                <w:szCs w:val="22"/>
              </w:rPr>
            </w:pPr>
            <w:r>
              <w:rPr>
                <w:rFonts w:hint="eastAsia" w:ascii="宋体" w:hAnsi="宋体" w:eastAsia="宋体" w:cs="宋体"/>
                <w:spacing w:val="18"/>
                <w:sz w:val="22"/>
                <w:szCs w:val="22"/>
              </w:rPr>
              <w:t>(</w:t>
            </w:r>
            <w:r>
              <w:rPr>
                <w:rFonts w:hint="eastAsia" w:ascii="宋体" w:hAnsi="宋体" w:eastAsia="宋体" w:cs="宋体"/>
                <w:spacing w:val="15"/>
                <w:sz w:val="22"/>
                <w:szCs w:val="22"/>
              </w:rPr>
              <w:t>4) 强度不合格。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7" w:type="dxa"/>
            <w:vMerge w:val="restart"/>
            <w:tcBorders>
              <w:top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165"/>
              <w:textAlignment w:val="baseline"/>
              <w:rPr>
                <w:rFonts w:hint="eastAsia" w:ascii="宋体" w:hAnsi="宋体" w:eastAsia="宋体" w:cs="宋体"/>
                <w:sz w:val="22"/>
                <w:szCs w:val="22"/>
              </w:rPr>
            </w:pPr>
            <w:r>
              <w:rPr>
                <w:rFonts w:hint="eastAsia" w:ascii="宋体" w:hAnsi="宋体" w:eastAsia="宋体" w:cs="宋体"/>
                <w:spacing w:val="5"/>
                <w:position w:val="4"/>
                <w:sz w:val="22"/>
                <w:szCs w:val="22"/>
              </w:rPr>
              <w:t>桥涵</w:t>
            </w:r>
          </w:p>
          <w:p>
            <w:pPr>
              <w:widowControl/>
              <w:kinsoku w:val="0"/>
              <w:autoSpaceDE w:val="0"/>
              <w:autoSpaceDN w:val="0"/>
              <w:adjustRightInd w:val="0"/>
              <w:snapToGrid w:val="0"/>
              <w:spacing w:line="360" w:lineRule="auto"/>
              <w:ind w:left="168"/>
              <w:textAlignment w:val="baseline"/>
              <w:rPr>
                <w:rFonts w:hint="eastAsia" w:ascii="宋体" w:hAnsi="宋体" w:eastAsia="宋体" w:cs="宋体"/>
                <w:sz w:val="22"/>
                <w:szCs w:val="22"/>
              </w:rPr>
            </w:pPr>
            <w:r>
              <w:rPr>
                <w:rFonts w:hint="eastAsia" w:ascii="宋体" w:hAnsi="宋体" w:eastAsia="宋体" w:cs="宋体"/>
                <w:spacing w:val="4"/>
                <w:sz w:val="22"/>
                <w:szCs w:val="22"/>
              </w:rPr>
              <w:t>工</w:t>
            </w:r>
            <w:r>
              <w:rPr>
                <w:rFonts w:hint="eastAsia" w:ascii="宋体" w:hAnsi="宋体" w:eastAsia="宋体" w:cs="宋体"/>
                <w:spacing w:val="3"/>
                <w:sz w:val="22"/>
                <w:szCs w:val="22"/>
              </w:rPr>
              <w:t>程</w:t>
            </w: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37"/>
              <w:textAlignment w:val="baseline"/>
              <w:rPr>
                <w:rFonts w:hint="eastAsia" w:ascii="宋体" w:hAnsi="宋体" w:eastAsia="宋体" w:cs="宋体"/>
                <w:sz w:val="22"/>
                <w:szCs w:val="22"/>
              </w:rPr>
            </w:pPr>
            <w:r>
              <w:rPr>
                <w:rFonts w:hint="eastAsia" w:ascii="宋体" w:hAnsi="宋体" w:eastAsia="宋体" w:cs="宋体"/>
                <w:sz w:val="22"/>
                <w:szCs w:val="22"/>
              </w:rPr>
              <w:t>1</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2" w:right="106" w:firstLine="9"/>
              <w:textAlignment w:val="baseline"/>
              <w:rPr>
                <w:rFonts w:hint="eastAsia" w:ascii="宋体" w:hAnsi="宋体" w:eastAsia="宋体" w:cs="宋体"/>
                <w:sz w:val="22"/>
                <w:szCs w:val="22"/>
              </w:rPr>
            </w:pPr>
            <w:r>
              <w:rPr>
                <w:rFonts w:hint="eastAsia" w:ascii="宋体" w:hAnsi="宋体" w:eastAsia="宋体" w:cs="宋体"/>
                <w:spacing w:val="10"/>
                <w:sz w:val="22"/>
                <w:szCs w:val="22"/>
              </w:rPr>
              <w:t>防撞栏出现大量麻面；线形有明显波折、错台；墙角或接缝漏浆；表面多处露</w:t>
            </w:r>
            <w:r>
              <w:rPr>
                <w:rFonts w:hint="eastAsia" w:ascii="宋体" w:hAnsi="宋体" w:eastAsia="宋体" w:cs="宋体"/>
                <w:spacing w:val="1"/>
                <w:sz w:val="22"/>
                <w:szCs w:val="22"/>
              </w:rPr>
              <w:t>筋，每十米违</w:t>
            </w:r>
            <w:r>
              <w:rPr>
                <w:rFonts w:hint="eastAsia" w:ascii="宋体" w:hAnsi="宋体" w:eastAsia="宋体" w:cs="宋体"/>
                <w:sz w:val="22"/>
                <w:szCs w:val="22"/>
              </w:rPr>
              <w:t>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5"/>
              <w:textAlignment w:val="baseline"/>
              <w:rPr>
                <w:rFonts w:hint="eastAsia" w:ascii="宋体" w:hAnsi="宋体" w:eastAsia="宋体" w:cs="宋体"/>
                <w:sz w:val="22"/>
                <w:szCs w:val="22"/>
              </w:rPr>
            </w:pPr>
            <w:r>
              <w:rPr>
                <w:rFonts w:hint="eastAsia" w:ascii="宋体" w:hAnsi="宋体" w:eastAsia="宋体" w:cs="宋体"/>
                <w:sz w:val="22"/>
                <w:szCs w:val="22"/>
              </w:rPr>
              <w:t>2</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1"/>
              <w:textAlignment w:val="baseline"/>
              <w:rPr>
                <w:rFonts w:hint="eastAsia" w:ascii="宋体" w:hAnsi="宋体" w:eastAsia="宋体" w:cs="宋体"/>
                <w:sz w:val="22"/>
                <w:szCs w:val="22"/>
              </w:rPr>
            </w:pPr>
            <w:r>
              <w:rPr>
                <w:rFonts w:hint="eastAsia" w:ascii="宋体" w:hAnsi="宋体" w:eastAsia="宋体" w:cs="宋体"/>
                <w:spacing w:val="4"/>
                <w:sz w:val="22"/>
                <w:szCs w:val="22"/>
              </w:rPr>
              <w:t>构造物不按要求进行养生的，每处违约金 2,000 元</w:t>
            </w:r>
            <w:r>
              <w:rPr>
                <w:rFonts w:hint="eastAsia" w:ascii="宋体" w:hAnsi="宋体" w:eastAsia="宋体" w:cs="宋体"/>
                <w:spacing w:val="3"/>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6"/>
              <w:textAlignment w:val="baseline"/>
              <w:rPr>
                <w:rFonts w:hint="eastAsia" w:ascii="宋体" w:hAnsi="宋体" w:eastAsia="宋体" w:cs="宋体"/>
                <w:sz w:val="22"/>
                <w:szCs w:val="22"/>
              </w:rPr>
            </w:pPr>
            <w:r>
              <w:rPr>
                <w:rFonts w:hint="eastAsia" w:ascii="宋体" w:hAnsi="宋体" w:eastAsia="宋体" w:cs="宋体"/>
                <w:sz w:val="22"/>
                <w:szCs w:val="22"/>
              </w:rPr>
              <w:t>3</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1"/>
              <w:textAlignment w:val="baseline"/>
              <w:rPr>
                <w:rFonts w:hint="eastAsia" w:ascii="宋体" w:hAnsi="宋体" w:eastAsia="宋体" w:cs="宋体"/>
                <w:sz w:val="22"/>
                <w:szCs w:val="22"/>
              </w:rPr>
            </w:pPr>
            <w:r>
              <w:rPr>
                <w:rFonts w:hint="eastAsia" w:ascii="宋体" w:hAnsi="宋体" w:eastAsia="宋体" w:cs="宋体"/>
                <w:spacing w:val="6"/>
                <w:sz w:val="22"/>
                <w:szCs w:val="22"/>
              </w:rPr>
              <w:t>构造物施工未采取措</w:t>
            </w:r>
            <w:r>
              <w:rPr>
                <w:rFonts w:hint="eastAsia" w:ascii="宋体" w:hAnsi="宋体" w:eastAsia="宋体" w:cs="宋体"/>
                <w:spacing w:val="4"/>
                <w:sz w:val="22"/>
                <w:szCs w:val="22"/>
              </w:rPr>
              <w:t>施</w:t>
            </w:r>
            <w:r>
              <w:rPr>
                <w:rFonts w:hint="eastAsia" w:ascii="宋体" w:hAnsi="宋体" w:eastAsia="宋体" w:cs="宋体"/>
                <w:spacing w:val="3"/>
                <w:sz w:val="22"/>
                <w:szCs w:val="22"/>
              </w:rPr>
              <w:t>保证钢筋保护层厚度就浇筑砼的，每次违约金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1"/>
              <w:textAlignment w:val="baseline"/>
              <w:rPr>
                <w:rFonts w:hint="eastAsia" w:ascii="宋体" w:hAnsi="宋体" w:eastAsia="宋体" w:cs="宋体"/>
                <w:sz w:val="22"/>
                <w:szCs w:val="22"/>
              </w:rPr>
            </w:pPr>
            <w:r>
              <w:rPr>
                <w:rFonts w:hint="eastAsia" w:ascii="宋体" w:hAnsi="宋体" w:eastAsia="宋体" w:cs="宋体"/>
                <w:sz w:val="22"/>
                <w:szCs w:val="22"/>
              </w:rPr>
              <w:t>4</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5"/>
              <w:textAlignment w:val="baseline"/>
              <w:rPr>
                <w:rFonts w:hint="eastAsia" w:ascii="宋体" w:hAnsi="宋体" w:eastAsia="宋体" w:cs="宋体"/>
                <w:sz w:val="22"/>
                <w:szCs w:val="22"/>
              </w:rPr>
            </w:pPr>
            <w:r>
              <w:rPr>
                <w:rFonts w:hint="eastAsia" w:ascii="宋体" w:hAnsi="宋体" w:eastAsia="宋体" w:cs="宋体"/>
                <w:spacing w:val="3"/>
                <w:sz w:val="22"/>
                <w:szCs w:val="22"/>
              </w:rPr>
              <w:t>下</w:t>
            </w:r>
            <w:r>
              <w:rPr>
                <w:rFonts w:hint="eastAsia" w:ascii="宋体" w:hAnsi="宋体" w:eastAsia="宋体" w:cs="宋体"/>
                <w:spacing w:val="2"/>
                <w:sz w:val="22"/>
                <w:szCs w:val="22"/>
              </w:rPr>
              <w:t>列情况，违者每次违约金 2,000 元：</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22"/>
                <w:sz w:val="22"/>
                <w:szCs w:val="22"/>
              </w:rPr>
              <w:t>(</w:t>
            </w:r>
            <w:r>
              <w:rPr>
                <w:rFonts w:hint="eastAsia" w:ascii="宋体" w:hAnsi="宋体" w:eastAsia="宋体" w:cs="宋体"/>
                <w:spacing w:val="17"/>
                <w:sz w:val="22"/>
                <w:szCs w:val="22"/>
              </w:rPr>
              <w:t>1</w:t>
            </w:r>
            <w:r>
              <w:rPr>
                <w:rFonts w:hint="eastAsia" w:ascii="宋体" w:hAnsi="宋体" w:eastAsia="宋体" w:cs="宋体"/>
                <w:spacing w:val="11"/>
                <w:sz w:val="22"/>
                <w:szCs w:val="22"/>
              </w:rPr>
              <w:t>) 伸缩缝位置必须保证满足设计要求，安装时必须按气温来确定安装宽度；</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24"/>
                <w:sz w:val="22"/>
                <w:szCs w:val="22"/>
              </w:rPr>
              <w:t>(</w:t>
            </w:r>
            <w:r>
              <w:rPr>
                <w:rFonts w:hint="eastAsia" w:ascii="宋体" w:hAnsi="宋体" w:eastAsia="宋体" w:cs="宋体"/>
                <w:spacing w:val="13"/>
                <w:sz w:val="22"/>
                <w:szCs w:val="22"/>
              </w:rPr>
              <w:t>2</w:t>
            </w:r>
            <w:r>
              <w:rPr>
                <w:rFonts w:hint="eastAsia" w:ascii="宋体" w:hAnsi="宋体" w:eastAsia="宋体" w:cs="宋体"/>
                <w:spacing w:val="12"/>
                <w:sz w:val="22"/>
                <w:szCs w:val="22"/>
              </w:rPr>
              <w:t>) 预留槽口底面的砼必须密实、平整；</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22"/>
                <w:sz w:val="22"/>
                <w:szCs w:val="22"/>
              </w:rPr>
              <w:t>(</w:t>
            </w:r>
            <w:r>
              <w:rPr>
                <w:rFonts w:hint="eastAsia" w:ascii="宋体" w:hAnsi="宋体" w:eastAsia="宋体" w:cs="宋体"/>
                <w:spacing w:val="12"/>
                <w:sz w:val="22"/>
                <w:szCs w:val="22"/>
              </w:rPr>
              <w:t>3) 在填充前必须保证干净，不得有杂物。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6"/>
              <w:textAlignment w:val="baseline"/>
              <w:rPr>
                <w:rFonts w:hint="eastAsia" w:ascii="宋体" w:hAnsi="宋体" w:eastAsia="宋体" w:cs="宋体"/>
                <w:sz w:val="22"/>
                <w:szCs w:val="22"/>
              </w:rPr>
            </w:pPr>
            <w:r>
              <w:rPr>
                <w:rFonts w:hint="eastAsia" w:ascii="宋体" w:hAnsi="宋体" w:eastAsia="宋体" w:cs="宋体"/>
                <w:sz w:val="22"/>
                <w:szCs w:val="22"/>
              </w:rPr>
              <w:t>5</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right="107" w:firstLine="3"/>
              <w:textAlignment w:val="baseline"/>
              <w:rPr>
                <w:rFonts w:hint="eastAsia" w:ascii="宋体" w:hAnsi="宋体" w:eastAsia="宋体" w:cs="宋体"/>
                <w:sz w:val="22"/>
                <w:szCs w:val="22"/>
              </w:rPr>
            </w:pPr>
            <w:r>
              <w:rPr>
                <w:rFonts w:hint="eastAsia" w:ascii="宋体" w:hAnsi="宋体" w:eastAsia="宋体" w:cs="宋体"/>
                <w:spacing w:val="4"/>
                <w:sz w:val="22"/>
                <w:szCs w:val="22"/>
              </w:rPr>
              <w:t>张拉千斤顶没有按规范要求标定，造成拉力不符设计要求的，每次违约金 2,0</w:t>
            </w:r>
            <w:r>
              <w:rPr>
                <w:rFonts w:hint="eastAsia" w:ascii="宋体" w:hAnsi="宋体" w:eastAsia="宋体" w:cs="宋体"/>
                <w:spacing w:val="3"/>
                <w:sz w:val="22"/>
                <w:szCs w:val="22"/>
              </w:rPr>
              <w:t>0</w:t>
            </w:r>
            <w:r>
              <w:rPr>
                <w:rFonts w:hint="eastAsia" w:ascii="宋体" w:hAnsi="宋体" w:eastAsia="宋体" w:cs="宋体"/>
                <w:sz w:val="22"/>
                <w:szCs w:val="22"/>
              </w:rPr>
              <w:t xml:space="preserve">0 </w:t>
            </w:r>
            <w:r>
              <w:rPr>
                <w:rFonts w:hint="eastAsia" w:ascii="宋体" w:hAnsi="宋体" w:eastAsia="宋体" w:cs="宋体"/>
                <w:spacing w:val="-1"/>
                <w:sz w:val="22"/>
                <w:szCs w:val="22"/>
              </w:rPr>
              <w:t>元</w:t>
            </w:r>
            <w:r>
              <w:rPr>
                <w:rFonts w:hint="eastAsia" w:ascii="宋体" w:hAnsi="宋体" w:eastAsia="宋体" w:cs="宋体"/>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4"/>
              <w:textAlignment w:val="baseline"/>
              <w:rPr>
                <w:rFonts w:hint="eastAsia" w:ascii="宋体" w:hAnsi="宋体" w:eastAsia="宋体" w:cs="宋体"/>
                <w:sz w:val="22"/>
                <w:szCs w:val="22"/>
              </w:rPr>
            </w:pPr>
            <w:r>
              <w:rPr>
                <w:rFonts w:hint="eastAsia" w:ascii="宋体" w:hAnsi="宋体" w:eastAsia="宋体" w:cs="宋体"/>
                <w:sz w:val="22"/>
                <w:szCs w:val="22"/>
              </w:rPr>
              <w:t>6</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textAlignment w:val="baseline"/>
              <w:rPr>
                <w:rFonts w:hint="eastAsia" w:ascii="宋体" w:hAnsi="宋体" w:eastAsia="宋体" w:cs="宋体"/>
                <w:sz w:val="22"/>
                <w:szCs w:val="22"/>
              </w:rPr>
            </w:pPr>
            <w:r>
              <w:rPr>
                <w:rFonts w:hint="eastAsia" w:ascii="宋体" w:hAnsi="宋体" w:eastAsia="宋体" w:cs="宋体"/>
                <w:spacing w:val="10"/>
                <w:sz w:val="22"/>
                <w:szCs w:val="22"/>
              </w:rPr>
              <w:t>预</w:t>
            </w:r>
            <w:r>
              <w:rPr>
                <w:rFonts w:hint="eastAsia" w:ascii="宋体" w:hAnsi="宋体" w:eastAsia="宋体" w:cs="宋体"/>
                <w:spacing w:val="9"/>
                <w:sz w:val="22"/>
                <w:szCs w:val="22"/>
              </w:rPr>
              <w:t>应</w:t>
            </w:r>
            <w:r>
              <w:rPr>
                <w:rFonts w:hint="eastAsia" w:ascii="宋体" w:hAnsi="宋体" w:eastAsia="宋体" w:cs="宋体"/>
                <w:spacing w:val="5"/>
                <w:sz w:val="22"/>
                <w:szCs w:val="22"/>
              </w:rPr>
              <w:t>力筋有烧伤或划伤，必须立即撤换，违者每次违约金 5,000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7"/>
              <w:textAlignment w:val="baseline"/>
              <w:rPr>
                <w:rFonts w:hint="eastAsia" w:ascii="宋体" w:hAnsi="宋体" w:eastAsia="宋体" w:cs="宋体"/>
                <w:sz w:val="22"/>
                <w:szCs w:val="22"/>
              </w:rPr>
            </w:pPr>
            <w:r>
              <w:rPr>
                <w:rFonts w:hint="eastAsia" w:ascii="宋体" w:hAnsi="宋体" w:eastAsia="宋体" w:cs="宋体"/>
                <w:sz w:val="22"/>
                <w:szCs w:val="22"/>
              </w:rPr>
              <w:t>7</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textAlignment w:val="baseline"/>
              <w:rPr>
                <w:rFonts w:hint="eastAsia" w:ascii="宋体" w:hAnsi="宋体" w:eastAsia="宋体" w:cs="宋体"/>
                <w:sz w:val="22"/>
                <w:szCs w:val="22"/>
              </w:rPr>
            </w:pPr>
            <w:r>
              <w:rPr>
                <w:rFonts w:hint="eastAsia" w:ascii="宋体" w:hAnsi="宋体" w:eastAsia="宋体" w:cs="宋体"/>
                <w:spacing w:val="10"/>
                <w:sz w:val="22"/>
                <w:szCs w:val="22"/>
              </w:rPr>
              <w:t>预</w:t>
            </w:r>
            <w:r>
              <w:rPr>
                <w:rFonts w:hint="eastAsia" w:ascii="宋体" w:hAnsi="宋体" w:eastAsia="宋体" w:cs="宋体"/>
                <w:spacing w:val="9"/>
                <w:sz w:val="22"/>
                <w:szCs w:val="22"/>
              </w:rPr>
              <w:t>应</w:t>
            </w:r>
            <w:r>
              <w:rPr>
                <w:rFonts w:hint="eastAsia" w:ascii="宋体" w:hAnsi="宋体" w:eastAsia="宋体" w:cs="宋体"/>
                <w:spacing w:val="5"/>
                <w:sz w:val="22"/>
                <w:szCs w:val="22"/>
              </w:rPr>
              <w:t>力筋因施工不当造成断丝且无法补救时，每次违约金 8,000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3"/>
              <w:textAlignment w:val="baseline"/>
              <w:rPr>
                <w:rFonts w:hint="eastAsia" w:ascii="宋体" w:hAnsi="宋体" w:eastAsia="宋体" w:cs="宋体"/>
                <w:sz w:val="22"/>
                <w:szCs w:val="22"/>
              </w:rPr>
            </w:pPr>
            <w:r>
              <w:rPr>
                <w:rFonts w:hint="eastAsia" w:ascii="宋体" w:hAnsi="宋体" w:eastAsia="宋体" w:cs="宋体"/>
                <w:sz w:val="22"/>
                <w:szCs w:val="22"/>
              </w:rPr>
              <w:t>8</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right="97"/>
              <w:textAlignment w:val="baseline"/>
              <w:rPr>
                <w:rFonts w:hint="eastAsia" w:ascii="宋体" w:hAnsi="宋体" w:eastAsia="宋体" w:cs="宋体"/>
                <w:sz w:val="22"/>
                <w:szCs w:val="22"/>
              </w:rPr>
            </w:pPr>
            <w:r>
              <w:rPr>
                <w:rFonts w:hint="eastAsia" w:ascii="宋体" w:hAnsi="宋体" w:eastAsia="宋体" w:cs="宋体"/>
                <w:spacing w:val="-6"/>
                <w:sz w:val="22"/>
                <w:szCs w:val="22"/>
              </w:rPr>
              <w:t>预制梁施工</w:t>
            </w:r>
            <w:r>
              <w:rPr>
                <w:rFonts w:hint="eastAsia" w:ascii="宋体" w:hAnsi="宋体" w:eastAsia="宋体" w:cs="宋体"/>
                <w:spacing w:val="-5"/>
                <w:sz w:val="22"/>
                <w:szCs w:val="22"/>
              </w:rPr>
              <w:t>必</w:t>
            </w:r>
            <w:r>
              <w:rPr>
                <w:rFonts w:hint="eastAsia" w:ascii="宋体" w:hAnsi="宋体" w:eastAsia="宋体" w:cs="宋体"/>
                <w:spacing w:val="-3"/>
                <w:sz w:val="22"/>
                <w:szCs w:val="22"/>
              </w:rPr>
              <w:t>须符合设计要求，吊装位置准确，标高误差±1cm，违者违约金 2,000</w:t>
            </w:r>
            <w:r>
              <w:rPr>
                <w:rFonts w:hint="eastAsia" w:ascii="宋体" w:hAnsi="宋体" w:eastAsia="宋体" w:cs="宋体"/>
                <w:sz w:val="22"/>
                <w:szCs w:val="22"/>
              </w:rPr>
              <w:t xml:space="preserve"> </w:t>
            </w:r>
            <w:r>
              <w:rPr>
                <w:rFonts w:hint="eastAsia" w:ascii="宋体" w:hAnsi="宋体" w:eastAsia="宋体" w:cs="宋体"/>
                <w:spacing w:val="-1"/>
                <w:sz w:val="22"/>
                <w:szCs w:val="22"/>
              </w:rPr>
              <w:t>元</w:t>
            </w:r>
            <w:r>
              <w:rPr>
                <w:rFonts w:hint="eastAsia" w:ascii="宋体" w:hAnsi="宋体" w:eastAsia="宋体" w:cs="宋体"/>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3"/>
              <w:textAlignment w:val="baseline"/>
              <w:rPr>
                <w:rFonts w:hint="eastAsia" w:ascii="宋体" w:hAnsi="宋体" w:eastAsia="宋体" w:cs="宋体"/>
                <w:sz w:val="22"/>
                <w:szCs w:val="22"/>
              </w:rPr>
            </w:pPr>
            <w:r>
              <w:rPr>
                <w:rFonts w:hint="eastAsia" w:ascii="宋体" w:hAnsi="宋体" w:eastAsia="宋体" w:cs="宋体"/>
                <w:sz w:val="22"/>
                <w:szCs w:val="22"/>
              </w:rPr>
              <w:t>9</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right="106" w:firstLine="1"/>
              <w:textAlignment w:val="baseline"/>
              <w:rPr>
                <w:rFonts w:hint="eastAsia" w:ascii="宋体" w:hAnsi="宋体" w:eastAsia="宋体" w:cs="宋体"/>
                <w:sz w:val="22"/>
                <w:szCs w:val="22"/>
              </w:rPr>
            </w:pPr>
            <w:r>
              <w:rPr>
                <w:rFonts w:hint="eastAsia" w:ascii="宋体" w:hAnsi="宋体" w:eastAsia="宋体" w:cs="宋体"/>
                <w:spacing w:val="7"/>
                <w:sz w:val="22"/>
                <w:szCs w:val="22"/>
              </w:rPr>
              <w:t>一个经过自检的钢筋骨架中钢筋焊接长度不足及焊缝不饱满超过 3 处的，违</w:t>
            </w:r>
            <w:r>
              <w:rPr>
                <w:rFonts w:hint="eastAsia" w:ascii="宋体" w:hAnsi="宋体" w:eastAsia="宋体" w:cs="宋体"/>
                <w:spacing w:val="5"/>
                <w:sz w:val="22"/>
                <w:szCs w:val="22"/>
              </w:rPr>
              <w:t>约</w:t>
            </w:r>
            <w:r>
              <w:rPr>
                <w:rFonts w:hint="eastAsia" w:ascii="宋体" w:hAnsi="宋体" w:eastAsia="宋体" w:cs="宋体"/>
                <w:spacing w:val="-7"/>
                <w:sz w:val="22"/>
                <w:szCs w:val="22"/>
              </w:rPr>
              <w:t>金</w:t>
            </w:r>
            <w:r>
              <w:rPr>
                <w:rFonts w:hint="eastAsia" w:ascii="宋体" w:hAnsi="宋体" w:eastAsia="宋体" w:cs="宋体"/>
                <w:spacing w:val="-6"/>
                <w:sz w:val="22"/>
                <w:szCs w:val="22"/>
              </w:rPr>
              <w:t xml:space="preserve">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0</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right="106" w:firstLine="1"/>
              <w:textAlignment w:val="baseline"/>
              <w:rPr>
                <w:rFonts w:hint="eastAsia" w:ascii="宋体" w:hAnsi="宋体" w:eastAsia="宋体" w:cs="宋体"/>
                <w:sz w:val="22"/>
                <w:szCs w:val="22"/>
              </w:rPr>
            </w:pPr>
            <w:r>
              <w:rPr>
                <w:rFonts w:hint="eastAsia" w:ascii="宋体" w:hAnsi="宋体" w:eastAsia="宋体" w:cs="宋体"/>
                <w:spacing w:val="12"/>
                <w:sz w:val="22"/>
                <w:szCs w:val="22"/>
              </w:rPr>
              <w:t>一个经</w:t>
            </w:r>
            <w:r>
              <w:rPr>
                <w:rFonts w:hint="eastAsia" w:ascii="宋体" w:hAnsi="宋体" w:eastAsia="宋体" w:cs="宋体"/>
                <w:spacing w:val="10"/>
                <w:sz w:val="22"/>
                <w:szCs w:val="22"/>
              </w:rPr>
              <w:t>过</w:t>
            </w:r>
            <w:r>
              <w:rPr>
                <w:rFonts w:hint="eastAsia" w:ascii="宋体" w:hAnsi="宋体" w:eastAsia="宋体" w:cs="宋体"/>
                <w:spacing w:val="6"/>
                <w:sz w:val="22"/>
                <w:szCs w:val="22"/>
              </w:rPr>
              <w:t>自检的钢筋骨架有 3 处钢筋间距 (包括主筋和构造筋)不符合规范要</w:t>
            </w:r>
            <w:r>
              <w:rPr>
                <w:rFonts w:hint="eastAsia" w:ascii="宋体" w:hAnsi="宋体" w:eastAsia="宋体" w:cs="宋体"/>
                <w:spacing w:val="-2"/>
                <w:sz w:val="22"/>
                <w:szCs w:val="22"/>
              </w:rPr>
              <w:t>求的违约金 2</w:t>
            </w:r>
            <w:r>
              <w:rPr>
                <w:rFonts w:hint="eastAsia" w:ascii="宋体" w:hAnsi="宋体" w:eastAsia="宋体" w:cs="宋体"/>
                <w:spacing w:val="-1"/>
                <w:sz w:val="22"/>
                <w:szCs w:val="22"/>
              </w:rPr>
              <w:t>,000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1</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7"/>
              <w:textAlignment w:val="baseline"/>
              <w:rPr>
                <w:rFonts w:hint="eastAsia" w:ascii="宋体" w:hAnsi="宋体" w:eastAsia="宋体" w:cs="宋体"/>
                <w:sz w:val="22"/>
                <w:szCs w:val="22"/>
              </w:rPr>
            </w:pPr>
            <w:r>
              <w:rPr>
                <w:rFonts w:hint="eastAsia" w:ascii="宋体" w:hAnsi="宋体" w:eastAsia="宋体" w:cs="宋体"/>
                <w:spacing w:val="10"/>
                <w:sz w:val="22"/>
                <w:szCs w:val="22"/>
              </w:rPr>
              <w:t>钢筋骨</w:t>
            </w:r>
            <w:r>
              <w:rPr>
                <w:rFonts w:hint="eastAsia" w:ascii="宋体" w:hAnsi="宋体" w:eastAsia="宋体" w:cs="宋体"/>
                <w:spacing w:val="6"/>
                <w:sz w:val="22"/>
                <w:szCs w:val="22"/>
              </w:rPr>
              <w:t>架</w:t>
            </w:r>
            <w:r>
              <w:rPr>
                <w:rFonts w:hint="eastAsia" w:ascii="宋体" w:hAnsi="宋体" w:eastAsia="宋体" w:cs="宋体"/>
                <w:spacing w:val="5"/>
                <w:sz w:val="22"/>
                <w:szCs w:val="22"/>
              </w:rPr>
              <w:t>已生锈，在浇筑砼前未作去锈处理的，每次违约金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2</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25" w:right="106" w:hanging="17"/>
              <w:textAlignment w:val="baseline"/>
              <w:rPr>
                <w:rFonts w:hint="eastAsia" w:ascii="宋体" w:hAnsi="宋体" w:eastAsia="宋体" w:cs="宋体"/>
                <w:sz w:val="22"/>
                <w:szCs w:val="22"/>
              </w:rPr>
            </w:pPr>
            <w:r>
              <w:rPr>
                <w:rFonts w:hint="eastAsia" w:ascii="宋体" w:hAnsi="宋体" w:eastAsia="宋体" w:cs="宋体"/>
                <w:spacing w:val="20"/>
                <w:sz w:val="22"/>
                <w:szCs w:val="22"/>
              </w:rPr>
              <w:t>在</w:t>
            </w:r>
            <w:r>
              <w:rPr>
                <w:rFonts w:hint="eastAsia" w:ascii="宋体" w:hAnsi="宋体" w:eastAsia="宋体" w:cs="宋体"/>
                <w:spacing w:val="14"/>
                <w:sz w:val="22"/>
                <w:szCs w:val="22"/>
              </w:rPr>
              <w:t>钻</w:t>
            </w:r>
            <w:r>
              <w:rPr>
                <w:rFonts w:hint="eastAsia" w:ascii="宋体" w:hAnsi="宋体" w:eastAsia="宋体" w:cs="宋体"/>
                <w:spacing w:val="10"/>
                <w:sz w:val="22"/>
                <w:szCs w:val="22"/>
              </w:rPr>
              <w:t>孔桩的施工中泥浆循环系统未设沉淀池的，或沉淀池规格不符合有关要求</w:t>
            </w:r>
            <w:r>
              <w:rPr>
                <w:rFonts w:hint="eastAsia" w:ascii="宋体" w:hAnsi="宋体" w:eastAsia="宋体" w:cs="宋体"/>
                <w:spacing w:val="-2"/>
                <w:sz w:val="22"/>
                <w:szCs w:val="22"/>
              </w:rPr>
              <w:t>的</w:t>
            </w:r>
            <w:r>
              <w:rPr>
                <w:rFonts w:hint="eastAsia" w:ascii="宋体" w:hAnsi="宋体" w:eastAsia="宋体" w:cs="宋体"/>
                <w:spacing w:val="-1"/>
                <w:sz w:val="22"/>
                <w:szCs w:val="22"/>
              </w:rPr>
              <w:t>，每处违约金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3</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right="95" w:hanging="1"/>
              <w:textAlignment w:val="baseline"/>
              <w:rPr>
                <w:rFonts w:hint="eastAsia" w:ascii="宋体" w:hAnsi="宋体" w:eastAsia="宋体" w:cs="宋体"/>
                <w:sz w:val="22"/>
                <w:szCs w:val="22"/>
              </w:rPr>
            </w:pPr>
            <w:r>
              <w:rPr>
                <w:rFonts w:hint="eastAsia" w:ascii="宋体" w:hAnsi="宋体" w:eastAsia="宋体" w:cs="宋体"/>
                <w:spacing w:val="4"/>
                <w:sz w:val="22"/>
                <w:szCs w:val="22"/>
              </w:rPr>
              <w:t>桩基检测评定为C类桩的，每根违约金 2,000 元，出现不合格桩的，每根违约金 5,000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4</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textAlignment w:val="baseline"/>
              <w:rPr>
                <w:rFonts w:hint="eastAsia" w:ascii="宋体" w:hAnsi="宋体" w:eastAsia="宋体" w:cs="宋体"/>
                <w:sz w:val="22"/>
                <w:szCs w:val="22"/>
              </w:rPr>
            </w:pPr>
            <w:r>
              <w:rPr>
                <w:rFonts w:hint="eastAsia" w:ascii="宋体" w:hAnsi="宋体" w:eastAsia="宋体" w:cs="宋体"/>
                <w:spacing w:val="-1"/>
                <w:sz w:val="22"/>
                <w:szCs w:val="22"/>
              </w:rPr>
              <w:t xml:space="preserve">浇注砼时， </w:t>
            </w:r>
            <w:r>
              <w:rPr>
                <w:rFonts w:hint="eastAsia" w:ascii="宋体" w:hAnsi="宋体" w:eastAsia="宋体" w:cs="宋体"/>
                <w:sz w:val="22"/>
                <w:szCs w:val="22"/>
              </w:rPr>
              <w:t>自由下落高度超过 2m 而不用串筒的，每次违约金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5</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8"/>
              <w:textAlignment w:val="baseline"/>
              <w:rPr>
                <w:rFonts w:hint="eastAsia" w:ascii="宋体" w:hAnsi="宋体" w:eastAsia="宋体" w:cs="宋体"/>
                <w:sz w:val="22"/>
                <w:szCs w:val="22"/>
              </w:rPr>
            </w:pPr>
            <w:r>
              <w:rPr>
                <w:rFonts w:hint="eastAsia" w:ascii="宋体" w:hAnsi="宋体" w:eastAsia="宋体" w:cs="宋体"/>
                <w:spacing w:val="6"/>
                <w:sz w:val="22"/>
                <w:szCs w:val="22"/>
              </w:rPr>
              <w:t>砼</w:t>
            </w:r>
            <w:r>
              <w:rPr>
                <w:rFonts w:hint="eastAsia" w:ascii="宋体" w:hAnsi="宋体" w:eastAsia="宋体" w:cs="宋体"/>
                <w:spacing w:val="4"/>
                <w:sz w:val="22"/>
                <w:szCs w:val="22"/>
              </w:rPr>
              <w:t>施工配合比不按重量比的，每次违约金 5,000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6</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textAlignment w:val="baseline"/>
              <w:rPr>
                <w:rFonts w:hint="eastAsia" w:ascii="宋体" w:hAnsi="宋体" w:eastAsia="宋体" w:cs="宋体"/>
                <w:sz w:val="22"/>
                <w:szCs w:val="22"/>
              </w:rPr>
            </w:pPr>
            <w:r>
              <w:rPr>
                <w:rFonts w:hint="eastAsia" w:ascii="宋体" w:hAnsi="宋体" w:eastAsia="宋体" w:cs="宋体"/>
                <w:spacing w:val="10"/>
                <w:sz w:val="22"/>
                <w:szCs w:val="22"/>
              </w:rPr>
              <w:t>两梁板之</w:t>
            </w:r>
            <w:r>
              <w:rPr>
                <w:rFonts w:hint="eastAsia" w:ascii="宋体" w:hAnsi="宋体" w:eastAsia="宋体" w:cs="宋体"/>
                <w:spacing w:val="8"/>
                <w:sz w:val="22"/>
                <w:szCs w:val="22"/>
              </w:rPr>
              <w:t>间</w:t>
            </w:r>
            <w:r>
              <w:rPr>
                <w:rFonts w:hint="eastAsia" w:ascii="宋体" w:hAnsi="宋体" w:eastAsia="宋体" w:cs="宋体"/>
                <w:spacing w:val="5"/>
                <w:sz w:val="22"/>
                <w:szCs w:val="22"/>
              </w:rPr>
              <w:t>接缝不得有杂物，填充料符合设计要求，违者违约金 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7</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8" w:right="51"/>
              <w:textAlignment w:val="baseline"/>
              <w:rPr>
                <w:rFonts w:hint="eastAsia" w:ascii="宋体" w:hAnsi="宋体" w:eastAsia="宋体" w:cs="宋体"/>
                <w:sz w:val="22"/>
                <w:szCs w:val="22"/>
              </w:rPr>
            </w:pPr>
            <w:r>
              <w:rPr>
                <w:rFonts w:hint="eastAsia" w:ascii="宋体" w:hAnsi="宋体" w:eastAsia="宋体" w:cs="宋体"/>
                <w:spacing w:val="6"/>
                <w:sz w:val="22"/>
                <w:szCs w:val="22"/>
              </w:rPr>
              <w:t>砼拌和现场的称量和配水机械装置应维持良好状态，拌和机的容量要满足要求</w:t>
            </w:r>
            <w:r>
              <w:rPr>
                <w:rFonts w:hint="eastAsia" w:ascii="宋体" w:hAnsi="宋体" w:eastAsia="宋体" w:cs="宋体"/>
                <w:spacing w:val="4"/>
                <w:sz w:val="22"/>
                <w:szCs w:val="22"/>
              </w:rPr>
              <w:t>，</w:t>
            </w:r>
            <w:r>
              <w:rPr>
                <w:rFonts w:hint="eastAsia" w:ascii="宋体" w:hAnsi="宋体" w:eastAsia="宋体" w:cs="宋体"/>
                <w:spacing w:val="18"/>
                <w:sz w:val="22"/>
                <w:szCs w:val="22"/>
              </w:rPr>
              <w:t>桥梁</w:t>
            </w:r>
            <w:r>
              <w:rPr>
                <w:rFonts w:hint="eastAsia" w:ascii="宋体" w:hAnsi="宋体" w:eastAsia="宋体" w:cs="宋体"/>
                <w:spacing w:val="14"/>
                <w:sz w:val="22"/>
                <w:szCs w:val="22"/>
              </w:rPr>
              <w:t>施</w:t>
            </w:r>
            <w:r>
              <w:rPr>
                <w:rFonts w:hint="eastAsia" w:ascii="宋体" w:hAnsi="宋体" w:eastAsia="宋体" w:cs="宋体"/>
                <w:spacing w:val="9"/>
                <w:sz w:val="22"/>
                <w:szCs w:val="22"/>
              </w:rPr>
              <w:t>工要具备应急拌和机。正在施工的现场不满足上述要求的，每次违约金</w:t>
            </w:r>
            <w:r>
              <w:rPr>
                <w:rFonts w:hint="eastAsia" w:ascii="宋体" w:hAnsi="宋体" w:eastAsia="宋体" w:cs="宋体"/>
                <w:sz w:val="22"/>
                <w:szCs w:val="22"/>
              </w:rPr>
              <w:t xml:space="preserve"> </w:t>
            </w:r>
            <w:r>
              <w:rPr>
                <w:rFonts w:hint="eastAsia" w:ascii="宋体" w:hAnsi="宋体" w:eastAsia="宋体" w:cs="宋体"/>
                <w:spacing w:val="-3"/>
                <w:sz w:val="22"/>
                <w:szCs w:val="22"/>
              </w:rPr>
              <w:t>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8</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textAlignment w:val="baseline"/>
              <w:rPr>
                <w:rFonts w:hint="eastAsia" w:ascii="宋体" w:hAnsi="宋体" w:eastAsia="宋体" w:cs="宋体"/>
                <w:sz w:val="22"/>
                <w:szCs w:val="22"/>
              </w:rPr>
            </w:pPr>
            <w:r>
              <w:rPr>
                <w:rFonts w:hint="eastAsia" w:ascii="宋体" w:hAnsi="宋体" w:eastAsia="宋体" w:cs="宋体"/>
                <w:spacing w:val="6"/>
                <w:sz w:val="22"/>
                <w:szCs w:val="22"/>
              </w:rPr>
              <w:t>压浆不按配合比制浆，</w:t>
            </w:r>
            <w:r>
              <w:rPr>
                <w:rFonts w:hint="eastAsia" w:ascii="宋体" w:hAnsi="宋体" w:eastAsia="宋体" w:cs="宋体"/>
                <w:spacing w:val="3"/>
                <w:sz w:val="22"/>
                <w:szCs w:val="22"/>
              </w:rPr>
              <w:t>水灰比失控，强度达不到要求的，每次违约金 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9</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textAlignment w:val="baseline"/>
              <w:rPr>
                <w:rFonts w:hint="eastAsia" w:ascii="宋体" w:hAnsi="宋体" w:eastAsia="宋体" w:cs="宋体"/>
                <w:sz w:val="22"/>
                <w:szCs w:val="22"/>
              </w:rPr>
            </w:pPr>
            <w:r>
              <w:rPr>
                <w:rFonts w:hint="eastAsia" w:ascii="宋体" w:hAnsi="宋体" w:eastAsia="宋体" w:cs="宋体"/>
                <w:spacing w:val="4"/>
                <w:sz w:val="22"/>
                <w:szCs w:val="22"/>
              </w:rPr>
              <w:t>压浆不饱满的，每</w:t>
            </w:r>
            <w:r>
              <w:rPr>
                <w:rFonts w:hint="eastAsia" w:ascii="宋体" w:hAnsi="宋体" w:eastAsia="宋体" w:cs="宋体"/>
                <w:spacing w:val="2"/>
                <w:sz w:val="22"/>
                <w:szCs w:val="22"/>
              </w:rPr>
              <w:t>条管违约金 3,000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72"/>
              <w:textAlignment w:val="baseline"/>
              <w:rPr>
                <w:rFonts w:hint="eastAsia" w:ascii="宋体" w:hAnsi="宋体" w:eastAsia="宋体" w:cs="宋体"/>
                <w:sz w:val="22"/>
                <w:szCs w:val="22"/>
              </w:rPr>
            </w:pPr>
            <w:r>
              <w:rPr>
                <w:rFonts w:hint="eastAsia" w:ascii="宋体" w:hAnsi="宋体" w:eastAsia="宋体" w:cs="宋体"/>
                <w:spacing w:val="-1"/>
                <w:sz w:val="22"/>
                <w:szCs w:val="22"/>
              </w:rPr>
              <w:t>2</w:t>
            </w:r>
            <w:r>
              <w:rPr>
                <w:rFonts w:hint="eastAsia" w:ascii="宋体" w:hAnsi="宋体" w:eastAsia="宋体" w:cs="宋体"/>
                <w:sz w:val="22"/>
                <w:szCs w:val="22"/>
              </w:rPr>
              <w:t>0</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2" w:right="130" w:hanging="2"/>
              <w:textAlignment w:val="baseline"/>
              <w:rPr>
                <w:rFonts w:hint="eastAsia" w:ascii="宋体" w:hAnsi="宋体" w:eastAsia="宋体" w:cs="宋体"/>
                <w:sz w:val="22"/>
                <w:szCs w:val="22"/>
              </w:rPr>
            </w:pPr>
            <w:r>
              <w:rPr>
                <w:rFonts w:hint="eastAsia" w:ascii="宋体" w:hAnsi="宋体" w:eastAsia="宋体" w:cs="宋体"/>
                <w:spacing w:val="18"/>
                <w:sz w:val="22"/>
                <w:szCs w:val="22"/>
              </w:rPr>
              <w:t>预制</w:t>
            </w:r>
            <w:r>
              <w:rPr>
                <w:rFonts w:hint="eastAsia" w:ascii="宋体" w:hAnsi="宋体" w:eastAsia="宋体" w:cs="宋体"/>
                <w:spacing w:val="12"/>
                <w:sz w:val="22"/>
                <w:szCs w:val="22"/>
              </w:rPr>
              <w:t>、</w:t>
            </w:r>
            <w:r>
              <w:rPr>
                <w:rFonts w:hint="eastAsia" w:ascii="宋体" w:hAnsi="宋体" w:eastAsia="宋体" w:cs="宋体"/>
                <w:spacing w:val="9"/>
                <w:sz w:val="22"/>
                <w:szCs w:val="22"/>
              </w:rPr>
              <w:t>现浇砼构件必须采用足够强度、大面积的钢板制模板，违者每次违约金</w:t>
            </w:r>
            <w:r>
              <w:rPr>
                <w:rFonts w:hint="eastAsia" w:ascii="宋体" w:hAnsi="宋体" w:eastAsia="宋体" w:cs="宋体"/>
                <w:sz w:val="22"/>
                <w:szCs w:val="22"/>
              </w:rPr>
              <w:t xml:space="preserve"> </w:t>
            </w:r>
            <w:r>
              <w:rPr>
                <w:rFonts w:hint="eastAsia" w:ascii="宋体" w:hAnsi="宋体" w:eastAsia="宋体" w:cs="宋体"/>
                <w:spacing w:val="-6"/>
                <w:sz w:val="22"/>
                <w:szCs w:val="22"/>
              </w:rPr>
              <w:t>3</w:t>
            </w:r>
            <w:r>
              <w:rPr>
                <w:rFonts w:hint="eastAsia" w:ascii="宋体" w:hAnsi="宋体" w:eastAsia="宋体" w:cs="宋体"/>
                <w:spacing w:val="-4"/>
                <w:sz w:val="22"/>
                <w:szCs w:val="22"/>
              </w:rPr>
              <w:t>,</w:t>
            </w:r>
            <w:r>
              <w:rPr>
                <w:rFonts w:hint="eastAsia" w:ascii="宋体" w:hAnsi="宋体" w:eastAsia="宋体" w:cs="宋体"/>
                <w:spacing w:val="-3"/>
                <w:sz w:val="22"/>
                <w:szCs w:val="22"/>
              </w:rPr>
              <w:t>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72"/>
              <w:textAlignment w:val="baseline"/>
              <w:rPr>
                <w:rFonts w:hint="eastAsia" w:ascii="宋体" w:hAnsi="宋体" w:eastAsia="宋体" w:cs="宋体"/>
                <w:sz w:val="22"/>
                <w:szCs w:val="22"/>
              </w:rPr>
            </w:pPr>
            <w:r>
              <w:rPr>
                <w:rFonts w:hint="eastAsia" w:ascii="宋体" w:hAnsi="宋体" w:eastAsia="宋体" w:cs="宋体"/>
                <w:spacing w:val="-1"/>
                <w:sz w:val="22"/>
                <w:szCs w:val="22"/>
              </w:rPr>
              <w:t>2</w:t>
            </w:r>
            <w:r>
              <w:rPr>
                <w:rFonts w:hint="eastAsia" w:ascii="宋体" w:hAnsi="宋体" w:eastAsia="宋体" w:cs="宋体"/>
                <w:sz w:val="22"/>
                <w:szCs w:val="22"/>
              </w:rPr>
              <w:t>1</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4" w:right="51"/>
              <w:textAlignment w:val="baseline"/>
              <w:rPr>
                <w:rFonts w:hint="eastAsia" w:ascii="宋体" w:hAnsi="宋体" w:eastAsia="宋体" w:cs="宋体"/>
                <w:sz w:val="22"/>
                <w:szCs w:val="22"/>
              </w:rPr>
            </w:pPr>
            <w:r>
              <w:rPr>
                <w:rFonts w:hint="eastAsia" w:ascii="宋体" w:hAnsi="宋体" w:eastAsia="宋体" w:cs="宋体"/>
                <w:spacing w:val="6"/>
                <w:sz w:val="22"/>
                <w:szCs w:val="22"/>
              </w:rPr>
              <w:t>结构物外观质量不符合要求而需修补的，必须作好修补方案，经试验确实可</w:t>
            </w:r>
            <w:r>
              <w:rPr>
                <w:rFonts w:hint="eastAsia" w:ascii="宋体" w:hAnsi="宋体" w:eastAsia="宋体" w:cs="宋体"/>
                <w:spacing w:val="5"/>
                <w:sz w:val="22"/>
                <w:szCs w:val="22"/>
              </w:rPr>
              <w:t>行</w:t>
            </w:r>
            <w:r>
              <w:rPr>
                <w:rFonts w:hint="eastAsia" w:ascii="宋体" w:hAnsi="宋体" w:eastAsia="宋体" w:cs="宋体"/>
                <w:sz w:val="22"/>
                <w:szCs w:val="22"/>
              </w:rPr>
              <w:t xml:space="preserve">， </w:t>
            </w:r>
            <w:r>
              <w:rPr>
                <w:rFonts w:hint="eastAsia" w:ascii="宋体" w:hAnsi="宋体" w:eastAsia="宋体" w:cs="宋体"/>
                <w:spacing w:val="18"/>
                <w:sz w:val="22"/>
                <w:szCs w:val="22"/>
              </w:rPr>
              <w:t>并</w:t>
            </w:r>
            <w:r>
              <w:rPr>
                <w:rFonts w:hint="eastAsia" w:ascii="宋体" w:hAnsi="宋体" w:eastAsia="宋体" w:cs="宋体"/>
                <w:spacing w:val="10"/>
                <w:sz w:val="22"/>
                <w:szCs w:val="22"/>
              </w:rPr>
              <w:t>经发包人和监理人检查同意后，才能采取修整补救措施，无法进行补救的则</w:t>
            </w:r>
            <w:r>
              <w:rPr>
                <w:rFonts w:hint="eastAsia" w:ascii="宋体" w:hAnsi="宋体" w:eastAsia="宋体" w:cs="宋体"/>
                <w:sz w:val="22"/>
                <w:szCs w:val="22"/>
              </w:rPr>
              <w:t xml:space="preserve"> </w:t>
            </w:r>
            <w:r>
              <w:rPr>
                <w:rFonts w:hint="eastAsia" w:ascii="宋体" w:hAnsi="宋体" w:eastAsia="宋体" w:cs="宋体"/>
                <w:spacing w:val="8"/>
                <w:sz w:val="22"/>
                <w:szCs w:val="22"/>
              </w:rPr>
              <w:t>以“推</w:t>
            </w:r>
            <w:r>
              <w:rPr>
                <w:rFonts w:hint="eastAsia" w:ascii="宋体" w:hAnsi="宋体" w:eastAsia="宋体" w:cs="宋体"/>
                <w:spacing w:val="7"/>
                <w:sz w:val="22"/>
                <w:szCs w:val="22"/>
              </w:rPr>
              <w:t>倒</w:t>
            </w:r>
            <w:r>
              <w:rPr>
                <w:rFonts w:hint="eastAsia" w:ascii="宋体" w:hAnsi="宋体" w:eastAsia="宋体" w:cs="宋体"/>
                <w:spacing w:val="4"/>
                <w:sz w:val="22"/>
                <w:szCs w:val="22"/>
              </w:rPr>
              <w:t>重来”为原则。如有违反，每次违约金 3,000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72"/>
              <w:textAlignment w:val="baseline"/>
              <w:rPr>
                <w:rFonts w:hint="eastAsia" w:ascii="宋体" w:hAnsi="宋体" w:eastAsia="宋体" w:cs="宋体"/>
                <w:sz w:val="22"/>
                <w:szCs w:val="22"/>
              </w:rPr>
            </w:pPr>
            <w:r>
              <w:rPr>
                <w:rFonts w:hint="eastAsia" w:ascii="宋体" w:hAnsi="宋体" w:eastAsia="宋体" w:cs="宋体"/>
                <w:spacing w:val="-1"/>
                <w:sz w:val="22"/>
                <w:szCs w:val="22"/>
              </w:rPr>
              <w:t>2</w:t>
            </w:r>
            <w:r>
              <w:rPr>
                <w:rFonts w:hint="eastAsia" w:ascii="宋体" w:hAnsi="宋体" w:eastAsia="宋体" w:cs="宋体"/>
                <w:sz w:val="22"/>
                <w:szCs w:val="22"/>
              </w:rPr>
              <w:t>2</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right="106" w:firstLine="1"/>
              <w:textAlignment w:val="baseline"/>
              <w:rPr>
                <w:rFonts w:hint="eastAsia" w:ascii="宋体" w:hAnsi="宋体" w:eastAsia="宋体" w:cs="宋体"/>
                <w:sz w:val="22"/>
                <w:szCs w:val="22"/>
              </w:rPr>
            </w:pPr>
            <w:r>
              <w:rPr>
                <w:rFonts w:hint="eastAsia" w:ascii="宋体" w:hAnsi="宋体" w:eastAsia="宋体" w:cs="宋体"/>
                <w:spacing w:val="20"/>
                <w:sz w:val="22"/>
                <w:szCs w:val="22"/>
              </w:rPr>
              <w:t>各</w:t>
            </w:r>
            <w:r>
              <w:rPr>
                <w:rFonts w:hint="eastAsia" w:ascii="宋体" w:hAnsi="宋体" w:eastAsia="宋体" w:cs="宋体"/>
                <w:spacing w:val="10"/>
                <w:sz w:val="22"/>
                <w:szCs w:val="22"/>
              </w:rPr>
              <w:t>标段第一根立柱、盖梁和第一段防撞栏必须经发包人和监理人检查外观质量</w:t>
            </w:r>
            <w:r>
              <w:rPr>
                <w:rFonts w:hint="eastAsia" w:ascii="宋体" w:hAnsi="宋体" w:eastAsia="宋体" w:cs="宋体"/>
                <w:spacing w:val="18"/>
                <w:sz w:val="22"/>
                <w:szCs w:val="22"/>
              </w:rPr>
              <w:t>合格</w:t>
            </w:r>
            <w:r>
              <w:rPr>
                <w:rFonts w:hint="eastAsia" w:ascii="宋体" w:hAnsi="宋体" w:eastAsia="宋体" w:cs="宋体"/>
                <w:spacing w:val="13"/>
                <w:sz w:val="22"/>
                <w:szCs w:val="22"/>
              </w:rPr>
              <w:t>后</w:t>
            </w:r>
            <w:r>
              <w:rPr>
                <w:rFonts w:hint="eastAsia" w:ascii="宋体" w:hAnsi="宋体" w:eastAsia="宋体" w:cs="宋体"/>
                <w:spacing w:val="9"/>
                <w:sz w:val="22"/>
                <w:szCs w:val="22"/>
              </w:rPr>
              <w:t>，方可进行第二根立柱、盖梁和第二段防撞栏的施工，违者每次违约金</w:t>
            </w:r>
            <w:r>
              <w:rPr>
                <w:rFonts w:hint="eastAsia" w:ascii="宋体" w:hAnsi="宋体" w:eastAsia="宋体" w:cs="宋体"/>
                <w:sz w:val="22"/>
                <w:szCs w:val="22"/>
              </w:rPr>
              <w:t xml:space="preserve"> </w:t>
            </w:r>
            <w:r>
              <w:rPr>
                <w:rFonts w:hint="eastAsia" w:ascii="宋体" w:hAnsi="宋体" w:eastAsia="宋体" w:cs="宋体"/>
                <w:spacing w:val="-3"/>
                <w:sz w:val="22"/>
                <w:szCs w:val="22"/>
              </w:rPr>
              <w:t>5,000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72"/>
              <w:textAlignment w:val="baseline"/>
              <w:rPr>
                <w:rFonts w:hint="eastAsia" w:ascii="宋体" w:hAnsi="宋体" w:eastAsia="宋体" w:cs="宋体"/>
                <w:sz w:val="22"/>
                <w:szCs w:val="22"/>
              </w:rPr>
            </w:pPr>
            <w:r>
              <w:rPr>
                <w:rFonts w:hint="eastAsia" w:ascii="宋体" w:hAnsi="宋体" w:eastAsia="宋体" w:cs="宋体"/>
                <w:spacing w:val="-1"/>
                <w:sz w:val="22"/>
                <w:szCs w:val="22"/>
              </w:rPr>
              <w:t>2</w:t>
            </w:r>
            <w:r>
              <w:rPr>
                <w:rFonts w:hint="eastAsia" w:ascii="宋体" w:hAnsi="宋体" w:eastAsia="宋体" w:cs="宋体"/>
                <w:sz w:val="22"/>
                <w:szCs w:val="22"/>
              </w:rPr>
              <w:t>3</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4"/>
              <w:textAlignment w:val="baseline"/>
              <w:rPr>
                <w:rFonts w:hint="eastAsia" w:ascii="宋体" w:hAnsi="宋体" w:eastAsia="宋体" w:cs="宋体"/>
                <w:sz w:val="22"/>
                <w:szCs w:val="22"/>
              </w:rPr>
            </w:pPr>
            <w:r>
              <w:rPr>
                <w:rFonts w:hint="eastAsia" w:ascii="宋体" w:hAnsi="宋体" w:eastAsia="宋体" w:cs="宋体"/>
                <w:spacing w:val="8"/>
                <w:sz w:val="22"/>
                <w:szCs w:val="22"/>
              </w:rPr>
              <w:t>结构标</w:t>
            </w:r>
            <w:r>
              <w:rPr>
                <w:rFonts w:hint="eastAsia" w:ascii="宋体" w:hAnsi="宋体" w:eastAsia="宋体" w:cs="宋体"/>
                <w:spacing w:val="7"/>
                <w:sz w:val="22"/>
                <w:szCs w:val="22"/>
              </w:rPr>
              <w:t>高</w:t>
            </w:r>
            <w:r>
              <w:rPr>
                <w:rFonts w:hint="eastAsia" w:ascii="宋体" w:hAnsi="宋体" w:eastAsia="宋体" w:cs="宋体"/>
                <w:spacing w:val="4"/>
                <w:sz w:val="22"/>
                <w:szCs w:val="22"/>
              </w:rPr>
              <w:t>尺寸误差超出规范允许值，每处违约金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72"/>
              <w:textAlignment w:val="baseline"/>
              <w:rPr>
                <w:rFonts w:hint="eastAsia" w:ascii="宋体" w:hAnsi="宋体" w:eastAsia="宋体" w:cs="宋体"/>
                <w:sz w:val="22"/>
                <w:szCs w:val="22"/>
              </w:rPr>
            </w:pPr>
            <w:r>
              <w:rPr>
                <w:rFonts w:hint="eastAsia" w:ascii="宋体" w:hAnsi="宋体" w:eastAsia="宋体" w:cs="宋体"/>
                <w:spacing w:val="-1"/>
                <w:sz w:val="22"/>
                <w:szCs w:val="22"/>
              </w:rPr>
              <w:t>2</w:t>
            </w:r>
            <w:r>
              <w:rPr>
                <w:rFonts w:hint="eastAsia" w:ascii="宋体" w:hAnsi="宋体" w:eastAsia="宋体" w:cs="宋体"/>
                <w:sz w:val="22"/>
                <w:szCs w:val="22"/>
              </w:rPr>
              <w:t>4</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right="96" w:hanging="1"/>
              <w:textAlignment w:val="baseline"/>
              <w:rPr>
                <w:rFonts w:hint="eastAsia" w:ascii="宋体" w:hAnsi="宋体" w:eastAsia="宋体" w:cs="宋体"/>
                <w:sz w:val="22"/>
                <w:szCs w:val="22"/>
              </w:rPr>
            </w:pPr>
            <w:r>
              <w:rPr>
                <w:rFonts w:hint="eastAsia" w:ascii="宋体" w:hAnsi="宋体" w:eastAsia="宋体" w:cs="宋体"/>
                <w:spacing w:val="8"/>
                <w:sz w:val="22"/>
                <w:szCs w:val="22"/>
              </w:rPr>
              <w:t>桥面铺装应</w:t>
            </w:r>
            <w:r>
              <w:rPr>
                <w:rFonts w:hint="eastAsia" w:ascii="宋体" w:hAnsi="宋体" w:eastAsia="宋体" w:cs="宋体"/>
                <w:spacing w:val="7"/>
                <w:sz w:val="22"/>
                <w:szCs w:val="22"/>
              </w:rPr>
              <w:t>符</w:t>
            </w:r>
            <w:r>
              <w:rPr>
                <w:rFonts w:hint="eastAsia" w:ascii="宋体" w:hAnsi="宋体" w:eastAsia="宋体" w:cs="宋体"/>
                <w:spacing w:val="4"/>
                <w:sz w:val="22"/>
                <w:szCs w:val="22"/>
              </w:rPr>
              <w:t>合路面的要求，其强度、厚度、平整度、横坡、抗滑构造深度均应</w:t>
            </w:r>
            <w:r>
              <w:rPr>
                <w:rFonts w:hint="eastAsia" w:ascii="宋体" w:hAnsi="宋体" w:eastAsia="宋体" w:cs="宋体"/>
                <w:spacing w:val="-2"/>
                <w:sz w:val="22"/>
                <w:szCs w:val="22"/>
              </w:rPr>
              <w:t>符合要求</w:t>
            </w:r>
            <w:r>
              <w:rPr>
                <w:rFonts w:hint="eastAsia" w:ascii="宋体" w:hAnsi="宋体" w:eastAsia="宋体" w:cs="宋体"/>
                <w:spacing w:val="-1"/>
                <w:sz w:val="22"/>
                <w:szCs w:val="22"/>
              </w:rPr>
              <w:t>；桥面与伸缩缝的缝面必须结合良好，保证平整，违者每处违约金 2,000</w:t>
            </w:r>
            <w:r>
              <w:rPr>
                <w:rFonts w:hint="eastAsia" w:ascii="宋体" w:hAnsi="宋体" w:eastAsia="宋体" w:cs="宋体"/>
                <w:sz w:val="22"/>
                <w:szCs w:val="22"/>
              </w:rPr>
              <w:t xml:space="preserve"> </w:t>
            </w:r>
            <w:r>
              <w:rPr>
                <w:rFonts w:hint="eastAsia" w:ascii="宋体" w:hAnsi="宋体" w:eastAsia="宋体" w:cs="宋体"/>
                <w:spacing w:val="-1"/>
                <w:sz w:val="22"/>
                <w:szCs w:val="22"/>
              </w:rPr>
              <w:t>元</w:t>
            </w:r>
            <w:r>
              <w:rPr>
                <w:rFonts w:hint="eastAsia" w:ascii="宋体" w:hAnsi="宋体" w:eastAsia="宋体" w:cs="宋体"/>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72"/>
              <w:textAlignment w:val="baseline"/>
              <w:rPr>
                <w:rFonts w:hint="eastAsia" w:ascii="宋体" w:hAnsi="宋体" w:eastAsia="宋体" w:cs="宋体"/>
                <w:spacing w:val="-1"/>
                <w:sz w:val="22"/>
                <w:szCs w:val="22"/>
              </w:rPr>
            </w:pPr>
            <w:r>
              <w:rPr>
                <w:rFonts w:hint="eastAsia" w:ascii="宋体" w:hAnsi="宋体" w:eastAsia="宋体" w:cs="宋体"/>
                <w:spacing w:val="-1"/>
                <w:sz w:val="22"/>
                <w:szCs w:val="22"/>
              </w:rPr>
              <w:t>2</w:t>
            </w:r>
            <w:r>
              <w:rPr>
                <w:rFonts w:hint="eastAsia" w:ascii="宋体" w:hAnsi="宋体" w:eastAsia="宋体" w:cs="宋体"/>
                <w:sz w:val="22"/>
                <w:szCs w:val="22"/>
              </w:rPr>
              <w:t>5</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8"/>
              <w:textAlignment w:val="baseline"/>
              <w:rPr>
                <w:rFonts w:hint="eastAsia" w:ascii="宋体" w:hAnsi="宋体" w:eastAsia="宋体" w:cs="宋体"/>
                <w:sz w:val="22"/>
                <w:szCs w:val="22"/>
              </w:rPr>
            </w:pPr>
            <w:r>
              <w:rPr>
                <w:rFonts w:hint="eastAsia" w:ascii="宋体" w:hAnsi="宋体" w:eastAsia="宋体" w:cs="宋体"/>
                <w:spacing w:val="4"/>
                <w:sz w:val="22"/>
                <w:szCs w:val="22"/>
              </w:rPr>
              <w:t>达</w:t>
            </w:r>
            <w:r>
              <w:rPr>
                <w:rFonts w:hint="eastAsia" w:ascii="宋体" w:hAnsi="宋体" w:eastAsia="宋体" w:cs="宋体"/>
                <w:spacing w:val="3"/>
                <w:sz w:val="22"/>
                <w:szCs w:val="22"/>
              </w:rPr>
              <w:t>不到以下要求的，每处违约金 2,000 元：</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13"/>
                <w:sz w:val="22"/>
                <w:szCs w:val="22"/>
              </w:rPr>
              <w:t>(</w:t>
            </w:r>
            <w:r>
              <w:rPr>
                <w:rFonts w:hint="eastAsia" w:ascii="宋体" w:hAnsi="宋体" w:eastAsia="宋体" w:cs="宋体"/>
                <w:spacing w:val="10"/>
                <w:sz w:val="22"/>
                <w:szCs w:val="22"/>
              </w:rPr>
              <w:t>1) 钢模板大面平整、坚固，板面缝隙小，错台不大于1</w:t>
            </w:r>
            <w:r>
              <w:rPr>
                <w:rFonts w:hint="eastAsia" w:ascii="宋体" w:hAnsi="宋体" w:eastAsia="宋体" w:cs="宋体"/>
                <w:sz w:val="22"/>
                <w:szCs w:val="22"/>
              </w:rPr>
              <w:t>mm</w:t>
            </w:r>
            <w:r>
              <w:rPr>
                <w:rFonts w:hint="eastAsia" w:ascii="宋体" w:hAnsi="宋体" w:eastAsia="宋体" w:cs="宋体"/>
                <w:spacing w:val="10"/>
                <w:sz w:val="22"/>
                <w:szCs w:val="22"/>
              </w:rPr>
              <w:t>；</w:t>
            </w:r>
          </w:p>
          <w:p>
            <w:pPr>
              <w:widowControl/>
              <w:kinsoku w:val="0"/>
              <w:autoSpaceDE w:val="0"/>
              <w:autoSpaceDN w:val="0"/>
              <w:adjustRightInd w:val="0"/>
              <w:snapToGrid w:val="0"/>
              <w:spacing w:line="360" w:lineRule="auto"/>
              <w:ind w:left="109" w:right="103" w:firstLine="10"/>
              <w:textAlignment w:val="baseline"/>
              <w:rPr>
                <w:rFonts w:hint="eastAsia" w:ascii="宋体" w:hAnsi="宋体" w:eastAsia="宋体" w:cs="宋体"/>
                <w:sz w:val="22"/>
                <w:szCs w:val="22"/>
              </w:rPr>
            </w:pPr>
            <w:r>
              <w:rPr>
                <w:rFonts w:hint="eastAsia" w:ascii="宋体" w:hAnsi="宋体" w:eastAsia="宋体" w:cs="宋体"/>
                <w:spacing w:val="18"/>
                <w:sz w:val="22"/>
                <w:szCs w:val="22"/>
              </w:rPr>
              <w:t>(2</w:t>
            </w:r>
            <w:r>
              <w:rPr>
                <w:rFonts w:hint="eastAsia" w:ascii="宋体" w:hAnsi="宋体" w:eastAsia="宋体" w:cs="宋体"/>
                <w:spacing w:val="12"/>
                <w:sz w:val="22"/>
                <w:szCs w:val="22"/>
              </w:rPr>
              <w:t>)</w:t>
            </w:r>
            <w:r>
              <w:rPr>
                <w:rFonts w:hint="eastAsia" w:ascii="宋体" w:hAnsi="宋体" w:eastAsia="宋体" w:cs="宋体"/>
                <w:spacing w:val="9"/>
                <w:sz w:val="22"/>
                <w:szCs w:val="22"/>
              </w:rPr>
              <w:t xml:space="preserve"> 在盖梁浇筑前，立柱应用薄膜包裹，并用胶布密封固定，防止漏浆损坏立</w:t>
            </w:r>
            <w:r>
              <w:rPr>
                <w:rFonts w:hint="eastAsia" w:ascii="宋体" w:hAnsi="宋体" w:eastAsia="宋体" w:cs="宋体"/>
                <w:spacing w:val="7"/>
                <w:sz w:val="22"/>
                <w:szCs w:val="22"/>
              </w:rPr>
              <w:t>柱外观质量</w:t>
            </w:r>
            <w:r>
              <w:rPr>
                <w:rFonts w:hint="eastAsia" w:ascii="宋体" w:hAnsi="宋体" w:eastAsia="宋体" w:cs="宋体"/>
                <w:spacing w:val="5"/>
                <w:sz w:val="22"/>
                <w:szCs w:val="22"/>
              </w:rPr>
              <w:t>；</w:t>
            </w:r>
          </w:p>
          <w:p>
            <w:pPr>
              <w:widowControl/>
              <w:kinsoku w:val="0"/>
              <w:autoSpaceDE w:val="0"/>
              <w:autoSpaceDN w:val="0"/>
              <w:adjustRightInd w:val="0"/>
              <w:snapToGrid w:val="0"/>
              <w:spacing w:line="360" w:lineRule="auto"/>
              <w:ind w:left="108" w:right="106" w:firstLine="10"/>
              <w:textAlignment w:val="baseline"/>
              <w:rPr>
                <w:rFonts w:hint="eastAsia" w:ascii="宋体" w:hAnsi="宋体" w:eastAsia="宋体" w:cs="宋体"/>
                <w:spacing w:val="8"/>
                <w:sz w:val="22"/>
                <w:szCs w:val="22"/>
              </w:rPr>
            </w:pPr>
            <w:r>
              <w:rPr>
                <w:rFonts w:hint="eastAsia" w:ascii="宋体" w:hAnsi="宋体" w:eastAsia="宋体" w:cs="宋体"/>
                <w:spacing w:val="18"/>
                <w:sz w:val="22"/>
                <w:szCs w:val="22"/>
              </w:rPr>
              <w:t>(3</w:t>
            </w:r>
            <w:r>
              <w:rPr>
                <w:rFonts w:hint="eastAsia" w:ascii="宋体" w:hAnsi="宋体" w:eastAsia="宋体" w:cs="宋体"/>
                <w:spacing w:val="10"/>
                <w:sz w:val="22"/>
                <w:szCs w:val="22"/>
              </w:rPr>
              <w:t>)</w:t>
            </w:r>
            <w:r>
              <w:rPr>
                <w:rFonts w:hint="eastAsia" w:ascii="宋体" w:hAnsi="宋体" w:eastAsia="宋体" w:cs="宋体"/>
                <w:spacing w:val="9"/>
                <w:sz w:val="22"/>
                <w:szCs w:val="22"/>
              </w:rPr>
              <w:t xml:space="preserve"> 裸露在砼外的结构钢筋或施工用的临时钢构件，时间需超过一个月，必须</w:t>
            </w:r>
            <w:r>
              <w:rPr>
                <w:rFonts w:hint="eastAsia" w:ascii="宋体" w:hAnsi="宋体" w:eastAsia="宋体" w:cs="宋体"/>
                <w:spacing w:val="14"/>
                <w:sz w:val="22"/>
                <w:szCs w:val="22"/>
              </w:rPr>
              <w:t>采</w:t>
            </w:r>
            <w:r>
              <w:rPr>
                <w:rFonts w:hint="eastAsia" w:ascii="宋体" w:hAnsi="宋体" w:eastAsia="宋体" w:cs="宋体"/>
                <w:spacing w:val="10"/>
                <w:sz w:val="22"/>
                <w:szCs w:val="22"/>
              </w:rPr>
              <w:t>取</w:t>
            </w:r>
            <w:r>
              <w:rPr>
                <w:rFonts w:hint="eastAsia" w:ascii="宋体" w:hAnsi="宋体" w:eastAsia="宋体" w:cs="宋体"/>
                <w:spacing w:val="7"/>
                <w:sz w:val="22"/>
                <w:szCs w:val="22"/>
              </w:rPr>
              <w:t>防锈措施 (包裹或油漆)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72"/>
              <w:textAlignment w:val="baseline"/>
              <w:rPr>
                <w:rFonts w:hint="eastAsia" w:ascii="宋体" w:hAnsi="宋体" w:eastAsia="宋体" w:cs="宋体"/>
                <w:spacing w:val="-1"/>
                <w:sz w:val="22"/>
                <w:szCs w:val="22"/>
              </w:rPr>
            </w:pPr>
            <w:r>
              <w:rPr>
                <w:rFonts w:hint="eastAsia" w:ascii="宋体" w:hAnsi="宋体" w:eastAsia="宋体" w:cs="宋体"/>
                <w:spacing w:val="-1"/>
                <w:sz w:val="22"/>
                <w:szCs w:val="22"/>
              </w:rPr>
              <w:t>2</w:t>
            </w:r>
            <w:r>
              <w:rPr>
                <w:rFonts w:hint="eastAsia" w:ascii="宋体" w:hAnsi="宋体" w:eastAsia="宋体" w:cs="宋体"/>
                <w:sz w:val="22"/>
                <w:szCs w:val="22"/>
              </w:rPr>
              <w:t>6</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8"/>
              <w:textAlignment w:val="baseline"/>
              <w:rPr>
                <w:rFonts w:hint="eastAsia" w:ascii="宋体" w:hAnsi="宋体" w:eastAsia="宋体" w:cs="宋体"/>
                <w:sz w:val="22"/>
                <w:szCs w:val="22"/>
              </w:rPr>
            </w:pPr>
            <w:r>
              <w:rPr>
                <w:rFonts w:hint="eastAsia" w:ascii="宋体" w:hAnsi="宋体" w:eastAsia="宋体" w:cs="宋体"/>
                <w:spacing w:val="5"/>
                <w:sz w:val="22"/>
                <w:szCs w:val="22"/>
              </w:rPr>
              <w:t>伸缩缝施工出现下列情况，违者每次或每处违约金 2,000 元</w:t>
            </w:r>
            <w:r>
              <w:rPr>
                <w:rFonts w:hint="eastAsia" w:ascii="宋体" w:hAnsi="宋体" w:eastAsia="宋体" w:cs="宋体"/>
                <w:sz w:val="22"/>
                <w:szCs w:val="22"/>
              </w:rPr>
              <w:t>：</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22"/>
                <w:sz w:val="22"/>
                <w:szCs w:val="22"/>
              </w:rPr>
              <w:t>(</w:t>
            </w:r>
            <w:r>
              <w:rPr>
                <w:rFonts w:hint="eastAsia" w:ascii="宋体" w:hAnsi="宋体" w:eastAsia="宋体" w:cs="宋体"/>
                <w:spacing w:val="17"/>
                <w:sz w:val="22"/>
                <w:szCs w:val="22"/>
              </w:rPr>
              <w:t>1</w:t>
            </w:r>
            <w:r>
              <w:rPr>
                <w:rFonts w:hint="eastAsia" w:ascii="宋体" w:hAnsi="宋体" w:eastAsia="宋体" w:cs="宋体"/>
                <w:spacing w:val="11"/>
                <w:sz w:val="22"/>
                <w:szCs w:val="22"/>
              </w:rPr>
              <w:t>) 伸缩缝位置必须保证满足设计要求，安装时必须按气温来确定安装宽度；</w:t>
            </w:r>
          </w:p>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12"/>
                <w:sz w:val="22"/>
                <w:szCs w:val="22"/>
              </w:rPr>
              <w:t>(2</w:t>
            </w:r>
            <w:r>
              <w:rPr>
                <w:rFonts w:hint="eastAsia" w:ascii="宋体" w:hAnsi="宋体" w:eastAsia="宋体" w:cs="宋体"/>
                <w:spacing w:val="9"/>
                <w:sz w:val="22"/>
                <w:szCs w:val="22"/>
              </w:rPr>
              <w:t>)</w:t>
            </w:r>
            <w:r>
              <w:rPr>
                <w:rFonts w:hint="eastAsia" w:ascii="宋体" w:hAnsi="宋体" w:eastAsia="宋体" w:cs="宋体"/>
                <w:spacing w:val="6"/>
                <w:sz w:val="22"/>
                <w:szCs w:val="22"/>
              </w:rPr>
              <w:t xml:space="preserve"> 预留槽口底面的砼必须密实、平整；在填充前必须保证干净，不得有杂物；</w:t>
            </w:r>
          </w:p>
          <w:p>
            <w:pPr>
              <w:widowControl/>
              <w:kinsoku w:val="0"/>
              <w:autoSpaceDE w:val="0"/>
              <w:autoSpaceDN w:val="0"/>
              <w:adjustRightInd w:val="0"/>
              <w:snapToGrid w:val="0"/>
              <w:spacing w:line="360" w:lineRule="auto"/>
              <w:ind w:left="119"/>
              <w:textAlignment w:val="baseline"/>
              <w:rPr>
                <w:rFonts w:hint="eastAsia" w:ascii="宋体" w:hAnsi="宋体" w:eastAsia="宋体" w:cs="宋体"/>
                <w:spacing w:val="18"/>
                <w:sz w:val="22"/>
                <w:szCs w:val="22"/>
              </w:rPr>
            </w:pPr>
            <w:r>
              <w:rPr>
                <w:rFonts w:hint="eastAsia" w:ascii="宋体" w:hAnsi="宋体" w:eastAsia="宋体" w:cs="宋体"/>
                <w:spacing w:val="16"/>
                <w:sz w:val="22"/>
                <w:szCs w:val="22"/>
              </w:rPr>
              <w:t>(</w:t>
            </w:r>
            <w:r>
              <w:rPr>
                <w:rFonts w:hint="eastAsia" w:ascii="宋体" w:hAnsi="宋体" w:eastAsia="宋体" w:cs="宋体"/>
                <w:spacing w:val="13"/>
                <w:sz w:val="22"/>
                <w:szCs w:val="22"/>
              </w:rPr>
              <w:t>3) 预埋钢筋未按设计要求预埋。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vAlign w:val="center"/>
          </w:tcPr>
          <w:p>
            <w:pPr>
              <w:widowControl/>
              <w:kinsoku w:val="0"/>
              <w:autoSpaceDE w:val="0"/>
              <w:autoSpaceDN w:val="0"/>
              <w:adjustRightInd w:val="0"/>
              <w:snapToGrid w:val="0"/>
              <w:spacing w:line="360" w:lineRule="auto"/>
              <w:ind w:left="272"/>
              <w:textAlignment w:val="baseline"/>
              <w:rPr>
                <w:rFonts w:hint="eastAsia" w:ascii="宋体" w:hAnsi="宋体" w:eastAsia="宋体" w:cs="宋体"/>
                <w:sz w:val="22"/>
                <w:szCs w:val="22"/>
              </w:rPr>
            </w:pPr>
            <w:r>
              <w:rPr>
                <w:rFonts w:hint="eastAsia" w:ascii="宋体" w:hAnsi="宋体" w:eastAsia="宋体" w:cs="宋体"/>
                <w:spacing w:val="-1"/>
                <w:sz w:val="22"/>
                <w:szCs w:val="22"/>
              </w:rPr>
              <w:t>2</w:t>
            </w:r>
            <w:r>
              <w:rPr>
                <w:rFonts w:hint="eastAsia" w:ascii="宋体" w:hAnsi="宋体" w:eastAsia="宋体" w:cs="宋体"/>
                <w:sz w:val="22"/>
                <w:szCs w:val="22"/>
              </w:rPr>
              <w:t>7</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right="103"/>
              <w:textAlignment w:val="baseline"/>
              <w:rPr>
                <w:rFonts w:hint="eastAsia" w:ascii="宋体" w:hAnsi="宋体" w:eastAsia="宋体" w:cs="宋体"/>
                <w:sz w:val="22"/>
                <w:szCs w:val="22"/>
              </w:rPr>
            </w:pPr>
            <w:r>
              <w:rPr>
                <w:rFonts w:hint="eastAsia" w:ascii="宋体" w:hAnsi="宋体" w:eastAsia="宋体" w:cs="宋体"/>
                <w:spacing w:val="14"/>
                <w:sz w:val="22"/>
                <w:szCs w:val="22"/>
              </w:rPr>
              <w:t>支座</w:t>
            </w:r>
            <w:r>
              <w:rPr>
                <w:rFonts w:hint="eastAsia" w:ascii="宋体" w:hAnsi="宋体" w:eastAsia="宋体" w:cs="宋体"/>
                <w:spacing w:val="10"/>
                <w:sz w:val="22"/>
                <w:szCs w:val="22"/>
              </w:rPr>
              <w:t>垫</w:t>
            </w:r>
            <w:r>
              <w:rPr>
                <w:rFonts w:hint="eastAsia" w:ascii="宋体" w:hAnsi="宋体" w:eastAsia="宋体" w:cs="宋体"/>
                <w:spacing w:val="7"/>
                <w:sz w:val="22"/>
                <w:szCs w:val="22"/>
              </w:rPr>
              <w:t>石标高误差超过±5</w:t>
            </w:r>
            <w:r>
              <w:rPr>
                <w:rFonts w:hint="eastAsia" w:ascii="宋体" w:hAnsi="宋体" w:eastAsia="宋体" w:cs="宋体"/>
                <w:sz w:val="22"/>
                <w:szCs w:val="22"/>
              </w:rPr>
              <w:t>mm</w:t>
            </w:r>
            <w:r>
              <w:rPr>
                <w:rFonts w:hint="eastAsia" w:ascii="宋体" w:hAnsi="宋体" w:eastAsia="宋体" w:cs="宋体"/>
                <w:spacing w:val="7"/>
                <w:sz w:val="22"/>
                <w:szCs w:val="22"/>
              </w:rPr>
              <w:t>，表面不清洁、不平整，有脱空松动的，每处违约</w:t>
            </w:r>
            <w:r>
              <w:rPr>
                <w:rFonts w:hint="eastAsia" w:ascii="宋体" w:hAnsi="宋体" w:eastAsia="宋体" w:cs="宋体"/>
                <w:spacing w:val="-10"/>
                <w:sz w:val="22"/>
                <w:szCs w:val="22"/>
              </w:rPr>
              <w:t>金</w:t>
            </w:r>
            <w:r>
              <w:rPr>
                <w:rFonts w:hint="eastAsia" w:ascii="宋体" w:hAnsi="宋体" w:eastAsia="宋体" w:cs="宋体"/>
                <w:spacing w:val="-8"/>
                <w:sz w:val="22"/>
                <w:szCs w:val="22"/>
              </w:rPr>
              <w:t xml:space="preserve"> </w:t>
            </w:r>
            <w:r>
              <w:rPr>
                <w:rFonts w:hint="eastAsia" w:ascii="宋体" w:hAnsi="宋体" w:eastAsia="宋体" w:cs="宋体"/>
                <w:spacing w:val="-5"/>
                <w:sz w:val="22"/>
                <w:szCs w:val="22"/>
              </w:rPr>
              <w:t>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tcBorders>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72"/>
              <w:textAlignment w:val="baseline"/>
              <w:rPr>
                <w:rFonts w:hint="eastAsia" w:ascii="宋体" w:hAnsi="宋体" w:eastAsia="宋体" w:cs="宋体"/>
                <w:sz w:val="22"/>
                <w:szCs w:val="22"/>
              </w:rPr>
            </w:pPr>
            <w:r>
              <w:rPr>
                <w:rFonts w:hint="eastAsia" w:ascii="宋体" w:hAnsi="宋体" w:eastAsia="宋体" w:cs="宋体"/>
                <w:spacing w:val="-1"/>
                <w:sz w:val="22"/>
                <w:szCs w:val="22"/>
              </w:rPr>
              <w:t>2</w:t>
            </w:r>
            <w:r>
              <w:rPr>
                <w:rFonts w:hint="eastAsia" w:ascii="宋体" w:hAnsi="宋体" w:eastAsia="宋体" w:cs="宋体"/>
                <w:sz w:val="22"/>
                <w:szCs w:val="22"/>
              </w:rPr>
              <w:t>8</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textAlignment w:val="baseline"/>
              <w:rPr>
                <w:rFonts w:hint="eastAsia" w:ascii="宋体" w:hAnsi="宋体" w:eastAsia="宋体" w:cs="宋体"/>
                <w:sz w:val="22"/>
                <w:szCs w:val="22"/>
              </w:rPr>
            </w:pPr>
            <w:r>
              <w:rPr>
                <w:rFonts w:hint="eastAsia" w:ascii="宋体" w:hAnsi="宋体" w:eastAsia="宋体" w:cs="宋体"/>
                <w:spacing w:val="8"/>
                <w:sz w:val="22"/>
                <w:szCs w:val="22"/>
              </w:rPr>
              <w:t>检测发现混</w:t>
            </w:r>
            <w:r>
              <w:rPr>
                <w:rFonts w:hint="eastAsia" w:ascii="宋体" w:hAnsi="宋体" w:eastAsia="宋体" w:cs="宋体"/>
                <w:spacing w:val="4"/>
                <w:sz w:val="22"/>
                <w:szCs w:val="22"/>
              </w:rPr>
              <w:t>凝土强度不合格的构件，每处违约金 10,000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957" w:type="dxa"/>
            <w:vMerge w:val="restart"/>
            <w:tcBorders>
              <w:top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197"/>
              <w:textAlignment w:val="baseline"/>
              <w:rPr>
                <w:rFonts w:hint="eastAsia" w:ascii="宋体" w:hAnsi="宋体" w:eastAsia="宋体" w:cs="宋体"/>
                <w:sz w:val="22"/>
                <w:szCs w:val="22"/>
              </w:rPr>
            </w:pPr>
            <w:r>
              <w:rPr>
                <w:rFonts w:hint="eastAsia" w:ascii="宋体" w:hAnsi="宋体" w:eastAsia="宋体" w:cs="宋体"/>
                <w:spacing w:val="4"/>
                <w:position w:val="15"/>
                <w:sz w:val="22"/>
                <w:szCs w:val="22"/>
              </w:rPr>
              <w:t>路</w:t>
            </w:r>
            <w:r>
              <w:rPr>
                <w:rFonts w:hint="eastAsia" w:ascii="宋体" w:hAnsi="宋体" w:eastAsia="宋体" w:cs="宋体"/>
                <w:spacing w:val="3"/>
                <w:position w:val="15"/>
                <w:sz w:val="22"/>
                <w:szCs w:val="22"/>
              </w:rPr>
              <w:t>面</w:t>
            </w:r>
          </w:p>
          <w:p>
            <w:pPr>
              <w:widowControl/>
              <w:kinsoku w:val="0"/>
              <w:autoSpaceDE w:val="0"/>
              <w:autoSpaceDN w:val="0"/>
              <w:adjustRightInd w:val="0"/>
              <w:snapToGrid w:val="0"/>
              <w:spacing w:line="360" w:lineRule="auto"/>
              <w:ind w:left="198"/>
              <w:textAlignment w:val="baseline"/>
              <w:rPr>
                <w:rFonts w:hint="eastAsia" w:ascii="宋体" w:hAnsi="宋体" w:eastAsia="宋体" w:cs="宋体"/>
                <w:sz w:val="22"/>
                <w:szCs w:val="22"/>
              </w:rPr>
            </w:pPr>
            <w:r>
              <w:rPr>
                <w:rFonts w:hint="eastAsia" w:ascii="宋体" w:hAnsi="宋体" w:eastAsia="宋体" w:cs="宋体"/>
                <w:spacing w:val="4"/>
                <w:sz w:val="22"/>
                <w:szCs w:val="22"/>
              </w:rPr>
              <w:t>工</w:t>
            </w:r>
            <w:r>
              <w:rPr>
                <w:rFonts w:hint="eastAsia" w:ascii="宋体" w:hAnsi="宋体" w:eastAsia="宋体" w:cs="宋体"/>
                <w:spacing w:val="3"/>
                <w:sz w:val="22"/>
                <w:szCs w:val="22"/>
              </w:rPr>
              <w:t>程</w:t>
            </w: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37"/>
              <w:textAlignment w:val="baseline"/>
              <w:rPr>
                <w:rFonts w:hint="eastAsia" w:ascii="宋体" w:hAnsi="宋体" w:eastAsia="宋体" w:cs="宋体"/>
                <w:sz w:val="22"/>
                <w:szCs w:val="22"/>
              </w:rPr>
            </w:pPr>
            <w:r>
              <w:rPr>
                <w:rFonts w:hint="eastAsia" w:ascii="宋体" w:hAnsi="宋体" w:eastAsia="宋体" w:cs="宋体"/>
                <w:sz w:val="22"/>
                <w:szCs w:val="22"/>
              </w:rPr>
              <w:t>1</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right="49" w:firstLine="1"/>
              <w:textAlignment w:val="baseline"/>
              <w:rPr>
                <w:rFonts w:hint="eastAsia" w:ascii="宋体" w:hAnsi="宋体" w:eastAsia="宋体" w:cs="宋体"/>
                <w:sz w:val="22"/>
                <w:szCs w:val="22"/>
              </w:rPr>
            </w:pPr>
            <w:r>
              <w:rPr>
                <w:rFonts w:hint="eastAsia" w:ascii="宋体" w:hAnsi="宋体" w:eastAsia="宋体" w:cs="宋体"/>
                <w:spacing w:val="6"/>
                <w:sz w:val="22"/>
                <w:szCs w:val="22"/>
              </w:rPr>
              <w:t>路面基层必须碾压密实，表面干燥、清洁、无浮土，平整度和路拱度符合要求</w:t>
            </w:r>
            <w:r>
              <w:rPr>
                <w:rFonts w:hint="eastAsia" w:ascii="宋体" w:hAnsi="宋体" w:eastAsia="宋体" w:cs="宋体"/>
                <w:spacing w:val="4"/>
                <w:sz w:val="22"/>
                <w:szCs w:val="22"/>
              </w:rPr>
              <w:t>，</w:t>
            </w:r>
            <w:r>
              <w:rPr>
                <w:rFonts w:hint="eastAsia" w:ascii="宋体" w:hAnsi="宋体" w:eastAsia="宋体" w:cs="宋体"/>
                <w:sz w:val="22"/>
                <w:szCs w:val="22"/>
              </w:rPr>
              <w:t>违者每处违约金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5"/>
              <w:textAlignment w:val="baseline"/>
              <w:rPr>
                <w:rFonts w:hint="eastAsia" w:ascii="宋体" w:hAnsi="宋体" w:eastAsia="宋体" w:cs="宋体"/>
                <w:sz w:val="22"/>
                <w:szCs w:val="22"/>
              </w:rPr>
            </w:pPr>
            <w:r>
              <w:rPr>
                <w:rFonts w:hint="eastAsia" w:ascii="宋体" w:hAnsi="宋体" w:eastAsia="宋体" w:cs="宋体"/>
                <w:sz w:val="22"/>
                <w:szCs w:val="22"/>
              </w:rPr>
              <w:t>2</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right="103"/>
              <w:textAlignment w:val="baseline"/>
              <w:rPr>
                <w:rFonts w:hint="eastAsia" w:ascii="宋体" w:hAnsi="宋体" w:eastAsia="宋体" w:cs="宋体"/>
                <w:sz w:val="22"/>
                <w:szCs w:val="22"/>
              </w:rPr>
            </w:pPr>
            <w:r>
              <w:rPr>
                <w:rFonts w:hint="eastAsia" w:ascii="宋体" w:hAnsi="宋体" w:eastAsia="宋体" w:cs="宋体"/>
                <w:spacing w:val="12"/>
                <w:sz w:val="22"/>
                <w:szCs w:val="22"/>
              </w:rPr>
              <w:t>水泥砼</w:t>
            </w:r>
            <w:r>
              <w:rPr>
                <w:rFonts w:hint="eastAsia" w:ascii="宋体" w:hAnsi="宋体" w:eastAsia="宋体" w:cs="宋体"/>
                <w:spacing w:val="7"/>
                <w:sz w:val="22"/>
                <w:szCs w:val="22"/>
              </w:rPr>
              <w:t>路</w:t>
            </w:r>
            <w:r>
              <w:rPr>
                <w:rFonts w:hint="eastAsia" w:ascii="宋体" w:hAnsi="宋体" w:eastAsia="宋体" w:cs="宋体"/>
                <w:spacing w:val="6"/>
                <w:sz w:val="22"/>
                <w:szCs w:val="22"/>
              </w:rPr>
              <w:t>面存在下列问题的，每处违约金 1,000 元：1)粗细骨料不符合设计要</w:t>
            </w:r>
            <w:r>
              <w:rPr>
                <w:rFonts w:hint="eastAsia" w:ascii="宋体" w:hAnsi="宋体" w:eastAsia="宋体" w:cs="宋体"/>
                <w:spacing w:val="12"/>
                <w:sz w:val="22"/>
                <w:szCs w:val="22"/>
              </w:rPr>
              <w:t>求；2)</w:t>
            </w:r>
            <w:r>
              <w:rPr>
                <w:rFonts w:hint="eastAsia" w:ascii="宋体" w:hAnsi="宋体" w:eastAsia="宋体" w:cs="宋体"/>
                <w:spacing w:val="8"/>
                <w:sz w:val="22"/>
                <w:szCs w:val="22"/>
              </w:rPr>
              <w:t>基</w:t>
            </w:r>
            <w:r>
              <w:rPr>
                <w:rFonts w:hint="eastAsia" w:ascii="宋体" w:hAnsi="宋体" w:eastAsia="宋体" w:cs="宋体"/>
                <w:spacing w:val="6"/>
                <w:sz w:val="22"/>
                <w:szCs w:val="22"/>
              </w:rPr>
              <w:t>层和底基层压实度没有≥98%，表面坑洼，明显离析；3)基层和底基层</w:t>
            </w:r>
            <w:r>
              <w:rPr>
                <w:rFonts w:hint="eastAsia" w:ascii="宋体" w:hAnsi="宋体" w:eastAsia="宋体" w:cs="宋体"/>
                <w:sz w:val="22"/>
                <w:szCs w:val="22"/>
              </w:rPr>
              <w:t xml:space="preserve"> </w:t>
            </w:r>
            <w:r>
              <w:rPr>
                <w:rFonts w:hint="eastAsia" w:ascii="宋体" w:hAnsi="宋体" w:eastAsia="宋体" w:cs="宋体"/>
                <w:spacing w:val="18"/>
                <w:sz w:val="22"/>
                <w:szCs w:val="22"/>
              </w:rPr>
              <w:t>没有</w:t>
            </w:r>
            <w:r>
              <w:rPr>
                <w:rFonts w:hint="eastAsia" w:ascii="宋体" w:hAnsi="宋体" w:eastAsia="宋体" w:cs="宋体"/>
                <w:spacing w:val="16"/>
                <w:sz w:val="22"/>
                <w:szCs w:val="22"/>
              </w:rPr>
              <w:t>清</w:t>
            </w:r>
            <w:r>
              <w:rPr>
                <w:rFonts w:hint="eastAsia" w:ascii="宋体" w:hAnsi="宋体" w:eastAsia="宋体" w:cs="宋体"/>
                <w:spacing w:val="9"/>
                <w:sz w:val="22"/>
                <w:szCs w:val="22"/>
              </w:rPr>
              <w:t>理杂物，有浮土；4)砼养生不规范；5)膨胀传力杆活动端与固定端方向</w:t>
            </w:r>
            <w:r>
              <w:rPr>
                <w:rFonts w:hint="eastAsia" w:ascii="宋体" w:hAnsi="宋体" w:eastAsia="宋体" w:cs="宋体"/>
                <w:sz w:val="22"/>
                <w:szCs w:val="22"/>
              </w:rPr>
              <w:t xml:space="preserve"> </w:t>
            </w:r>
            <w:r>
              <w:rPr>
                <w:rFonts w:hint="eastAsia" w:ascii="宋体" w:hAnsi="宋体" w:eastAsia="宋体" w:cs="宋体"/>
                <w:spacing w:val="9"/>
                <w:sz w:val="22"/>
                <w:szCs w:val="22"/>
              </w:rPr>
              <w:t>没有相反；6)接缝填充料没有饱满或用料不符合设计要求</w:t>
            </w:r>
            <w:r>
              <w:rPr>
                <w:rFonts w:hint="eastAsia" w:ascii="宋体" w:hAnsi="宋体" w:eastAsia="宋体" w:cs="宋体"/>
                <w:spacing w:val="5"/>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vAlign w:val="center"/>
          </w:tcPr>
          <w:p>
            <w:pPr>
              <w:widowControl/>
              <w:kinsoku w:val="0"/>
              <w:autoSpaceDE w:val="0"/>
              <w:autoSpaceDN w:val="0"/>
              <w:adjustRightInd w:val="0"/>
              <w:snapToGrid w:val="0"/>
              <w:spacing w:line="360" w:lineRule="auto"/>
              <w:ind w:left="326"/>
              <w:jc w:val="left"/>
              <w:textAlignment w:val="baseline"/>
              <w:rPr>
                <w:rFonts w:hint="eastAsia" w:ascii="宋体" w:hAnsi="宋体" w:eastAsia="宋体" w:cs="宋体"/>
                <w:sz w:val="22"/>
                <w:szCs w:val="22"/>
              </w:rPr>
            </w:pPr>
            <w:r>
              <w:rPr>
                <w:rFonts w:hint="eastAsia" w:ascii="宋体" w:hAnsi="宋体" w:eastAsia="宋体" w:cs="宋体"/>
                <w:sz w:val="22"/>
                <w:szCs w:val="22"/>
              </w:rPr>
              <w:t>3</w:t>
            </w:r>
          </w:p>
        </w:tc>
        <w:tc>
          <w:tcPr>
            <w:tcW w:w="7892" w:type="dxa"/>
            <w:tcBorders>
              <w:top w:val="single" w:color="000000" w:sz="2" w:space="0"/>
              <w:bottom w:val="single" w:color="000000" w:sz="2" w:space="0"/>
            </w:tcBorders>
            <w:vAlign w:val="center"/>
          </w:tcPr>
          <w:p>
            <w:pPr>
              <w:widowControl/>
              <w:kinsoku w:val="0"/>
              <w:autoSpaceDE w:val="0"/>
              <w:autoSpaceDN w:val="0"/>
              <w:adjustRightInd w:val="0"/>
              <w:snapToGrid w:val="0"/>
              <w:spacing w:line="360" w:lineRule="auto"/>
              <w:ind w:left="111"/>
              <w:jc w:val="center"/>
              <w:textAlignment w:val="baseline"/>
              <w:rPr>
                <w:rFonts w:hint="eastAsia" w:ascii="宋体" w:hAnsi="宋体" w:eastAsia="宋体" w:cs="宋体"/>
                <w:sz w:val="22"/>
                <w:szCs w:val="22"/>
              </w:rPr>
            </w:pPr>
            <w:r>
              <w:rPr>
                <w:rFonts w:hint="eastAsia" w:ascii="宋体" w:hAnsi="宋体" w:eastAsia="宋体" w:cs="宋体"/>
                <w:spacing w:val="10"/>
                <w:sz w:val="22"/>
                <w:szCs w:val="22"/>
              </w:rPr>
              <w:t>水泥</w:t>
            </w:r>
            <w:r>
              <w:rPr>
                <w:rFonts w:hint="eastAsia" w:ascii="宋体" w:hAnsi="宋体" w:eastAsia="宋体" w:cs="宋体"/>
                <w:spacing w:val="7"/>
                <w:sz w:val="22"/>
                <w:szCs w:val="22"/>
              </w:rPr>
              <w:t>砼</w:t>
            </w:r>
            <w:r>
              <w:rPr>
                <w:rFonts w:hint="eastAsia" w:ascii="宋体" w:hAnsi="宋体" w:eastAsia="宋体" w:cs="宋体"/>
                <w:spacing w:val="5"/>
                <w:sz w:val="22"/>
                <w:szCs w:val="22"/>
              </w:rPr>
              <w:t>路面检测发现混凝土强度不合格的构件，每处违约金 10,000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3" w:hRule="atLeast"/>
        </w:trPr>
        <w:tc>
          <w:tcPr>
            <w:tcW w:w="957" w:type="dxa"/>
            <w:vMerge w:val="continue"/>
            <w:tcBorders>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1"/>
              <w:textAlignment w:val="baseline"/>
              <w:rPr>
                <w:rFonts w:hint="eastAsia" w:ascii="宋体" w:hAnsi="宋体" w:eastAsia="宋体" w:cs="宋体"/>
                <w:sz w:val="22"/>
                <w:szCs w:val="22"/>
              </w:rPr>
            </w:pPr>
            <w:r>
              <w:rPr>
                <w:rFonts w:hint="eastAsia" w:ascii="宋体" w:hAnsi="宋体" w:eastAsia="宋体" w:cs="宋体"/>
                <w:sz w:val="22"/>
                <w:szCs w:val="22"/>
              </w:rPr>
              <w:t>4</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8" w:right="35"/>
              <w:textAlignment w:val="baseline"/>
              <w:rPr>
                <w:rFonts w:hint="eastAsia" w:ascii="宋体" w:hAnsi="宋体" w:eastAsia="宋体" w:cs="宋体"/>
                <w:sz w:val="22"/>
                <w:szCs w:val="22"/>
              </w:rPr>
            </w:pPr>
            <w:r>
              <w:rPr>
                <w:rFonts w:hint="eastAsia" w:ascii="宋体" w:hAnsi="宋体" w:eastAsia="宋体" w:cs="宋体"/>
                <w:spacing w:val="6"/>
                <w:sz w:val="22"/>
                <w:szCs w:val="22"/>
              </w:rPr>
              <w:t>沥青路面存在以下</w:t>
            </w:r>
            <w:r>
              <w:rPr>
                <w:rFonts w:hint="eastAsia" w:ascii="宋体" w:hAnsi="宋体" w:eastAsia="宋体" w:cs="宋体"/>
                <w:spacing w:val="5"/>
                <w:sz w:val="22"/>
                <w:szCs w:val="22"/>
              </w:rPr>
              <w:t>问</w:t>
            </w:r>
            <w:r>
              <w:rPr>
                <w:rFonts w:hint="eastAsia" w:ascii="宋体" w:hAnsi="宋体" w:eastAsia="宋体" w:cs="宋体"/>
                <w:spacing w:val="3"/>
                <w:sz w:val="22"/>
                <w:szCs w:val="22"/>
              </w:rPr>
              <w:t>题的，每处违约金 10000-50000 元：1) 沥青及矿料质量及</w:t>
            </w:r>
            <w:r>
              <w:rPr>
                <w:rFonts w:hint="eastAsia" w:ascii="宋体" w:hAnsi="宋体" w:eastAsia="宋体" w:cs="宋体"/>
                <w:spacing w:val="12"/>
                <w:sz w:val="22"/>
                <w:szCs w:val="22"/>
              </w:rPr>
              <w:t>混</w:t>
            </w:r>
            <w:r>
              <w:rPr>
                <w:rFonts w:hint="eastAsia" w:ascii="宋体" w:hAnsi="宋体" w:eastAsia="宋体" w:cs="宋体"/>
                <w:spacing w:val="9"/>
                <w:sz w:val="22"/>
                <w:szCs w:val="22"/>
              </w:rPr>
              <w:t>合</w:t>
            </w:r>
            <w:r>
              <w:rPr>
                <w:rFonts w:hint="eastAsia" w:ascii="宋体" w:hAnsi="宋体" w:eastAsia="宋体" w:cs="宋体"/>
                <w:spacing w:val="6"/>
                <w:sz w:val="22"/>
                <w:szCs w:val="22"/>
              </w:rPr>
              <w:t>料级配及混合料指标不符合要求的；2)沥青混合料的拌合温度、摊铺温度、碾压温度</w:t>
            </w:r>
            <w:r>
              <w:rPr>
                <w:rFonts w:hint="eastAsia" w:ascii="宋体" w:hAnsi="宋体" w:eastAsia="宋体" w:cs="宋体"/>
                <w:spacing w:val="5"/>
                <w:sz w:val="22"/>
                <w:szCs w:val="22"/>
              </w:rPr>
              <w:t>不</w:t>
            </w:r>
            <w:r>
              <w:rPr>
                <w:rFonts w:hint="eastAsia" w:ascii="宋体" w:hAnsi="宋体" w:eastAsia="宋体" w:cs="宋体"/>
                <w:spacing w:val="3"/>
                <w:sz w:val="22"/>
                <w:szCs w:val="22"/>
              </w:rPr>
              <w:t>符合规范或设计要求；3) 沥青混合料的生产，未按要求做抽提实验、</w:t>
            </w:r>
            <w:r>
              <w:rPr>
                <w:rFonts w:hint="eastAsia" w:ascii="宋体" w:hAnsi="宋体" w:eastAsia="宋体" w:cs="宋体"/>
                <w:sz w:val="22"/>
                <w:szCs w:val="22"/>
              </w:rPr>
              <w:t xml:space="preserve"> </w:t>
            </w:r>
            <w:r>
              <w:rPr>
                <w:rFonts w:hint="eastAsia" w:ascii="宋体" w:hAnsi="宋体" w:eastAsia="宋体" w:cs="宋体"/>
                <w:spacing w:val="11"/>
                <w:sz w:val="22"/>
                <w:szCs w:val="22"/>
              </w:rPr>
              <w:t>筛</w:t>
            </w:r>
            <w:r>
              <w:rPr>
                <w:rFonts w:hint="eastAsia" w:ascii="宋体" w:hAnsi="宋体" w:eastAsia="宋体" w:cs="宋体"/>
                <w:spacing w:val="7"/>
                <w:sz w:val="22"/>
                <w:szCs w:val="22"/>
              </w:rPr>
              <w:t>分试验、马歇尔实验；4) 拌和后的混合料不均匀一致，有花白、粗细料分离</w:t>
            </w:r>
            <w:r>
              <w:rPr>
                <w:rFonts w:hint="eastAsia" w:ascii="宋体" w:hAnsi="宋体" w:eastAsia="宋体" w:cs="宋体"/>
                <w:sz w:val="22"/>
                <w:szCs w:val="22"/>
              </w:rPr>
              <w:t xml:space="preserve"> </w:t>
            </w:r>
            <w:r>
              <w:rPr>
                <w:rFonts w:hint="eastAsia" w:ascii="宋体" w:hAnsi="宋体" w:eastAsia="宋体" w:cs="宋体"/>
                <w:spacing w:val="9"/>
                <w:sz w:val="22"/>
                <w:szCs w:val="22"/>
              </w:rPr>
              <w:t>和结团成块现象；5) 路面不平整密实，有泛油、松散、裂缝和明显离析现象；</w:t>
            </w:r>
            <w:r>
              <w:rPr>
                <w:rFonts w:hint="eastAsia" w:ascii="宋体" w:hAnsi="宋体" w:eastAsia="宋体" w:cs="宋体"/>
                <w:sz w:val="22"/>
                <w:szCs w:val="22"/>
              </w:rPr>
              <w:t xml:space="preserve"> </w:t>
            </w:r>
            <w:r>
              <w:rPr>
                <w:rFonts w:hint="eastAsia" w:ascii="宋体" w:hAnsi="宋体" w:eastAsia="宋体" w:cs="宋体"/>
                <w:spacing w:val="10"/>
                <w:sz w:val="22"/>
                <w:szCs w:val="22"/>
              </w:rPr>
              <w:t>6)面层施工前未按要求对基层裂缝进行处理；7)面层和路缘石及其他构造物</w:t>
            </w:r>
            <w:r>
              <w:rPr>
                <w:rFonts w:hint="eastAsia" w:ascii="宋体" w:hAnsi="宋体" w:eastAsia="宋体" w:cs="宋体"/>
                <w:spacing w:val="4"/>
                <w:sz w:val="22"/>
                <w:szCs w:val="22"/>
              </w:rPr>
              <w:t>不</w:t>
            </w:r>
            <w:r>
              <w:rPr>
                <w:rFonts w:hint="eastAsia" w:ascii="宋体" w:hAnsi="宋体" w:eastAsia="宋体" w:cs="宋体"/>
                <w:spacing w:val="14"/>
                <w:sz w:val="22"/>
                <w:szCs w:val="22"/>
              </w:rPr>
              <w:t>密</w:t>
            </w:r>
            <w:r>
              <w:rPr>
                <w:rFonts w:hint="eastAsia" w:ascii="宋体" w:hAnsi="宋体" w:eastAsia="宋体" w:cs="宋体"/>
                <w:spacing w:val="10"/>
                <w:sz w:val="22"/>
                <w:szCs w:val="22"/>
              </w:rPr>
              <w:t>贴，有积水或漏水现象的；8)运输车辆未采取保温措施，运输过程中不加帆</w:t>
            </w:r>
            <w:r>
              <w:rPr>
                <w:rFonts w:hint="eastAsia" w:ascii="宋体" w:hAnsi="宋体" w:eastAsia="宋体" w:cs="宋体"/>
                <w:spacing w:val="18"/>
                <w:sz w:val="22"/>
                <w:szCs w:val="22"/>
              </w:rPr>
              <w:t>布遮</w:t>
            </w:r>
            <w:r>
              <w:rPr>
                <w:rFonts w:hint="eastAsia" w:ascii="宋体" w:hAnsi="宋体" w:eastAsia="宋体" w:cs="宋体"/>
                <w:spacing w:val="12"/>
                <w:sz w:val="22"/>
                <w:szCs w:val="22"/>
              </w:rPr>
              <w:t>盖</w:t>
            </w:r>
            <w:r>
              <w:rPr>
                <w:rFonts w:hint="eastAsia" w:ascii="宋体" w:hAnsi="宋体" w:eastAsia="宋体" w:cs="宋体"/>
                <w:spacing w:val="9"/>
                <w:sz w:val="22"/>
                <w:szCs w:val="22"/>
              </w:rPr>
              <w:t>的；9)下雨时摊铺，或雨后地面过湿而没有采取措施就摊铺的；10) 纵</w:t>
            </w:r>
            <w:r>
              <w:rPr>
                <w:rFonts w:hint="eastAsia" w:ascii="宋体" w:hAnsi="宋体" w:eastAsia="宋体" w:cs="宋体"/>
                <w:spacing w:val="14"/>
                <w:sz w:val="22"/>
                <w:szCs w:val="22"/>
              </w:rPr>
              <w:t>横</w:t>
            </w:r>
            <w:r>
              <w:rPr>
                <w:rFonts w:hint="eastAsia" w:ascii="宋体" w:hAnsi="宋体" w:eastAsia="宋体" w:cs="宋体"/>
                <w:spacing w:val="8"/>
                <w:sz w:val="22"/>
                <w:szCs w:val="22"/>
              </w:rPr>
              <w:t>缝施工不符合规范要求的。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1" w:hRule="atLeast"/>
        </w:trPr>
        <w:tc>
          <w:tcPr>
            <w:tcW w:w="957" w:type="dxa"/>
            <w:vMerge w:val="restart"/>
            <w:tcBorders>
              <w:top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149"/>
              <w:textAlignment w:val="baseline"/>
              <w:rPr>
                <w:rFonts w:hint="eastAsia" w:ascii="宋体" w:hAnsi="宋体" w:eastAsia="宋体" w:cs="宋体"/>
                <w:sz w:val="22"/>
                <w:szCs w:val="22"/>
              </w:rPr>
            </w:pPr>
            <w:r>
              <w:rPr>
                <w:rFonts w:hint="eastAsia" w:ascii="宋体" w:hAnsi="宋体" w:eastAsia="宋体" w:cs="宋体"/>
                <w:spacing w:val="-1"/>
                <w:position w:val="15"/>
                <w:sz w:val="22"/>
                <w:szCs w:val="22"/>
              </w:rPr>
              <w:t>隧道</w:t>
            </w:r>
          </w:p>
          <w:p>
            <w:pPr>
              <w:widowControl/>
              <w:kinsoku w:val="0"/>
              <w:autoSpaceDE w:val="0"/>
              <w:autoSpaceDN w:val="0"/>
              <w:adjustRightInd w:val="0"/>
              <w:snapToGrid w:val="0"/>
              <w:spacing w:line="360" w:lineRule="auto"/>
              <w:ind w:left="140"/>
              <w:textAlignment w:val="baseline"/>
              <w:rPr>
                <w:rFonts w:hint="eastAsia" w:ascii="宋体" w:hAnsi="宋体" w:eastAsia="宋体" w:cs="宋体"/>
                <w:sz w:val="22"/>
                <w:szCs w:val="22"/>
              </w:rPr>
            </w:pPr>
            <w:r>
              <w:rPr>
                <w:rFonts w:hint="eastAsia" w:ascii="宋体" w:hAnsi="宋体" w:eastAsia="宋体" w:cs="宋体"/>
                <w:spacing w:val="4"/>
                <w:sz w:val="22"/>
                <w:szCs w:val="22"/>
              </w:rPr>
              <w:t>工</w:t>
            </w:r>
            <w:r>
              <w:rPr>
                <w:rFonts w:hint="eastAsia" w:ascii="宋体" w:hAnsi="宋体" w:eastAsia="宋体" w:cs="宋体"/>
                <w:spacing w:val="3"/>
                <w:sz w:val="22"/>
                <w:szCs w:val="22"/>
              </w:rPr>
              <w:t>程</w:t>
            </w: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37"/>
              <w:textAlignment w:val="baseline"/>
              <w:rPr>
                <w:rFonts w:hint="eastAsia" w:ascii="宋体" w:hAnsi="宋体" w:eastAsia="宋体" w:cs="宋体"/>
                <w:sz w:val="22"/>
                <w:szCs w:val="22"/>
              </w:rPr>
            </w:pPr>
            <w:r>
              <w:rPr>
                <w:rFonts w:hint="eastAsia" w:ascii="宋体" w:hAnsi="宋体" w:eastAsia="宋体" w:cs="宋体"/>
                <w:sz w:val="22"/>
                <w:szCs w:val="22"/>
              </w:rPr>
              <w:t>1</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3"/>
                <w:sz w:val="22"/>
                <w:szCs w:val="22"/>
              </w:rPr>
              <w:t>隧道工程出现以下情况,每处违约金 2,000 元</w:t>
            </w:r>
            <w:r>
              <w:rPr>
                <w:rFonts w:hint="eastAsia" w:ascii="宋体" w:hAnsi="宋体" w:eastAsia="宋体" w:cs="宋体"/>
                <w:spacing w:val="1"/>
                <w:sz w:val="22"/>
                <w:szCs w:val="22"/>
              </w:rPr>
              <w:t>：</w:t>
            </w:r>
          </w:p>
          <w:p>
            <w:pPr>
              <w:widowControl/>
              <w:kinsoku w:val="0"/>
              <w:autoSpaceDE w:val="0"/>
              <w:autoSpaceDN w:val="0"/>
              <w:adjustRightInd w:val="0"/>
              <w:snapToGrid w:val="0"/>
              <w:spacing w:line="360" w:lineRule="auto"/>
              <w:ind w:left="110" w:right="105" w:firstLine="35"/>
              <w:textAlignment w:val="baseline"/>
              <w:rPr>
                <w:rFonts w:hint="eastAsia" w:ascii="宋体" w:hAnsi="宋体" w:eastAsia="宋体" w:cs="宋体"/>
                <w:sz w:val="22"/>
                <w:szCs w:val="22"/>
              </w:rPr>
            </w:pPr>
            <w:r>
              <w:rPr>
                <w:rFonts w:hint="eastAsia" w:ascii="宋体" w:hAnsi="宋体" w:eastAsia="宋体" w:cs="宋体"/>
                <w:spacing w:val="6"/>
                <w:sz w:val="22"/>
                <w:szCs w:val="22"/>
              </w:rPr>
              <w:t>(1)隧道工程应严格控制超欠挖，超挖时必须用同级等强度的砼或同级片石砼回</w:t>
            </w:r>
            <w:r>
              <w:rPr>
                <w:rFonts w:hint="eastAsia" w:ascii="宋体" w:hAnsi="宋体" w:eastAsia="宋体" w:cs="宋体"/>
                <w:sz w:val="22"/>
                <w:szCs w:val="22"/>
              </w:rPr>
              <w:t xml:space="preserve"> </w:t>
            </w:r>
            <w:r>
              <w:rPr>
                <w:rFonts w:hint="eastAsia" w:ascii="宋体" w:hAnsi="宋体" w:eastAsia="宋体" w:cs="宋体"/>
                <w:spacing w:val="5"/>
                <w:sz w:val="22"/>
                <w:szCs w:val="22"/>
              </w:rPr>
              <w:t>填密实，不得用土石或洞渣回填，违者每次处违约金 2,000 元</w:t>
            </w:r>
            <w:r>
              <w:rPr>
                <w:rFonts w:hint="eastAsia" w:ascii="宋体" w:hAnsi="宋体" w:eastAsia="宋体" w:cs="宋体"/>
                <w:spacing w:val="4"/>
                <w:sz w:val="22"/>
                <w:szCs w:val="22"/>
              </w:rPr>
              <w:t>；(2)周边收敛量测埋点、量测频率不符合规范，数据处理不及时每次违约金 200</w:t>
            </w:r>
            <w:r>
              <w:rPr>
                <w:rFonts w:hint="eastAsia" w:ascii="宋体" w:hAnsi="宋体" w:eastAsia="宋体" w:cs="宋体"/>
                <w:spacing w:val="1"/>
                <w:sz w:val="22"/>
                <w:szCs w:val="22"/>
              </w:rPr>
              <w:t>0</w:t>
            </w:r>
            <w:r>
              <w:rPr>
                <w:rFonts w:hint="eastAsia" w:ascii="宋体" w:hAnsi="宋体" w:eastAsia="宋体" w:cs="宋体"/>
                <w:sz w:val="22"/>
                <w:szCs w:val="22"/>
              </w:rPr>
              <w:t xml:space="preserve"> </w:t>
            </w:r>
            <w:r>
              <w:rPr>
                <w:rFonts w:hint="eastAsia" w:ascii="宋体" w:hAnsi="宋体" w:eastAsia="宋体" w:cs="宋体"/>
                <w:spacing w:val="-1"/>
                <w:sz w:val="22"/>
                <w:szCs w:val="22"/>
              </w:rPr>
              <w:t>元</w:t>
            </w:r>
            <w:r>
              <w:rPr>
                <w:rFonts w:hint="eastAsia" w:ascii="宋体" w:hAnsi="宋体" w:eastAsia="宋体" w:cs="宋体"/>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3"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5"/>
              <w:textAlignment w:val="baseline"/>
              <w:rPr>
                <w:rFonts w:hint="eastAsia" w:ascii="宋体" w:hAnsi="宋体" w:eastAsia="宋体" w:cs="宋体"/>
                <w:sz w:val="22"/>
                <w:szCs w:val="22"/>
              </w:rPr>
            </w:pPr>
            <w:r>
              <w:rPr>
                <w:rFonts w:hint="eastAsia" w:ascii="宋体" w:hAnsi="宋体" w:eastAsia="宋体" w:cs="宋体"/>
                <w:sz w:val="22"/>
                <w:szCs w:val="22"/>
              </w:rPr>
              <w:t>2</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9"/>
              <w:textAlignment w:val="baseline"/>
              <w:rPr>
                <w:rFonts w:hint="eastAsia" w:ascii="宋体" w:hAnsi="宋体" w:eastAsia="宋体" w:cs="宋体"/>
                <w:sz w:val="22"/>
                <w:szCs w:val="22"/>
              </w:rPr>
            </w:pPr>
            <w:r>
              <w:rPr>
                <w:rFonts w:hint="eastAsia" w:ascii="宋体" w:hAnsi="宋体" w:eastAsia="宋体" w:cs="宋体"/>
                <w:spacing w:val="3"/>
                <w:sz w:val="22"/>
                <w:szCs w:val="22"/>
              </w:rPr>
              <w:t>隧道工程出现以下情况,每处违约金 1,000 元</w:t>
            </w:r>
            <w:r>
              <w:rPr>
                <w:rFonts w:hint="eastAsia" w:ascii="宋体" w:hAnsi="宋体" w:eastAsia="宋体" w:cs="宋体"/>
                <w:spacing w:val="1"/>
                <w:sz w:val="22"/>
                <w:szCs w:val="22"/>
              </w:rPr>
              <w:t>：</w:t>
            </w:r>
          </w:p>
          <w:p>
            <w:pPr>
              <w:widowControl/>
              <w:kinsoku w:val="0"/>
              <w:autoSpaceDE w:val="0"/>
              <w:autoSpaceDN w:val="0"/>
              <w:adjustRightInd w:val="0"/>
              <w:snapToGrid w:val="0"/>
              <w:spacing w:line="360" w:lineRule="auto"/>
              <w:ind w:left="145"/>
              <w:textAlignment w:val="baseline"/>
              <w:rPr>
                <w:rFonts w:hint="eastAsia" w:ascii="宋体" w:hAnsi="宋体" w:eastAsia="宋体" w:cs="宋体"/>
                <w:sz w:val="22"/>
                <w:szCs w:val="22"/>
              </w:rPr>
            </w:pPr>
            <w:r>
              <w:rPr>
                <w:rFonts w:hint="eastAsia" w:ascii="宋体" w:hAnsi="宋体" w:eastAsia="宋体" w:cs="宋体"/>
                <w:spacing w:val="10"/>
                <w:sz w:val="22"/>
                <w:szCs w:val="22"/>
              </w:rPr>
              <w:t>(</w:t>
            </w:r>
            <w:r>
              <w:rPr>
                <w:rFonts w:hint="eastAsia" w:ascii="宋体" w:hAnsi="宋体" w:eastAsia="宋体" w:cs="宋体"/>
                <w:spacing w:val="7"/>
                <w:sz w:val="22"/>
                <w:szCs w:val="22"/>
              </w:rPr>
              <w:t>1</w:t>
            </w:r>
            <w:r>
              <w:rPr>
                <w:rFonts w:hint="eastAsia" w:ascii="宋体" w:hAnsi="宋体" w:eastAsia="宋体" w:cs="宋体"/>
                <w:spacing w:val="5"/>
                <w:sz w:val="22"/>
                <w:szCs w:val="22"/>
              </w:rPr>
              <w:t>)防水板破损穿孔、搭接漏焊；</w:t>
            </w:r>
          </w:p>
          <w:p>
            <w:pPr>
              <w:widowControl/>
              <w:kinsoku w:val="0"/>
              <w:autoSpaceDE w:val="0"/>
              <w:autoSpaceDN w:val="0"/>
              <w:adjustRightInd w:val="0"/>
              <w:snapToGrid w:val="0"/>
              <w:spacing w:line="360" w:lineRule="auto"/>
              <w:ind w:left="145"/>
              <w:textAlignment w:val="baseline"/>
              <w:rPr>
                <w:rFonts w:hint="eastAsia" w:ascii="宋体" w:hAnsi="宋体" w:eastAsia="宋体" w:cs="宋体"/>
                <w:sz w:val="22"/>
                <w:szCs w:val="22"/>
              </w:rPr>
            </w:pPr>
            <w:r>
              <w:rPr>
                <w:rFonts w:hint="eastAsia" w:ascii="宋体" w:hAnsi="宋体" w:eastAsia="宋体" w:cs="宋体"/>
                <w:spacing w:val="2"/>
                <w:sz w:val="22"/>
                <w:szCs w:val="22"/>
              </w:rPr>
              <w:t>(2)防水板漏水；</w:t>
            </w:r>
          </w:p>
          <w:p>
            <w:pPr>
              <w:widowControl/>
              <w:kinsoku w:val="0"/>
              <w:autoSpaceDE w:val="0"/>
              <w:autoSpaceDN w:val="0"/>
              <w:adjustRightInd w:val="0"/>
              <w:snapToGrid w:val="0"/>
              <w:spacing w:line="360" w:lineRule="auto"/>
              <w:ind w:left="145"/>
              <w:textAlignment w:val="baseline"/>
              <w:rPr>
                <w:rFonts w:hint="eastAsia" w:ascii="宋体" w:hAnsi="宋体" w:eastAsia="宋体" w:cs="宋体"/>
                <w:sz w:val="22"/>
                <w:szCs w:val="22"/>
              </w:rPr>
            </w:pPr>
            <w:r>
              <w:rPr>
                <w:rFonts w:hint="eastAsia" w:ascii="宋体" w:hAnsi="宋体" w:eastAsia="宋体" w:cs="宋体"/>
                <w:spacing w:val="8"/>
                <w:sz w:val="22"/>
                <w:szCs w:val="22"/>
              </w:rPr>
              <w:t>(</w:t>
            </w:r>
            <w:r>
              <w:rPr>
                <w:rFonts w:hint="eastAsia" w:ascii="宋体" w:hAnsi="宋体" w:eastAsia="宋体" w:cs="宋体"/>
                <w:spacing w:val="6"/>
                <w:sz w:val="22"/>
                <w:szCs w:val="22"/>
              </w:rPr>
              <w:t>3</w:t>
            </w:r>
            <w:r>
              <w:rPr>
                <w:rFonts w:hint="eastAsia" w:ascii="宋体" w:hAnsi="宋体" w:eastAsia="宋体" w:cs="宋体"/>
                <w:spacing w:val="4"/>
                <w:sz w:val="22"/>
                <w:szCs w:val="22"/>
              </w:rPr>
              <w:t>)锚垫板未按要求施工；</w:t>
            </w:r>
          </w:p>
          <w:p>
            <w:pPr>
              <w:widowControl/>
              <w:kinsoku w:val="0"/>
              <w:autoSpaceDE w:val="0"/>
              <w:autoSpaceDN w:val="0"/>
              <w:adjustRightInd w:val="0"/>
              <w:snapToGrid w:val="0"/>
              <w:spacing w:line="360" w:lineRule="auto"/>
              <w:ind w:left="145"/>
              <w:textAlignment w:val="baseline"/>
              <w:rPr>
                <w:rFonts w:hint="eastAsia" w:ascii="宋体" w:hAnsi="宋体" w:eastAsia="宋体" w:cs="宋体"/>
                <w:sz w:val="22"/>
                <w:szCs w:val="22"/>
              </w:rPr>
            </w:pPr>
            <w:r>
              <w:rPr>
                <w:rFonts w:hint="eastAsia" w:ascii="宋体" w:hAnsi="宋体" w:eastAsia="宋体" w:cs="宋体"/>
                <w:spacing w:val="8"/>
                <w:sz w:val="22"/>
                <w:szCs w:val="22"/>
              </w:rPr>
              <w:t>(</w:t>
            </w:r>
            <w:r>
              <w:rPr>
                <w:rFonts w:hint="eastAsia" w:ascii="宋体" w:hAnsi="宋体" w:eastAsia="宋体" w:cs="宋体"/>
                <w:spacing w:val="5"/>
                <w:sz w:val="22"/>
                <w:szCs w:val="22"/>
              </w:rPr>
              <w:t>4)没有按要求进行光面爆破；</w:t>
            </w:r>
          </w:p>
          <w:p>
            <w:pPr>
              <w:widowControl/>
              <w:kinsoku w:val="0"/>
              <w:autoSpaceDE w:val="0"/>
              <w:autoSpaceDN w:val="0"/>
              <w:adjustRightInd w:val="0"/>
              <w:snapToGrid w:val="0"/>
              <w:spacing w:line="360" w:lineRule="auto"/>
              <w:ind w:left="145"/>
              <w:textAlignment w:val="baseline"/>
              <w:rPr>
                <w:rFonts w:hint="eastAsia" w:ascii="宋体" w:hAnsi="宋体" w:eastAsia="宋体" w:cs="宋体"/>
                <w:sz w:val="22"/>
                <w:szCs w:val="22"/>
              </w:rPr>
            </w:pPr>
            <w:r>
              <w:rPr>
                <w:rFonts w:hint="eastAsia" w:ascii="宋体" w:hAnsi="宋体" w:eastAsia="宋体" w:cs="宋体"/>
                <w:spacing w:val="12"/>
                <w:sz w:val="22"/>
                <w:szCs w:val="22"/>
              </w:rPr>
              <w:t>(</w:t>
            </w:r>
            <w:r>
              <w:rPr>
                <w:rFonts w:hint="eastAsia" w:ascii="宋体" w:hAnsi="宋体" w:eastAsia="宋体" w:cs="宋体"/>
                <w:spacing w:val="8"/>
                <w:sz w:val="22"/>
                <w:szCs w:val="22"/>
              </w:rPr>
              <w:t>5</w:t>
            </w:r>
            <w:r>
              <w:rPr>
                <w:rFonts w:hint="eastAsia" w:ascii="宋体" w:hAnsi="宋体" w:eastAsia="宋体" w:cs="宋体"/>
                <w:spacing w:val="6"/>
                <w:sz w:val="22"/>
                <w:szCs w:val="22"/>
              </w:rPr>
              <w:t>)洞内装修工程未达到设计要求，没有保持线形平顺，误差超过1</w:t>
            </w:r>
            <w:r>
              <w:rPr>
                <w:rFonts w:hint="eastAsia" w:ascii="宋体" w:hAnsi="宋体" w:eastAsia="宋体" w:cs="宋体"/>
                <w:sz w:val="22"/>
                <w:szCs w:val="22"/>
              </w:rPr>
              <w:t>cm</w:t>
            </w:r>
            <w:r>
              <w:rPr>
                <w:rFonts w:hint="eastAsia" w:ascii="宋体" w:hAnsi="宋体" w:eastAsia="宋体" w:cs="宋体"/>
                <w:spacing w:val="6"/>
                <w:sz w:val="22"/>
                <w:szCs w:val="22"/>
              </w:rPr>
              <w:t>；</w:t>
            </w:r>
          </w:p>
          <w:p>
            <w:pPr>
              <w:widowControl/>
              <w:kinsoku w:val="0"/>
              <w:autoSpaceDE w:val="0"/>
              <w:autoSpaceDN w:val="0"/>
              <w:adjustRightInd w:val="0"/>
              <w:snapToGrid w:val="0"/>
              <w:spacing w:line="360" w:lineRule="auto"/>
              <w:ind w:left="145"/>
              <w:textAlignment w:val="baseline"/>
              <w:rPr>
                <w:rFonts w:hint="eastAsia" w:ascii="宋体" w:hAnsi="宋体" w:eastAsia="宋体" w:cs="宋体"/>
                <w:sz w:val="22"/>
                <w:szCs w:val="22"/>
              </w:rPr>
            </w:pPr>
            <w:r>
              <w:rPr>
                <w:rFonts w:hint="eastAsia" w:ascii="宋体" w:hAnsi="宋体" w:eastAsia="宋体" w:cs="宋体"/>
                <w:spacing w:val="7"/>
                <w:sz w:val="22"/>
                <w:szCs w:val="22"/>
              </w:rPr>
              <w:t>(6)排水管没有保持畅通，出现渗水、滴水现象</w:t>
            </w:r>
            <w:r>
              <w:rPr>
                <w:rFonts w:hint="eastAsia" w:ascii="宋体" w:hAnsi="宋体" w:eastAsia="宋体" w:cs="宋体"/>
                <w:spacing w:val="4"/>
                <w:sz w:val="22"/>
                <w:szCs w:val="22"/>
              </w:rPr>
              <w:t>；</w:t>
            </w:r>
          </w:p>
          <w:p>
            <w:pPr>
              <w:widowControl/>
              <w:kinsoku w:val="0"/>
              <w:autoSpaceDE w:val="0"/>
              <w:autoSpaceDN w:val="0"/>
              <w:adjustRightInd w:val="0"/>
              <w:snapToGrid w:val="0"/>
              <w:spacing w:line="360" w:lineRule="auto"/>
              <w:ind w:left="145"/>
              <w:textAlignment w:val="baseline"/>
              <w:rPr>
                <w:rFonts w:hint="eastAsia" w:ascii="宋体" w:hAnsi="宋体" w:eastAsia="宋体" w:cs="宋体"/>
                <w:sz w:val="22"/>
                <w:szCs w:val="22"/>
              </w:rPr>
            </w:pPr>
            <w:r>
              <w:rPr>
                <w:rFonts w:hint="eastAsia" w:ascii="宋体" w:hAnsi="宋体" w:eastAsia="宋体" w:cs="宋体"/>
                <w:spacing w:val="7"/>
                <w:sz w:val="22"/>
                <w:szCs w:val="22"/>
              </w:rPr>
              <w:t>(7)二次衬砌台车刚度不够，施工缝接合处理不好</w:t>
            </w:r>
            <w:r>
              <w:rPr>
                <w:rFonts w:hint="eastAsia" w:ascii="宋体" w:hAnsi="宋体" w:eastAsia="宋体" w:cs="宋体"/>
                <w:spacing w:val="6"/>
                <w:sz w:val="22"/>
                <w:szCs w:val="22"/>
              </w:rPr>
              <w:t>；</w:t>
            </w:r>
          </w:p>
          <w:p>
            <w:pPr>
              <w:widowControl/>
              <w:kinsoku w:val="0"/>
              <w:autoSpaceDE w:val="0"/>
              <w:autoSpaceDN w:val="0"/>
              <w:adjustRightInd w:val="0"/>
              <w:snapToGrid w:val="0"/>
              <w:spacing w:line="360" w:lineRule="auto"/>
              <w:ind w:left="145"/>
              <w:textAlignment w:val="baseline"/>
              <w:rPr>
                <w:rFonts w:hint="eastAsia" w:ascii="宋体" w:hAnsi="宋体" w:eastAsia="宋体" w:cs="宋体"/>
                <w:sz w:val="22"/>
                <w:szCs w:val="22"/>
              </w:rPr>
            </w:pPr>
            <w:r>
              <w:rPr>
                <w:rFonts w:hint="eastAsia" w:ascii="宋体" w:hAnsi="宋体" w:eastAsia="宋体" w:cs="宋体"/>
                <w:spacing w:val="12"/>
                <w:sz w:val="22"/>
                <w:szCs w:val="22"/>
              </w:rPr>
              <w:t>(8</w:t>
            </w:r>
            <w:r>
              <w:rPr>
                <w:rFonts w:hint="eastAsia" w:ascii="宋体" w:hAnsi="宋体" w:eastAsia="宋体" w:cs="宋体"/>
                <w:spacing w:val="8"/>
                <w:sz w:val="22"/>
                <w:szCs w:val="22"/>
              </w:rPr>
              <w:t>)</w:t>
            </w:r>
            <w:r>
              <w:rPr>
                <w:rFonts w:hint="eastAsia" w:ascii="宋体" w:hAnsi="宋体" w:eastAsia="宋体" w:cs="宋体"/>
                <w:spacing w:val="6"/>
                <w:sz w:val="22"/>
                <w:szCs w:val="22"/>
              </w:rPr>
              <w:t xml:space="preserve"> 通风、照明、防尘措施、运行不符合要求；</w:t>
            </w:r>
          </w:p>
          <w:p>
            <w:pPr>
              <w:widowControl/>
              <w:kinsoku w:val="0"/>
              <w:autoSpaceDE w:val="0"/>
              <w:autoSpaceDN w:val="0"/>
              <w:adjustRightInd w:val="0"/>
              <w:snapToGrid w:val="0"/>
              <w:spacing w:line="360" w:lineRule="auto"/>
              <w:ind w:left="145"/>
              <w:textAlignment w:val="baseline"/>
              <w:rPr>
                <w:rFonts w:hint="eastAsia" w:ascii="宋体" w:hAnsi="宋体" w:eastAsia="宋体" w:cs="宋体"/>
                <w:sz w:val="22"/>
                <w:szCs w:val="22"/>
              </w:rPr>
            </w:pPr>
            <w:r>
              <w:rPr>
                <w:rFonts w:hint="eastAsia" w:ascii="宋体" w:hAnsi="宋体" w:eastAsia="宋体" w:cs="宋体"/>
                <w:spacing w:val="10"/>
                <w:sz w:val="22"/>
                <w:szCs w:val="22"/>
              </w:rPr>
              <w:t>(</w:t>
            </w:r>
            <w:r>
              <w:rPr>
                <w:rFonts w:hint="eastAsia" w:ascii="宋体" w:hAnsi="宋体" w:eastAsia="宋体" w:cs="宋体"/>
                <w:spacing w:val="6"/>
                <w:sz w:val="22"/>
                <w:szCs w:val="22"/>
              </w:rPr>
              <w:t>9) 钢拱架与隔栅定位不合设计要求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6"/>
              <w:textAlignment w:val="baseline"/>
              <w:rPr>
                <w:rFonts w:hint="eastAsia" w:ascii="宋体" w:hAnsi="宋体" w:eastAsia="宋体" w:cs="宋体"/>
                <w:sz w:val="22"/>
                <w:szCs w:val="22"/>
              </w:rPr>
            </w:pPr>
            <w:r>
              <w:rPr>
                <w:rFonts w:hint="eastAsia" w:ascii="宋体" w:hAnsi="宋体" w:eastAsia="宋体" w:cs="宋体"/>
                <w:sz w:val="22"/>
                <w:szCs w:val="22"/>
              </w:rPr>
              <w:t>3</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right="106" w:firstLine="10"/>
              <w:textAlignment w:val="baseline"/>
              <w:rPr>
                <w:rFonts w:hint="eastAsia" w:ascii="宋体" w:hAnsi="宋体" w:eastAsia="宋体" w:cs="宋体"/>
                <w:sz w:val="22"/>
                <w:szCs w:val="22"/>
              </w:rPr>
            </w:pPr>
            <w:r>
              <w:rPr>
                <w:rFonts w:hint="eastAsia" w:ascii="宋体" w:hAnsi="宋体" w:eastAsia="宋体" w:cs="宋体"/>
                <w:spacing w:val="18"/>
                <w:sz w:val="22"/>
                <w:szCs w:val="22"/>
              </w:rPr>
              <w:t>隧</w:t>
            </w:r>
            <w:r>
              <w:rPr>
                <w:rFonts w:hint="eastAsia" w:ascii="宋体" w:hAnsi="宋体" w:eastAsia="宋体" w:cs="宋体"/>
                <w:spacing w:val="12"/>
                <w:sz w:val="22"/>
                <w:szCs w:val="22"/>
              </w:rPr>
              <w:t>道</w:t>
            </w:r>
            <w:r>
              <w:rPr>
                <w:rFonts w:hint="eastAsia" w:ascii="宋体" w:hAnsi="宋体" w:eastAsia="宋体" w:cs="宋体"/>
                <w:spacing w:val="9"/>
                <w:sz w:val="22"/>
                <w:szCs w:val="22"/>
              </w:rPr>
              <w:t>施工中承包人应加强监控量测，监控量测应达到指导施工、确保安全、为</w:t>
            </w:r>
            <w:r>
              <w:rPr>
                <w:rFonts w:hint="eastAsia" w:ascii="宋体" w:hAnsi="宋体" w:eastAsia="宋体" w:cs="宋体"/>
                <w:spacing w:val="15"/>
                <w:sz w:val="22"/>
                <w:szCs w:val="22"/>
              </w:rPr>
              <w:t>确</w:t>
            </w:r>
            <w:r>
              <w:rPr>
                <w:rFonts w:hint="eastAsia" w:ascii="宋体" w:hAnsi="宋体" w:eastAsia="宋体" w:cs="宋体"/>
                <w:spacing w:val="10"/>
                <w:sz w:val="22"/>
                <w:szCs w:val="22"/>
              </w:rPr>
              <w:t>定支护参数服务的目的。监控量测发现问题应采取紧急措施避免事态发展，</w:t>
            </w:r>
            <w:r>
              <w:rPr>
                <w:rFonts w:hint="eastAsia" w:ascii="宋体" w:hAnsi="宋体" w:eastAsia="宋体" w:cs="宋体"/>
                <w:spacing w:val="4"/>
                <w:sz w:val="22"/>
                <w:szCs w:val="22"/>
              </w:rPr>
              <w:t>若监控量测失职造成不良后果由进行监控的单位自负，并处以10000元/次的</w:t>
            </w:r>
            <w:r>
              <w:rPr>
                <w:rFonts w:hint="eastAsia" w:ascii="宋体" w:hAnsi="宋体" w:eastAsia="宋体" w:cs="宋体"/>
                <w:spacing w:val="1"/>
                <w:sz w:val="22"/>
                <w:szCs w:val="22"/>
              </w:rPr>
              <w:t>违</w:t>
            </w:r>
            <w:r>
              <w:rPr>
                <w:rFonts w:hint="eastAsia" w:ascii="宋体" w:hAnsi="宋体" w:eastAsia="宋体" w:cs="宋体"/>
                <w:sz w:val="22"/>
                <w:szCs w:val="22"/>
              </w:rPr>
              <w:t xml:space="preserve"> </w:t>
            </w:r>
            <w:r>
              <w:rPr>
                <w:rFonts w:hint="eastAsia" w:ascii="宋体" w:hAnsi="宋体" w:eastAsia="宋体" w:cs="宋体"/>
                <w:spacing w:val="3"/>
                <w:sz w:val="22"/>
                <w:szCs w:val="22"/>
              </w:rPr>
              <w:t>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1"/>
              <w:textAlignment w:val="baseline"/>
              <w:rPr>
                <w:rFonts w:hint="eastAsia" w:ascii="宋体" w:hAnsi="宋体" w:eastAsia="宋体" w:cs="宋体"/>
                <w:sz w:val="22"/>
                <w:szCs w:val="22"/>
              </w:rPr>
            </w:pPr>
            <w:r>
              <w:rPr>
                <w:rFonts w:hint="eastAsia" w:ascii="宋体" w:hAnsi="宋体" w:eastAsia="宋体" w:cs="宋体"/>
                <w:sz w:val="22"/>
                <w:szCs w:val="22"/>
              </w:rPr>
              <w:t>4</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right="130" w:firstLine="10"/>
              <w:textAlignment w:val="baseline"/>
              <w:rPr>
                <w:rFonts w:hint="eastAsia" w:ascii="宋体" w:hAnsi="宋体" w:eastAsia="宋体" w:cs="宋体"/>
                <w:sz w:val="22"/>
                <w:szCs w:val="22"/>
              </w:rPr>
            </w:pPr>
            <w:r>
              <w:rPr>
                <w:rFonts w:hint="eastAsia" w:ascii="宋体" w:hAnsi="宋体" w:eastAsia="宋体" w:cs="宋体"/>
                <w:spacing w:val="18"/>
                <w:sz w:val="22"/>
                <w:szCs w:val="22"/>
              </w:rPr>
              <w:t>隧</w:t>
            </w:r>
            <w:r>
              <w:rPr>
                <w:rFonts w:hint="eastAsia" w:ascii="宋体" w:hAnsi="宋体" w:eastAsia="宋体" w:cs="宋体"/>
                <w:spacing w:val="12"/>
                <w:sz w:val="22"/>
                <w:szCs w:val="22"/>
              </w:rPr>
              <w:t>道</w:t>
            </w:r>
            <w:r>
              <w:rPr>
                <w:rFonts w:hint="eastAsia" w:ascii="宋体" w:hAnsi="宋体" w:eastAsia="宋体" w:cs="宋体"/>
                <w:spacing w:val="9"/>
                <w:sz w:val="22"/>
                <w:szCs w:val="22"/>
              </w:rPr>
              <w:t>开挖应采用“短进尺、少扰动、早喷锚、紧封闭”的原则，开挖及支护严</w:t>
            </w:r>
            <w:r>
              <w:rPr>
                <w:rFonts w:hint="eastAsia" w:ascii="宋体" w:hAnsi="宋体" w:eastAsia="宋体" w:cs="宋体"/>
                <w:spacing w:val="18"/>
                <w:sz w:val="22"/>
                <w:szCs w:val="22"/>
              </w:rPr>
              <w:t>格按</w:t>
            </w:r>
            <w:r>
              <w:rPr>
                <w:rFonts w:hint="eastAsia" w:ascii="宋体" w:hAnsi="宋体" w:eastAsia="宋体" w:cs="宋体"/>
                <w:spacing w:val="14"/>
                <w:sz w:val="22"/>
                <w:szCs w:val="22"/>
              </w:rPr>
              <w:t>技</w:t>
            </w:r>
            <w:r>
              <w:rPr>
                <w:rFonts w:hint="eastAsia" w:ascii="宋体" w:hAnsi="宋体" w:eastAsia="宋体" w:cs="宋体"/>
                <w:spacing w:val="9"/>
                <w:sz w:val="22"/>
                <w:szCs w:val="22"/>
              </w:rPr>
              <w:t>术规范规定进行控制，避免造成坍塌。若延误支护或初期支护超过规定</w:t>
            </w:r>
            <w:r>
              <w:rPr>
                <w:rFonts w:hint="eastAsia" w:ascii="宋体" w:hAnsi="宋体" w:eastAsia="宋体" w:cs="宋体"/>
                <w:sz w:val="22"/>
                <w:szCs w:val="22"/>
              </w:rPr>
              <w:t xml:space="preserve"> </w:t>
            </w:r>
            <w:r>
              <w:rPr>
                <w:rFonts w:hint="eastAsia" w:ascii="宋体" w:hAnsi="宋体" w:eastAsia="宋体" w:cs="宋体"/>
                <w:spacing w:val="4"/>
                <w:sz w:val="22"/>
                <w:szCs w:val="22"/>
              </w:rPr>
              <w:t>的距离，</w:t>
            </w:r>
            <w:r>
              <w:rPr>
                <w:rFonts w:hint="eastAsia" w:ascii="宋体" w:hAnsi="宋体" w:eastAsia="宋体" w:cs="宋体"/>
                <w:spacing w:val="2"/>
                <w:sz w:val="22"/>
                <w:szCs w:val="22"/>
              </w:rPr>
              <w:t>由此带来的后果由承包人自负，并处以10000元的违约金。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color w:val="0B5FD1"/>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6"/>
              <w:textAlignment w:val="baseline"/>
              <w:rPr>
                <w:rFonts w:hint="eastAsia" w:ascii="宋体" w:hAnsi="宋体" w:eastAsia="宋体" w:cs="宋体"/>
                <w:sz w:val="22"/>
                <w:szCs w:val="22"/>
              </w:rPr>
            </w:pPr>
            <w:r>
              <w:rPr>
                <w:rFonts w:hint="eastAsia" w:ascii="宋体" w:hAnsi="宋体" w:eastAsia="宋体" w:cs="宋体"/>
                <w:sz w:val="22"/>
                <w:szCs w:val="22"/>
              </w:rPr>
              <w:t>5</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22" w:right="35" w:hanging="3"/>
              <w:textAlignment w:val="baseline"/>
              <w:rPr>
                <w:rFonts w:hint="eastAsia" w:ascii="宋体" w:hAnsi="宋体" w:eastAsia="宋体" w:cs="宋体"/>
                <w:sz w:val="22"/>
                <w:szCs w:val="22"/>
              </w:rPr>
            </w:pPr>
            <w:r>
              <w:rPr>
                <w:rFonts w:hint="eastAsia" w:ascii="宋体" w:hAnsi="宋体" w:eastAsia="宋体" w:cs="宋体"/>
                <w:spacing w:val="18"/>
                <w:sz w:val="22"/>
                <w:szCs w:val="22"/>
              </w:rPr>
              <w:t>隧</w:t>
            </w:r>
            <w:r>
              <w:rPr>
                <w:rFonts w:hint="eastAsia" w:ascii="宋体" w:hAnsi="宋体" w:eastAsia="宋体" w:cs="宋体"/>
                <w:spacing w:val="12"/>
                <w:sz w:val="22"/>
                <w:szCs w:val="22"/>
              </w:rPr>
              <w:t>道</w:t>
            </w:r>
            <w:r>
              <w:rPr>
                <w:rFonts w:hint="eastAsia" w:ascii="宋体" w:hAnsi="宋体" w:eastAsia="宋体" w:cs="宋体"/>
                <w:spacing w:val="9"/>
                <w:sz w:val="22"/>
                <w:szCs w:val="22"/>
              </w:rPr>
              <w:t>开挖应满足隧道净空及衬砌厚度的要求，控制超挖，严禁欠挖，不许有超</w:t>
            </w:r>
            <w:r>
              <w:rPr>
                <w:rFonts w:hint="eastAsia" w:ascii="宋体" w:hAnsi="宋体" w:eastAsia="宋体" w:cs="宋体"/>
                <w:spacing w:val="1"/>
                <w:sz w:val="22"/>
                <w:szCs w:val="22"/>
              </w:rPr>
              <w:t>限突石。一经发现，</w:t>
            </w:r>
            <w:r>
              <w:rPr>
                <w:rFonts w:hint="eastAsia" w:ascii="宋体" w:hAnsi="宋体" w:eastAsia="宋体" w:cs="宋体"/>
                <w:sz w:val="22"/>
                <w:szCs w:val="22"/>
              </w:rPr>
              <w:t>处以承包人1000 元—10000元的违约金，并要求处理合格。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color w:val="0B5FD1"/>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4"/>
              <w:textAlignment w:val="baseline"/>
              <w:rPr>
                <w:rFonts w:hint="eastAsia" w:ascii="宋体" w:hAnsi="宋体" w:eastAsia="宋体" w:cs="宋体"/>
                <w:sz w:val="22"/>
                <w:szCs w:val="22"/>
              </w:rPr>
            </w:pPr>
            <w:r>
              <w:rPr>
                <w:rFonts w:hint="eastAsia" w:ascii="宋体" w:hAnsi="宋体" w:eastAsia="宋体" w:cs="宋体"/>
                <w:sz w:val="22"/>
                <w:szCs w:val="22"/>
              </w:rPr>
              <w:t>6</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2" w:right="130" w:firstLine="7"/>
              <w:textAlignment w:val="baseline"/>
              <w:rPr>
                <w:rFonts w:hint="eastAsia" w:ascii="宋体" w:hAnsi="宋体" w:eastAsia="宋体" w:cs="宋体"/>
                <w:sz w:val="22"/>
                <w:szCs w:val="22"/>
              </w:rPr>
            </w:pPr>
            <w:r>
              <w:rPr>
                <w:rFonts w:hint="eastAsia" w:ascii="宋体" w:hAnsi="宋体" w:eastAsia="宋体" w:cs="宋体"/>
                <w:spacing w:val="18"/>
                <w:sz w:val="22"/>
                <w:szCs w:val="22"/>
              </w:rPr>
              <w:t>隧</w:t>
            </w:r>
            <w:r>
              <w:rPr>
                <w:rFonts w:hint="eastAsia" w:ascii="宋体" w:hAnsi="宋体" w:eastAsia="宋体" w:cs="宋体"/>
                <w:spacing w:val="12"/>
                <w:sz w:val="22"/>
                <w:szCs w:val="22"/>
              </w:rPr>
              <w:t>道</w:t>
            </w:r>
            <w:r>
              <w:rPr>
                <w:rFonts w:hint="eastAsia" w:ascii="宋体" w:hAnsi="宋体" w:eastAsia="宋体" w:cs="宋体"/>
                <w:spacing w:val="9"/>
                <w:sz w:val="22"/>
                <w:szCs w:val="22"/>
              </w:rPr>
              <w:t>拱墙范围内的超挖，要求用与拱圈同级强度的混凝土一次回填密实，衬砌</w:t>
            </w:r>
            <w:r>
              <w:rPr>
                <w:rFonts w:hint="eastAsia" w:ascii="宋体" w:hAnsi="宋体" w:eastAsia="宋体" w:cs="宋体"/>
                <w:spacing w:val="18"/>
                <w:sz w:val="22"/>
                <w:szCs w:val="22"/>
              </w:rPr>
              <w:t>背后</w:t>
            </w:r>
            <w:r>
              <w:rPr>
                <w:rFonts w:hint="eastAsia" w:ascii="宋体" w:hAnsi="宋体" w:eastAsia="宋体" w:cs="宋体"/>
                <w:spacing w:val="11"/>
                <w:sz w:val="22"/>
                <w:szCs w:val="22"/>
              </w:rPr>
              <w:t>的</w:t>
            </w:r>
            <w:r>
              <w:rPr>
                <w:rFonts w:hint="eastAsia" w:ascii="宋体" w:hAnsi="宋体" w:eastAsia="宋体" w:cs="宋体"/>
                <w:spacing w:val="9"/>
                <w:sz w:val="22"/>
                <w:szCs w:val="22"/>
              </w:rPr>
              <w:t>支撑块或其他杂物应清除干净，并按要求填塞紧密，否则，对承包人处</w:t>
            </w:r>
            <w:r>
              <w:rPr>
                <w:rFonts w:hint="eastAsia" w:ascii="宋体" w:hAnsi="宋体" w:eastAsia="宋体" w:cs="宋体"/>
                <w:spacing w:val="-2"/>
                <w:sz w:val="22"/>
                <w:szCs w:val="22"/>
              </w:rPr>
              <w:t>以 10000 元</w:t>
            </w:r>
            <w:r>
              <w:rPr>
                <w:rFonts w:hint="eastAsia" w:ascii="宋体" w:hAnsi="宋体" w:eastAsia="宋体" w:cs="宋体"/>
                <w:spacing w:val="-1"/>
                <w:sz w:val="22"/>
                <w:szCs w:val="22"/>
              </w:rPr>
              <w:t>的违约金。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color w:val="0B5FD1"/>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7"/>
              <w:textAlignment w:val="baseline"/>
              <w:rPr>
                <w:rFonts w:hint="eastAsia" w:ascii="宋体" w:hAnsi="宋体" w:eastAsia="宋体" w:cs="宋体"/>
                <w:sz w:val="22"/>
                <w:szCs w:val="22"/>
              </w:rPr>
            </w:pPr>
            <w:r>
              <w:rPr>
                <w:rFonts w:hint="eastAsia" w:ascii="宋体" w:hAnsi="宋体" w:eastAsia="宋体" w:cs="宋体"/>
                <w:sz w:val="22"/>
                <w:szCs w:val="22"/>
              </w:rPr>
              <w:t>7</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right="130"/>
              <w:textAlignment w:val="baseline"/>
              <w:rPr>
                <w:rFonts w:hint="eastAsia" w:ascii="宋体" w:hAnsi="宋体" w:eastAsia="宋体" w:cs="宋体"/>
                <w:sz w:val="22"/>
                <w:szCs w:val="22"/>
              </w:rPr>
            </w:pPr>
            <w:r>
              <w:rPr>
                <w:rFonts w:hint="eastAsia" w:ascii="宋体" w:hAnsi="宋体" w:eastAsia="宋体" w:cs="宋体"/>
                <w:spacing w:val="18"/>
                <w:sz w:val="22"/>
                <w:szCs w:val="22"/>
              </w:rPr>
              <w:t>衬砌</w:t>
            </w:r>
            <w:r>
              <w:rPr>
                <w:rFonts w:hint="eastAsia" w:ascii="宋体" w:hAnsi="宋体" w:eastAsia="宋体" w:cs="宋体"/>
                <w:spacing w:val="14"/>
                <w:sz w:val="22"/>
                <w:szCs w:val="22"/>
              </w:rPr>
              <w:t>混</w:t>
            </w:r>
            <w:r>
              <w:rPr>
                <w:rFonts w:hint="eastAsia" w:ascii="宋体" w:hAnsi="宋体" w:eastAsia="宋体" w:cs="宋体"/>
                <w:spacing w:val="9"/>
                <w:sz w:val="22"/>
                <w:szCs w:val="22"/>
              </w:rPr>
              <w:t>凝土强度应满足设计及《公路工程质量检验评定标准》要求，否则，除</w:t>
            </w:r>
            <w:r>
              <w:rPr>
                <w:rFonts w:hint="eastAsia" w:ascii="宋体" w:hAnsi="宋体" w:eastAsia="宋体" w:cs="宋体"/>
                <w:spacing w:val="8"/>
                <w:sz w:val="22"/>
                <w:szCs w:val="22"/>
              </w:rPr>
              <w:t>要求及时采取</w:t>
            </w:r>
            <w:r>
              <w:rPr>
                <w:rFonts w:hint="eastAsia" w:ascii="宋体" w:hAnsi="宋体" w:eastAsia="宋体" w:cs="宋体"/>
                <w:spacing w:val="4"/>
                <w:sz w:val="22"/>
                <w:szCs w:val="22"/>
              </w:rPr>
              <w:t>措施处理外，并处以承包人10000元的违约金。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color w:val="0B5FD1"/>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3"/>
              <w:textAlignment w:val="baseline"/>
              <w:rPr>
                <w:rFonts w:hint="eastAsia" w:ascii="宋体" w:hAnsi="宋体" w:eastAsia="宋体" w:cs="宋体"/>
                <w:sz w:val="22"/>
                <w:szCs w:val="22"/>
              </w:rPr>
            </w:pPr>
            <w:r>
              <w:rPr>
                <w:rFonts w:hint="eastAsia" w:ascii="宋体" w:hAnsi="宋体" w:eastAsia="宋体" w:cs="宋体"/>
                <w:sz w:val="22"/>
                <w:szCs w:val="22"/>
              </w:rPr>
              <w:t>8</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7" w:right="51" w:firstLine="5"/>
              <w:textAlignment w:val="baseline"/>
              <w:rPr>
                <w:rFonts w:hint="eastAsia" w:ascii="宋体" w:hAnsi="宋体" w:eastAsia="宋体" w:cs="宋体"/>
                <w:sz w:val="22"/>
                <w:szCs w:val="22"/>
              </w:rPr>
            </w:pPr>
            <w:r>
              <w:rPr>
                <w:rFonts w:hint="eastAsia" w:ascii="宋体" w:hAnsi="宋体" w:eastAsia="宋体" w:cs="宋体"/>
                <w:spacing w:val="6"/>
                <w:sz w:val="22"/>
                <w:szCs w:val="22"/>
              </w:rPr>
              <w:t>不按照施工技术规范、施工图纸进行施工，偷工减料、粗制滥造的，一经查实</w:t>
            </w:r>
            <w:r>
              <w:rPr>
                <w:rFonts w:hint="eastAsia" w:ascii="宋体" w:hAnsi="宋体" w:eastAsia="宋体" w:cs="宋体"/>
                <w:sz w:val="22"/>
                <w:szCs w:val="22"/>
              </w:rPr>
              <w:t>，</w:t>
            </w:r>
            <w:r>
              <w:rPr>
                <w:rFonts w:hint="eastAsia" w:ascii="宋体" w:hAnsi="宋体" w:eastAsia="宋体" w:cs="宋体"/>
                <w:spacing w:val="9"/>
                <w:sz w:val="22"/>
                <w:szCs w:val="22"/>
              </w:rPr>
              <w:t>违</w:t>
            </w:r>
            <w:r>
              <w:rPr>
                <w:rFonts w:hint="eastAsia" w:ascii="宋体" w:hAnsi="宋体" w:eastAsia="宋体" w:cs="宋体"/>
                <w:spacing w:val="6"/>
                <w:sz w:val="22"/>
                <w:szCs w:val="22"/>
              </w:rPr>
              <w:t>约处理。锚杆少打或锚杆长度不够，每根处以违约金 500 元。格栅拱架(或</w:t>
            </w:r>
            <w:r>
              <w:rPr>
                <w:rFonts w:hint="eastAsia" w:ascii="宋体" w:hAnsi="宋体" w:eastAsia="宋体" w:cs="宋体"/>
                <w:spacing w:val="4"/>
                <w:sz w:val="22"/>
                <w:szCs w:val="22"/>
              </w:rPr>
              <w:t>钢拱架) 每少安一榀处以违约金 5000 元；间距超过设计，在允许误差以外，</w:t>
            </w:r>
            <w:r>
              <w:rPr>
                <w:rFonts w:hint="eastAsia" w:ascii="宋体" w:hAnsi="宋体" w:eastAsia="宋体" w:cs="宋体"/>
                <w:spacing w:val="3"/>
                <w:sz w:val="22"/>
                <w:szCs w:val="22"/>
              </w:rPr>
              <w:t>每</w:t>
            </w:r>
            <w:r>
              <w:rPr>
                <w:rFonts w:hint="eastAsia" w:ascii="宋体" w:hAnsi="宋体" w:eastAsia="宋体" w:cs="宋体"/>
                <w:spacing w:val="-6"/>
                <w:sz w:val="22"/>
                <w:szCs w:val="22"/>
              </w:rPr>
              <w:t>超</w:t>
            </w:r>
            <w:r>
              <w:rPr>
                <w:rFonts w:hint="eastAsia" w:ascii="宋体" w:hAnsi="宋体" w:eastAsia="宋体" w:cs="宋体"/>
                <w:spacing w:val="-4"/>
                <w:sz w:val="22"/>
                <w:szCs w:val="22"/>
              </w:rPr>
              <w:t>过1厘米处以违约金 500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color w:val="0B5FD1"/>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3"/>
              <w:textAlignment w:val="baseline"/>
              <w:rPr>
                <w:rFonts w:hint="eastAsia" w:ascii="宋体" w:hAnsi="宋体" w:eastAsia="宋体" w:cs="宋体"/>
                <w:sz w:val="22"/>
                <w:szCs w:val="22"/>
              </w:rPr>
            </w:pPr>
            <w:r>
              <w:rPr>
                <w:rFonts w:hint="eastAsia" w:ascii="宋体" w:hAnsi="宋体" w:eastAsia="宋体" w:cs="宋体"/>
                <w:sz w:val="22"/>
                <w:szCs w:val="22"/>
              </w:rPr>
              <w:t>9</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right="112" w:firstLine="4"/>
              <w:textAlignment w:val="baseline"/>
              <w:rPr>
                <w:rFonts w:hint="eastAsia" w:ascii="宋体" w:hAnsi="宋体" w:eastAsia="宋体" w:cs="宋体"/>
                <w:sz w:val="22"/>
                <w:szCs w:val="22"/>
              </w:rPr>
            </w:pPr>
            <w:r>
              <w:rPr>
                <w:rFonts w:hint="eastAsia" w:ascii="宋体" w:hAnsi="宋体" w:eastAsia="宋体" w:cs="宋体"/>
                <w:spacing w:val="6"/>
                <w:sz w:val="22"/>
                <w:szCs w:val="22"/>
              </w:rPr>
              <w:t>小导管、</w:t>
            </w:r>
            <w:r>
              <w:rPr>
                <w:rFonts w:hint="eastAsia" w:ascii="宋体" w:hAnsi="宋体" w:eastAsia="宋体" w:cs="宋体"/>
                <w:spacing w:val="4"/>
                <w:sz w:val="22"/>
                <w:szCs w:val="22"/>
              </w:rPr>
              <w:t>大</w:t>
            </w:r>
            <w:r>
              <w:rPr>
                <w:rFonts w:hint="eastAsia" w:ascii="宋体" w:hAnsi="宋体" w:eastAsia="宋体" w:cs="宋体"/>
                <w:spacing w:val="3"/>
                <w:sz w:val="22"/>
                <w:szCs w:val="22"/>
              </w:rPr>
              <w:t>管棚每少打一根 (或长度不够) 分别处以违约金 2000 元-5000 元。</w:t>
            </w:r>
            <w:r>
              <w:rPr>
                <w:rFonts w:hint="eastAsia" w:ascii="宋体" w:hAnsi="宋体" w:eastAsia="宋体" w:cs="宋体"/>
                <w:spacing w:val="8"/>
                <w:sz w:val="22"/>
                <w:szCs w:val="22"/>
              </w:rPr>
              <w:t>其他偷</w:t>
            </w:r>
            <w:r>
              <w:rPr>
                <w:rFonts w:hint="eastAsia" w:ascii="宋体" w:hAnsi="宋体" w:eastAsia="宋体" w:cs="宋体"/>
                <w:spacing w:val="7"/>
                <w:sz w:val="22"/>
                <w:szCs w:val="22"/>
              </w:rPr>
              <w:t>工</w:t>
            </w:r>
            <w:r>
              <w:rPr>
                <w:rFonts w:hint="eastAsia" w:ascii="宋体" w:hAnsi="宋体" w:eastAsia="宋体" w:cs="宋体"/>
                <w:spacing w:val="4"/>
                <w:sz w:val="22"/>
                <w:szCs w:val="22"/>
              </w:rPr>
              <w:t>减料现象可根据具体情况处以500 元-2000 元违约金。格栅拱架不垂</w:t>
            </w:r>
            <w:r>
              <w:rPr>
                <w:rFonts w:hint="eastAsia" w:ascii="宋体" w:hAnsi="宋体" w:eastAsia="宋体" w:cs="宋体"/>
                <w:spacing w:val="5"/>
                <w:sz w:val="22"/>
                <w:szCs w:val="22"/>
              </w:rPr>
              <w:t>直处以违约金 500 元/榀，并需按要求处理至监理人认可为止</w:t>
            </w:r>
            <w:r>
              <w:rPr>
                <w:rFonts w:hint="eastAsia" w:ascii="宋体" w:hAnsi="宋体" w:eastAsia="宋体" w:cs="宋体"/>
                <w:spacing w:val="4"/>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color w:val="0B5FD1"/>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0</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1" w:right="130" w:firstLine="8"/>
              <w:textAlignment w:val="baseline"/>
              <w:rPr>
                <w:rFonts w:hint="eastAsia" w:ascii="宋体" w:hAnsi="宋体" w:eastAsia="宋体" w:cs="宋体"/>
                <w:sz w:val="22"/>
                <w:szCs w:val="22"/>
              </w:rPr>
            </w:pPr>
            <w:r>
              <w:rPr>
                <w:rFonts w:hint="eastAsia" w:ascii="宋体" w:hAnsi="宋体" w:eastAsia="宋体" w:cs="宋体"/>
                <w:spacing w:val="18"/>
                <w:sz w:val="22"/>
                <w:szCs w:val="22"/>
              </w:rPr>
              <w:t>隧</w:t>
            </w:r>
            <w:r>
              <w:rPr>
                <w:rFonts w:hint="eastAsia" w:ascii="宋体" w:hAnsi="宋体" w:eastAsia="宋体" w:cs="宋体"/>
                <w:spacing w:val="12"/>
                <w:sz w:val="22"/>
                <w:szCs w:val="22"/>
              </w:rPr>
              <w:t>道</w:t>
            </w:r>
            <w:r>
              <w:rPr>
                <w:rFonts w:hint="eastAsia" w:ascii="宋体" w:hAnsi="宋体" w:eastAsia="宋体" w:cs="宋体"/>
                <w:spacing w:val="9"/>
                <w:sz w:val="22"/>
                <w:szCs w:val="22"/>
              </w:rPr>
              <w:t>洞身施工完毕后，不得出现渗水、漏水现象，如出现以上问题，除要求施</w:t>
            </w:r>
            <w:r>
              <w:rPr>
                <w:rFonts w:hint="eastAsia" w:ascii="宋体" w:hAnsi="宋体" w:eastAsia="宋体" w:cs="宋体"/>
                <w:spacing w:val="6"/>
                <w:sz w:val="22"/>
                <w:szCs w:val="22"/>
              </w:rPr>
              <w:t>工单位予</w:t>
            </w:r>
            <w:r>
              <w:rPr>
                <w:rFonts w:hint="eastAsia" w:ascii="宋体" w:hAnsi="宋体" w:eastAsia="宋体" w:cs="宋体"/>
                <w:spacing w:val="3"/>
                <w:sz w:val="22"/>
                <w:szCs w:val="22"/>
              </w:rPr>
              <w:t>以补救外，处以 5000 元/处的违约金。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957" w:type="dxa"/>
            <w:vMerge w:val="continue"/>
            <w:tcBorders>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color w:val="0B5FD1"/>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1</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textAlignment w:val="baseline"/>
              <w:rPr>
                <w:rFonts w:hint="eastAsia" w:ascii="宋体" w:hAnsi="宋体" w:eastAsia="宋体" w:cs="宋体"/>
                <w:sz w:val="22"/>
                <w:szCs w:val="22"/>
              </w:rPr>
            </w:pPr>
            <w:r>
              <w:rPr>
                <w:rFonts w:hint="eastAsia" w:ascii="宋体" w:hAnsi="宋体" w:eastAsia="宋体" w:cs="宋体"/>
                <w:spacing w:val="8"/>
                <w:sz w:val="22"/>
                <w:szCs w:val="22"/>
              </w:rPr>
              <w:t>按照规范，</w:t>
            </w:r>
            <w:r>
              <w:rPr>
                <w:rFonts w:hint="eastAsia" w:ascii="宋体" w:hAnsi="宋体" w:eastAsia="宋体" w:cs="宋体"/>
                <w:spacing w:val="6"/>
                <w:sz w:val="22"/>
                <w:szCs w:val="22"/>
              </w:rPr>
              <w:t>隧</w:t>
            </w:r>
            <w:r>
              <w:rPr>
                <w:rFonts w:hint="eastAsia" w:ascii="宋体" w:hAnsi="宋体" w:eastAsia="宋体" w:cs="宋体"/>
                <w:spacing w:val="4"/>
                <w:sz w:val="22"/>
                <w:szCs w:val="22"/>
              </w:rPr>
              <w:t>道作业未开启通风设备的违约金 10000 元/次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957"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197"/>
              <w:textAlignment w:val="baseline"/>
              <w:rPr>
                <w:rFonts w:hint="eastAsia" w:ascii="宋体" w:hAnsi="宋体" w:eastAsia="宋体" w:cs="宋体"/>
                <w:sz w:val="22"/>
                <w:szCs w:val="22"/>
              </w:rPr>
            </w:pPr>
            <w:r>
              <w:rPr>
                <w:rFonts w:hint="eastAsia" w:ascii="宋体" w:hAnsi="宋体" w:eastAsia="宋体" w:cs="宋体"/>
                <w:spacing w:val="4"/>
                <w:position w:val="15"/>
                <w:sz w:val="22"/>
                <w:szCs w:val="22"/>
              </w:rPr>
              <w:t>绿</w:t>
            </w:r>
            <w:r>
              <w:rPr>
                <w:rFonts w:hint="eastAsia" w:ascii="宋体" w:hAnsi="宋体" w:eastAsia="宋体" w:cs="宋体"/>
                <w:spacing w:val="3"/>
                <w:position w:val="15"/>
                <w:sz w:val="22"/>
                <w:szCs w:val="22"/>
              </w:rPr>
              <w:t>化</w:t>
            </w:r>
          </w:p>
          <w:p>
            <w:pPr>
              <w:widowControl/>
              <w:kinsoku w:val="0"/>
              <w:autoSpaceDE w:val="0"/>
              <w:autoSpaceDN w:val="0"/>
              <w:adjustRightInd w:val="0"/>
              <w:snapToGrid w:val="0"/>
              <w:spacing w:line="360" w:lineRule="auto"/>
              <w:ind w:left="198"/>
              <w:textAlignment w:val="baseline"/>
              <w:rPr>
                <w:rFonts w:hint="eastAsia" w:ascii="宋体" w:hAnsi="宋体" w:eastAsia="宋体" w:cs="宋体"/>
                <w:sz w:val="22"/>
                <w:szCs w:val="22"/>
              </w:rPr>
            </w:pPr>
            <w:r>
              <w:rPr>
                <w:rFonts w:hint="eastAsia" w:ascii="宋体" w:hAnsi="宋体" w:eastAsia="宋体" w:cs="宋体"/>
                <w:spacing w:val="4"/>
                <w:sz w:val="22"/>
                <w:szCs w:val="22"/>
              </w:rPr>
              <w:t>工</w:t>
            </w:r>
            <w:r>
              <w:rPr>
                <w:rFonts w:hint="eastAsia" w:ascii="宋体" w:hAnsi="宋体" w:eastAsia="宋体" w:cs="宋体"/>
                <w:spacing w:val="3"/>
                <w:sz w:val="22"/>
                <w:szCs w:val="22"/>
              </w:rPr>
              <w:t>程</w:t>
            </w: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37"/>
              <w:textAlignment w:val="baseline"/>
              <w:rPr>
                <w:rFonts w:hint="eastAsia" w:ascii="宋体" w:hAnsi="宋体" w:eastAsia="宋体" w:cs="宋体"/>
                <w:sz w:val="22"/>
                <w:szCs w:val="22"/>
              </w:rPr>
            </w:pPr>
            <w:r>
              <w:rPr>
                <w:rFonts w:hint="eastAsia" w:ascii="宋体" w:hAnsi="宋体" w:eastAsia="宋体" w:cs="宋体"/>
                <w:sz w:val="22"/>
                <w:szCs w:val="22"/>
              </w:rPr>
              <w:t>1</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36" w:right="102" w:hanging="23"/>
              <w:textAlignment w:val="baseline"/>
              <w:rPr>
                <w:rFonts w:hint="eastAsia" w:ascii="宋体" w:hAnsi="宋体" w:eastAsia="宋体" w:cs="宋体"/>
                <w:sz w:val="22"/>
                <w:szCs w:val="22"/>
              </w:rPr>
            </w:pPr>
            <w:r>
              <w:rPr>
                <w:rFonts w:hint="eastAsia" w:ascii="宋体" w:hAnsi="宋体" w:eastAsia="宋体" w:cs="宋体"/>
                <w:spacing w:val="11"/>
                <w:sz w:val="22"/>
                <w:szCs w:val="22"/>
              </w:rPr>
              <w:t>如</w:t>
            </w:r>
            <w:r>
              <w:rPr>
                <w:rFonts w:hint="eastAsia" w:ascii="宋体" w:hAnsi="宋体" w:eastAsia="宋体" w:cs="宋体"/>
                <w:spacing w:val="10"/>
                <w:sz w:val="22"/>
                <w:szCs w:val="22"/>
              </w:rPr>
              <w:t>果绿化工程质量不合格或造成质量隐患，按以下标准对承包人进行违约金：</w:t>
            </w:r>
            <w:r>
              <w:rPr>
                <w:rFonts w:hint="eastAsia" w:ascii="宋体" w:hAnsi="宋体" w:eastAsia="宋体" w:cs="宋体"/>
                <w:spacing w:val="3"/>
                <w:sz w:val="22"/>
                <w:szCs w:val="22"/>
              </w:rPr>
              <w:t>以清单单位为违约金依据，即 1000 元/丛、1000 元/株、500 元/</w:t>
            </w:r>
            <w:r>
              <w:rPr>
                <w:rFonts w:hint="eastAsia" w:ascii="宋体" w:hAnsi="宋体" w:eastAsia="宋体" w:cs="宋体"/>
                <w:sz w:val="22"/>
                <w:szCs w:val="22"/>
              </w:rPr>
              <w:t>m</w:t>
            </w:r>
            <w:r>
              <w:rPr>
                <w:rFonts w:hint="eastAsia" w:ascii="宋体" w:hAnsi="宋体" w:eastAsia="宋体" w:cs="宋体"/>
                <w:spacing w:val="3"/>
                <w:position w:val="10"/>
                <w:sz w:val="22"/>
                <w:szCs w:val="22"/>
              </w:rPr>
              <w:t>2</w:t>
            </w:r>
            <w:r>
              <w:rPr>
                <w:rFonts w:hint="eastAsia" w:ascii="宋体" w:hAnsi="宋体" w:eastAsia="宋体" w:cs="宋体"/>
                <w:spacing w:val="3"/>
                <w:sz w:val="22"/>
                <w:szCs w:val="22"/>
              </w:rPr>
              <w:t>、500</w:t>
            </w:r>
            <w:r>
              <w:rPr>
                <w:rFonts w:hint="eastAsia" w:ascii="宋体" w:hAnsi="宋体" w:eastAsia="宋体" w:cs="宋体"/>
                <w:spacing w:val="1"/>
                <w:sz w:val="22"/>
                <w:szCs w:val="22"/>
              </w:rPr>
              <w:t xml:space="preserve"> </w:t>
            </w:r>
            <w:r>
              <w:rPr>
                <w:rFonts w:hint="eastAsia" w:ascii="宋体" w:hAnsi="宋体" w:eastAsia="宋体" w:cs="宋体"/>
                <w:sz w:val="22"/>
                <w:szCs w:val="22"/>
              </w:rPr>
              <w:t xml:space="preserve">元/t </w:t>
            </w:r>
            <w:r>
              <w:rPr>
                <w:rFonts w:hint="eastAsia" w:ascii="宋体" w:hAnsi="宋体" w:eastAsia="宋体" w:cs="宋体"/>
                <w:spacing w:val="-6"/>
                <w:sz w:val="22"/>
                <w:szCs w:val="22"/>
              </w:rPr>
              <w:t xml:space="preserve">以及 </w:t>
            </w:r>
            <w:r>
              <w:rPr>
                <w:rFonts w:hint="eastAsia" w:ascii="宋体" w:hAnsi="宋体" w:eastAsia="宋体" w:cs="宋体"/>
                <w:spacing w:val="-3"/>
                <w:sz w:val="22"/>
                <w:szCs w:val="22"/>
              </w:rPr>
              <w:t>10000 元/个等。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57" w:type="dxa"/>
            <w:vMerge w:val="restart"/>
            <w:tcBorders>
              <w:top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00"/>
              <w:textAlignment w:val="baseline"/>
              <w:rPr>
                <w:rFonts w:hint="eastAsia" w:ascii="宋体" w:hAnsi="宋体" w:eastAsia="宋体" w:cs="宋体"/>
                <w:sz w:val="22"/>
                <w:szCs w:val="22"/>
              </w:rPr>
            </w:pPr>
            <w:r>
              <w:rPr>
                <w:rFonts w:hint="eastAsia" w:ascii="宋体" w:hAnsi="宋体" w:eastAsia="宋体" w:cs="宋体"/>
                <w:spacing w:val="3"/>
                <w:position w:val="15"/>
                <w:sz w:val="22"/>
                <w:szCs w:val="22"/>
              </w:rPr>
              <w:t>安</w:t>
            </w:r>
            <w:r>
              <w:rPr>
                <w:rFonts w:hint="eastAsia" w:ascii="宋体" w:hAnsi="宋体" w:eastAsia="宋体" w:cs="宋体"/>
                <w:spacing w:val="2"/>
                <w:position w:val="15"/>
                <w:sz w:val="22"/>
                <w:szCs w:val="22"/>
              </w:rPr>
              <w:t>全</w:t>
            </w:r>
          </w:p>
          <w:p>
            <w:pPr>
              <w:widowControl/>
              <w:kinsoku w:val="0"/>
              <w:autoSpaceDE w:val="0"/>
              <w:autoSpaceDN w:val="0"/>
              <w:adjustRightInd w:val="0"/>
              <w:snapToGrid w:val="0"/>
              <w:spacing w:line="360" w:lineRule="auto"/>
              <w:ind w:left="197"/>
              <w:textAlignment w:val="baseline"/>
              <w:rPr>
                <w:rFonts w:hint="eastAsia" w:ascii="宋体" w:hAnsi="宋体" w:eastAsia="宋体" w:cs="宋体"/>
                <w:sz w:val="22"/>
                <w:szCs w:val="22"/>
              </w:rPr>
            </w:pPr>
            <w:r>
              <w:rPr>
                <w:rFonts w:hint="eastAsia" w:ascii="宋体" w:hAnsi="宋体" w:eastAsia="宋体" w:cs="宋体"/>
                <w:spacing w:val="4"/>
                <w:sz w:val="22"/>
                <w:szCs w:val="22"/>
              </w:rPr>
              <w:t>生</w:t>
            </w:r>
            <w:r>
              <w:rPr>
                <w:rFonts w:hint="eastAsia" w:ascii="宋体" w:hAnsi="宋体" w:eastAsia="宋体" w:cs="宋体"/>
                <w:spacing w:val="3"/>
                <w:sz w:val="22"/>
                <w:szCs w:val="22"/>
              </w:rPr>
              <w:t>产</w:t>
            </w:r>
          </w:p>
        </w:tc>
        <w:tc>
          <w:tcPr>
            <w:tcW w:w="751"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textAlignment w:val="baseline"/>
              <w:rPr>
                <w:rFonts w:hint="eastAsia" w:ascii="宋体" w:hAnsi="宋体" w:cs="宋体"/>
                <w:color w:val="auto"/>
                <w:sz w:val="22"/>
                <w:szCs w:val="22"/>
              </w:rPr>
            </w:pPr>
          </w:p>
          <w:p>
            <w:pPr>
              <w:widowControl/>
              <w:kinsoku w:val="0"/>
              <w:autoSpaceDE w:val="0"/>
              <w:autoSpaceDN w:val="0"/>
              <w:adjustRightInd w:val="0"/>
              <w:snapToGrid w:val="0"/>
              <w:spacing w:line="360" w:lineRule="auto"/>
              <w:ind w:left="337" w:leftChars="0"/>
              <w:textAlignment w:val="baseline"/>
              <w:rPr>
                <w:rFonts w:hint="eastAsia" w:ascii="宋体" w:hAnsi="宋体" w:cs="宋体"/>
                <w:color w:val="auto"/>
                <w:sz w:val="22"/>
                <w:szCs w:val="22"/>
              </w:rPr>
            </w:pPr>
            <w:r>
              <w:rPr>
                <w:rFonts w:hint="eastAsia" w:ascii="宋体" w:hAnsi="宋体" w:cs="宋体"/>
                <w:color w:val="auto"/>
                <w:sz w:val="22"/>
                <w:szCs w:val="22"/>
              </w:rPr>
              <w:t>1</w:t>
            </w:r>
          </w:p>
        </w:tc>
        <w:tc>
          <w:tcPr>
            <w:tcW w:w="7892"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ind w:left="109" w:leftChars="0" w:right="106" w:rightChars="0"/>
              <w:textAlignment w:val="baseline"/>
              <w:rPr>
                <w:rFonts w:hint="eastAsia" w:ascii="宋体" w:hAnsi="宋体" w:cs="宋体"/>
                <w:color w:val="auto"/>
                <w:sz w:val="22"/>
                <w:szCs w:val="22"/>
              </w:rPr>
            </w:pPr>
            <w:r>
              <w:rPr>
                <w:rFonts w:hint="eastAsia" w:ascii="宋体" w:hAnsi="宋体" w:cs="宋体"/>
                <w:color w:val="auto"/>
                <w:spacing w:val="20"/>
                <w:sz w:val="22"/>
                <w:szCs w:val="22"/>
              </w:rPr>
              <w:t>桥</w:t>
            </w:r>
            <w:r>
              <w:rPr>
                <w:rFonts w:hint="eastAsia" w:ascii="宋体" w:hAnsi="宋体" w:cs="宋体"/>
                <w:color w:val="auto"/>
                <w:spacing w:val="13"/>
                <w:sz w:val="22"/>
                <w:szCs w:val="22"/>
              </w:rPr>
              <w:t>梁</w:t>
            </w:r>
            <w:r>
              <w:rPr>
                <w:rFonts w:hint="eastAsia" w:ascii="宋体" w:hAnsi="宋体" w:cs="宋体"/>
                <w:color w:val="auto"/>
                <w:spacing w:val="10"/>
                <w:sz w:val="22"/>
                <w:szCs w:val="22"/>
              </w:rPr>
              <w:t>施工现场及构件预制场、钢筋加工场、搅拌站、施工驻地须悬挂安全生产</w:t>
            </w:r>
            <w:r>
              <w:rPr>
                <w:rFonts w:hint="eastAsia" w:ascii="宋体" w:hAnsi="宋体" w:cs="宋体"/>
                <w:color w:val="auto"/>
                <w:spacing w:val="2"/>
                <w:sz w:val="22"/>
                <w:szCs w:val="22"/>
              </w:rPr>
              <w:t>标牌，违者每处</w:t>
            </w:r>
            <w:r>
              <w:rPr>
                <w:rFonts w:hint="eastAsia" w:ascii="宋体" w:hAnsi="宋体" w:cs="宋体"/>
                <w:color w:val="auto"/>
                <w:spacing w:val="2"/>
                <w:sz w:val="22"/>
                <w:szCs w:val="22"/>
                <w:lang w:eastAsia="zh-CN"/>
              </w:rPr>
              <w:t>违约</w:t>
            </w:r>
            <w:r>
              <w:rPr>
                <w:rFonts w:hint="eastAsia" w:ascii="宋体" w:hAnsi="宋体" w:cs="宋体"/>
                <w:color w:val="auto"/>
                <w:spacing w:val="1"/>
                <w:sz w:val="22"/>
                <w:szCs w:val="22"/>
              </w:rPr>
              <w:t>金 1,000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ind w:left="325" w:leftChars="0"/>
              <w:textAlignment w:val="baseline"/>
              <w:rPr>
                <w:rFonts w:hint="eastAsia" w:ascii="宋体" w:hAnsi="宋体" w:cs="宋体"/>
                <w:color w:val="auto"/>
                <w:sz w:val="22"/>
                <w:szCs w:val="22"/>
              </w:rPr>
            </w:pPr>
            <w:r>
              <w:rPr>
                <w:rFonts w:hint="eastAsia" w:ascii="宋体" w:hAnsi="宋体" w:cs="宋体"/>
                <w:color w:val="auto"/>
                <w:sz w:val="22"/>
                <w:szCs w:val="22"/>
              </w:rPr>
              <w:t>2</w:t>
            </w:r>
          </w:p>
        </w:tc>
        <w:tc>
          <w:tcPr>
            <w:tcW w:w="7892"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ind w:left="109" w:leftChars="0"/>
              <w:textAlignment w:val="baseline"/>
              <w:rPr>
                <w:rFonts w:hint="eastAsia" w:ascii="宋体" w:hAnsi="宋体" w:cs="宋体"/>
                <w:color w:val="auto"/>
                <w:sz w:val="22"/>
                <w:szCs w:val="22"/>
              </w:rPr>
            </w:pPr>
            <w:r>
              <w:rPr>
                <w:rFonts w:hint="eastAsia" w:ascii="宋体" w:hAnsi="宋体" w:cs="宋体"/>
                <w:color w:val="auto"/>
                <w:spacing w:val="10"/>
                <w:sz w:val="22"/>
                <w:szCs w:val="22"/>
              </w:rPr>
              <w:t>基坑</w:t>
            </w:r>
            <w:r>
              <w:rPr>
                <w:rFonts w:hint="eastAsia" w:ascii="宋体" w:hAnsi="宋体" w:cs="宋体"/>
                <w:color w:val="auto"/>
                <w:spacing w:val="9"/>
                <w:sz w:val="22"/>
                <w:szCs w:val="22"/>
              </w:rPr>
              <w:t>开</w:t>
            </w:r>
            <w:r>
              <w:rPr>
                <w:rFonts w:hint="eastAsia" w:ascii="宋体" w:hAnsi="宋体" w:cs="宋体"/>
                <w:color w:val="auto"/>
                <w:spacing w:val="5"/>
                <w:sz w:val="22"/>
                <w:szCs w:val="22"/>
              </w:rPr>
              <w:t>挖未有效围护的，桩孔施工后未加盖的，每处</w:t>
            </w:r>
            <w:r>
              <w:rPr>
                <w:rFonts w:hint="eastAsia" w:ascii="宋体" w:hAnsi="宋体" w:cs="宋体"/>
                <w:color w:val="auto"/>
                <w:spacing w:val="5"/>
                <w:sz w:val="22"/>
                <w:szCs w:val="22"/>
                <w:lang w:eastAsia="zh-CN"/>
              </w:rPr>
              <w:t>违约</w:t>
            </w:r>
            <w:r>
              <w:rPr>
                <w:rFonts w:hint="eastAsia" w:ascii="宋体" w:hAnsi="宋体" w:cs="宋体"/>
                <w:color w:val="auto"/>
                <w:spacing w:val="5"/>
                <w:sz w:val="22"/>
                <w:szCs w:val="22"/>
              </w:rPr>
              <w:t>金 1,000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textAlignment w:val="baseline"/>
              <w:rPr>
                <w:rFonts w:hint="eastAsia" w:ascii="宋体" w:hAnsi="宋体" w:cs="宋体"/>
                <w:color w:val="auto"/>
                <w:sz w:val="22"/>
                <w:szCs w:val="22"/>
              </w:rPr>
            </w:pPr>
          </w:p>
          <w:p>
            <w:pPr>
              <w:widowControl/>
              <w:kinsoku w:val="0"/>
              <w:autoSpaceDE w:val="0"/>
              <w:autoSpaceDN w:val="0"/>
              <w:adjustRightInd w:val="0"/>
              <w:snapToGrid w:val="0"/>
              <w:spacing w:line="360" w:lineRule="auto"/>
              <w:ind w:left="326" w:leftChars="0"/>
              <w:textAlignment w:val="baseline"/>
              <w:rPr>
                <w:rFonts w:hint="eastAsia" w:ascii="宋体" w:hAnsi="宋体" w:cs="宋体"/>
                <w:color w:val="auto"/>
                <w:sz w:val="22"/>
                <w:szCs w:val="22"/>
              </w:rPr>
            </w:pPr>
            <w:r>
              <w:rPr>
                <w:rFonts w:hint="eastAsia" w:ascii="宋体" w:hAnsi="宋体" w:cs="宋体"/>
                <w:color w:val="auto"/>
                <w:sz w:val="22"/>
                <w:szCs w:val="22"/>
              </w:rPr>
              <w:t>3</w:t>
            </w:r>
          </w:p>
        </w:tc>
        <w:tc>
          <w:tcPr>
            <w:tcW w:w="7892"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ind w:left="110" w:leftChars="0" w:right="99" w:rightChars="0" w:firstLine="22" w:firstLineChars="0"/>
              <w:textAlignment w:val="baseline"/>
              <w:rPr>
                <w:rFonts w:hint="eastAsia" w:ascii="宋体" w:hAnsi="宋体" w:cs="宋体"/>
                <w:color w:val="auto"/>
                <w:sz w:val="22"/>
                <w:szCs w:val="22"/>
              </w:rPr>
            </w:pPr>
            <w:r>
              <w:rPr>
                <w:rFonts w:hint="eastAsia" w:ascii="宋体" w:hAnsi="宋体" w:cs="宋体"/>
                <w:color w:val="auto"/>
                <w:spacing w:val="4"/>
                <w:sz w:val="22"/>
                <w:szCs w:val="22"/>
              </w:rPr>
              <w:t>电力线路架设零乱不牢固；电源线老化、绝缘损坏、接头处无包扎的；使用花</w:t>
            </w:r>
            <w:r>
              <w:rPr>
                <w:rFonts w:hint="eastAsia" w:ascii="宋体" w:hAnsi="宋体" w:cs="宋体"/>
                <w:color w:val="auto"/>
                <w:sz w:val="22"/>
                <w:szCs w:val="22"/>
              </w:rPr>
              <w:t xml:space="preserve">线 </w:t>
            </w:r>
            <w:r>
              <w:rPr>
                <w:rFonts w:hint="eastAsia" w:ascii="宋体" w:hAnsi="宋体" w:cs="宋体"/>
                <w:color w:val="auto"/>
                <w:spacing w:val="-2"/>
                <w:sz w:val="22"/>
                <w:szCs w:val="22"/>
              </w:rPr>
              <w:t>或劣质电线；不设</w:t>
            </w:r>
            <w:r>
              <w:rPr>
                <w:rFonts w:hint="eastAsia" w:ascii="宋体" w:hAnsi="宋体" w:cs="宋体"/>
                <w:color w:val="auto"/>
                <w:spacing w:val="-1"/>
                <w:sz w:val="22"/>
                <w:szCs w:val="22"/>
              </w:rPr>
              <w:t>电箱、漏电开关；施工现场未设安全警示牌，每处</w:t>
            </w:r>
            <w:r>
              <w:rPr>
                <w:rFonts w:hint="eastAsia" w:ascii="宋体" w:hAnsi="宋体" w:cs="宋体"/>
                <w:color w:val="auto"/>
                <w:spacing w:val="-1"/>
                <w:sz w:val="22"/>
                <w:szCs w:val="22"/>
                <w:lang w:eastAsia="zh-CN"/>
              </w:rPr>
              <w:t>违约</w:t>
            </w:r>
            <w:r>
              <w:rPr>
                <w:rFonts w:hint="eastAsia" w:ascii="宋体" w:hAnsi="宋体" w:cs="宋体"/>
                <w:color w:val="auto"/>
                <w:spacing w:val="-1"/>
                <w:sz w:val="22"/>
                <w:szCs w:val="22"/>
              </w:rPr>
              <w:t>金 1,000</w:t>
            </w:r>
            <w:r>
              <w:rPr>
                <w:rFonts w:hint="eastAsia" w:ascii="宋体" w:hAnsi="宋体" w:cs="宋体"/>
                <w:color w:val="auto"/>
                <w:sz w:val="22"/>
                <w:szCs w:val="22"/>
              </w:rPr>
              <w:t xml:space="preserve"> </w:t>
            </w:r>
            <w:r>
              <w:rPr>
                <w:rFonts w:hint="eastAsia" w:ascii="宋体" w:hAnsi="宋体" w:cs="宋体"/>
                <w:color w:val="auto"/>
                <w:spacing w:val="-1"/>
                <w:sz w:val="22"/>
                <w:szCs w:val="22"/>
              </w:rPr>
              <w:t>元</w:t>
            </w:r>
            <w:r>
              <w:rPr>
                <w:rFonts w:hint="eastAsia" w:ascii="宋体" w:hAnsi="宋体" w:cs="宋体"/>
                <w:color w:val="auto"/>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ind w:left="321" w:leftChars="0"/>
              <w:textAlignment w:val="baseline"/>
              <w:rPr>
                <w:rFonts w:hint="eastAsia" w:ascii="宋体" w:hAnsi="宋体" w:cs="宋体"/>
                <w:color w:val="auto"/>
                <w:sz w:val="22"/>
                <w:szCs w:val="22"/>
              </w:rPr>
            </w:pPr>
            <w:r>
              <w:rPr>
                <w:rFonts w:hint="eastAsia" w:ascii="宋体" w:hAnsi="宋体" w:cs="宋体"/>
                <w:color w:val="auto"/>
                <w:sz w:val="22"/>
                <w:szCs w:val="22"/>
              </w:rPr>
              <w:t>4</w:t>
            </w:r>
          </w:p>
        </w:tc>
        <w:tc>
          <w:tcPr>
            <w:tcW w:w="7892"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ind w:left="114" w:leftChars="0"/>
              <w:textAlignment w:val="baseline"/>
              <w:rPr>
                <w:rFonts w:hint="eastAsia" w:ascii="宋体" w:hAnsi="宋体" w:cs="宋体"/>
                <w:color w:val="auto"/>
                <w:sz w:val="22"/>
                <w:szCs w:val="22"/>
              </w:rPr>
            </w:pPr>
            <w:r>
              <w:rPr>
                <w:rFonts w:hint="eastAsia" w:ascii="宋体" w:hAnsi="宋体" w:cs="宋体"/>
                <w:color w:val="auto"/>
                <w:spacing w:val="10"/>
                <w:sz w:val="22"/>
                <w:szCs w:val="22"/>
              </w:rPr>
              <w:t>高</w:t>
            </w:r>
            <w:r>
              <w:rPr>
                <w:rFonts w:hint="eastAsia" w:ascii="宋体" w:hAnsi="宋体" w:cs="宋体"/>
                <w:color w:val="auto"/>
                <w:spacing w:val="9"/>
                <w:sz w:val="22"/>
                <w:szCs w:val="22"/>
              </w:rPr>
              <w:t>空</w:t>
            </w:r>
            <w:r>
              <w:rPr>
                <w:rFonts w:hint="eastAsia" w:ascii="宋体" w:hAnsi="宋体" w:cs="宋体"/>
                <w:color w:val="auto"/>
                <w:spacing w:val="5"/>
                <w:sz w:val="22"/>
                <w:szCs w:val="22"/>
              </w:rPr>
              <w:t>作业未设置稳固爬梯；不设围栏、安全网，每处</w:t>
            </w:r>
            <w:r>
              <w:rPr>
                <w:rFonts w:hint="eastAsia" w:ascii="宋体" w:hAnsi="宋体" w:cs="宋体"/>
                <w:color w:val="auto"/>
                <w:spacing w:val="5"/>
                <w:sz w:val="22"/>
                <w:szCs w:val="22"/>
                <w:lang w:eastAsia="zh-CN"/>
              </w:rPr>
              <w:t>违约</w:t>
            </w:r>
            <w:r>
              <w:rPr>
                <w:rFonts w:hint="eastAsia" w:ascii="宋体" w:hAnsi="宋体" w:cs="宋体"/>
                <w:color w:val="auto"/>
                <w:spacing w:val="5"/>
                <w:sz w:val="22"/>
                <w:szCs w:val="22"/>
              </w:rPr>
              <w:t>金 1,000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ind w:left="326" w:leftChars="0"/>
              <w:textAlignment w:val="baseline"/>
              <w:rPr>
                <w:rFonts w:hint="eastAsia" w:ascii="宋体" w:hAnsi="宋体" w:cs="宋体"/>
                <w:color w:val="auto"/>
                <w:sz w:val="22"/>
                <w:szCs w:val="22"/>
              </w:rPr>
            </w:pPr>
            <w:r>
              <w:rPr>
                <w:rFonts w:hint="eastAsia" w:ascii="宋体" w:hAnsi="宋体" w:cs="宋体"/>
                <w:color w:val="auto"/>
                <w:sz w:val="22"/>
                <w:szCs w:val="22"/>
              </w:rPr>
              <w:t>5</w:t>
            </w:r>
          </w:p>
        </w:tc>
        <w:tc>
          <w:tcPr>
            <w:tcW w:w="7892"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ind w:left="110"/>
              <w:textAlignment w:val="baseline"/>
              <w:rPr>
                <w:rFonts w:hint="eastAsia" w:ascii="宋体" w:hAnsi="宋体" w:cs="宋体"/>
                <w:color w:val="auto"/>
                <w:sz w:val="22"/>
                <w:szCs w:val="22"/>
              </w:rPr>
            </w:pPr>
            <w:r>
              <w:rPr>
                <w:rFonts w:hint="eastAsia" w:ascii="宋体" w:hAnsi="宋体" w:cs="宋体"/>
                <w:color w:val="auto"/>
                <w:sz w:val="22"/>
                <w:szCs w:val="22"/>
              </w:rPr>
              <w:t>爆破作业应按批准的爆破方案及施工安全技术规程的要求进行,并对人身、工</w:t>
            </w:r>
          </w:p>
          <w:p>
            <w:pPr>
              <w:widowControl/>
              <w:kinsoku w:val="0"/>
              <w:autoSpaceDE w:val="0"/>
              <w:autoSpaceDN w:val="0"/>
              <w:adjustRightInd w:val="0"/>
              <w:snapToGrid w:val="0"/>
              <w:spacing w:line="360" w:lineRule="auto"/>
              <w:ind w:left="110" w:leftChars="0"/>
              <w:textAlignment w:val="baseline"/>
              <w:rPr>
                <w:rFonts w:hint="eastAsia" w:ascii="宋体" w:hAnsi="宋体" w:cs="宋体"/>
                <w:color w:val="auto"/>
                <w:sz w:val="22"/>
                <w:szCs w:val="22"/>
              </w:rPr>
            </w:pPr>
            <w:r>
              <w:rPr>
                <w:rFonts w:hint="eastAsia" w:ascii="宋体" w:hAnsi="宋体" w:cs="宋体"/>
                <w:color w:val="auto"/>
                <w:sz w:val="22"/>
                <w:szCs w:val="22"/>
              </w:rPr>
              <w:t>程本身及所有财产采取保护措施,违者每次违约金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textAlignment w:val="baseline"/>
              <w:rPr>
                <w:rFonts w:hint="eastAsia" w:ascii="宋体" w:hAnsi="宋体" w:cs="宋体"/>
                <w:color w:val="auto"/>
                <w:sz w:val="22"/>
                <w:szCs w:val="22"/>
              </w:rPr>
            </w:pPr>
          </w:p>
          <w:p>
            <w:pPr>
              <w:widowControl/>
              <w:kinsoku w:val="0"/>
              <w:autoSpaceDE w:val="0"/>
              <w:autoSpaceDN w:val="0"/>
              <w:adjustRightInd w:val="0"/>
              <w:snapToGrid w:val="0"/>
              <w:spacing w:line="360" w:lineRule="auto"/>
              <w:ind w:left="324" w:leftChars="0"/>
              <w:textAlignment w:val="baseline"/>
              <w:rPr>
                <w:rFonts w:hint="eastAsia" w:ascii="宋体" w:hAnsi="宋体" w:cs="宋体"/>
                <w:color w:val="auto"/>
                <w:sz w:val="22"/>
                <w:szCs w:val="22"/>
              </w:rPr>
            </w:pPr>
            <w:r>
              <w:rPr>
                <w:rFonts w:hint="eastAsia" w:ascii="宋体" w:hAnsi="宋体" w:cs="宋体"/>
                <w:color w:val="auto"/>
                <w:sz w:val="22"/>
                <w:szCs w:val="22"/>
              </w:rPr>
              <w:t>6</w:t>
            </w:r>
          </w:p>
        </w:tc>
        <w:tc>
          <w:tcPr>
            <w:tcW w:w="7892"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ind w:left="109" w:leftChars="0" w:right="106" w:rightChars="0"/>
              <w:textAlignment w:val="baseline"/>
              <w:rPr>
                <w:rFonts w:hint="eastAsia" w:ascii="宋体" w:hAnsi="宋体" w:cs="宋体"/>
                <w:color w:val="auto"/>
                <w:sz w:val="22"/>
                <w:szCs w:val="22"/>
              </w:rPr>
            </w:pPr>
            <w:r>
              <w:rPr>
                <w:rFonts w:hint="eastAsia" w:ascii="宋体" w:hAnsi="宋体" w:cs="宋体"/>
                <w:color w:val="auto"/>
                <w:sz w:val="22"/>
                <w:szCs w:val="22"/>
              </w:rPr>
              <w:t>爆破器材设专人保管,严格领用手续,违者每次违约金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textAlignment w:val="baseline"/>
              <w:rPr>
                <w:rFonts w:hint="eastAsia" w:ascii="宋体" w:hAnsi="宋体" w:cs="宋体"/>
                <w:color w:val="auto"/>
                <w:sz w:val="22"/>
                <w:szCs w:val="22"/>
              </w:rPr>
            </w:pPr>
          </w:p>
          <w:p>
            <w:pPr>
              <w:widowControl/>
              <w:kinsoku w:val="0"/>
              <w:autoSpaceDE w:val="0"/>
              <w:autoSpaceDN w:val="0"/>
              <w:adjustRightInd w:val="0"/>
              <w:snapToGrid w:val="0"/>
              <w:spacing w:line="360" w:lineRule="auto"/>
              <w:ind w:left="327" w:leftChars="0"/>
              <w:textAlignment w:val="baseline"/>
              <w:rPr>
                <w:rFonts w:hint="eastAsia" w:ascii="宋体" w:hAnsi="宋体" w:cs="宋体"/>
                <w:color w:val="auto"/>
                <w:sz w:val="22"/>
                <w:szCs w:val="22"/>
              </w:rPr>
            </w:pPr>
            <w:r>
              <w:rPr>
                <w:rFonts w:hint="eastAsia" w:ascii="宋体" w:hAnsi="宋体" w:cs="宋体"/>
                <w:color w:val="auto"/>
                <w:sz w:val="22"/>
                <w:szCs w:val="22"/>
              </w:rPr>
              <w:t>7</w:t>
            </w:r>
          </w:p>
        </w:tc>
        <w:tc>
          <w:tcPr>
            <w:tcW w:w="7892"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ind w:left="110" w:right="106" w:hanging="2"/>
              <w:textAlignment w:val="baseline"/>
              <w:rPr>
                <w:rFonts w:hint="eastAsia" w:ascii="宋体" w:hAnsi="宋体" w:cs="宋体"/>
                <w:color w:val="auto"/>
                <w:sz w:val="22"/>
                <w:szCs w:val="22"/>
              </w:rPr>
            </w:pPr>
            <w:r>
              <w:rPr>
                <w:rFonts w:hint="eastAsia" w:ascii="宋体" w:hAnsi="宋体" w:cs="宋体"/>
                <w:color w:val="auto"/>
                <w:sz w:val="22"/>
                <w:szCs w:val="22"/>
              </w:rPr>
              <w:t>对于安全风险大的高空作业、梁板吊装,要求制订安全预案,违者每次违约金</w:t>
            </w:r>
          </w:p>
          <w:p>
            <w:pPr>
              <w:widowControl/>
              <w:kinsoku w:val="0"/>
              <w:autoSpaceDE w:val="0"/>
              <w:autoSpaceDN w:val="0"/>
              <w:adjustRightInd w:val="0"/>
              <w:snapToGrid w:val="0"/>
              <w:spacing w:line="360" w:lineRule="auto"/>
              <w:ind w:left="110" w:leftChars="0" w:right="106" w:rightChars="0" w:hanging="2" w:firstLineChars="0"/>
              <w:textAlignment w:val="baseline"/>
              <w:rPr>
                <w:rFonts w:hint="eastAsia" w:ascii="宋体" w:hAnsi="宋体" w:cs="宋体"/>
                <w:color w:val="auto"/>
                <w:sz w:val="22"/>
                <w:szCs w:val="22"/>
              </w:rPr>
            </w:pPr>
            <w:r>
              <w:rPr>
                <w:rFonts w:hint="eastAsia" w:ascii="宋体" w:hAnsi="宋体" w:cs="宋体"/>
                <w:color w:val="auto"/>
                <w:sz w:val="22"/>
                <w:szCs w:val="22"/>
              </w:rPr>
              <w:t>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ind w:left="323" w:leftChars="0"/>
              <w:textAlignment w:val="baseline"/>
              <w:rPr>
                <w:rFonts w:hint="eastAsia" w:ascii="宋体" w:hAnsi="宋体" w:cs="宋体"/>
                <w:color w:val="auto"/>
                <w:sz w:val="22"/>
                <w:szCs w:val="22"/>
              </w:rPr>
            </w:pPr>
            <w:r>
              <w:rPr>
                <w:rFonts w:hint="eastAsia" w:ascii="宋体" w:hAnsi="宋体" w:cs="宋体"/>
                <w:color w:val="auto"/>
                <w:sz w:val="22"/>
                <w:szCs w:val="22"/>
              </w:rPr>
              <w:t>8</w:t>
            </w:r>
          </w:p>
        </w:tc>
        <w:tc>
          <w:tcPr>
            <w:tcW w:w="7892"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ind w:left="110" w:right="106" w:hanging="2"/>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梁板吊运安装施工方案应经过监理人审批,吊车、龙门架、架桥机要经过安全</w:t>
            </w:r>
          </w:p>
          <w:p>
            <w:pPr>
              <w:widowControl/>
              <w:kinsoku w:val="0"/>
              <w:autoSpaceDE w:val="0"/>
              <w:autoSpaceDN w:val="0"/>
              <w:adjustRightInd w:val="0"/>
              <w:snapToGrid w:val="0"/>
              <w:spacing w:line="360" w:lineRule="auto"/>
              <w:ind w:left="110" w:right="106" w:hanging="2"/>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生产管理部门检查合格,并在设备上张贴“四证”公示牌(当地无法办理使用</w:t>
            </w:r>
          </w:p>
          <w:p>
            <w:pPr>
              <w:widowControl/>
              <w:kinsoku w:val="0"/>
              <w:autoSpaceDE w:val="0"/>
              <w:autoSpaceDN w:val="0"/>
              <w:adjustRightInd w:val="0"/>
              <w:snapToGrid w:val="0"/>
              <w:spacing w:line="360" w:lineRule="auto"/>
              <w:ind w:left="110" w:leftChars="0" w:right="106" w:rightChars="0" w:hanging="2" w:firstLineChars="0"/>
              <w:textAlignment w:val="baseline"/>
              <w:rPr>
                <w:rFonts w:hint="eastAsia" w:ascii="宋体" w:hAnsi="宋体" w:cs="宋体"/>
                <w:color w:val="auto"/>
                <w:sz w:val="22"/>
                <w:szCs w:val="22"/>
              </w:rPr>
            </w:pPr>
            <w:r>
              <w:rPr>
                <w:rFonts w:hint="eastAsia" w:ascii="宋体" w:hAnsi="宋体" w:eastAsia="宋体" w:cs="宋体"/>
                <w:color w:val="auto"/>
                <w:sz w:val="22"/>
                <w:szCs w:val="22"/>
              </w:rPr>
              <w:t>登记证,张贴“三证”)才能施工作业,违者每次违约金 5,000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textAlignment w:val="baseline"/>
              <w:rPr>
                <w:rFonts w:hint="eastAsia" w:ascii="宋体" w:hAnsi="宋体" w:cs="宋体"/>
                <w:color w:val="auto"/>
                <w:sz w:val="22"/>
                <w:szCs w:val="22"/>
              </w:rPr>
            </w:pPr>
          </w:p>
          <w:p>
            <w:pPr>
              <w:widowControl/>
              <w:kinsoku w:val="0"/>
              <w:autoSpaceDE w:val="0"/>
              <w:autoSpaceDN w:val="0"/>
              <w:adjustRightInd w:val="0"/>
              <w:snapToGrid w:val="0"/>
              <w:spacing w:line="360" w:lineRule="auto"/>
              <w:ind w:left="323" w:leftChars="0"/>
              <w:textAlignment w:val="baseline"/>
              <w:rPr>
                <w:rFonts w:hint="eastAsia" w:ascii="宋体" w:hAnsi="宋体" w:cs="宋体"/>
                <w:color w:val="auto"/>
                <w:sz w:val="22"/>
                <w:szCs w:val="22"/>
              </w:rPr>
            </w:pPr>
            <w:r>
              <w:rPr>
                <w:rFonts w:hint="eastAsia" w:ascii="宋体" w:hAnsi="宋体" w:cs="宋体"/>
                <w:color w:val="auto"/>
                <w:sz w:val="22"/>
                <w:szCs w:val="22"/>
              </w:rPr>
              <w:t>9</w:t>
            </w:r>
          </w:p>
        </w:tc>
        <w:tc>
          <w:tcPr>
            <w:tcW w:w="7892"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ind w:left="112" w:right="130" w:hanging="1"/>
              <w:textAlignment w:val="baseline"/>
              <w:rPr>
                <w:rFonts w:hint="eastAsia" w:ascii="宋体" w:hAnsi="宋体" w:cs="宋体"/>
                <w:color w:val="auto"/>
                <w:sz w:val="22"/>
                <w:szCs w:val="22"/>
              </w:rPr>
            </w:pPr>
            <w:r>
              <w:rPr>
                <w:rFonts w:hint="eastAsia" w:ascii="宋体" w:hAnsi="宋体" w:cs="宋体"/>
                <w:color w:val="auto"/>
                <w:sz w:val="22"/>
                <w:szCs w:val="22"/>
              </w:rPr>
              <w:t>出现以下情况每次违约金 2,000 元:</w:t>
            </w:r>
          </w:p>
          <w:p>
            <w:pPr>
              <w:widowControl/>
              <w:kinsoku w:val="0"/>
              <w:autoSpaceDE w:val="0"/>
              <w:autoSpaceDN w:val="0"/>
              <w:adjustRightInd w:val="0"/>
              <w:snapToGrid w:val="0"/>
              <w:spacing w:line="360" w:lineRule="auto"/>
              <w:ind w:left="112" w:right="130" w:hanging="1"/>
              <w:textAlignment w:val="baseline"/>
              <w:rPr>
                <w:rFonts w:hint="eastAsia" w:ascii="宋体" w:hAnsi="宋体" w:cs="宋体"/>
                <w:color w:val="auto"/>
                <w:sz w:val="22"/>
                <w:szCs w:val="22"/>
              </w:rPr>
            </w:pPr>
            <w:r>
              <w:rPr>
                <w:rFonts w:hint="eastAsia" w:ascii="宋体" w:hAnsi="宋体" w:cs="宋体"/>
                <w:color w:val="auto"/>
                <w:sz w:val="22"/>
                <w:szCs w:val="22"/>
              </w:rPr>
              <w:t>(1)施工车辆和机械带病上岗,操作人员无证上岗和违反操作规程;</w:t>
            </w:r>
          </w:p>
          <w:p>
            <w:pPr>
              <w:widowControl/>
              <w:kinsoku w:val="0"/>
              <w:autoSpaceDE w:val="0"/>
              <w:autoSpaceDN w:val="0"/>
              <w:adjustRightInd w:val="0"/>
              <w:snapToGrid w:val="0"/>
              <w:spacing w:line="360" w:lineRule="auto"/>
              <w:ind w:left="112" w:right="130" w:hanging="1"/>
              <w:textAlignment w:val="baseline"/>
              <w:rPr>
                <w:rFonts w:hint="eastAsia" w:ascii="宋体" w:hAnsi="宋体" w:cs="宋体"/>
                <w:color w:val="auto"/>
                <w:sz w:val="22"/>
                <w:szCs w:val="22"/>
              </w:rPr>
            </w:pPr>
            <w:r>
              <w:rPr>
                <w:rFonts w:hint="eastAsia" w:ascii="宋体" w:hAnsi="宋体" w:cs="宋体"/>
                <w:color w:val="auto"/>
                <w:sz w:val="22"/>
                <w:szCs w:val="22"/>
              </w:rPr>
              <w:t>(2)发生各种事故苗头及事故未及时不整改和隐瞒不报;</w:t>
            </w:r>
          </w:p>
          <w:p>
            <w:pPr>
              <w:widowControl/>
              <w:kinsoku w:val="0"/>
              <w:autoSpaceDE w:val="0"/>
              <w:autoSpaceDN w:val="0"/>
              <w:adjustRightInd w:val="0"/>
              <w:snapToGrid w:val="0"/>
              <w:spacing w:line="360" w:lineRule="auto"/>
              <w:ind w:left="112" w:right="130" w:hanging="1"/>
              <w:textAlignment w:val="baseline"/>
              <w:rPr>
                <w:rFonts w:hint="eastAsia" w:ascii="宋体" w:hAnsi="宋体" w:cs="宋体"/>
                <w:color w:val="auto"/>
                <w:sz w:val="22"/>
                <w:szCs w:val="22"/>
              </w:rPr>
            </w:pPr>
            <w:r>
              <w:rPr>
                <w:rFonts w:hint="eastAsia" w:ascii="宋体" w:hAnsi="宋体" w:cs="宋体"/>
                <w:color w:val="auto"/>
                <w:sz w:val="22"/>
                <w:szCs w:val="22"/>
              </w:rPr>
              <w:t>(3)每月安全大检查,安全管理人员无故不在位;</w:t>
            </w:r>
          </w:p>
          <w:p>
            <w:pPr>
              <w:widowControl/>
              <w:kinsoku w:val="0"/>
              <w:autoSpaceDE w:val="0"/>
              <w:autoSpaceDN w:val="0"/>
              <w:adjustRightInd w:val="0"/>
              <w:snapToGrid w:val="0"/>
              <w:spacing w:line="360" w:lineRule="auto"/>
              <w:ind w:left="112" w:right="130" w:hanging="1"/>
              <w:textAlignment w:val="baseline"/>
              <w:rPr>
                <w:rFonts w:hint="eastAsia" w:ascii="宋体" w:hAnsi="宋体" w:cs="宋体"/>
                <w:color w:val="auto"/>
                <w:sz w:val="22"/>
                <w:szCs w:val="22"/>
              </w:rPr>
            </w:pPr>
            <w:r>
              <w:rPr>
                <w:rFonts w:hint="eastAsia" w:ascii="宋体" w:hAnsi="宋体" w:cs="宋体"/>
                <w:color w:val="auto"/>
                <w:sz w:val="22"/>
                <w:szCs w:val="22"/>
              </w:rPr>
              <w:t>(4)主要施工机械设备应悬挂操作规程;</w:t>
            </w:r>
          </w:p>
          <w:p>
            <w:pPr>
              <w:widowControl/>
              <w:kinsoku w:val="0"/>
              <w:autoSpaceDE w:val="0"/>
              <w:autoSpaceDN w:val="0"/>
              <w:adjustRightInd w:val="0"/>
              <w:snapToGrid w:val="0"/>
              <w:spacing w:line="360" w:lineRule="auto"/>
              <w:ind w:left="112" w:right="130" w:hanging="1"/>
              <w:textAlignment w:val="baseline"/>
              <w:rPr>
                <w:rFonts w:hint="eastAsia" w:ascii="宋体" w:hAnsi="宋体" w:cs="宋体"/>
                <w:color w:val="auto"/>
                <w:sz w:val="22"/>
                <w:szCs w:val="22"/>
              </w:rPr>
            </w:pPr>
            <w:r>
              <w:rPr>
                <w:rFonts w:hint="eastAsia" w:ascii="宋体" w:hAnsi="宋体" w:cs="宋体"/>
                <w:color w:val="auto"/>
                <w:sz w:val="22"/>
                <w:szCs w:val="22"/>
              </w:rPr>
              <w:t>(5)作业人员酒后作业、机器设备带病作业的;</w:t>
            </w:r>
          </w:p>
          <w:p>
            <w:pPr>
              <w:widowControl/>
              <w:kinsoku w:val="0"/>
              <w:autoSpaceDE w:val="0"/>
              <w:autoSpaceDN w:val="0"/>
              <w:adjustRightInd w:val="0"/>
              <w:snapToGrid w:val="0"/>
              <w:spacing w:line="360" w:lineRule="auto"/>
              <w:ind w:left="112" w:leftChars="0" w:right="130" w:rightChars="0" w:hanging="1" w:firstLineChars="0"/>
              <w:textAlignment w:val="baseline"/>
              <w:rPr>
                <w:rFonts w:hint="eastAsia" w:ascii="宋体" w:hAnsi="宋体" w:cs="宋体"/>
                <w:color w:val="auto"/>
                <w:sz w:val="22"/>
                <w:szCs w:val="22"/>
              </w:rPr>
            </w:pPr>
            <w:r>
              <w:rPr>
                <w:rFonts w:hint="eastAsia" w:ascii="宋体" w:hAnsi="宋体" w:cs="宋体"/>
                <w:color w:val="auto"/>
                <w:sz w:val="22"/>
                <w:szCs w:val="22"/>
              </w:rPr>
              <w:t>(6)施工未进行安全交底,安全交底无记录的。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7" w:type="dxa"/>
            <w:vMerge w:val="continue"/>
            <w:tcBorders>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vAlign w:val="center"/>
          </w:tcPr>
          <w:p>
            <w:pPr>
              <w:widowControl/>
              <w:kinsoku w:val="0"/>
              <w:autoSpaceDE w:val="0"/>
              <w:autoSpaceDN w:val="0"/>
              <w:adjustRightInd w:val="0"/>
              <w:snapToGrid w:val="0"/>
              <w:spacing w:line="360" w:lineRule="auto"/>
              <w:ind w:left="323" w:leftChars="0"/>
              <w:jc w:val="center"/>
              <w:textAlignment w:val="baseline"/>
              <w:rPr>
                <w:rFonts w:hint="eastAsia" w:ascii="宋体" w:hAnsi="宋体" w:cs="宋体"/>
                <w:color w:val="auto"/>
                <w:sz w:val="22"/>
                <w:szCs w:val="22"/>
              </w:rPr>
            </w:pPr>
            <w:r>
              <w:rPr>
                <w:rFonts w:hint="eastAsia" w:ascii="宋体" w:hAnsi="宋体" w:cs="宋体"/>
                <w:color w:val="auto"/>
                <w:sz w:val="22"/>
                <w:szCs w:val="22"/>
                <w:lang w:val="en-US" w:eastAsia="zh-CN"/>
              </w:rPr>
              <w:t>10</w:t>
            </w:r>
          </w:p>
        </w:tc>
        <w:tc>
          <w:tcPr>
            <w:tcW w:w="7892" w:type="dxa"/>
            <w:tcBorders>
              <w:top w:val="single" w:color="000000" w:sz="2" w:space="0"/>
              <w:bottom w:val="single" w:color="000000" w:sz="2" w:space="0"/>
            </w:tcBorders>
            <w:vAlign w:val="top"/>
          </w:tcPr>
          <w:p>
            <w:pPr>
              <w:widowControl/>
              <w:kinsoku w:val="0"/>
              <w:autoSpaceDE w:val="0"/>
              <w:autoSpaceDN w:val="0"/>
              <w:adjustRightInd w:val="0"/>
              <w:snapToGrid w:val="0"/>
              <w:spacing w:line="360" w:lineRule="auto"/>
              <w:ind w:left="112" w:right="130" w:hanging="1"/>
              <w:jc w:val="both"/>
              <w:textAlignment w:val="baseline"/>
              <w:rPr>
                <w:rFonts w:hint="eastAsia" w:ascii="宋体" w:hAnsi="宋体" w:cs="宋体"/>
                <w:color w:val="auto"/>
                <w:sz w:val="22"/>
                <w:szCs w:val="22"/>
              </w:rPr>
            </w:pPr>
            <w:r>
              <w:rPr>
                <w:rFonts w:hint="eastAsia" w:ascii="宋体" w:hAnsi="宋体" w:cs="宋体"/>
                <w:color w:val="auto"/>
                <w:sz w:val="22"/>
                <w:szCs w:val="22"/>
              </w:rPr>
              <w:t>施工现场人员出现以下情况,每人/次违约金 500 元:</w:t>
            </w:r>
          </w:p>
          <w:p>
            <w:pPr>
              <w:widowControl/>
              <w:kinsoku w:val="0"/>
              <w:autoSpaceDE w:val="0"/>
              <w:autoSpaceDN w:val="0"/>
              <w:adjustRightInd w:val="0"/>
              <w:snapToGrid w:val="0"/>
              <w:spacing w:line="360" w:lineRule="auto"/>
              <w:ind w:left="112" w:right="130" w:hanging="1"/>
              <w:jc w:val="both"/>
              <w:textAlignment w:val="baseline"/>
              <w:rPr>
                <w:rFonts w:hint="eastAsia" w:ascii="宋体" w:hAnsi="宋体" w:cs="宋体"/>
                <w:color w:val="auto"/>
                <w:sz w:val="22"/>
                <w:szCs w:val="22"/>
              </w:rPr>
            </w:pPr>
            <w:r>
              <w:rPr>
                <w:rFonts w:hint="eastAsia" w:ascii="宋体" w:hAnsi="宋体" w:cs="宋体"/>
                <w:color w:val="auto"/>
                <w:sz w:val="22"/>
                <w:szCs w:val="22"/>
              </w:rPr>
              <w:t>(1)不戴安全帽;</w:t>
            </w:r>
          </w:p>
          <w:p>
            <w:pPr>
              <w:widowControl/>
              <w:kinsoku w:val="0"/>
              <w:autoSpaceDE w:val="0"/>
              <w:autoSpaceDN w:val="0"/>
              <w:adjustRightInd w:val="0"/>
              <w:snapToGrid w:val="0"/>
              <w:spacing w:line="360" w:lineRule="auto"/>
              <w:ind w:left="112" w:right="130" w:hanging="1"/>
              <w:jc w:val="both"/>
              <w:textAlignment w:val="baseline"/>
              <w:rPr>
                <w:rFonts w:hint="eastAsia" w:ascii="宋体" w:hAnsi="宋体" w:cs="宋体"/>
                <w:color w:val="auto"/>
                <w:sz w:val="22"/>
                <w:szCs w:val="22"/>
              </w:rPr>
            </w:pPr>
            <w:r>
              <w:rPr>
                <w:rFonts w:hint="eastAsia" w:ascii="宋体" w:hAnsi="宋体" w:cs="宋体"/>
                <w:color w:val="auto"/>
                <w:sz w:val="22"/>
                <w:szCs w:val="22"/>
              </w:rPr>
              <w:t>(2)高空作业不系安全带;</w:t>
            </w:r>
          </w:p>
          <w:p>
            <w:pPr>
              <w:widowControl/>
              <w:kinsoku w:val="0"/>
              <w:autoSpaceDE w:val="0"/>
              <w:autoSpaceDN w:val="0"/>
              <w:adjustRightInd w:val="0"/>
              <w:snapToGrid w:val="0"/>
              <w:spacing w:line="360" w:lineRule="auto"/>
              <w:ind w:left="112" w:right="130" w:hanging="1"/>
              <w:jc w:val="both"/>
              <w:textAlignment w:val="baseline"/>
              <w:rPr>
                <w:rFonts w:hint="eastAsia" w:ascii="宋体" w:hAnsi="宋体" w:cs="宋体"/>
                <w:color w:val="auto"/>
                <w:sz w:val="22"/>
                <w:szCs w:val="22"/>
              </w:rPr>
            </w:pPr>
            <w:r>
              <w:rPr>
                <w:rFonts w:hint="eastAsia" w:ascii="宋体" w:hAnsi="宋体" w:cs="宋体"/>
                <w:color w:val="auto"/>
                <w:sz w:val="22"/>
                <w:szCs w:val="22"/>
              </w:rPr>
              <w:t>(3)水上作业不穿救生衣;</w:t>
            </w:r>
          </w:p>
          <w:p>
            <w:pPr>
              <w:widowControl/>
              <w:kinsoku w:val="0"/>
              <w:autoSpaceDE w:val="0"/>
              <w:autoSpaceDN w:val="0"/>
              <w:adjustRightInd w:val="0"/>
              <w:snapToGrid w:val="0"/>
              <w:spacing w:line="360" w:lineRule="auto"/>
              <w:ind w:left="112" w:right="130" w:hanging="1"/>
              <w:jc w:val="both"/>
              <w:textAlignment w:val="baseline"/>
              <w:rPr>
                <w:rFonts w:hint="eastAsia" w:ascii="宋体" w:hAnsi="宋体" w:cs="宋体"/>
                <w:color w:val="auto"/>
                <w:sz w:val="22"/>
                <w:szCs w:val="22"/>
              </w:rPr>
            </w:pPr>
            <w:r>
              <w:rPr>
                <w:rFonts w:hint="eastAsia" w:ascii="宋体" w:hAnsi="宋体" w:cs="宋体"/>
                <w:color w:val="auto"/>
                <w:sz w:val="22"/>
                <w:szCs w:val="22"/>
              </w:rPr>
              <w:t>(4)赤脚或穿拖鞋;</w:t>
            </w:r>
          </w:p>
          <w:p>
            <w:pPr>
              <w:widowControl/>
              <w:kinsoku w:val="0"/>
              <w:autoSpaceDE w:val="0"/>
              <w:autoSpaceDN w:val="0"/>
              <w:adjustRightInd w:val="0"/>
              <w:snapToGrid w:val="0"/>
              <w:spacing w:line="360" w:lineRule="auto"/>
              <w:ind w:left="112" w:right="130" w:hanging="1"/>
              <w:jc w:val="both"/>
              <w:textAlignment w:val="baseline"/>
              <w:rPr>
                <w:rFonts w:hint="eastAsia" w:ascii="宋体" w:hAnsi="宋体" w:cs="宋体"/>
                <w:color w:val="auto"/>
                <w:sz w:val="22"/>
                <w:szCs w:val="22"/>
              </w:rPr>
            </w:pPr>
            <w:r>
              <w:rPr>
                <w:rFonts w:hint="eastAsia" w:ascii="宋体" w:hAnsi="宋体" w:cs="宋体"/>
                <w:color w:val="auto"/>
                <w:sz w:val="22"/>
                <w:szCs w:val="22"/>
              </w:rPr>
              <w:t>(5)爆破员、安全员、电工、装载机司机、运输车司机、电焊工、砼工、吊车、</w:t>
            </w:r>
          </w:p>
          <w:p>
            <w:pPr>
              <w:widowControl/>
              <w:kinsoku w:val="0"/>
              <w:autoSpaceDE w:val="0"/>
              <w:autoSpaceDN w:val="0"/>
              <w:adjustRightInd w:val="0"/>
              <w:snapToGrid w:val="0"/>
              <w:spacing w:line="360" w:lineRule="auto"/>
              <w:ind w:left="112" w:leftChars="0" w:right="130" w:rightChars="0" w:hanging="1" w:firstLineChars="0"/>
              <w:jc w:val="both"/>
              <w:textAlignment w:val="baseline"/>
              <w:rPr>
                <w:rFonts w:hint="eastAsia" w:ascii="宋体" w:hAnsi="宋体" w:cs="宋体"/>
                <w:color w:val="auto"/>
                <w:spacing w:val="18"/>
                <w:sz w:val="22"/>
                <w:szCs w:val="22"/>
              </w:rPr>
            </w:pPr>
            <w:r>
              <w:rPr>
                <w:rFonts w:hint="eastAsia" w:ascii="宋体" w:hAnsi="宋体" w:cs="宋体"/>
                <w:color w:val="auto"/>
                <w:sz w:val="22"/>
                <w:szCs w:val="22"/>
              </w:rPr>
              <w:t>架桥机等特殊工种未持证上岗的。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957" w:type="dxa"/>
            <w:vMerge w:val="restart"/>
            <w:tcBorders>
              <w:top w:val="single" w:color="000000" w:sz="2" w:space="0"/>
            </w:tcBorders>
            <w:vAlign w:val="top"/>
          </w:tcPr>
          <w:p>
            <w:pPr>
              <w:spacing w:line="269" w:lineRule="auto"/>
              <w:rPr>
                <w:rFonts w:hint="eastAsia" w:ascii="宋体" w:hAnsi="宋体" w:cs="宋体"/>
                <w:color w:val="auto"/>
                <w:sz w:val="22"/>
                <w:szCs w:val="22"/>
              </w:rPr>
            </w:pPr>
          </w:p>
          <w:p>
            <w:pPr>
              <w:spacing w:line="269" w:lineRule="auto"/>
              <w:rPr>
                <w:rFonts w:hint="eastAsia" w:ascii="宋体" w:hAnsi="宋体" w:cs="宋体"/>
                <w:color w:val="auto"/>
                <w:sz w:val="22"/>
                <w:szCs w:val="22"/>
              </w:rPr>
            </w:pPr>
          </w:p>
          <w:p>
            <w:pPr>
              <w:spacing w:line="269" w:lineRule="auto"/>
              <w:rPr>
                <w:rFonts w:hint="eastAsia" w:ascii="宋体" w:hAnsi="宋体" w:cs="宋体"/>
                <w:color w:val="auto"/>
                <w:sz w:val="22"/>
                <w:szCs w:val="22"/>
              </w:rPr>
            </w:pPr>
          </w:p>
          <w:p>
            <w:pPr>
              <w:spacing w:line="269" w:lineRule="auto"/>
              <w:rPr>
                <w:rFonts w:hint="eastAsia" w:ascii="宋体" w:hAnsi="宋体" w:cs="宋体"/>
                <w:color w:val="auto"/>
                <w:sz w:val="22"/>
                <w:szCs w:val="22"/>
              </w:rPr>
            </w:pPr>
          </w:p>
          <w:p>
            <w:pPr>
              <w:spacing w:line="270" w:lineRule="auto"/>
              <w:rPr>
                <w:rFonts w:hint="eastAsia" w:ascii="宋体" w:hAnsi="宋体" w:cs="宋体"/>
                <w:color w:val="auto"/>
                <w:sz w:val="22"/>
                <w:szCs w:val="22"/>
              </w:rPr>
            </w:pPr>
          </w:p>
          <w:p>
            <w:pPr>
              <w:spacing w:before="65" w:line="408" w:lineRule="exact"/>
              <w:ind w:left="197"/>
              <w:rPr>
                <w:rFonts w:hint="eastAsia" w:ascii="宋体" w:hAnsi="宋体" w:eastAsia="宋体" w:cs="宋体"/>
                <w:color w:val="auto"/>
                <w:sz w:val="22"/>
                <w:szCs w:val="22"/>
              </w:rPr>
            </w:pPr>
            <w:r>
              <w:rPr>
                <w:rFonts w:hint="eastAsia" w:ascii="宋体" w:hAnsi="宋体" w:eastAsia="宋体" w:cs="宋体"/>
                <w:color w:val="auto"/>
                <w:spacing w:val="4"/>
                <w:position w:val="15"/>
                <w:sz w:val="22"/>
                <w:szCs w:val="22"/>
              </w:rPr>
              <w:t>文</w:t>
            </w:r>
            <w:r>
              <w:rPr>
                <w:rFonts w:hint="eastAsia" w:ascii="宋体" w:hAnsi="宋体" w:eastAsia="宋体" w:cs="宋体"/>
                <w:color w:val="auto"/>
                <w:spacing w:val="3"/>
                <w:position w:val="15"/>
                <w:sz w:val="22"/>
                <w:szCs w:val="22"/>
              </w:rPr>
              <w:t>明</w:t>
            </w:r>
          </w:p>
          <w:p>
            <w:pPr>
              <w:spacing w:line="230" w:lineRule="auto"/>
              <w:ind w:left="195" w:leftChars="0"/>
              <w:rPr>
                <w:rFonts w:hint="eastAsia" w:ascii="宋体" w:hAnsi="宋体" w:cs="宋体"/>
                <w:color w:val="auto"/>
                <w:spacing w:val="9"/>
                <w:sz w:val="22"/>
                <w:szCs w:val="22"/>
              </w:rPr>
            </w:pPr>
            <w:r>
              <w:rPr>
                <w:rFonts w:hint="eastAsia" w:ascii="宋体" w:hAnsi="宋体" w:eastAsia="宋体" w:cs="宋体"/>
                <w:color w:val="auto"/>
                <w:spacing w:val="5"/>
                <w:sz w:val="22"/>
                <w:szCs w:val="22"/>
              </w:rPr>
              <w:t>施工</w:t>
            </w:r>
          </w:p>
        </w:tc>
        <w:tc>
          <w:tcPr>
            <w:tcW w:w="751" w:type="dxa"/>
            <w:tcBorders>
              <w:top w:val="single" w:color="000000" w:sz="2" w:space="0"/>
              <w:bottom w:val="single" w:color="000000" w:sz="2" w:space="0"/>
            </w:tcBorders>
            <w:vAlign w:val="top"/>
          </w:tcPr>
          <w:p>
            <w:pPr>
              <w:spacing w:line="293" w:lineRule="auto"/>
              <w:rPr>
                <w:rFonts w:hint="eastAsia" w:ascii="宋体" w:hAnsi="宋体" w:cs="宋体"/>
                <w:color w:val="auto"/>
                <w:sz w:val="22"/>
                <w:szCs w:val="22"/>
              </w:rPr>
            </w:pPr>
          </w:p>
          <w:p>
            <w:pPr>
              <w:spacing w:before="65" w:line="193" w:lineRule="auto"/>
              <w:ind w:left="337" w:leftChars="0"/>
              <w:rPr>
                <w:rFonts w:hint="eastAsia" w:ascii="宋体" w:hAnsi="宋体" w:cs="宋体"/>
                <w:color w:val="auto"/>
                <w:sz w:val="22"/>
                <w:szCs w:val="22"/>
              </w:rPr>
            </w:pPr>
            <w:r>
              <w:rPr>
                <w:rFonts w:hint="eastAsia" w:ascii="宋体" w:hAnsi="宋体" w:eastAsia="宋体" w:cs="宋体"/>
                <w:color w:val="auto"/>
                <w:sz w:val="22"/>
                <w:szCs w:val="22"/>
              </w:rPr>
              <w:t>1</w:t>
            </w:r>
          </w:p>
        </w:tc>
        <w:tc>
          <w:tcPr>
            <w:tcW w:w="7892" w:type="dxa"/>
            <w:tcBorders>
              <w:top w:val="single" w:color="000000" w:sz="2" w:space="0"/>
              <w:bottom w:val="single" w:color="000000" w:sz="2" w:space="0"/>
            </w:tcBorders>
            <w:vAlign w:val="top"/>
          </w:tcPr>
          <w:p>
            <w:pPr>
              <w:spacing w:before="123" w:line="385" w:lineRule="auto"/>
              <w:ind w:left="109" w:leftChars="0" w:right="106" w:rightChars="0"/>
              <w:rPr>
                <w:rFonts w:hint="eastAsia" w:ascii="宋体" w:hAnsi="宋体" w:cs="宋体"/>
                <w:color w:val="auto"/>
                <w:spacing w:val="6"/>
                <w:sz w:val="22"/>
                <w:szCs w:val="22"/>
              </w:rPr>
            </w:pPr>
            <w:r>
              <w:rPr>
                <w:rFonts w:hint="eastAsia" w:ascii="宋体" w:hAnsi="宋体" w:eastAsia="宋体" w:cs="宋体"/>
                <w:color w:val="auto"/>
                <w:spacing w:val="20"/>
                <w:sz w:val="22"/>
                <w:szCs w:val="22"/>
              </w:rPr>
              <w:t>承</w:t>
            </w:r>
            <w:r>
              <w:rPr>
                <w:rFonts w:hint="eastAsia" w:ascii="宋体" w:hAnsi="宋体" w:eastAsia="宋体" w:cs="宋体"/>
                <w:color w:val="auto"/>
                <w:spacing w:val="13"/>
                <w:sz w:val="22"/>
                <w:szCs w:val="22"/>
              </w:rPr>
              <w:t>包</w:t>
            </w:r>
            <w:r>
              <w:rPr>
                <w:rFonts w:hint="eastAsia" w:ascii="宋体" w:hAnsi="宋体" w:eastAsia="宋体" w:cs="宋体"/>
                <w:color w:val="auto"/>
                <w:spacing w:val="10"/>
                <w:sz w:val="22"/>
                <w:szCs w:val="22"/>
              </w:rPr>
              <w:t>人驻地建设应包括防护、围墙、临时便道和安全、卫生、防火设施，违者</w:t>
            </w:r>
            <w:r>
              <w:rPr>
                <w:rFonts w:hint="eastAsia" w:ascii="宋体" w:hAnsi="宋体" w:eastAsia="宋体" w:cs="宋体"/>
                <w:color w:val="auto"/>
                <w:sz w:val="22"/>
                <w:szCs w:val="22"/>
              </w:rPr>
              <w:t xml:space="preserve"> </w:t>
            </w:r>
            <w:r>
              <w:rPr>
                <w:rFonts w:hint="eastAsia" w:ascii="宋体" w:hAnsi="宋体" w:eastAsia="宋体" w:cs="宋体"/>
                <w:color w:val="auto"/>
                <w:spacing w:val="-2"/>
                <w:sz w:val="22"/>
                <w:szCs w:val="22"/>
              </w:rPr>
              <w:t>每项</w:t>
            </w:r>
            <w:r>
              <w:rPr>
                <w:rFonts w:hint="eastAsia" w:ascii="宋体" w:hAnsi="宋体" w:cs="宋体"/>
                <w:color w:val="auto"/>
                <w:sz w:val="22"/>
                <w:szCs w:val="22"/>
              </w:rPr>
              <w:t>违约</w:t>
            </w:r>
            <w:r>
              <w:rPr>
                <w:rFonts w:hint="eastAsia" w:ascii="宋体" w:hAnsi="宋体" w:eastAsia="宋体" w:cs="宋体"/>
                <w:color w:val="auto"/>
                <w:spacing w:val="-2"/>
                <w:sz w:val="22"/>
                <w:szCs w:val="22"/>
              </w:rPr>
              <w:t>金 5000 元</w:t>
            </w:r>
            <w:r>
              <w:rPr>
                <w:rFonts w:hint="eastAsia" w:ascii="宋体" w:hAnsi="宋体" w:eastAsia="宋体" w:cs="宋体"/>
                <w:color w:val="auto"/>
                <w:spacing w:val="-1"/>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957" w:type="dxa"/>
            <w:vMerge w:val="continue"/>
            <w:vAlign w:val="top"/>
          </w:tcPr>
          <w:p>
            <w:pPr>
              <w:rPr>
                <w:rFonts w:hint="eastAsia" w:ascii="宋体" w:hAnsi="宋体" w:cs="宋体"/>
                <w:color w:val="auto"/>
                <w:spacing w:val="9"/>
                <w:sz w:val="22"/>
                <w:szCs w:val="22"/>
              </w:rPr>
            </w:pPr>
          </w:p>
        </w:tc>
        <w:tc>
          <w:tcPr>
            <w:tcW w:w="751" w:type="dxa"/>
            <w:tcBorders>
              <w:top w:val="single" w:color="000000" w:sz="2" w:space="0"/>
              <w:bottom w:val="single" w:color="000000" w:sz="2" w:space="0"/>
            </w:tcBorders>
            <w:vAlign w:val="top"/>
          </w:tcPr>
          <w:p>
            <w:pPr>
              <w:spacing w:line="293" w:lineRule="auto"/>
              <w:rPr>
                <w:rFonts w:hint="eastAsia" w:ascii="宋体" w:hAnsi="宋体" w:cs="宋体"/>
                <w:color w:val="auto"/>
                <w:sz w:val="22"/>
                <w:szCs w:val="22"/>
              </w:rPr>
            </w:pPr>
          </w:p>
          <w:p>
            <w:pPr>
              <w:spacing w:before="65" w:line="192" w:lineRule="auto"/>
              <w:ind w:left="325" w:leftChars="0"/>
              <w:rPr>
                <w:rFonts w:hint="eastAsia" w:ascii="宋体" w:hAnsi="宋体" w:cs="宋体"/>
                <w:color w:val="auto"/>
                <w:sz w:val="22"/>
                <w:szCs w:val="22"/>
              </w:rPr>
            </w:pPr>
            <w:r>
              <w:rPr>
                <w:rFonts w:hint="eastAsia" w:ascii="宋体" w:hAnsi="宋体" w:eastAsia="宋体" w:cs="宋体"/>
                <w:color w:val="auto"/>
                <w:sz w:val="22"/>
                <w:szCs w:val="22"/>
              </w:rPr>
              <w:t>2</w:t>
            </w:r>
          </w:p>
        </w:tc>
        <w:tc>
          <w:tcPr>
            <w:tcW w:w="7892" w:type="dxa"/>
            <w:tcBorders>
              <w:top w:val="single" w:color="000000" w:sz="2" w:space="0"/>
              <w:bottom w:val="single" w:color="000000" w:sz="2" w:space="0"/>
            </w:tcBorders>
            <w:vAlign w:val="top"/>
          </w:tcPr>
          <w:p>
            <w:pPr>
              <w:spacing w:before="122" w:line="385" w:lineRule="auto"/>
              <w:ind w:left="112" w:leftChars="0" w:right="106" w:rightChars="0" w:hanging="3" w:firstLineChars="0"/>
              <w:rPr>
                <w:rFonts w:hint="eastAsia" w:ascii="宋体" w:hAnsi="宋体" w:cs="宋体"/>
                <w:color w:val="auto"/>
                <w:spacing w:val="6"/>
                <w:sz w:val="22"/>
                <w:szCs w:val="22"/>
              </w:rPr>
            </w:pPr>
            <w:r>
              <w:rPr>
                <w:rFonts w:hint="eastAsia" w:ascii="宋体" w:hAnsi="宋体" w:eastAsia="宋体" w:cs="宋体"/>
                <w:color w:val="auto"/>
                <w:spacing w:val="20"/>
                <w:sz w:val="22"/>
                <w:szCs w:val="22"/>
              </w:rPr>
              <w:t>承</w:t>
            </w:r>
            <w:r>
              <w:rPr>
                <w:rFonts w:hint="eastAsia" w:ascii="宋体" w:hAnsi="宋体" w:eastAsia="宋体" w:cs="宋体"/>
                <w:color w:val="auto"/>
                <w:spacing w:val="13"/>
                <w:sz w:val="22"/>
                <w:szCs w:val="22"/>
              </w:rPr>
              <w:t>包</w:t>
            </w:r>
            <w:r>
              <w:rPr>
                <w:rFonts w:hint="eastAsia" w:ascii="宋体" w:hAnsi="宋体" w:eastAsia="宋体" w:cs="宋体"/>
                <w:color w:val="auto"/>
                <w:spacing w:val="10"/>
                <w:sz w:val="22"/>
                <w:szCs w:val="22"/>
              </w:rPr>
              <w:t>人项目经理部应按发包人统一要求设置组织机构、质量管理、安全生产等</w:t>
            </w:r>
            <w:r>
              <w:rPr>
                <w:rFonts w:hint="eastAsia" w:ascii="宋体" w:hAnsi="宋体" w:eastAsia="宋体" w:cs="宋体"/>
                <w:color w:val="auto"/>
                <w:sz w:val="22"/>
                <w:szCs w:val="22"/>
              </w:rPr>
              <w:t xml:space="preserve"> </w:t>
            </w:r>
            <w:r>
              <w:rPr>
                <w:rFonts w:hint="eastAsia" w:ascii="宋体" w:hAnsi="宋体" w:eastAsia="宋体" w:cs="宋体"/>
                <w:color w:val="auto"/>
                <w:spacing w:val="2"/>
                <w:sz w:val="22"/>
                <w:szCs w:val="22"/>
              </w:rPr>
              <w:t>宣传牌，违者每项</w:t>
            </w:r>
            <w:r>
              <w:rPr>
                <w:rFonts w:hint="eastAsia" w:ascii="宋体" w:hAnsi="宋体" w:cs="宋体"/>
                <w:color w:val="auto"/>
                <w:sz w:val="22"/>
                <w:szCs w:val="22"/>
              </w:rPr>
              <w:t>违约</w:t>
            </w:r>
            <w:r>
              <w:rPr>
                <w:rFonts w:hint="eastAsia" w:ascii="宋体" w:hAnsi="宋体" w:eastAsia="宋体" w:cs="宋体"/>
                <w:color w:val="auto"/>
                <w:spacing w:val="2"/>
                <w:sz w:val="22"/>
                <w:szCs w:val="22"/>
              </w:rPr>
              <w:t xml:space="preserve">金 </w:t>
            </w:r>
            <w:r>
              <w:rPr>
                <w:rFonts w:hint="eastAsia" w:ascii="宋体" w:hAnsi="宋体" w:eastAsia="宋体" w:cs="宋体"/>
                <w:color w:val="auto"/>
                <w:spacing w:val="1"/>
                <w:sz w:val="22"/>
                <w:szCs w:val="22"/>
              </w:rPr>
              <w:t>5000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957" w:type="dxa"/>
            <w:vMerge w:val="continue"/>
            <w:vAlign w:val="top"/>
          </w:tcPr>
          <w:p>
            <w:pPr>
              <w:rPr>
                <w:rFonts w:hint="eastAsia" w:ascii="宋体" w:hAnsi="宋体" w:cs="宋体"/>
                <w:color w:val="auto"/>
                <w:spacing w:val="9"/>
                <w:sz w:val="22"/>
                <w:szCs w:val="22"/>
              </w:rPr>
            </w:pPr>
          </w:p>
        </w:tc>
        <w:tc>
          <w:tcPr>
            <w:tcW w:w="751" w:type="dxa"/>
            <w:tcBorders>
              <w:top w:val="single" w:color="000000" w:sz="2" w:space="0"/>
              <w:bottom w:val="single" w:color="000000" w:sz="2" w:space="0"/>
            </w:tcBorders>
            <w:vAlign w:val="top"/>
          </w:tcPr>
          <w:p>
            <w:pPr>
              <w:spacing w:line="294" w:lineRule="auto"/>
              <w:rPr>
                <w:rFonts w:hint="eastAsia" w:ascii="宋体" w:hAnsi="宋体" w:cs="宋体"/>
                <w:color w:val="auto"/>
                <w:sz w:val="22"/>
                <w:szCs w:val="22"/>
              </w:rPr>
            </w:pPr>
          </w:p>
          <w:p>
            <w:pPr>
              <w:spacing w:before="65" w:line="190" w:lineRule="auto"/>
              <w:ind w:left="326" w:leftChars="0"/>
              <w:rPr>
                <w:rFonts w:hint="eastAsia" w:ascii="宋体" w:hAnsi="宋体" w:cs="宋体"/>
                <w:color w:val="auto"/>
                <w:sz w:val="22"/>
                <w:szCs w:val="22"/>
              </w:rPr>
            </w:pPr>
            <w:r>
              <w:rPr>
                <w:rFonts w:hint="eastAsia" w:ascii="宋体" w:hAnsi="宋体" w:eastAsia="宋体" w:cs="宋体"/>
                <w:color w:val="auto"/>
                <w:sz w:val="22"/>
                <w:szCs w:val="22"/>
              </w:rPr>
              <w:t>3</w:t>
            </w:r>
          </w:p>
        </w:tc>
        <w:tc>
          <w:tcPr>
            <w:tcW w:w="7892" w:type="dxa"/>
            <w:tcBorders>
              <w:top w:val="single" w:color="000000" w:sz="2" w:space="0"/>
              <w:bottom w:val="single" w:color="000000" w:sz="2" w:space="0"/>
            </w:tcBorders>
            <w:vAlign w:val="top"/>
          </w:tcPr>
          <w:p>
            <w:pPr>
              <w:spacing w:before="124" w:line="385" w:lineRule="auto"/>
              <w:ind w:left="110" w:leftChars="0" w:right="102" w:rightChars="0"/>
              <w:rPr>
                <w:rFonts w:hint="eastAsia" w:ascii="宋体" w:hAnsi="宋体" w:cs="宋体"/>
                <w:color w:val="auto"/>
                <w:spacing w:val="6"/>
                <w:sz w:val="22"/>
                <w:szCs w:val="22"/>
              </w:rPr>
            </w:pPr>
            <w:r>
              <w:rPr>
                <w:rFonts w:hint="eastAsia" w:ascii="宋体" w:hAnsi="宋体" w:eastAsia="宋体" w:cs="宋体"/>
                <w:color w:val="auto"/>
                <w:spacing w:val="2"/>
                <w:sz w:val="22"/>
                <w:szCs w:val="22"/>
              </w:rPr>
              <w:t>单项工程的施工现场未按要求设立标示</w:t>
            </w:r>
            <w:r>
              <w:rPr>
                <w:rFonts w:hint="eastAsia" w:ascii="宋体" w:hAnsi="宋体" w:eastAsia="宋体" w:cs="宋体"/>
                <w:color w:val="auto"/>
                <w:spacing w:val="1"/>
                <w:sz w:val="22"/>
                <w:szCs w:val="22"/>
              </w:rPr>
              <w:t>牌的，施工点无安全员的,每处</w:t>
            </w:r>
            <w:r>
              <w:rPr>
                <w:rFonts w:hint="eastAsia" w:ascii="宋体" w:hAnsi="宋体" w:cs="宋体"/>
                <w:color w:val="auto"/>
                <w:sz w:val="22"/>
                <w:szCs w:val="22"/>
              </w:rPr>
              <w:t>违约</w:t>
            </w:r>
            <w:r>
              <w:rPr>
                <w:rFonts w:hint="eastAsia" w:ascii="宋体" w:hAnsi="宋体" w:eastAsia="宋体" w:cs="宋体"/>
                <w:color w:val="auto"/>
                <w:spacing w:val="1"/>
                <w:sz w:val="22"/>
                <w:szCs w:val="22"/>
              </w:rPr>
              <w:t>金 500</w:t>
            </w:r>
            <w:r>
              <w:rPr>
                <w:rFonts w:hint="eastAsia" w:ascii="宋体" w:hAnsi="宋体" w:eastAsia="宋体" w:cs="宋体"/>
                <w:color w:val="auto"/>
                <w:sz w:val="22"/>
                <w:szCs w:val="22"/>
              </w:rPr>
              <w:t xml:space="preserve"> </w:t>
            </w:r>
            <w:r>
              <w:rPr>
                <w:rFonts w:hint="eastAsia" w:ascii="宋体" w:hAnsi="宋体" w:eastAsia="宋体" w:cs="宋体"/>
                <w:color w:val="auto"/>
                <w:spacing w:val="-1"/>
                <w:sz w:val="22"/>
                <w:szCs w:val="22"/>
              </w:rPr>
              <w:t>元</w:t>
            </w:r>
            <w:r>
              <w:rPr>
                <w:rFonts w:hint="eastAsia" w:ascii="宋体" w:hAnsi="宋体" w:eastAsia="宋体" w:cs="宋体"/>
                <w:color w:val="auto"/>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957" w:type="dxa"/>
            <w:vMerge w:val="continue"/>
            <w:vAlign w:val="top"/>
          </w:tcPr>
          <w:p>
            <w:pPr>
              <w:rPr>
                <w:rFonts w:hint="eastAsia" w:ascii="宋体" w:hAnsi="宋体" w:cs="宋体"/>
                <w:color w:val="auto"/>
                <w:spacing w:val="9"/>
                <w:sz w:val="22"/>
                <w:szCs w:val="22"/>
              </w:rPr>
            </w:pPr>
          </w:p>
        </w:tc>
        <w:tc>
          <w:tcPr>
            <w:tcW w:w="751" w:type="dxa"/>
            <w:tcBorders>
              <w:top w:val="single" w:color="000000" w:sz="2" w:space="0"/>
              <w:bottom w:val="single" w:color="000000" w:sz="2" w:space="0"/>
            </w:tcBorders>
            <w:vAlign w:val="top"/>
          </w:tcPr>
          <w:p>
            <w:pPr>
              <w:spacing w:before="156" w:line="192" w:lineRule="auto"/>
              <w:ind w:left="321" w:leftChars="0"/>
              <w:rPr>
                <w:rFonts w:hint="eastAsia" w:ascii="宋体" w:hAnsi="宋体" w:cs="宋体"/>
                <w:color w:val="auto"/>
                <w:sz w:val="22"/>
                <w:szCs w:val="22"/>
              </w:rPr>
            </w:pPr>
            <w:r>
              <w:rPr>
                <w:rFonts w:hint="eastAsia" w:ascii="宋体" w:hAnsi="宋体" w:eastAsia="宋体" w:cs="宋体"/>
                <w:color w:val="auto"/>
                <w:sz w:val="22"/>
                <w:szCs w:val="22"/>
              </w:rPr>
              <w:t>4</w:t>
            </w:r>
          </w:p>
        </w:tc>
        <w:tc>
          <w:tcPr>
            <w:tcW w:w="7892" w:type="dxa"/>
            <w:tcBorders>
              <w:top w:val="single" w:color="000000" w:sz="2" w:space="0"/>
              <w:bottom w:val="single" w:color="000000" w:sz="2" w:space="0"/>
            </w:tcBorders>
            <w:vAlign w:val="top"/>
          </w:tcPr>
          <w:p>
            <w:pPr>
              <w:spacing w:before="123" w:line="225" w:lineRule="auto"/>
              <w:ind w:left="108" w:leftChars="0"/>
              <w:rPr>
                <w:rFonts w:hint="eastAsia" w:ascii="宋体" w:hAnsi="宋体" w:cs="宋体"/>
                <w:color w:val="auto"/>
                <w:spacing w:val="6"/>
                <w:sz w:val="22"/>
                <w:szCs w:val="22"/>
              </w:rPr>
            </w:pPr>
            <w:r>
              <w:rPr>
                <w:rFonts w:hint="eastAsia" w:ascii="宋体" w:hAnsi="宋体" w:eastAsia="宋体" w:cs="宋体"/>
                <w:color w:val="auto"/>
                <w:spacing w:val="8"/>
                <w:sz w:val="22"/>
                <w:szCs w:val="22"/>
              </w:rPr>
              <w:t>施工现场</w:t>
            </w:r>
            <w:r>
              <w:rPr>
                <w:rFonts w:hint="eastAsia" w:ascii="宋体" w:hAnsi="宋体" w:eastAsia="宋体" w:cs="宋体"/>
                <w:color w:val="auto"/>
                <w:spacing w:val="4"/>
                <w:sz w:val="22"/>
                <w:szCs w:val="22"/>
              </w:rPr>
              <w:t>管理人员不佩带工作证, 每人/次</w:t>
            </w:r>
            <w:r>
              <w:rPr>
                <w:rFonts w:hint="eastAsia" w:ascii="宋体" w:hAnsi="宋体" w:cs="宋体"/>
                <w:color w:val="auto"/>
                <w:sz w:val="22"/>
                <w:szCs w:val="22"/>
              </w:rPr>
              <w:t>违约</w:t>
            </w:r>
            <w:r>
              <w:rPr>
                <w:rFonts w:hint="eastAsia" w:ascii="宋体" w:hAnsi="宋体" w:eastAsia="宋体" w:cs="宋体"/>
                <w:color w:val="auto"/>
                <w:spacing w:val="4"/>
                <w:sz w:val="22"/>
                <w:szCs w:val="22"/>
              </w:rPr>
              <w:t>金 200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vAlign w:val="top"/>
          </w:tcPr>
          <w:p>
            <w:pPr>
              <w:rPr>
                <w:rFonts w:hint="eastAsia" w:ascii="宋体" w:hAnsi="宋体" w:cs="宋体"/>
                <w:color w:val="auto"/>
                <w:spacing w:val="9"/>
                <w:sz w:val="22"/>
                <w:szCs w:val="22"/>
              </w:rPr>
            </w:pPr>
          </w:p>
        </w:tc>
        <w:tc>
          <w:tcPr>
            <w:tcW w:w="751" w:type="dxa"/>
            <w:tcBorders>
              <w:top w:val="single" w:color="000000" w:sz="2" w:space="0"/>
              <w:bottom w:val="single" w:color="000000" w:sz="2" w:space="0"/>
            </w:tcBorders>
            <w:vAlign w:val="top"/>
          </w:tcPr>
          <w:p>
            <w:pPr>
              <w:spacing w:before="161" w:line="189" w:lineRule="auto"/>
              <w:ind w:left="326" w:leftChars="0"/>
              <w:rPr>
                <w:rFonts w:hint="eastAsia" w:ascii="宋体" w:hAnsi="宋体" w:cs="宋体"/>
                <w:color w:val="auto"/>
                <w:sz w:val="22"/>
                <w:szCs w:val="22"/>
              </w:rPr>
            </w:pPr>
            <w:r>
              <w:rPr>
                <w:rFonts w:hint="eastAsia" w:ascii="宋体" w:hAnsi="宋体" w:eastAsia="宋体" w:cs="宋体"/>
                <w:color w:val="auto"/>
                <w:sz w:val="22"/>
                <w:szCs w:val="22"/>
              </w:rPr>
              <w:t>5</w:t>
            </w:r>
          </w:p>
        </w:tc>
        <w:tc>
          <w:tcPr>
            <w:tcW w:w="7892" w:type="dxa"/>
            <w:tcBorders>
              <w:top w:val="single" w:color="000000" w:sz="2" w:space="0"/>
              <w:bottom w:val="single" w:color="000000" w:sz="2" w:space="0"/>
            </w:tcBorders>
            <w:vAlign w:val="top"/>
          </w:tcPr>
          <w:p>
            <w:pPr>
              <w:spacing w:before="127" w:line="228" w:lineRule="auto"/>
              <w:ind w:left="110" w:leftChars="0"/>
              <w:rPr>
                <w:rFonts w:hint="eastAsia" w:ascii="宋体" w:hAnsi="宋体" w:cs="宋体"/>
                <w:color w:val="auto"/>
                <w:spacing w:val="6"/>
                <w:sz w:val="22"/>
                <w:szCs w:val="22"/>
              </w:rPr>
            </w:pPr>
            <w:r>
              <w:rPr>
                <w:rFonts w:hint="eastAsia" w:ascii="宋体" w:hAnsi="宋体" w:eastAsia="宋体" w:cs="宋体"/>
                <w:color w:val="auto"/>
                <w:spacing w:val="7"/>
                <w:sz w:val="22"/>
                <w:szCs w:val="22"/>
              </w:rPr>
              <w:t>路</w:t>
            </w:r>
            <w:r>
              <w:rPr>
                <w:rFonts w:hint="eastAsia" w:ascii="宋体" w:hAnsi="宋体" w:eastAsia="宋体" w:cs="宋体"/>
                <w:color w:val="auto"/>
                <w:spacing w:val="5"/>
                <w:sz w:val="22"/>
                <w:szCs w:val="22"/>
              </w:rPr>
              <w:t>基施工作业面、便道不及时洒水降尘的，每次</w:t>
            </w:r>
            <w:r>
              <w:rPr>
                <w:rFonts w:hint="eastAsia" w:ascii="宋体" w:hAnsi="宋体" w:cs="宋体"/>
                <w:color w:val="auto"/>
                <w:sz w:val="22"/>
                <w:szCs w:val="22"/>
              </w:rPr>
              <w:t>违约</w:t>
            </w:r>
            <w:r>
              <w:rPr>
                <w:rFonts w:hint="eastAsia" w:ascii="宋体" w:hAnsi="宋体" w:eastAsia="宋体" w:cs="宋体"/>
                <w:color w:val="auto"/>
                <w:spacing w:val="5"/>
                <w:sz w:val="22"/>
                <w:szCs w:val="22"/>
              </w:rPr>
              <w:t>金 3,000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vAlign w:val="top"/>
          </w:tcPr>
          <w:p>
            <w:pPr>
              <w:rPr>
                <w:rFonts w:hint="eastAsia" w:ascii="宋体" w:hAnsi="宋体" w:cs="宋体"/>
                <w:color w:val="auto"/>
                <w:spacing w:val="9"/>
                <w:sz w:val="22"/>
                <w:szCs w:val="22"/>
              </w:rPr>
            </w:pPr>
          </w:p>
        </w:tc>
        <w:tc>
          <w:tcPr>
            <w:tcW w:w="751" w:type="dxa"/>
            <w:tcBorders>
              <w:top w:val="single" w:color="000000" w:sz="2" w:space="0"/>
              <w:bottom w:val="single" w:color="000000" w:sz="2" w:space="0"/>
            </w:tcBorders>
            <w:vAlign w:val="top"/>
          </w:tcPr>
          <w:p>
            <w:pPr>
              <w:spacing w:line="289" w:lineRule="auto"/>
              <w:rPr>
                <w:rFonts w:hint="eastAsia" w:ascii="宋体" w:hAnsi="宋体" w:cs="宋体"/>
                <w:color w:val="auto"/>
                <w:sz w:val="22"/>
                <w:szCs w:val="22"/>
              </w:rPr>
            </w:pPr>
          </w:p>
          <w:p>
            <w:pPr>
              <w:spacing w:before="65" w:line="190" w:lineRule="auto"/>
              <w:ind w:left="324" w:leftChars="0"/>
              <w:rPr>
                <w:rFonts w:hint="eastAsia" w:ascii="宋体" w:hAnsi="宋体" w:cs="宋体"/>
                <w:color w:val="auto"/>
                <w:sz w:val="22"/>
                <w:szCs w:val="22"/>
              </w:rPr>
            </w:pPr>
            <w:r>
              <w:rPr>
                <w:rFonts w:hint="eastAsia" w:ascii="宋体" w:hAnsi="宋体" w:eastAsia="宋体" w:cs="宋体"/>
                <w:color w:val="auto"/>
                <w:sz w:val="22"/>
                <w:szCs w:val="22"/>
              </w:rPr>
              <w:t>6</w:t>
            </w:r>
          </w:p>
        </w:tc>
        <w:tc>
          <w:tcPr>
            <w:tcW w:w="7892" w:type="dxa"/>
            <w:tcBorders>
              <w:top w:val="single" w:color="000000" w:sz="2" w:space="0"/>
              <w:bottom w:val="single" w:color="000000" w:sz="2" w:space="0"/>
            </w:tcBorders>
            <w:vAlign w:val="top"/>
          </w:tcPr>
          <w:p>
            <w:pPr>
              <w:spacing w:before="119" w:line="385" w:lineRule="auto"/>
              <w:ind w:left="109" w:leftChars="0" w:right="106" w:rightChars="0"/>
              <w:rPr>
                <w:rFonts w:hint="eastAsia" w:ascii="宋体" w:hAnsi="宋体" w:cs="宋体"/>
                <w:color w:val="auto"/>
                <w:spacing w:val="6"/>
                <w:sz w:val="22"/>
                <w:szCs w:val="22"/>
              </w:rPr>
            </w:pPr>
            <w:r>
              <w:rPr>
                <w:rFonts w:hint="eastAsia" w:ascii="宋体" w:hAnsi="宋体" w:eastAsia="宋体" w:cs="宋体"/>
                <w:color w:val="auto"/>
                <w:spacing w:val="20"/>
                <w:sz w:val="22"/>
                <w:szCs w:val="22"/>
              </w:rPr>
              <w:t>桥</w:t>
            </w:r>
            <w:r>
              <w:rPr>
                <w:rFonts w:hint="eastAsia" w:ascii="宋体" w:hAnsi="宋体" w:eastAsia="宋体" w:cs="宋体"/>
                <w:color w:val="auto"/>
                <w:spacing w:val="13"/>
                <w:sz w:val="22"/>
                <w:szCs w:val="22"/>
              </w:rPr>
              <w:t>梁</w:t>
            </w:r>
            <w:r>
              <w:rPr>
                <w:rFonts w:hint="eastAsia" w:ascii="宋体" w:hAnsi="宋体" w:eastAsia="宋体" w:cs="宋体"/>
                <w:color w:val="auto"/>
                <w:spacing w:val="10"/>
                <w:sz w:val="22"/>
                <w:szCs w:val="22"/>
              </w:rPr>
              <w:t>施工过程中的泥浆及废弃物等，须在该项工程完工时即时清除干净，违者</w:t>
            </w:r>
            <w:r>
              <w:rPr>
                <w:rFonts w:hint="eastAsia" w:ascii="宋体" w:hAnsi="宋体" w:eastAsia="宋体" w:cs="宋体"/>
                <w:color w:val="auto"/>
                <w:sz w:val="22"/>
                <w:szCs w:val="22"/>
              </w:rPr>
              <w:t xml:space="preserve"> </w:t>
            </w:r>
            <w:r>
              <w:rPr>
                <w:rFonts w:hint="eastAsia" w:ascii="宋体" w:hAnsi="宋体" w:cs="宋体"/>
                <w:color w:val="auto"/>
                <w:sz w:val="22"/>
                <w:szCs w:val="22"/>
              </w:rPr>
              <w:t>违约</w:t>
            </w:r>
            <w:r>
              <w:rPr>
                <w:rFonts w:hint="eastAsia" w:ascii="宋体" w:hAnsi="宋体" w:eastAsia="宋体" w:cs="宋体"/>
                <w:color w:val="auto"/>
                <w:spacing w:val="-4"/>
                <w:sz w:val="22"/>
                <w:szCs w:val="22"/>
              </w:rPr>
              <w:t>金 3</w:t>
            </w:r>
            <w:r>
              <w:rPr>
                <w:rFonts w:hint="eastAsia" w:ascii="宋体" w:hAnsi="宋体" w:eastAsia="宋体" w:cs="宋体"/>
                <w:color w:val="auto"/>
                <w:spacing w:val="-2"/>
                <w:sz w:val="22"/>
                <w:szCs w:val="22"/>
              </w:rPr>
              <w:t>,0000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vAlign w:val="top"/>
          </w:tcPr>
          <w:p>
            <w:pPr>
              <w:rPr>
                <w:rFonts w:hint="eastAsia" w:ascii="宋体" w:hAnsi="宋体" w:cs="宋体"/>
                <w:color w:val="auto"/>
                <w:spacing w:val="9"/>
                <w:sz w:val="22"/>
                <w:szCs w:val="22"/>
              </w:rPr>
            </w:pPr>
          </w:p>
        </w:tc>
        <w:tc>
          <w:tcPr>
            <w:tcW w:w="751" w:type="dxa"/>
            <w:tcBorders>
              <w:top w:val="single" w:color="000000" w:sz="2" w:space="0"/>
              <w:bottom w:val="single" w:color="000000" w:sz="2" w:space="0"/>
            </w:tcBorders>
            <w:vAlign w:val="top"/>
          </w:tcPr>
          <w:p>
            <w:pPr>
              <w:spacing w:line="290" w:lineRule="auto"/>
              <w:rPr>
                <w:rFonts w:hint="eastAsia" w:ascii="宋体" w:hAnsi="宋体" w:cs="宋体"/>
                <w:color w:val="auto"/>
                <w:sz w:val="22"/>
                <w:szCs w:val="22"/>
              </w:rPr>
            </w:pPr>
          </w:p>
          <w:p>
            <w:pPr>
              <w:spacing w:before="65" w:line="189" w:lineRule="auto"/>
              <w:ind w:left="327" w:leftChars="0"/>
              <w:rPr>
                <w:rFonts w:hint="eastAsia" w:ascii="宋体" w:hAnsi="宋体" w:cs="宋体"/>
                <w:color w:val="auto"/>
                <w:sz w:val="22"/>
                <w:szCs w:val="22"/>
              </w:rPr>
            </w:pPr>
            <w:r>
              <w:rPr>
                <w:rFonts w:hint="eastAsia" w:ascii="宋体" w:hAnsi="宋体" w:eastAsia="宋体" w:cs="宋体"/>
                <w:color w:val="auto"/>
                <w:sz w:val="22"/>
                <w:szCs w:val="22"/>
              </w:rPr>
              <w:t>7</w:t>
            </w:r>
          </w:p>
        </w:tc>
        <w:tc>
          <w:tcPr>
            <w:tcW w:w="7892" w:type="dxa"/>
            <w:tcBorders>
              <w:top w:val="single" w:color="000000" w:sz="2" w:space="0"/>
              <w:bottom w:val="single" w:color="000000" w:sz="2" w:space="0"/>
            </w:tcBorders>
            <w:vAlign w:val="top"/>
          </w:tcPr>
          <w:p>
            <w:pPr>
              <w:spacing w:before="119" w:line="385" w:lineRule="auto"/>
              <w:ind w:left="110" w:leftChars="0" w:right="106" w:rightChars="0" w:hanging="2" w:firstLineChars="0"/>
              <w:rPr>
                <w:rFonts w:hint="eastAsia" w:ascii="宋体" w:hAnsi="宋体" w:cs="宋体"/>
                <w:color w:val="auto"/>
                <w:spacing w:val="6"/>
                <w:sz w:val="22"/>
                <w:szCs w:val="22"/>
              </w:rPr>
            </w:pPr>
            <w:r>
              <w:rPr>
                <w:rFonts w:hint="eastAsia" w:ascii="宋体" w:hAnsi="宋体" w:eastAsia="宋体" w:cs="宋体"/>
                <w:color w:val="auto"/>
                <w:spacing w:val="20"/>
                <w:sz w:val="22"/>
                <w:szCs w:val="22"/>
              </w:rPr>
              <w:t>施</w:t>
            </w:r>
            <w:r>
              <w:rPr>
                <w:rFonts w:hint="eastAsia" w:ascii="宋体" w:hAnsi="宋体" w:eastAsia="宋体" w:cs="宋体"/>
                <w:color w:val="auto"/>
                <w:spacing w:val="14"/>
                <w:sz w:val="22"/>
                <w:szCs w:val="22"/>
              </w:rPr>
              <w:t>工</w:t>
            </w:r>
            <w:r>
              <w:rPr>
                <w:rFonts w:hint="eastAsia" w:ascii="宋体" w:hAnsi="宋体" w:eastAsia="宋体" w:cs="宋体"/>
                <w:color w:val="auto"/>
                <w:spacing w:val="10"/>
                <w:sz w:val="22"/>
                <w:szCs w:val="22"/>
              </w:rPr>
              <w:t>现场未采取有效措施，造成水源污染、空气污染等不良后果，引起群众抗</w:t>
            </w:r>
            <w:r>
              <w:rPr>
                <w:rFonts w:hint="eastAsia" w:ascii="宋体" w:hAnsi="宋体" w:eastAsia="宋体" w:cs="宋体"/>
                <w:color w:val="auto"/>
                <w:sz w:val="22"/>
                <w:szCs w:val="22"/>
              </w:rPr>
              <w:t xml:space="preserve"> </w:t>
            </w:r>
            <w:r>
              <w:rPr>
                <w:rFonts w:hint="eastAsia" w:ascii="宋体" w:hAnsi="宋体" w:eastAsia="宋体" w:cs="宋体"/>
                <w:color w:val="auto"/>
                <w:spacing w:val="5"/>
                <w:sz w:val="22"/>
                <w:szCs w:val="22"/>
              </w:rPr>
              <w:t>议、投诉或有关行政主管部门处理的，每次</w:t>
            </w:r>
            <w:r>
              <w:rPr>
                <w:rFonts w:hint="eastAsia" w:ascii="宋体" w:hAnsi="宋体" w:cs="宋体"/>
                <w:color w:val="auto"/>
                <w:sz w:val="22"/>
                <w:szCs w:val="22"/>
              </w:rPr>
              <w:t>违约</w:t>
            </w:r>
            <w:r>
              <w:rPr>
                <w:rFonts w:hint="eastAsia" w:ascii="宋体" w:hAnsi="宋体" w:eastAsia="宋体" w:cs="宋体"/>
                <w:color w:val="auto"/>
                <w:spacing w:val="5"/>
                <w:sz w:val="22"/>
                <w:szCs w:val="22"/>
              </w:rPr>
              <w:t>金 10，000 元</w:t>
            </w:r>
            <w:r>
              <w:rPr>
                <w:rFonts w:hint="eastAsia" w:ascii="宋体" w:hAnsi="宋体" w:eastAsia="宋体" w:cs="宋体"/>
                <w:color w:val="auto"/>
                <w:spacing w:val="4"/>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vAlign w:val="top"/>
          </w:tcPr>
          <w:p>
            <w:pPr>
              <w:rPr>
                <w:rFonts w:hint="eastAsia" w:ascii="宋体" w:hAnsi="宋体" w:cs="宋体"/>
                <w:color w:val="auto"/>
                <w:spacing w:val="9"/>
                <w:sz w:val="22"/>
                <w:szCs w:val="22"/>
              </w:rPr>
            </w:pPr>
          </w:p>
        </w:tc>
        <w:tc>
          <w:tcPr>
            <w:tcW w:w="751" w:type="dxa"/>
            <w:tcBorders>
              <w:top w:val="single" w:color="000000" w:sz="2" w:space="0"/>
              <w:bottom w:val="single" w:color="000000" w:sz="2" w:space="0"/>
            </w:tcBorders>
            <w:vAlign w:val="top"/>
          </w:tcPr>
          <w:p>
            <w:pPr>
              <w:spacing w:before="154" w:line="190" w:lineRule="auto"/>
              <w:ind w:left="323" w:leftChars="0"/>
              <w:rPr>
                <w:rFonts w:hint="eastAsia" w:ascii="宋体" w:hAnsi="宋体" w:cs="宋体"/>
                <w:color w:val="auto"/>
                <w:sz w:val="22"/>
                <w:szCs w:val="22"/>
              </w:rPr>
            </w:pPr>
            <w:r>
              <w:rPr>
                <w:rFonts w:hint="eastAsia" w:ascii="宋体" w:hAnsi="宋体" w:eastAsia="宋体" w:cs="宋体"/>
                <w:color w:val="auto"/>
                <w:sz w:val="22"/>
                <w:szCs w:val="22"/>
              </w:rPr>
              <w:t>8</w:t>
            </w:r>
          </w:p>
        </w:tc>
        <w:tc>
          <w:tcPr>
            <w:tcW w:w="7892" w:type="dxa"/>
            <w:tcBorders>
              <w:top w:val="single" w:color="000000" w:sz="2" w:space="0"/>
              <w:bottom w:val="single" w:color="000000" w:sz="2" w:space="0"/>
            </w:tcBorders>
            <w:vAlign w:val="top"/>
          </w:tcPr>
          <w:p>
            <w:pPr>
              <w:spacing w:before="120" w:line="228" w:lineRule="auto"/>
              <w:ind w:left="112" w:leftChars="0"/>
              <w:rPr>
                <w:rFonts w:hint="eastAsia" w:ascii="宋体" w:hAnsi="宋体" w:cs="宋体"/>
                <w:color w:val="auto"/>
                <w:spacing w:val="6"/>
                <w:sz w:val="22"/>
                <w:szCs w:val="22"/>
              </w:rPr>
            </w:pPr>
            <w:r>
              <w:rPr>
                <w:rFonts w:hint="eastAsia" w:ascii="宋体" w:hAnsi="宋体" w:eastAsia="宋体" w:cs="宋体"/>
                <w:color w:val="auto"/>
                <w:spacing w:val="6"/>
                <w:sz w:val="22"/>
                <w:szCs w:val="22"/>
              </w:rPr>
              <w:t>弃土、弃渣占农田果园、堵塞水道以及造成水土流失的，每次</w:t>
            </w:r>
            <w:r>
              <w:rPr>
                <w:rFonts w:hint="eastAsia" w:ascii="宋体" w:hAnsi="宋体" w:cs="宋体"/>
                <w:color w:val="auto"/>
                <w:sz w:val="22"/>
                <w:szCs w:val="22"/>
              </w:rPr>
              <w:t>违约</w:t>
            </w:r>
            <w:r>
              <w:rPr>
                <w:rFonts w:hint="eastAsia" w:ascii="宋体" w:hAnsi="宋体" w:eastAsia="宋体" w:cs="宋体"/>
                <w:color w:val="auto"/>
                <w:spacing w:val="6"/>
                <w:sz w:val="22"/>
                <w:szCs w:val="22"/>
              </w:rPr>
              <w:t xml:space="preserve">金 5000 </w:t>
            </w:r>
            <w:r>
              <w:rPr>
                <w:rFonts w:hint="eastAsia" w:ascii="宋体" w:hAnsi="宋体" w:eastAsia="宋体" w:cs="宋体"/>
                <w:color w:val="auto"/>
                <w:spacing w:val="4"/>
                <w:sz w:val="22"/>
                <w:szCs w:val="22"/>
              </w:rPr>
              <w:t>元</w:t>
            </w:r>
            <w:r>
              <w:rPr>
                <w:rFonts w:hint="eastAsia" w:ascii="宋体" w:hAnsi="宋体" w:eastAsia="宋体" w:cs="宋体"/>
                <w:color w:val="auto"/>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vAlign w:val="top"/>
          </w:tcPr>
          <w:p>
            <w:pPr>
              <w:rPr>
                <w:rFonts w:hint="eastAsia" w:ascii="宋体" w:hAnsi="宋体" w:cs="宋体"/>
                <w:color w:val="auto"/>
                <w:spacing w:val="9"/>
                <w:sz w:val="22"/>
                <w:szCs w:val="22"/>
              </w:rPr>
            </w:pPr>
          </w:p>
        </w:tc>
        <w:tc>
          <w:tcPr>
            <w:tcW w:w="751" w:type="dxa"/>
            <w:tcBorders>
              <w:top w:val="single" w:color="000000" w:sz="2" w:space="0"/>
              <w:bottom w:val="single" w:color="000000" w:sz="2" w:space="0"/>
            </w:tcBorders>
            <w:vAlign w:val="top"/>
          </w:tcPr>
          <w:p>
            <w:pPr>
              <w:spacing w:line="291" w:lineRule="auto"/>
              <w:rPr>
                <w:rFonts w:hint="eastAsia" w:ascii="宋体" w:hAnsi="宋体" w:cs="宋体"/>
                <w:color w:val="auto"/>
                <w:sz w:val="22"/>
                <w:szCs w:val="22"/>
              </w:rPr>
            </w:pPr>
          </w:p>
          <w:p>
            <w:pPr>
              <w:spacing w:before="65" w:line="190" w:lineRule="auto"/>
              <w:ind w:left="323" w:leftChars="0"/>
              <w:rPr>
                <w:rFonts w:hint="eastAsia" w:ascii="宋体" w:hAnsi="宋体" w:cs="宋体"/>
                <w:color w:val="auto"/>
                <w:sz w:val="22"/>
                <w:szCs w:val="22"/>
              </w:rPr>
            </w:pPr>
            <w:r>
              <w:rPr>
                <w:rFonts w:hint="eastAsia" w:ascii="宋体" w:hAnsi="宋体" w:eastAsia="宋体" w:cs="宋体"/>
                <w:color w:val="auto"/>
                <w:sz w:val="22"/>
                <w:szCs w:val="22"/>
              </w:rPr>
              <w:t>9</w:t>
            </w:r>
          </w:p>
        </w:tc>
        <w:tc>
          <w:tcPr>
            <w:tcW w:w="7892" w:type="dxa"/>
            <w:tcBorders>
              <w:top w:val="single" w:color="000000" w:sz="2" w:space="0"/>
              <w:bottom w:val="single" w:color="000000" w:sz="2" w:space="0"/>
            </w:tcBorders>
            <w:vAlign w:val="top"/>
          </w:tcPr>
          <w:p>
            <w:pPr>
              <w:spacing w:before="121" w:line="385" w:lineRule="auto"/>
              <w:ind w:left="112" w:leftChars="0" w:right="130" w:rightChars="0" w:hanging="1" w:firstLineChars="0"/>
              <w:rPr>
                <w:rFonts w:hint="eastAsia" w:ascii="宋体" w:hAnsi="宋体" w:cs="宋体"/>
                <w:color w:val="auto"/>
                <w:spacing w:val="6"/>
                <w:sz w:val="22"/>
                <w:szCs w:val="22"/>
              </w:rPr>
            </w:pPr>
            <w:r>
              <w:rPr>
                <w:rFonts w:hint="eastAsia" w:ascii="宋体" w:hAnsi="宋体" w:eastAsia="宋体" w:cs="宋体"/>
                <w:color w:val="auto"/>
                <w:spacing w:val="18"/>
                <w:sz w:val="22"/>
                <w:szCs w:val="22"/>
              </w:rPr>
              <w:t>水土</w:t>
            </w:r>
            <w:r>
              <w:rPr>
                <w:rFonts w:hint="eastAsia" w:ascii="宋体" w:hAnsi="宋体" w:eastAsia="宋体" w:cs="宋体"/>
                <w:color w:val="auto"/>
                <w:spacing w:val="12"/>
                <w:sz w:val="22"/>
                <w:szCs w:val="22"/>
              </w:rPr>
              <w:t>保</w:t>
            </w:r>
            <w:r>
              <w:rPr>
                <w:rFonts w:hint="eastAsia" w:ascii="宋体" w:hAnsi="宋体" w:eastAsia="宋体" w:cs="宋体"/>
                <w:color w:val="auto"/>
                <w:spacing w:val="9"/>
                <w:sz w:val="22"/>
                <w:szCs w:val="22"/>
              </w:rPr>
              <w:t>持防护措施不完善，造成水土流失，污染当地农田水利的，每次</w:t>
            </w:r>
            <w:r>
              <w:rPr>
                <w:rFonts w:hint="eastAsia" w:ascii="宋体" w:hAnsi="宋体" w:cs="宋体"/>
                <w:color w:val="auto"/>
                <w:sz w:val="22"/>
                <w:szCs w:val="22"/>
              </w:rPr>
              <w:t>违约</w:t>
            </w:r>
            <w:r>
              <w:rPr>
                <w:rFonts w:hint="eastAsia" w:ascii="宋体" w:hAnsi="宋体" w:eastAsia="宋体" w:cs="宋体"/>
                <w:color w:val="auto"/>
                <w:spacing w:val="9"/>
                <w:sz w:val="22"/>
                <w:szCs w:val="22"/>
              </w:rPr>
              <w:t>金</w:t>
            </w:r>
            <w:r>
              <w:rPr>
                <w:rFonts w:hint="eastAsia" w:ascii="宋体" w:hAnsi="宋体" w:eastAsia="宋体" w:cs="宋体"/>
                <w:color w:val="auto"/>
                <w:sz w:val="22"/>
                <w:szCs w:val="22"/>
              </w:rPr>
              <w:t xml:space="preserve"> </w:t>
            </w:r>
            <w:r>
              <w:rPr>
                <w:rFonts w:hint="eastAsia" w:ascii="宋体" w:hAnsi="宋体" w:eastAsia="宋体" w:cs="宋体"/>
                <w:color w:val="auto"/>
                <w:spacing w:val="-8"/>
                <w:sz w:val="22"/>
                <w:szCs w:val="22"/>
              </w:rPr>
              <w:t>5</w:t>
            </w:r>
            <w:r>
              <w:rPr>
                <w:rFonts w:hint="eastAsia" w:ascii="宋体" w:hAnsi="宋体" w:eastAsia="宋体" w:cs="宋体"/>
                <w:color w:val="auto"/>
                <w:spacing w:val="-5"/>
                <w:sz w:val="22"/>
                <w:szCs w:val="22"/>
              </w:rPr>
              <w:t>0</w:t>
            </w:r>
            <w:r>
              <w:rPr>
                <w:rFonts w:hint="eastAsia" w:ascii="宋体" w:hAnsi="宋体" w:eastAsia="宋体" w:cs="宋体"/>
                <w:color w:val="auto"/>
                <w:spacing w:val="-4"/>
                <w:sz w:val="22"/>
                <w:szCs w:val="22"/>
              </w:rPr>
              <w:t>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restart"/>
            <w:tcBorders>
              <w:top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138" w:right="131"/>
              <w:textAlignment w:val="baseline"/>
              <w:rPr>
                <w:rFonts w:hint="eastAsia" w:ascii="宋体" w:hAnsi="宋体" w:eastAsia="宋体" w:cs="宋体"/>
                <w:sz w:val="22"/>
                <w:szCs w:val="22"/>
              </w:rPr>
            </w:pPr>
            <w:r>
              <w:rPr>
                <w:rFonts w:hint="eastAsia" w:ascii="宋体" w:hAnsi="宋体" w:eastAsia="宋体" w:cs="宋体"/>
                <w:spacing w:val="9"/>
                <w:sz w:val="22"/>
                <w:szCs w:val="22"/>
              </w:rPr>
              <w:t>环境</w:t>
            </w:r>
            <w:r>
              <w:rPr>
                <w:rFonts w:hint="eastAsia" w:ascii="宋体" w:hAnsi="宋体" w:eastAsia="宋体" w:cs="宋体"/>
                <w:sz w:val="22"/>
                <w:szCs w:val="22"/>
              </w:rPr>
              <w:t xml:space="preserve"> </w:t>
            </w:r>
            <w:r>
              <w:rPr>
                <w:rFonts w:hint="eastAsia" w:ascii="宋体" w:hAnsi="宋体" w:eastAsia="宋体" w:cs="宋体"/>
                <w:spacing w:val="4"/>
                <w:sz w:val="22"/>
                <w:szCs w:val="22"/>
              </w:rPr>
              <w:t>保护</w:t>
            </w: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37"/>
              <w:textAlignment w:val="baseline"/>
              <w:rPr>
                <w:rFonts w:hint="eastAsia" w:ascii="宋体" w:hAnsi="宋体" w:eastAsia="宋体" w:cs="宋体"/>
                <w:sz w:val="22"/>
                <w:szCs w:val="22"/>
              </w:rPr>
            </w:pPr>
            <w:r>
              <w:rPr>
                <w:rFonts w:hint="eastAsia" w:ascii="宋体" w:hAnsi="宋体" w:eastAsia="宋体" w:cs="宋体"/>
                <w:sz w:val="22"/>
                <w:szCs w:val="22"/>
              </w:rPr>
              <w:t>1</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2"/>
              <w:textAlignment w:val="baseline"/>
              <w:rPr>
                <w:rFonts w:hint="eastAsia" w:ascii="宋体" w:hAnsi="宋体" w:eastAsia="宋体" w:cs="宋体"/>
                <w:sz w:val="22"/>
                <w:szCs w:val="22"/>
              </w:rPr>
            </w:pPr>
            <w:r>
              <w:rPr>
                <w:rFonts w:hint="eastAsia" w:ascii="宋体" w:hAnsi="宋体" w:eastAsia="宋体" w:cs="宋体"/>
                <w:spacing w:val="6"/>
                <w:sz w:val="22"/>
                <w:szCs w:val="22"/>
              </w:rPr>
              <w:t>未</w:t>
            </w:r>
            <w:r>
              <w:rPr>
                <w:rFonts w:hint="eastAsia" w:ascii="宋体" w:hAnsi="宋体" w:eastAsia="宋体" w:cs="宋体"/>
                <w:spacing w:val="5"/>
                <w:sz w:val="22"/>
                <w:szCs w:val="22"/>
              </w:rPr>
              <w:t>建立健全的环境保护管理机构，违约金 10,000元，并限期纠正。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5"/>
              <w:textAlignment w:val="baseline"/>
              <w:rPr>
                <w:rFonts w:hint="eastAsia" w:ascii="宋体" w:hAnsi="宋体" w:eastAsia="宋体" w:cs="宋体"/>
                <w:sz w:val="22"/>
                <w:szCs w:val="22"/>
              </w:rPr>
            </w:pPr>
            <w:r>
              <w:rPr>
                <w:rFonts w:hint="eastAsia" w:ascii="宋体" w:hAnsi="宋体" w:eastAsia="宋体" w:cs="宋体"/>
                <w:sz w:val="22"/>
                <w:szCs w:val="22"/>
              </w:rPr>
              <w:t>2</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textAlignment w:val="baseline"/>
              <w:rPr>
                <w:rFonts w:hint="eastAsia" w:ascii="宋体" w:hAnsi="宋体" w:eastAsia="宋体" w:cs="宋体"/>
                <w:sz w:val="22"/>
                <w:szCs w:val="22"/>
              </w:rPr>
            </w:pPr>
            <w:r>
              <w:rPr>
                <w:rFonts w:hint="eastAsia" w:ascii="宋体" w:hAnsi="宋体" w:eastAsia="宋体" w:cs="宋体"/>
                <w:spacing w:val="8"/>
                <w:sz w:val="22"/>
                <w:szCs w:val="22"/>
              </w:rPr>
              <w:t>环境保护规</w:t>
            </w:r>
            <w:r>
              <w:rPr>
                <w:rFonts w:hint="eastAsia" w:ascii="宋体" w:hAnsi="宋体" w:eastAsia="宋体" w:cs="宋体"/>
                <w:spacing w:val="4"/>
                <w:sz w:val="22"/>
                <w:szCs w:val="22"/>
              </w:rPr>
              <w:t>章制度不齐全，违约金 5,000 元，并限期纠正。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6"/>
              <w:textAlignment w:val="baseline"/>
              <w:rPr>
                <w:rFonts w:hint="eastAsia" w:ascii="宋体" w:hAnsi="宋体" w:eastAsia="宋体" w:cs="宋体"/>
                <w:sz w:val="22"/>
                <w:szCs w:val="22"/>
              </w:rPr>
            </w:pPr>
            <w:r>
              <w:rPr>
                <w:rFonts w:hint="eastAsia" w:ascii="宋体" w:hAnsi="宋体" w:eastAsia="宋体" w:cs="宋体"/>
                <w:sz w:val="22"/>
                <w:szCs w:val="22"/>
              </w:rPr>
              <w:t>3</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8"/>
              <w:textAlignment w:val="baseline"/>
              <w:rPr>
                <w:rFonts w:hint="eastAsia" w:ascii="宋体" w:hAnsi="宋体" w:eastAsia="宋体" w:cs="宋体"/>
                <w:sz w:val="22"/>
                <w:szCs w:val="22"/>
              </w:rPr>
            </w:pPr>
            <w:r>
              <w:rPr>
                <w:rFonts w:hint="eastAsia" w:ascii="宋体" w:hAnsi="宋体" w:eastAsia="宋体" w:cs="宋体"/>
                <w:spacing w:val="8"/>
                <w:sz w:val="22"/>
                <w:szCs w:val="22"/>
              </w:rPr>
              <w:t>施工方案中</w:t>
            </w:r>
            <w:r>
              <w:rPr>
                <w:rFonts w:hint="eastAsia" w:ascii="宋体" w:hAnsi="宋体" w:eastAsia="宋体" w:cs="宋体"/>
                <w:spacing w:val="5"/>
                <w:sz w:val="22"/>
                <w:szCs w:val="22"/>
              </w:rPr>
              <w:t>没</w:t>
            </w:r>
            <w:r>
              <w:rPr>
                <w:rFonts w:hint="eastAsia" w:ascii="宋体" w:hAnsi="宋体" w:eastAsia="宋体" w:cs="宋体"/>
                <w:spacing w:val="4"/>
                <w:sz w:val="22"/>
                <w:szCs w:val="22"/>
              </w:rPr>
              <w:t>有环保措施，违约金 1,000 元，并限期纠正。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1"/>
              <w:textAlignment w:val="baseline"/>
              <w:rPr>
                <w:rFonts w:hint="eastAsia" w:ascii="宋体" w:hAnsi="宋体" w:eastAsia="宋体" w:cs="宋体"/>
                <w:sz w:val="22"/>
                <w:szCs w:val="22"/>
              </w:rPr>
            </w:pPr>
            <w:r>
              <w:rPr>
                <w:rFonts w:hint="eastAsia" w:ascii="宋体" w:hAnsi="宋体" w:eastAsia="宋体" w:cs="宋体"/>
                <w:sz w:val="22"/>
                <w:szCs w:val="22"/>
              </w:rPr>
              <w:t>4</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2"/>
              <w:textAlignment w:val="baseline"/>
              <w:rPr>
                <w:rFonts w:hint="eastAsia" w:ascii="宋体" w:hAnsi="宋体" w:eastAsia="宋体" w:cs="宋体"/>
                <w:sz w:val="22"/>
                <w:szCs w:val="22"/>
              </w:rPr>
            </w:pPr>
            <w:r>
              <w:rPr>
                <w:rFonts w:hint="eastAsia" w:ascii="宋体" w:hAnsi="宋体" w:eastAsia="宋体" w:cs="宋体"/>
                <w:spacing w:val="10"/>
                <w:sz w:val="22"/>
                <w:szCs w:val="22"/>
              </w:rPr>
              <w:t>未对可</w:t>
            </w:r>
            <w:r>
              <w:rPr>
                <w:rFonts w:hint="eastAsia" w:ascii="宋体" w:hAnsi="宋体" w:eastAsia="宋体" w:cs="宋体"/>
                <w:spacing w:val="7"/>
                <w:sz w:val="22"/>
                <w:szCs w:val="22"/>
              </w:rPr>
              <w:t>能</w:t>
            </w:r>
            <w:r>
              <w:rPr>
                <w:rFonts w:hint="eastAsia" w:ascii="宋体" w:hAnsi="宋体" w:eastAsia="宋体" w:cs="宋体"/>
                <w:spacing w:val="5"/>
                <w:sz w:val="22"/>
                <w:szCs w:val="22"/>
              </w:rPr>
              <w:t>造成环境污染的项目进行监测，违约金 1,000 元，并限期纠正。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6"/>
              <w:textAlignment w:val="baseline"/>
              <w:rPr>
                <w:rFonts w:hint="eastAsia" w:ascii="宋体" w:hAnsi="宋体" w:eastAsia="宋体" w:cs="宋体"/>
                <w:sz w:val="22"/>
                <w:szCs w:val="22"/>
              </w:rPr>
            </w:pPr>
            <w:r>
              <w:rPr>
                <w:rFonts w:hint="eastAsia" w:ascii="宋体" w:hAnsi="宋体" w:eastAsia="宋体" w:cs="宋体"/>
                <w:sz w:val="22"/>
                <w:szCs w:val="22"/>
              </w:rPr>
              <w:t>5</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2"/>
              <w:textAlignment w:val="baseline"/>
              <w:rPr>
                <w:rFonts w:hint="eastAsia" w:ascii="宋体" w:hAnsi="宋体" w:eastAsia="宋体" w:cs="宋体"/>
                <w:sz w:val="22"/>
                <w:szCs w:val="22"/>
              </w:rPr>
            </w:pPr>
            <w:r>
              <w:rPr>
                <w:rFonts w:hint="eastAsia" w:ascii="宋体" w:hAnsi="宋体" w:eastAsia="宋体" w:cs="宋体"/>
                <w:spacing w:val="6"/>
                <w:sz w:val="22"/>
                <w:szCs w:val="22"/>
              </w:rPr>
              <w:t>未</w:t>
            </w:r>
            <w:r>
              <w:rPr>
                <w:rFonts w:hint="eastAsia" w:ascii="宋体" w:hAnsi="宋体" w:eastAsia="宋体" w:cs="宋体"/>
                <w:spacing w:val="5"/>
                <w:sz w:val="22"/>
                <w:szCs w:val="22"/>
              </w:rPr>
              <w:t>配备必要的环境保护监测仪器，违约金 1,000 元，并限期纠正。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4"/>
              <w:textAlignment w:val="baseline"/>
              <w:rPr>
                <w:rFonts w:hint="eastAsia" w:ascii="宋体" w:hAnsi="宋体" w:eastAsia="宋体" w:cs="宋体"/>
                <w:sz w:val="22"/>
                <w:szCs w:val="22"/>
              </w:rPr>
            </w:pPr>
            <w:r>
              <w:rPr>
                <w:rFonts w:hint="eastAsia" w:ascii="宋体" w:hAnsi="宋体" w:eastAsia="宋体" w:cs="宋体"/>
                <w:sz w:val="22"/>
                <w:szCs w:val="22"/>
              </w:rPr>
              <w:t>6</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textAlignment w:val="baseline"/>
              <w:rPr>
                <w:rFonts w:hint="eastAsia" w:ascii="宋体" w:hAnsi="宋体" w:eastAsia="宋体" w:cs="宋体"/>
                <w:sz w:val="22"/>
                <w:szCs w:val="22"/>
              </w:rPr>
            </w:pPr>
            <w:r>
              <w:rPr>
                <w:rFonts w:hint="eastAsia" w:ascii="宋体" w:hAnsi="宋体" w:eastAsia="宋体" w:cs="宋体"/>
                <w:spacing w:val="10"/>
                <w:sz w:val="22"/>
                <w:szCs w:val="22"/>
              </w:rPr>
              <w:t>环境保护</w:t>
            </w:r>
            <w:r>
              <w:rPr>
                <w:rFonts w:hint="eastAsia" w:ascii="宋体" w:hAnsi="宋体" w:eastAsia="宋体" w:cs="宋体"/>
                <w:spacing w:val="9"/>
                <w:sz w:val="22"/>
                <w:szCs w:val="22"/>
              </w:rPr>
              <w:t>学</w:t>
            </w:r>
            <w:r>
              <w:rPr>
                <w:rFonts w:hint="eastAsia" w:ascii="宋体" w:hAnsi="宋体" w:eastAsia="宋体" w:cs="宋体"/>
                <w:spacing w:val="5"/>
                <w:sz w:val="22"/>
                <w:szCs w:val="22"/>
              </w:rPr>
              <w:t>习、宣传、教育、培训不健全，违约金1,000 元，并限期纠正。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7"/>
              <w:textAlignment w:val="baseline"/>
              <w:rPr>
                <w:rFonts w:hint="eastAsia" w:ascii="宋体" w:hAnsi="宋体" w:eastAsia="宋体" w:cs="宋体"/>
                <w:sz w:val="22"/>
                <w:szCs w:val="22"/>
              </w:rPr>
            </w:pPr>
            <w:r>
              <w:rPr>
                <w:rFonts w:hint="eastAsia" w:ascii="宋体" w:hAnsi="宋体" w:eastAsia="宋体" w:cs="宋体"/>
                <w:sz w:val="22"/>
                <w:szCs w:val="22"/>
              </w:rPr>
              <w:t>7</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2"/>
              <w:textAlignment w:val="baseline"/>
              <w:rPr>
                <w:rFonts w:hint="eastAsia" w:ascii="宋体" w:hAnsi="宋体" w:eastAsia="宋体" w:cs="宋体"/>
                <w:sz w:val="22"/>
                <w:szCs w:val="22"/>
              </w:rPr>
            </w:pPr>
            <w:r>
              <w:rPr>
                <w:rFonts w:hint="eastAsia" w:ascii="宋体" w:hAnsi="宋体" w:eastAsia="宋体" w:cs="宋体"/>
                <w:spacing w:val="10"/>
                <w:sz w:val="22"/>
                <w:szCs w:val="22"/>
              </w:rPr>
              <w:t>未建立环境</w:t>
            </w:r>
            <w:r>
              <w:rPr>
                <w:rFonts w:hint="eastAsia" w:ascii="宋体" w:hAnsi="宋体" w:eastAsia="宋体" w:cs="宋体"/>
                <w:spacing w:val="7"/>
                <w:sz w:val="22"/>
                <w:szCs w:val="22"/>
              </w:rPr>
              <w:t>保</w:t>
            </w:r>
            <w:r>
              <w:rPr>
                <w:rFonts w:hint="eastAsia" w:ascii="宋体" w:hAnsi="宋体" w:eastAsia="宋体" w:cs="宋体"/>
                <w:spacing w:val="5"/>
                <w:sz w:val="22"/>
                <w:szCs w:val="22"/>
              </w:rPr>
              <w:t>护管理台帐，报送资料不及时，违约金1,000元，并限期纠正。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3"/>
              <w:textAlignment w:val="baseline"/>
              <w:rPr>
                <w:rFonts w:hint="eastAsia" w:ascii="宋体" w:hAnsi="宋体" w:eastAsia="宋体" w:cs="宋体"/>
                <w:sz w:val="22"/>
                <w:szCs w:val="22"/>
              </w:rPr>
            </w:pPr>
            <w:r>
              <w:rPr>
                <w:rFonts w:hint="eastAsia" w:ascii="宋体" w:hAnsi="宋体" w:eastAsia="宋体" w:cs="宋体"/>
                <w:sz w:val="22"/>
                <w:szCs w:val="22"/>
              </w:rPr>
              <w:t>8</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23" w:right="106" w:hanging="14"/>
              <w:textAlignment w:val="baseline"/>
              <w:rPr>
                <w:rFonts w:hint="eastAsia" w:ascii="宋体" w:hAnsi="宋体" w:eastAsia="宋体" w:cs="宋体"/>
                <w:sz w:val="22"/>
                <w:szCs w:val="22"/>
              </w:rPr>
            </w:pPr>
            <w:r>
              <w:rPr>
                <w:rFonts w:hint="eastAsia" w:ascii="宋体" w:hAnsi="宋体" w:eastAsia="宋体" w:cs="宋体"/>
                <w:spacing w:val="38"/>
                <w:sz w:val="22"/>
                <w:szCs w:val="22"/>
              </w:rPr>
              <w:t>驻</w:t>
            </w:r>
            <w:r>
              <w:rPr>
                <w:rFonts w:hint="eastAsia" w:ascii="宋体" w:hAnsi="宋体" w:eastAsia="宋体" w:cs="宋体"/>
                <w:spacing w:val="25"/>
                <w:sz w:val="22"/>
                <w:szCs w:val="22"/>
              </w:rPr>
              <w:t>地</w:t>
            </w:r>
            <w:r>
              <w:rPr>
                <w:rFonts w:hint="eastAsia" w:ascii="宋体" w:hAnsi="宋体" w:eastAsia="宋体" w:cs="宋体"/>
                <w:spacing w:val="19"/>
                <w:sz w:val="22"/>
                <w:szCs w:val="22"/>
              </w:rPr>
              <w:t>环保设施不完善或设施缺乏维护而造成环境污染，视严重程度违约金</w:t>
            </w:r>
            <w:r>
              <w:rPr>
                <w:rFonts w:hint="eastAsia" w:ascii="宋体" w:hAnsi="宋体" w:eastAsia="宋体" w:cs="宋体"/>
                <w:spacing w:val="4"/>
                <w:sz w:val="22"/>
                <w:szCs w:val="22"/>
              </w:rPr>
              <w:t>1,000</w:t>
            </w:r>
            <w:r>
              <w:rPr>
                <w:rFonts w:hint="eastAsia" w:ascii="宋体" w:hAnsi="宋体" w:eastAsia="宋体" w:cs="宋体"/>
                <w:sz w:val="22"/>
                <w:szCs w:val="22"/>
              </w:rPr>
              <w:t>—</w:t>
            </w:r>
            <w:r>
              <w:rPr>
                <w:rFonts w:hint="eastAsia" w:ascii="宋体" w:hAnsi="宋体" w:eastAsia="宋体" w:cs="宋体"/>
                <w:spacing w:val="3"/>
                <w:sz w:val="22"/>
                <w:szCs w:val="22"/>
              </w:rPr>
              <w:t>1</w:t>
            </w:r>
            <w:r>
              <w:rPr>
                <w:rFonts w:hint="eastAsia" w:ascii="宋体" w:hAnsi="宋体" w:eastAsia="宋体" w:cs="宋体"/>
                <w:spacing w:val="2"/>
                <w:sz w:val="22"/>
                <w:szCs w:val="22"/>
              </w:rPr>
              <w:t>0,000 元，并限期纠正。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3"/>
              <w:textAlignment w:val="baseline"/>
              <w:rPr>
                <w:rFonts w:hint="eastAsia" w:ascii="宋体" w:hAnsi="宋体" w:eastAsia="宋体" w:cs="宋体"/>
                <w:sz w:val="22"/>
                <w:szCs w:val="22"/>
              </w:rPr>
            </w:pPr>
            <w:r>
              <w:rPr>
                <w:rFonts w:hint="eastAsia" w:ascii="宋体" w:hAnsi="宋体" w:eastAsia="宋体" w:cs="宋体"/>
                <w:sz w:val="22"/>
                <w:szCs w:val="22"/>
              </w:rPr>
              <w:t>9</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20"/>
              <w:textAlignment w:val="baseline"/>
              <w:rPr>
                <w:rFonts w:hint="eastAsia" w:ascii="宋体" w:hAnsi="宋体" w:eastAsia="宋体" w:cs="宋体"/>
                <w:sz w:val="22"/>
                <w:szCs w:val="22"/>
              </w:rPr>
            </w:pPr>
            <w:r>
              <w:rPr>
                <w:rFonts w:hint="eastAsia" w:ascii="宋体" w:hAnsi="宋体" w:eastAsia="宋体" w:cs="宋体"/>
                <w:spacing w:val="8"/>
                <w:sz w:val="22"/>
                <w:szCs w:val="22"/>
              </w:rPr>
              <w:t>临近</w:t>
            </w:r>
            <w:r>
              <w:rPr>
                <w:rFonts w:hint="eastAsia" w:ascii="宋体" w:hAnsi="宋体" w:eastAsia="宋体" w:cs="宋体"/>
                <w:spacing w:val="5"/>
                <w:sz w:val="22"/>
                <w:szCs w:val="22"/>
              </w:rPr>
              <w:t>居</w:t>
            </w:r>
            <w:r>
              <w:rPr>
                <w:rFonts w:hint="eastAsia" w:ascii="宋体" w:hAnsi="宋体" w:eastAsia="宋体" w:cs="宋体"/>
                <w:spacing w:val="4"/>
                <w:sz w:val="22"/>
                <w:szCs w:val="22"/>
              </w:rPr>
              <w:t>民区施工噪声超标，违约金 1,000 元，并限期纠正。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0</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3" w:right="49" w:hanging="5"/>
              <w:textAlignment w:val="baseline"/>
              <w:rPr>
                <w:rFonts w:hint="eastAsia" w:ascii="宋体" w:hAnsi="宋体" w:eastAsia="宋体" w:cs="宋体"/>
                <w:sz w:val="22"/>
                <w:szCs w:val="22"/>
              </w:rPr>
            </w:pPr>
            <w:r>
              <w:rPr>
                <w:rFonts w:hint="eastAsia" w:ascii="宋体" w:hAnsi="宋体" w:eastAsia="宋体" w:cs="宋体"/>
                <w:spacing w:val="3"/>
                <w:sz w:val="22"/>
                <w:szCs w:val="22"/>
              </w:rPr>
              <w:t xml:space="preserve">施工废料、废渣或弃土乱堆乱弃于施工现场而未运至弃土场，违约金 2,000 </w:t>
            </w:r>
            <w:r>
              <w:rPr>
                <w:rFonts w:hint="eastAsia" w:ascii="宋体" w:hAnsi="宋体" w:eastAsia="宋体" w:cs="宋体"/>
                <w:sz w:val="22"/>
                <w:szCs w:val="22"/>
              </w:rPr>
              <w:t>元，</w:t>
            </w:r>
            <w:r>
              <w:rPr>
                <w:rFonts w:hint="eastAsia" w:ascii="宋体" w:hAnsi="宋体" w:eastAsia="宋体" w:cs="宋体"/>
                <w:spacing w:val="6"/>
                <w:sz w:val="22"/>
                <w:szCs w:val="22"/>
              </w:rPr>
              <w:t>并限期纠正</w:t>
            </w:r>
            <w:r>
              <w:rPr>
                <w:rFonts w:hint="eastAsia" w:ascii="宋体" w:hAnsi="宋体" w:eastAsia="宋体" w:cs="宋体"/>
                <w:spacing w:val="5"/>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1</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8"/>
              <w:textAlignment w:val="baseline"/>
              <w:rPr>
                <w:rFonts w:hint="eastAsia" w:ascii="宋体" w:hAnsi="宋体" w:eastAsia="宋体" w:cs="宋体"/>
                <w:sz w:val="22"/>
                <w:szCs w:val="22"/>
              </w:rPr>
            </w:pPr>
            <w:r>
              <w:rPr>
                <w:rFonts w:hint="eastAsia" w:ascii="宋体" w:hAnsi="宋体" w:eastAsia="宋体" w:cs="宋体"/>
                <w:spacing w:val="10"/>
                <w:sz w:val="22"/>
                <w:szCs w:val="22"/>
              </w:rPr>
              <w:t>施工废水排</w:t>
            </w:r>
            <w:r>
              <w:rPr>
                <w:rFonts w:hint="eastAsia" w:ascii="宋体" w:hAnsi="宋体" w:eastAsia="宋体" w:cs="宋体"/>
                <w:spacing w:val="5"/>
                <w:sz w:val="22"/>
                <w:szCs w:val="22"/>
              </w:rPr>
              <w:t>放未经处理而对周边造成污染，违约金2,000元，并限期纠正。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2</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8"/>
              <w:textAlignment w:val="baseline"/>
              <w:rPr>
                <w:rFonts w:hint="eastAsia" w:ascii="宋体" w:hAnsi="宋体" w:eastAsia="宋体" w:cs="宋体"/>
                <w:sz w:val="22"/>
                <w:szCs w:val="22"/>
              </w:rPr>
            </w:pPr>
            <w:r>
              <w:rPr>
                <w:rFonts w:hint="eastAsia" w:ascii="宋体" w:hAnsi="宋体" w:eastAsia="宋体" w:cs="宋体"/>
                <w:spacing w:val="10"/>
                <w:sz w:val="22"/>
                <w:szCs w:val="22"/>
              </w:rPr>
              <w:t>施工废气排</w:t>
            </w:r>
            <w:r>
              <w:rPr>
                <w:rFonts w:hint="eastAsia" w:ascii="宋体" w:hAnsi="宋体" w:eastAsia="宋体" w:cs="宋体"/>
                <w:spacing w:val="5"/>
                <w:sz w:val="22"/>
                <w:szCs w:val="22"/>
              </w:rPr>
              <w:t>放未经处理而对周边造成污染，违约金2,000元，并限期纠正。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3</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8"/>
              <w:textAlignment w:val="baseline"/>
              <w:rPr>
                <w:rFonts w:hint="eastAsia" w:ascii="宋体" w:hAnsi="宋体" w:eastAsia="宋体" w:cs="宋体"/>
                <w:sz w:val="22"/>
                <w:szCs w:val="22"/>
              </w:rPr>
            </w:pPr>
            <w:r>
              <w:rPr>
                <w:rFonts w:hint="eastAsia" w:ascii="宋体" w:hAnsi="宋体" w:eastAsia="宋体" w:cs="宋体"/>
                <w:spacing w:val="10"/>
                <w:sz w:val="22"/>
                <w:szCs w:val="22"/>
              </w:rPr>
              <w:t>施工粉尘</w:t>
            </w:r>
            <w:r>
              <w:rPr>
                <w:rFonts w:hint="eastAsia" w:ascii="宋体" w:hAnsi="宋体" w:eastAsia="宋体" w:cs="宋体"/>
                <w:spacing w:val="6"/>
                <w:sz w:val="22"/>
                <w:szCs w:val="22"/>
              </w:rPr>
              <w:t>未</w:t>
            </w:r>
            <w:r>
              <w:rPr>
                <w:rFonts w:hint="eastAsia" w:ascii="宋体" w:hAnsi="宋体" w:eastAsia="宋体" w:cs="宋体"/>
                <w:spacing w:val="5"/>
                <w:sz w:val="22"/>
                <w:szCs w:val="22"/>
              </w:rPr>
              <w:t>有效控制而对周边造成污染，违约金2,000元，并限期纠正。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4</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textAlignment w:val="baseline"/>
              <w:rPr>
                <w:rFonts w:hint="eastAsia" w:ascii="宋体" w:hAnsi="宋体" w:eastAsia="宋体" w:cs="宋体"/>
                <w:sz w:val="22"/>
                <w:szCs w:val="22"/>
              </w:rPr>
            </w:pPr>
            <w:r>
              <w:rPr>
                <w:rFonts w:hint="eastAsia" w:ascii="宋体" w:hAnsi="宋体" w:eastAsia="宋体" w:cs="宋体"/>
                <w:spacing w:val="10"/>
                <w:sz w:val="22"/>
                <w:szCs w:val="22"/>
              </w:rPr>
              <w:t>生活污</w:t>
            </w:r>
            <w:r>
              <w:rPr>
                <w:rFonts w:hint="eastAsia" w:ascii="宋体" w:hAnsi="宋体" w:eastAsia="宋体" w:cs="宋体"/>
                <w:spacing w:val="9"/>
                <w:sz w:val="22"/>
                <w:szCs w:val="22"/>
              </w:rPr>
              <w:t>水</w:t>
            </w:r>
            <w:r>
              <w:rPr>
                <w:rFonts w:hint="eastAsia" w:ascii="宋体" w:hAnsi="宋体" w:eastAsia="宋体" w:cs="宋体"/>
                <w:spacing w:val="5"/>
                <w:sz w:val="22"/>
                <w:szCs w:val="22"/>
              </w:rPr>
              <w:t>没有处理直接排放而造成污染，违约金1,000元，并限期纠正。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957" w:type="dxa"/>
            <w:vMerge w:val="continue"/>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5</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textAlignment w:val="baseline"/>
              <w:rPr>
                <w:rFonts w:hint="eastAsia" w:ascii="宋体" w:hAnsi="宋体" w:eastAsia="宋体" w:cs="宋体"/>
                <w:sz w:val="22"/>
                <w:szCs w:val="22"/>
              </w:rPr>
            </w:pPr>
            <w:r>
              <w:rPr>
                <w:rFonts w:hint="eastAsia" w:ascii="宋体" w:hAnsi="宋体" w:eastAsia="宋体" w:cs="宋体"/>
                <w:spacing w:val="10"/>
                <w:sz w:val="22"/>
                <w:szCs w:val="22"/>
              </w:rPr>
              <w:t>生活垃圾</w:t>
            </w:r>
            <w:r>
              <w:rPr>
                <w:rFonts w:hint="eastAsia" w:ascii="宋体" w:hAnsi="宋体" w:eastAsia="宋体" w:cs="宋体"/>
                <w:spacing w:val="7"/>
                <w:sz w:val="22"/>
                <w:szCs w:val="22"/>
              </w:rPr>
              <w:t>没</w:t>
            </w:r>
            <w:r>
              <w:rPr>
                <w:rFonts w:hint="eastAsia" w:ascii="宋体" w:hAnsi="宋体" w:eastAsia="宋体" w:cs="宋体"/>
                <w:spacing w:val="5"/>
                <w:sz w:val="22"/>
                <w:szCs w:val="22"/>
              </w:rPr>
              <w:t>有集中且定期运走而造成污染，违约金1,000元，并限期纠正。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957" w:type="dxa"/>
            <w:vMerge w:val="continue"/>
            <w:tcBorders>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285"/>
              <w:textAlignment w:val="baseline"/>
              <w:rPr>
                <w:rFonts w:hint="eastAsia" w:ascii="宋体" w:hAnsi="宋体" w:eastAsia="宋体" w:cs="宋体"/>
                <w:sz w:val="22"/>
                <w:szCs w:val="22"/>
              </w:rPr>
            </w:pPr>
            <w:r>
              <w:rPr>
                <w:rFonts w:hint="eastAsia" w:ascii="宋体" w:hAnsi="宋体" w:eastAsia="宋体" w:cs="宋体"/>
                <w:spacing w:val="-8"/>
                <w:sz w:val="22"/>
                <w:szCs w:val="22"/>
              </w:rPr>
              <w:t>1</w:t>
            </w:r>
            <w:r>
              <w:rPr>
                <w:rFonts w:hint="eastAsia" w:ascii="宋体" w:hAnsi="宋体" w:eastAsia="宋体" w:cs="宋体"/>
                <w:spacing w:val="-6"/>
                <w:sz w:val="22"/>
                <w:szCs w:val="22"/>
              </w:rPr>
              <w:t>6</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right="103" w:hanging="1"/>
              <w:textAlignment w:val="baseline"/>
              <w:rPr>
                <w:rFonts w:hint="eastAsia" w:ascii="宋体" w:hAnsi="宋体" w:eastAsia="宋体" w:cs="宋体"/>
                <w:sz w:val="22"/>
                <w:szCs w:val="22"/>
              </w:rPr>
            </w:pPr>
            <w:r>
              <w:rPr>
                <w:rFonts w:hint="eastAsia" w:ascii="宋体" w:hAnsi="宋体" w:eastAsia="宋体" w:cs="宋体"/>
                <w:spacing w:val="12"/>
                <w:sz w:val="22"/>
                <w:szCs w:val="22"/>
              </w:rPr>
              <w:t>驻地噪音</w:t>
            </w:r>
            <w:r>
              <w:rPr>
                <w:rFonts w:hint="eastAsia" w:ascii="宋体" w:hAnsi="宋体" w:eastAsia="宋体" w:cs="宋体"/>
                <w:spacing w:val="9"/>
                <w:sz w:val="22"/>
                <w:szCs w:val="22"/>
              </w:rPr>
              <w:t>超</w:t>
            </w:r>
            <w:r>
              <w:rPr>
                <w:rFonts w:hint="eastAsia" w:ascii="宋体" w:hAnsi="宋体" w:eastAsia="宋体" w:cs="宋体"/>
                <w:spacing w:val="6"/>
                <w:sz w:val="22"/>
                <w:szCs w:val="22"/>
              </w:rPr>
              <w:t>过有关的规定，影响当地居民的正常生活，违约金1,000元，并限期</w:t>
            </w:r>
            <w:r>
              <w:rPr>
                <w:rFonts w:hint="eastAsia" w:ascii="宋体" w:hAnsi="宋体" w:eastAsia="宋体" w:cs="宋体"/>
                <w:spacing w:val="4"/>
                <w:sz w:val="22"/>
                <w:szCs w:val="22"/>
              </w:rPr>
              <w:t>纠正。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957" w:type="dxa"/>
            <w:vMerge w:val="restart"/>
            <w:tcBorders>
              <w:top w:val="single" w:color="000000" w:sz="2" w:space="0"/>
              <w:bottom w:val="nil"/>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147" w:right="131" w:firstLine="16"/>
              <w:textAlignment w:val="baseline"/>
              <w:rPr>
                <w:rFonts w:hint="eastAsia" w:ascii="宋体" w:hAnsi="宋体" w:eastAsia="宋体" w:cs="宋体"/>
                <w:sz w:val="22"/>
                <w:szCs w:val="22"/>
              </w:rPr>
            </w:pPr>
            <w:r>
              <w:rPr>
                <w:rFonts w:hint="eastAsia" w:ascii="宋体" w:hAnsi="宋体" w:eastAsia="宋体" w:cs="宋体"/>
                <w:spacing w:val="5"/>
                <w:sz w:val="22"/>
                <w:szCs w:val="22"/>
              </w:rPr>
              <w:t>内业资料</w:t>
            </w: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37"/>
              <w:textAlignment w:val="baseline"/>
              <w:rPr>
                <w:rFonts w:hint="eastAsia" w:ascii="宋体" w:hAnsi="宋体" w:eastAsia="宋体" w:cs="宋体"/>
                <w:sz w:val="22"/>
                <w:szCs w:val="22"/>
              </w:rPr>
            </w:pPr>
            <w:r>
              <w:rPr>
                <w:rFonts w:hint="eastAsia" w:ascii="宋体" w:hAnsi="宋体" w:eastAsia="宋体" w:cs="宋体"/>
                <w:sz w:val="22"/>
                <w:szCs w:val="22"/>
              </w:rPr>
              <w:t>1</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8" w:right="106" w:firstLine="1"/>
              <w:textAlignment w:val="baseline"/>
              <w:rPr>
                <w:rFonts w:hint="eastAsia" w:ascii="宋体" w:hAnsi="宋体" w:eastAsia="宋体" w:cs="宋体"/>
                <w:sz w:val="22"/>
                <w:szCs w:val="22"/>
              </w:rPr>
            </w:pPr>
            <w:r>
              <w:rPr>
                <w:rFonts w:hint="eastAsia" w:ascii="宋体" w:hAnsi="宋体" w:eastAsia="宋体" w:cs="宋体"/>
                <w:spacing w:val="20"/>
                <w:sz w:val="22"/>
                <w:szCs w:val="22"/>
              </w:rPr>
              <w:t>开</w:t>
            </w:r>
            <w:r>
              <w:rPr>
                <w:rFonts w:hint="eastAsia" w:ascii="宋体" w:hAnsi="宋体" w:eastAsia="宋体" w:cs="宋体"/>
                <w:spacing w:val="12"/>
                <w:sz w:val="22"/>
                <w:szCs w:val="22"/>
              </w:rPr>
              <w:t>工</w:t>
            </w:r>
            <w:r>
              <w:rPr>
                <w:rFonts w:hint="eastAsia" w:ascii="宋体" w:hAnsi="宋体" w:eastAsia="宋体" w:cs="宋体"/>
                <w:spacing w:val="10"/>
                <w:sz w:val="22"/>
                <w:szCs w:val="22"/>
              </w:rPr>
              <w:t>前须结合工程特点进行分项、分部和单位工程划分，现场质量检查、质量</w:t>
            </w:r>
            <w:r>
              <w:rPr>
                <w:rFonts w:hint="eastAsia" w:ascii="宋体" w:hAnsi="宋体" w:eastAsia="宋体" w:cs="宋体"/>
                <w:spacing w:val="5"/>
                <w:sz w:val="22"/>
                <w:szCs w:val="22"/>
              </w:rPr>
              <w:t>验收资料按照划分进行归纳收集，违者每次违约金2,000元</w:t>
            </w:r>
            <w:r>
              <w:rPr>
                <w:rFonts w:hint="eastAsia" w:ascii="宋体" w:hAnsi="宋体" w:eastAsia="宋体" w:cs="宋体"/>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957" w:type="dxa"/>
            <w:vMerge w:val="continue"/>
            <w:tcBorders>
              <w:top w:val="nil"/>
              <w:bottom w:val="nil"/>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5"/>
              <w:textAlignment w:val="baseline"/>
              <w:rPr>
                <w:rFonts w:hint="eastAsia" w:ascii="宋体" w:hAnsi="宋体" w:eastAsia="宋体" w:cs="宋体"/>
                <w:sz w:val="22"/>
                <w:szCs w:val="22"/>
              </w:rPr>
            </w:pPr>
            <w:r>
              <w:rPr>
                <w:rFonts w:hint="eastAsia" w:ascii="宋体" w:hAnsi="宋体" w:eastAsia="宋体" w:cs="宋体"/>
                <w:sz w:val="22"/>
                <w:szCs w:val="22"/>
              </w:rPr>
              <w:t>2</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24" w:right="106" w:firstLine="9"/>
              <w:textAlignment w:val="baseline"/>
              <w:rPr>
                <w:rFonts w:hint="eastAsia" w:ascii="宋体" w:hAnsi="宋体" w:eastAsia="宋体" w:cs="宋体"/>
                <w:sz w:val="22"/>
                <w:szCs w:val="22"/>
              </w:rPr>
            </w:pPr>
            <w:r>
              <w:rPr>
                <w:rFonts w:hint="eastAsia" w:ascii="宋体" w:hAnsi="宋体" w:eastAsia="宋体" w:cs="宋体"/>
                <w:spacing w:val="16"/>
                <w:sz w:val="22"/>
                <w:szCs w:val="22"/>
              </w:rPr>
              <w:t>内业原始资料弄虚作假的，不及时填写的，填写不完整规范的，每次违约金</w:t>
            </w:r>
            <w:r>
              <w:rPr>
                <w:rFonts w:hint="eastAsia" w:ascii="宋体" w:hAnsi="宋体" w:eastAsia="宋体" w:cs="宋体"/>
                <w:sz w:val="22"/>
                <w:szCs w:val="22"/>
              </w:rPr>
              <w:t xml:space="preserve"> </w:t>
            </w:r>
            <w:r>
              <w:rPr>
                <w:rFonts w:hint="eastAsia" w:ascii="宋体" w:hAnsi="宋体" w:eastAsia="宋体" w:cs="宋体"/>
                <w:spacing w:val="-5"/>
                <w:sz w:val="22"/>
                <w:szCs w:val="22"/>
              </w:rPr>
              <w:t>1,000 元</w:t>
            </w:r>
            <w:r>
              <w:rPr>
                <w:rFonts w:hint="eastAsia" w:ascii="宋体" w:hAnsi="宋体" w:eastAsia="宋体" w:cs="宋体"/>
                <w:spacing w:val="-4"/>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957" w:type="dxa"/>
            <w:vMerge w:val="continue"/>
            <w:tcBorders>
              <w:top w:val="nil"/>
              <w:bottom w:val="nil"/>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6"/>
              <w:textAlignment w:val="baseline"/>
              <w:rPr>
                <w:rFonts w:hint="eastAsia" w:ascii="宋体" w:hAnsi="宋体" w:eastAsia="宋体" w:cs="宋体"/>
                <w:sz w:val="22"/>
                <w:szCs w:val="22"/>
              </w:rPr>
            </w:pPr>
            <w:r>
              <w:rPr>
                <w:rFonts w:hint="eastAsia" w:ascii="宋体" w:hAnsi="宋体" w:eastAsia="宋体" w:cs="宋体"/>
                <w:sz w:val="22"/>
                <w:szCs w:val="22"/>
              </w:rPr>
              <w:t>3</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right="105" w:firstLine="23"/>
              <w:textAlignment w:val="baseline"/>
              <w:rPr>
                <w:rFonts w:hint="eastAsia" w:ascii="宋体" w:hAnsi="宋体" w:eastAsia="宋体" w:cs="宋体"/>
                <w:sz w:val="22"/>
                <w:szCs w:val="22"/>
              </w:rPr>
            </w:pPr>
            <w:r>
              <w:rPr>
                <w:rFonts w:hint="eastAsia" w:ascii="宋体" w:hAnsi="宋体" w:eastAsia="宋体" w:cs="宋体"/>
                <w:spacing w:val="14"/>
                <w:sz w:val="22"/>
                <w:szCs w:val="22"/>
              </w:rPr>
              <w:t>内</w:t>
            </w:r>
            <w:r>
              <w:rPr>
                <w:rFonts w:hint="eastAsia" w:ascii="宋体" w:hAnsi="宋体" w:eastAsia="宋体" w:cs="宋体"/>
                <w:spacing w:val="9"/>
                <w:sz w:val="22"/>
                <w:szCs w:val="22"/>
              </w:rPr>
              <w:t>业原始资料和整理资料未按有关要求采用文件盒及时归档，每次违约金 500</w:t>
            </w:r>
            <w:r>
              <w:rPr>
                <w:rFonts w:hint="eastAsia" w:ascii="宋体" w:hAnsi="宋体" w:eastAsia="宋体" w:cs="宋体"/>
                <w:sz w:val="22"/>
                <w:szCs w:val="22"/>
              </w:rPr>
              <w:t xml:space="preserve"> </w:t>
            </w:r>
            <w:r>
              <w:rPr>
                <w:rFonts w:hint="eastAsia" w:ascii="宋体" w:hAnsi="宋体" w:eastAsia="宋体" w:cs="宋体"/>
                <w:spacing w:val="-1"/>
                <w:sz w:val="22"/>
                <w:szCs w:val="22"/>
              </w:rPr>
              <w:t>元</w:t>
            </w:r>
            <w:r>
              <w:rPr>
                <w:rFonts w:hint="eastAsia" w:ascii="宋体" w:hAnsi="宋体" w:eastAsia="宋体" w:cs="宋体"/>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957" w:type="dxa"/>
            <w:vMerge w:val="continue"/>
            <w:tcBorders>
              <w:top w:val="nil"/>
              <w:bottom w:val="nil"/>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1"/>
              <w:textAlignment w:val="baseline"/>
              <w:rPr>
                <w:rFonts w:hint="eastAsia" w:ascii="宋体" w:hAnsi="宋体" w:eastAsia="宋体" w:cs="宋体"/>
                <w:sz w:val="22"/>
                <w:szCs w:val="22"/>
              </w:rPr>
            </w:pPr>
            <w:r>
              <w:rPr>
                <w:rFonts w:hint="eastAsia" w:ascii="宋体" w:hAnsi="宋体" w:eastAsia="宋体" w:cs="宋体"/>
                <w:sz w:val="22"/>
                <w:szCs w:val="22"/>
              </w:rPr>
              <w:t>4</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right="106"/>
              <w:textAlignment w:val="baseline"/>
              <w:rPr>
                <w:rFonts w:hint="eastAsia" w:ascii="宋体" w:hAnsi="宋体" w:eastAsia="宋体" w:cs="宋体"/>
                <w:sz w:val="22"/>
                <w:szCs w:val="22"/>
              </w:rPr>
            </w:pPr>
            <w:r>
              <w:rPr>
                <w:rFonts w:hint="eastAsia" w:ascii="宋体" w:hAnsi="宋体" w:eastAsia="宋体" w:cs="宋体"/>
                <w:spacing w:val="20"/>
                <w:sz w:val="22"/>
                <w:szCs w:val="22"/>
              </w:rPr>
              <w:t>分</w:t>
            </w:r>
            <w:r>
              <w:rPr>
                <w:rFonts w:hint="eastAsia" w:ascii="宋体" w:hAnsi="宋体" w:eastAsia="宋体" w:cs="宋体"/>
                <w:spacing w:val="10"/>
                <w:sz w:val="22"/>
                <w:szCs w:val="22"/>
              </w:rPr>
              <w:t>部工程完成时，须将原始资料、施工记录、进度照片等资料整理归纳，装订</w:t>
            </w:r>
            <w:r>
              <w:rPr>
                <w:rFonts w:hint="eastAsia" w:ascii="宋体" w:hAnsi="宋体" w:eastAsia="宋体" w:cs="宋体"/>
                <w:spacing w:val="2"/>
                <w:sz w:val="22"/>
                <w:szCs w:val="22"/>
              </w:rPr>
              <w:t>成册，违者每次违</w:t>
            </w:r>
            <w:r>
              <w:rPr>
                <w:rFonts w:hint="eastAsia" w:ascii="宋体" w:hAnsi="宋体" w:eastAsia="宋体" w:cs="宋体"/>
                <w:spacing w:val="1"/>
                <w:sz w:val="22"/>
                <w:szCs w:val="22"/>
              </w:rPr>
              <w:t>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957" w:type="dxa"/>
            <w:vMerge w:val="continue"/>
            <w:tcBorders>
              <w:top w:val="nil"/>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6"/>
              <w:textAlignment w:val="baseline"/>
              <w:rPr>
                <w:rFonts w:hint="eastAsia" w:ascii="宋体" w:hAnsi="宋体" w:eastAsia="宋体" w:cs="宋体"/>
                <w:sz w:val="22"/>
                <w:szCs w:val="22"/>
              </w:rPr>
            </w:pPr>
            <w:r>
              <w:rPr>
                <w:rFonts w:hint="eastAsia" w:ascii="宋体" w:hAnsi="宋体" w:eastAsia="宋体" w:cs="宋体"/>
                <w:sz w:val="22"/>
                <w:szCs w:val="22"/>
              </w:rPr>
              <w:t>5</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textAlignment w:val="baseline"/>
              <w:rPr>
                <w:rFonts w:hint="eastAsia" w:ascii="宋体" w:hAnsi="宋体" w:eastAsia="宋体" w:cs="宋体"/>
                <w:sz w:val="22"/>
                <w:szCs w:val="22"/>
              </w:rPr>
            </w:pPr>
            <w:r>
              <w:rPr>
                <w:rFonts w:hint="eastAsia" w:ascii="宋体" w:hAnsi="宋体" w:eastAsia="宋体" w:cs="宋体"/>
                <w:spacing w:val="8"/>
                <w:sz w:val="22"/>
                <w:szCs w:val="22"/>
              </w:rPr>
              <w:t>试验设备不</w:t>
            </w:r>
            <w:r>
              <w:rPr>
                <w:rFonts w:hint="eastAsia" w:ascii="宋体" w:hAnsi="宋体" w:eastAsia="宋体" w:cs="宋体"/>
                <w:spacing w:val="4"/>
                <w:sz w:val="22"/>
                <w:szCs w:val="22"/>
              </w:rPr>
              <w:t>齐全，未建立试验台帐，每次违约金 5,000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7" w:type="dxa"/>
            <w:vMerge w:val="restart"/>
            <w:tcBorders>
              <w:top w:val="single" w:color="000000" w:sz="2" w:space="0"/>
              <w:bottom w:val="nil"/>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139"/>
              <w:textAlignment w:val="baseline"/>
              <w:rPr>
                <w:rFonts w:hint="eastAsia" w:ascii="宋体" w:hAnsi="宋体" w:eastAsia="宋体" w:cs="宋体"/>
                <w:sz w:val="22"/>
                <w:szCs w:val="22"/>
              </w:rPr>
            </w:pPr>
            <w:r>
              <w:rPr>
                <w:rFonts w:hint="eastAsia" w:ascii="宋体" w:hAnsi="宋体" w:eastAsia="宋体" w:cs="宋体"/>
                <w:spacing w:val="4"/>
                <w:sz w:val="22"/>
                <w:szCs w:val="22"/>
              </w:rPr>
              <w:t>其他</w:t>
            </w: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37"/>
              <w:textAlignment w:val="baseline"/>
              <w:rPr>
                <w:rFonts w:hint="eastAsia" w:ascii="宋体" w:hAnsi="宋体" w:eastAsia="宋体" w:cs="宋体"/>
                <w:sz w:val="22"/>
                <w:szCs w:val="22"/>
              </w:rPr>
            </w:pPr>
            <w:r>
              <w:rPr>
                <w:rFonts w:hint="eastAsia" w:ascii="宋体" w:hAnsi="宋体" w:eastAsia="宋体" w:cs="宋体"/>
                <w:sz w:val="22"/>
                <w:szCs w:val="22"/>
              </w:rPr>
              <w:t>1</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2"/>
              <w:textAlignment w:val="baseline"/>
              <w:rPr>
                <w:rFonts w:hint="eastAsia" w:ascii="宋体" w:hAnsi="宋体" w:eastAsia="宋体" w:cs="宋体"/>
                <w:sz w:val="22"/>
                <w:szCs w:val="22"/>
              </w:rPr>
            </w:pPr>
            <w:r>
              <w:rPr>
                <w:rFonts w:hint="eastAsia" w:ascii="宋体" w:hAnsi="宋体" w:eastAsia="宋体" w:cs="宋体"/>
                <w:spacing w:val="10"/>
                <w:sz w:val="22"/>
                <w:szCs w:val="22"/>
              </w:rPr>
              <w:t>不按照</w:t>
            </w:r>
            <w:r>
              <w:rPr>
                <w:rFonts w:hint="eastAsia" w:ascii="宋体" w:hAnsi="宋体" w:eastAsia="宋体" w:cs="宋体"/>
                <w:spacing w:val="7"/>
                <w:sz w:val="22"/>
                <w:szCs w:val="22"/>
              </w:rPr>
              <w:t>有</w:t>
            </w:r>
            <w:r>
              <w:rPr>
                <w:rFonts w:hint="eastAsia" w:ascii="宋体" w:hAnsi="宋体" w:eastAsia="宋体" w:cs="宋体"/>
                <w:spacing w:val="5"/>
                <w:sz w:val="22"/>
                <w:szCs w:val="22"/>
              </w:rPr>
              <w:t>关规定进行技术交底就进行施工作业的，每次违约金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tcBorders>
              <w:top w:val="nil"/>
              <w:bottom w:val="nil"/>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5"/>
              <w:textAlignment w:val="baseline"/>
              <w:rPr>
                <w:rFonts w:hint="eastAsia" w:ascii="宋体" w:hAnsi="宋体" w:eastAsia="宋体" w:cs="宋体"/>
                <w:sz w:val="22"/>
                <w:szCs w:val="22"/>
              </w:rPr>
            </w:pPr>
            <w:r>
              <w:rPr>
                <w:rFonts w:hint="eastAsia" w:ascii="宋体" w:hAnsi="宋体" w:eastAsia="宋体" w:cs="宋体"/>
                <w:sz w:val="22"/>
                <w:szCs w:val="22"/>
              </w:rPr>
              <w:t>2</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0"/>
              <w:textAlignment w:val="baseline"/>
              <w:rPr>
                <w:rFonts w:hint="eastAsia" w:ascii="宋体" w:hAnsi="宋体" w:eastAsia="宋体" w:cs="宋体"/>
                <w:sz w:val="22"/>
                <w:szCs w:val="22"/>
              </w:rPr>
            </w:pPr>
            <w:r>
              <w:rPr>
                <w:rFonts w:hint="eastAsia" w:ascii="宋体" w:hAnsi="宋体" w:eastAsia="宋体" w:cs="宋体"/>
                <w:spacing w:val="10"/>
                <w:sz w:val="22"/>
                <w:szCs w:val="22"/>
              </w:rPr>
              <w:t>上一道工序</w:t>
            </w:r>
            <w:r>
              <w:rPr>
                <w:rFonts w:hint="eastAsia" w:ascii="宋体" w:hAnsi="宋体" w:eastAsia="宋体" w:cs="宋体"/>
                <w:spacing w:val="9"/>
                <w:sz w:val="22"/>
                <w:szCs w:val="22"/>
              </w:rPr>
              <w:t>未</w:t>
            </w:r>
            <w:r>
              <w:rPr>
                <w:rFonts w:hint="eastAsia" w:ascii="宋体" w:hAnsi="宋体" w:eastAsia="宋体" w:cs="宋体"/>
                <w:spacing w:val="5"/>
                <w:sz w:val="22"/>
                <w:szCs w:val="22"/>
              </w:rPr>
              <w:t>经监理人签认就进行下一道工序施工的，每次违约金 5,000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957" w:type="dxa"/>
            <w:vMerge w:val="continue"/>
            <w:tcBorders>
              <w:top w:val="nil"/>
              <w:bottom w:val="nil"/>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6"/>
              <w:textAlignment w:val="baseline"/>
              <w:rPr>
                <w:rFonts w:hint="eastAsia" w:ascii="宋体" w:hAnsi="宋体" w:eastAsia="宋体" w:cs="宋体"/>
                <w:sz w:val="22"/>
                <w:szCs w:val="22"/>
              </w:rPr>
            </w:pPr>
            <w:r>
              <w:rPr>
                <w:rFonts w:hint="eastAsia" w:ascii="宋体" w:hAnsi="宋体" w:eastAsia="宋体" w:cs="宋体"/>
                <w:sz w:val="22"/>
                <w:szCs w:val="22"/>
              </w:rPr>
              <w:t>3</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3" w:right="106" w:hanging="4"/>
              <w:textAlignment w:val="baseline"/>
              <w:rPr>
                <w:rFonts w:hint="eastAsia" w:ascii="宋体" w:hAnsi="宋体" w:eastAsia="宋体" w:cs="宋体"/>
                <w:sz w:val="22"/>
                <w:szCs w:val="22"/>
              </w:rPr>
            </w:pPr>
            <w:r>
              <w:rPr>
                <w:rFonts w:hint="eastAsia" w:ascii="宋体" w:hAnsi="宋体" w:eastAsia="宋体" w:cs="宋体"/>
                <w:spacing w:val="20"/>
                <w:sz w:val="22"/>
                <w:szCs w:val="22"/>
              </w:rPr>
              <w:t>要</w:t>
            </w:r>
            <w:r>
              <w:rPr>
                <w:rFonts w:hint="eastAsia" w:ascii="宋体" w:hAnsi="宋体" w:eastAsia="宋体" w:cs="宋体"/>
                <w:spacing w:val="12"/>
                <w:sz w:val="22"/>
                <w:szCs w:val="22"/>
              </w:rPr>
              <w:t>求</w:t>
            </w:r>
            <w:r>
              <w:rPr>
                <w:rFonts w:hint="eastAsia" w:ascii="宋体" w:hAnsi="宋体" w:eastAsia="宋体" w:cs="宋体"/>
                <w:spacing w:val="10"/>
                <w:sz w:val="22"/>
                <w:szCs w:val="22"/>
              </w:rPr>
              <w:t>返工的工程未在规定的时间内进行返工或要求清除出施工现场材料未在规</w:t>
            </w:r>
            <w:r>
              <w:rPr>
                <w:rFonts w:hint="eastAsia" w:ascii="宋体" w:hAnsi="宋体" w:eastAsia="宋体" w:cs="宋体"/>
                <w:sz w:val="22"/>
                <w:szCs w:val="22"/>
              </w:rPr>
              <w:t xml:space="preserve"> </w:t>
            </w:r>
            <w:r>
              <w:rPr>
                <w:rFonts w:hint="eastAsia" w:ascii="宋体" w:hAnsi="宋体" w:eastAsia="宋体" w:cs="宋体"/>
                <w:spacing w:val="6"/>
                <w:sz w:val="22"/>
                <w:szCs w:val="22"/>
              </w:rPr>
              <w:t>定</w:t>
            </w:r>
            <w:r>
              <w:rPr>
                <w:rFonts w:hint="eastAsia" w:ascii="宋体" w:hAnsi="宋体" w:eastAsia="宋体" w:cs="宋体"/>
                <w:spacing w:val="4"/>
                <w:sz w:val="22"/>
                <w:szCs w:val="22"/>
              </w:rPr>
              <w:t>的时间内清除出场的，每延误一天违约金 1000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7" w:type="dxa"/>
            <w:vMerge w:val="continue"/>
            <w:tcBorders>
              <w:top w:val="nil"/>
              <w:bottom w:val="nil"/>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1"/>
              <w:textAlignment w:val="baseline"/>
              <w:rPr>
                <w:rFonts w:hint="eastAsia" w:ascii="宋体" w:hAnsi="宋体" w:eastAsia="宋体" w:cs="宋体"/>
                <w:sz w:val="22"/>
                <w:szCs w:val="22"/>
              </w:rPr>
            </w:pPr>
            <w:r>
              <w:rPr>
                <w:rFonts w:hint="eastAsia" w:ascii="宋体" w:hAnsi="宋体" w:eastAsia="宋体" w:cs="宋体"/>
                <w:sz w:val="22"/>
                <w:szCs w:val="22"/>
              </w:rPr>
              <w:t>4</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1"/>
              <w:textAlignment w:val="baseline"/>
              <w:rPr>
                <w:rFonts w:hint="eastAsia" w:ascii="宋体" w:hAnsi="宋体" w:eastAsia="宋体" w:cs="宋体"/>
                <w:sz w:val="22"/>
                <w:szCs w:val="22"/>
              </w:rPr>
            </w:pPr>
            <w:r>
              <w:rPr>
                <w:rFonts w:hint="eastAsia" w:ascii="宋体" w:hAnsi="宋体" w:eastAsia="宋体" w:cs="宋体"/>
                <w:spacing w:val="7"/>
                <w:sz w:val="22"/>
                <w:szCs w:val="22"/>
              </w:rPr>
              <w:t>水</w:t>
            </w:r>
            <w:r>
              <w:rPr>
                <w:rFonts w:hint="eastAsia" w:ascii="宋体" w:hAnsi="宋体" w:eastAsia="宋体" w:cs="宋体"/>
                <w:spacing w:val="5"/>
                <w:sz w:val="22"/>
                <w:szCs w:val="22"/>
              </w:rPr>
              <w:t>泥、钢筋、钢筋笼等存放不满足要求的，每次违约金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57" w:type="dxa"/>
            <w:vMerge w:val="continue"/>
            <w:tcBorders>
              <w:top w:val="nil"/>
              <w:bottom w:val="nil"/>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6"/>
              <w:textAlignment w:val="baseline"/>
              <w:rPr>
                <w:rFonts w:hint="eastAsia" w:ascii="宋体" w:hAnsi="宋体" w:eastAsia="宋体" w:cs="宋体"/>
                <w:sz w:val="22"/>
                <w:szCs w:val="22"/>
              </w:rPr>
            </w:pPr>
            <w:r>
              <w:rPr>
                <w:rFonts w:hint="eastAsia" w:ascii="宋体" w:hAnsi="宋体" w:eastAsia="宋体" w:cs="宋体"/>
                <w:sz w:val="22"/>
                <w:szCs w:val="22"/>
              </w:rPr>
              <w:t>5</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textAlignment w:val="baseline"/>
              <w:rPr>
                <w:rFonts w:hint="eastAsia" w:ascii="宋体" w:hAnsi="宋体" w:eastAsia="宋体" w:cs="宋体"/>
                <w:sz w:val="22"/>
                <w:szCs w:val="22"/>
              </w:rPr>
            </w:pPr>
            <w:r>
              <w:rPr>
                <w:rFonts w:hint="eastAsia" w:ascii="宋体" w:hAnsi="宋体" w:eastAsia="宋体" w:cs="宋体"/>
                <w:spacing w:val="10"/>
                <w:sz w:val="22"/>
                <w:szCs w:val="22"/>
              </w:rPr>
              <w:t>所有桩标</w:t>
            </w:r>
            <w:r>
              <w:rPr>
                <w:rFonts w:hint="eastAsia" w:ascii="宋体" w:hAnsi="宋体" w:eastAsia="宋体" w:cs="宋体"/>
                <w:spacing w:val="5"/>
                <w:sz w:val="22"/>
                <w:szCs w:val="22"/>
              </w:rPr>
              <w:t>须加固保护，树立易于识别得标志，违者每处违约金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7" w:type="dxa"/>
            <w:vMerge w:val="continue"/>
            <w:tcBorders>
              <w:top w:val="nil"/>
              <w:bottom w:val="nil"/>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4"/>
              <w:textAlignment w:val="baseline"/>
              <w:rPr>
                <w:rFonts w:hint="eastAsia" w:ascii="宋体" w:hAnsi="宋体" w:eastAsia="宋体" w:cs="宋体"/>
                <w:sz w:val="22"/>
                <w:szCs w:val="22"/>
              </w:rPr>
            </w:pPr>
            <w:r>
              <w:rPr>
                <w:rFonts w:hint="eastAsia" w:ascii="宋体" w:hAnsi="宋体" w:eastAsia="宋体" w:cs="宋体"/>
                <w:sz w:val="22"/>
                <w:szCs w:val="22"/>
              </w:rPr>
              <w:t>6</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4"/>
              <w:textAlignment w:val="baseline"/>
              <w:rPr>
                <w:rFonts w:hint="eastAsia" w:ascii="宋体" w:hAnsi="宋体" w:eastAsia="宋体" w:cs="宋体"/>
                <w:sz w:val="22"/>
                <w:szCs w:val="22"/>
              </w:rPr>
            </w:pPr>
            <w:r>
              <w:rPr>
                <w:rFonts w:hint="eastAsia" w:ascii="宋体" w:hAnsi="宋体" w:eastAsia="宋体" w:cs="宋体"/>
                <w:spacing w:val="10"/>
                <w:sz w:val="22"/>
                <w:szCs w:val="22"/>
              </w:rPr>
              <w:t>实</w:t>
            </w:r>
            <w:r>
              <w:rPr>
                <w:rFonts w:hint="eastAsia" w:ascii="宋体" w:hAnsi="宋体" w:eastAsia="宋体" w:cs="宋体"/>
                <w:spacing w:val="9"/>
                <w:sz w:val="22"/>
                <w:szCs w:val="22"/>
              </w:rPr>
              <w:t>验</w:t>
            </w:r>
            <w:r>
              <w:rPr>
                <w:rFonts w:hint="eastAsia" w:ascii="宋体" w:hAnsi="宋体" w:eastAsia="宋体" w:cs="宋体"/>
                <w:spacing w:val="5"/>
                <w:sz w:val="22"/>
                <w:szCs w:val="22"/>
              </w:rPr>
              <w:t>及检测仪器未标定或标定不合格仍使用的，每次违约金 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957" w:type="dxa"/>
            <w:vMerge w:val="continue"/>
            <w:tcBorders>
              <w:top w:val="nil"/>
              <w:bottom w:val="nil"/>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7"/>
              <w:textAlignment w:val="baseline"/>
              <w:rPr>
                <w:rFonts w:hint="eastAsia" w:ascii="宋体" w:hAnsi="宋体" w:eastAsia="宋体" w:cs="宋体"/>
                <w:sz w:val="22"/>
                <w:szCs w:val="22"/>
              </w:rPr>
            </w:pPr>
            <w:r>
              <w:rPr>
                <w:rFonts w:hint="eastAsia" w:ascii="宋体" w:hAnsi="宋体" w:eastAsia="宋体" w:cs="宋体"/>
                <w:sz w:val="22"/>
                <w:szCs w:val="22"/>
              </w:rPr>
              <w:t>7</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right="106"/>
              <w:textAlignment w:val="baseline"/>
              <w:rPr>
                <w:rFonts w:hint="eastAsia" w:ascii="宋体" w:hAnsi="宋体" w:eastAsia="宋体" w:cs="宋体"/>
                <w:sz w:val="22"/>
                <w:szCs w:val="22"/>
              </w:rPr>
            </w:pPr>
            <w:r>
              <w:rPr>
                <w:rFonts w:hint="eastAsia" w:ascii="宋体" w:hAnsi="宋体" w:eastAsia="宋体" w:cs="宋体"/>
                <w:spacing w:val="20"/>
                <w:sz w:val="22"/>
                <w:szCs w:val="22"/>
              </w:rPr>
              <w:t>检</w:t>
            </w:r>
            <w:r>
              <w:rPr>
                <w:rFonts w:hint="eastAsia" w:ascii="宋体" w:hAnsi="宋体" w:eastAsia="宋体" w:cs="宋体"/>
                <w:spacing w:val="13"/>
                <w:sz w:val="22"/>
                <w:szCs w:val="22"/>
              </w:rPr>
              <w:t>验</w:t>
            </w:r>
            <w:r>
              <w:rPr>
                <w:rFonts w:hint="eastAsia" w:ascii="宋体" w:hAnsi="宋体" w:eastAsia="宋体" w:cs="宋体"/>
                <w:spacing w:val="10"/>
                <w:sz w:val="22"/>
                <w:szCs w:val="22"/>
              </w:rPr>
              <w:t>项目、方法、频率，没有按设计或规范要求执行；原材料送检和其他自检项目的试验 (如钢筋焊接，土的重击实试验) 不及时，频率未达到规定要求</w:t>
            </w:r>
            <w:r>
              <w:rPr>
                <w:rFonts w:hint="eastAsia" w:ascii="宋体" w:hAnsi="宋体" w:eastAsia="宋体" w:cs="宋体"/>
                <w:spacing w:val="3"/>
                <w:sz w:val="22"/>
                <w:szCs w:val="22"/>
              </w:rPr>
              <w:t>，</w:t>
            </w:r>
            <w:r>
              <w:rPr>
                <w:rFonts w:hint="eastAsia" w:ascii="宋体" w:hAnsi="宋体" w:eastAsia="宋体" w:cs="宋体"/>
                <w:spacing w:val="-2"/>
                <w:sz w:val="22"/>
                <w:szCs w:val="22"/>
              </w:rPr>
              <w:t xml:space="preserve">每次违约金 </w:t>
            </w:r>
            <w:r>
              <w:rPr>
                <w:rFonts w:hint="eastAsia" w:ascii="宋体" w:hAnsi="宋体" w:eastAsia="宋体" w:cs="宋体"/>
                <w:spacing w:val="-1"/>
                <w:sz w:val="22"/>
                <w:szCs w:val="22"/>
              </w:rPr>
              <w:t>2,000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7" w:type="dxa"/>
            <w:vMerge w:val="continue"/>
            <w:tcBorders>
              <w:top w:val="nil"/>
              <w:bottom w:val="nil"/>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323"/>
              <w:textAlignment w:val="baseline"/>
              <w:rPr>
                <w:rFonts w:hint="eastAsia" w:ascii="宋体" w:hAnsi="宋体" w:eastAsia="宋体" w:cs="宋体"/>
                <w:sz w:val="22"/>
                <w:szCs w:val="22"/>
              </w:rPr>
            </w:pPr>
            <w:r>
              <w:rPr>
                <w:rFonts w:hint="eastAsia" w:ascii="宋体" w:hAnsi="宋体" w:eastAsia="宋体" w:cs="宋体"/>
                <w:sz w:val="22"/>
                <w:szCs w:val="22"/>
              </w:rPr>
              <w:t>8</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12"/>
              <w:textAlignment w:val="baseline"/>
              <w:rPr>
                <w:rFonts w:hint="eastAsia" w:ascii="宋体" w:hAnsi="宋体" w:eastAsia="宋体" w:cs="宋体"/>
                <w:sz w:val="22"/>
                <w:szCs w:val="22"/>
              </w:rPr>
            </w:pPr>
            <w:r>
              <w:rPr>
                <w:rFonts w:hint="eastAsia" w:ascii="宋体" w:hAnsi="宋体" w:eastAsia="宋体" w:cs="宋体"/>
                <w:spacing w:val="10"/>
                <w:sz w:val="22"/>
                <w:szCs w:val="22"/>
              </w:rPr>
              <w:t>未经检</w:t>
            </w:r>
            <w:r>
              <w:rPr>
                <w:rFonts w:hint="eastAsia" w:ascii="宋体" w:hAnsi="宋体" w:eastAsia="宋体" w:cs="宋体"/>
                <w:spacing w:val="7"/>
                <w:sz w:val="22"/>
                <w:szCs w:val="22"/>
              </w:rPr>
              <w:t>验</w:t>
            </w:r>
            <w:r>
              <w:rPr>
                <w:rFonts w:hint="eastAsia" w:ascii="宋体" w:hAnsi="宋体" w:eastAsia="宋体" w:cs="宋体"/>
                <w:spacing w:val="5"/>
                <w:sz w:val="22"/>
                <w:szCs w:val="22"/>
              </w:rPr>
              <w:t>合格的材料(原材料、锚具等) 用于施工的，每次违约金5,000元。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957" w:type="dxa"/>
            <w:vMerge w:val="continue"/>
            <w:tcBorders>
              <w:top w:val="nil"/>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tc>
        <w:tc>
          <w:tcPr>
            <w:tcW w:w="751" w:type="dxa"/>
            <w:tcBorders>
              <w:top w:val="single" w:color="000000" w:sz="2" w:space="0"/>
              <w:bottom w:val="single" w:color="000000" w:sz="2" w:space="0"/>
            </w:tcBorders>
          </w:tcPr>
          <w:p>
            <w:pPr>
              <w:widowControl/>
              <w:kinsoku w:val="0"/>
              <w:autoSpaceDE w:val="0"/>
              <w:autoSpaceDN w:val="0"/>
              <w:adjustRightInd w:val="0"/>
              <w:snapToGrid w:val="0"/>
              <w:spacing w:line="360" w:lineRule="auto"/>
              <w:textAlignment w:val="baseline"/>
              <w:rPr>
                <w:rFonts w:hint="eastAsia" w:ascii="宋体" w:hAnsi="宋体" w:eastAsia="宋体" w:cs="宋体"/>
                <w:sz w:val="22"/>
                <w:szCs w:val="22"/>
              </w:rPr>
            </w:pPr>
          </w:p>
          <w:p>
            <w:pPr>
              <w:widowControl/>
              <w:kinsoku w:val="0"/>
              <w:autoSpaceDE w:val="0"/>
              <w:autoSpaceDN w:val="0"/>
              <w:adjustRightInd w:val="0"/>
              <w:snapToGrid w:val="0"/>
              <w:spacing w:line="360" w:lineRule="auto"/>
              <w:ind w:left="323"/>
              <w:textAlignment w:val="baseline"/>
              <w:rPr>
                <w:rFonts w:hint="eastAsia" w:ascii="宋体" w:hAnsi="宋体" w:eastAsia="宋体" w:cs="宋体"/>
                <w:sz w:val="22"/>
                <w:szCs w:val="22"/>
              </w:rPr>
            </w:pPr>
            <w:r>
              <w:rPr>
                <w:rFonts w:hint="eastAsia" w:ascii="宋体" w:hAnsi="宋体" w:eastAsia="宋体" w:cs="宋体"/>
                <w:sz w:val="22"/>
                <w:szCs w:val="22"/>
              </w:rPr>
              <w:t>9</w:t>
            </w:r>
          </w:p>
        </w:tc>
        <w:tc>
          <w:tcPr>
            <w:tcW w:w="7892" w:type="dxa"/>
            <w:tcBorders>
              <w:top w:val="single" w:color="000000" w:sz="2" w:space="0"/>
              <w:bottom w:val="single" w:color="000000" w:sz="2" w:space="0"/>
            </w:tcBorders>
          </w:tcPr>
          <w:p>
            <w:pPr>
              <w:widowControl/>
              <w:kinsoku w:val="0"/>
              <w:autoSpaceDE w:val="0"/>
              <w:autoSpaceDN w:val="0"/>
              <w:adjustRightInd w:val="0"/>
              <w:snapToGrid w:val="0"/>
              <w:spacing w:line="360" w:lineRule="auto"/>
              <w:ind w:left="109" w:right="106"/>
              <w:textAlignment w:val="baseline"/>
              <w:rPr>
                <w:rFonts w:hint="eastAsia" w:ascii="宋体" w:hAnsi="宋体" w:eastAsia="宋体" w:cs="宋体"/>
                <w:sz w:val="22"/>
                <w:szCs w:val="22"/>
              </w:rPr>
            </w:pPr>
            <w:r>
              <w:rPr>
                <w:rFonts w:hint="eastAsia" w:ascii="宋体" w:hAnsi="宋体" w:eastAsia="宋体" w:cs="宋体"/>
                <w:spacing w:val="20"/>
                <w:sz w:val="22"/>
                <w:szCs w:val="22"/>
              </w:rPr>
              <w:t>其</w:t>
            </w:r>
            <w:r>
              <w:rPr>
                <w:rFonts w:hint="eastAsia" w:ascii="宋体" w:hAnsi="宋体" w:eastAsia="宋体" w:cs="宋体"/>
                <w:spacing w:val="12"/>
                <w:sz w:val="22"/>
                <w:szCs w:val="22"/>
              </w:rPr>
              <w:t>他</w:t>
            </w:r>
            <w:r>
              <w:rPr>
                <w:rFonts w:hint="eastAsia" w:ascii="宋体" w:hAnsi="宋体" w:eastAsia="宋体" w:cs="宋体"/>
                <w:spacing w:val="10"/>
                <w:sz w:val="22"/>
                <w:szCs w:val="22"/>
              </w:rPr>
              <w:t>不按照《广东省公路施工标准化指南》和《广东省高速公路工程施工组织</w:t>
            </w:r>
            <w:r>
              <w:rPr>
                <w:rFonts w:hint="eastAsia" w:ascii="宋体" w:hAnsi="宋体" w:eastAsia="宋体" w:cs="宋体"/>
                <w:sz w:val="22"/>
                <w:szCs w:val="22"/>
              </w:rPr>
              <w:t xml:space="preserve"> </w:t>
            </w:r>
            <w:r>
              <w:rPr>
                <w:rFonts w:hint="eastAsia" w:ascii="宋体" w:hAnsi="宋体" w:eastAsia="宋体" w:cs="宋体"/>
                <w:spacing w:val="20"/>
                <w:sz w:val="22"/>
                <w:szCs w:val="22"/>
              </w:rPr>
              <w:t>设</w:t>
            </w:r>
            <w:r>
              <w:rPr>
                <w:rFonts w:hint="eastAsia" w:ascii="宋体" w:hAnsi="宋体" w:eastAsia="宋体" w:cs="宋体"/>
                <w:spacing w:val="11"/>
                <w:sz w:val="22"/>
                <w:szCs w:val="22"/>
              </w:rPr>
              <w:t>计</w:t>
            </w:r>
            <w:r>
              <w:rPr>
                <w:rFonts w:hint="eastAsia" w:ascii="宋体" w:hAnsi="宋体" w:eastAsia="宋体" w:cs="宋体"/>
                <w:spacing w:val="10"/>
                <w:sz w:val="22"/>
                <w:szCs w:val="22"/>
              </w:rPr>
              <w:t>和施工方案标准化管理指南》有关规定进行管理或施工作业的，每次违约</w:t>
            </w:r>
            <w:r>
              <w:rPr>
                <w:rFonts w:hint="eastAsia" w:ascii="宋体" w:hAnsi="宋体" w:eastAsia="宋体" w:cs="宋体"/>
                <w:spacing w:val="2"/>
                <w:sz w:val="22"/>
                <w:szCs w:val="22"/>
              </w:rPr>
              <w:t>金 1,000--50,000</w:t>
            </w:r>
            <w:r>
              <w:rPr>
                <w:rFonts w:hint="eastAsia" w:ascii="宋体" w:hAnsi="宋体" w:eastAsia="宋体" w:cs="宋体"/>
                <w:spacing w:val="1"/>
                <w:sz w:val="22"/>
                <w:szCs w:val="22"/>
              </w:rPr>
              <w:t xml:space="preserve"> 元，并限期纠正。</w:t>
            </w:r>
          </w:p>
        </w:tc>
      </w:tr>
    </w:tbl>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pStyle w:val="12"/>
        <w:widowControl/>
        <w:kinsoku w:val="0"/>
        <w:autoSpaceDE w:val="0"/>
        <w:autoSpaceDN w:val="0"/>
        <w:adjustRightInd w:val="0"/>
        <w:snapToGrid w:val="0"/>
        <w:spacing w:line="360" w:lineRule="auto"/>
        <w:ind w:firstLine="492"/>
        <w:textAlignment w:val="baseline"/>
        <w:rPr>
          <w:rFonts w:ascii="宋体" w:hAnsi="宋体" w:cs="宋体"/>
          <w:spacing w:val="8"/>
          <w:sz w:val="23"/>
          <w:szCs w:val="23"/>
        </w:rPr>
      </w:pPr>
    </w:p>
    <w:p>
      <w:pPr>
        <w:spacing w:before="94" w:line="225" w:lineRule="auto"/>
        <w:ind w:left="31"/>
      </w:pPr>
      <w:r>
        <w:rPr>
          <w:rFonts w:ascii="宋体" w:hAnsi="宋体" w:cs="宋体"/>
          <w:spacing w:val="2"/>
          <w:sz w:val="29"/>
          <w:szCs w:val="29"/>
        </w:rPr>
        <w:t>附件</w:t>
      </w:r>
      <w:r>
        <w:rPr>
          <w:rFonts w:ascii="宋体" w:hAnsi="宋体" w:cs="宋体"/>
          <w:spacing w:val="1"/>
          <w:sz w:val="29"/>
          <w:szCs w:val="29"/>
        </w:rPr>
        <w:t>十三：</w:t>
      </w:r>
    </w:p>
    <w:p>
      <w:pPr>
        <w:spacing w:before="94" w:line="225" w:lineRule="auto"/>
        <w:ind w:left="2437"/>
      </w:pPr>
      <w:r>
        <w:rPr>
          <w:rFonts w:ascii="宋体" w:hAnsi="宋体" w:cs="宋体"/>
          <w:spacing w:val="10"/>
          <w:sz w:val="29"/>
          <w:szCs w:val="29"/>
        </w:rPr>
        <w:t>建设工程农民工工资支付保证</w:t>
      </w:r>
      <w:r>
        <w:rPr>
          <w:rFonts w:ascii="宋体" w:hAnsi="宋体" w:cs="宋体"/>
          <w:spacing w:val="9"/>
          <w:sz w:val="29"/>
          <w:szCs w:val="29"/>
        </w:rPr>
        <w:t>书</w:t>
      </w:r>
    </w:p>
    <w:p>
      <w:pPr>
        <w:widowControl/>
        <w:kinsoku w:val="0"/>
        <w:autoSpaceDE w:val="0"/>
        <w:autoSpaceDN w:val="0"/>
        <w:adjustRightInd w:val="0"/>
        <w:snapToGrid w:val="0"/>
        <w:spacing w:line="360" w:lineRule="auto"/>
        <w:ind w:left="5"/>
        <w:textAlignment w:val="baseline"/>
        <w:rPr>
          <w:rFonts w:ascii="宋体" w:hAnsi="宋体" w:cs="宋体"/>
          <w:sz w:val="22"/>
          <w:szCs w:val="22"/>
        </w:rPr>
      </w:pPr>
      <w:r>
        <w:rPr>
          <w:rFonts w:ascii="宋体" w:hAnsi="宋体" w:cs="宋体"/>
          <w:spacing w:val="2"/>
          <w:sz w:val="22"/>
          <w:szCs w:val="22"/>
        </w:rPr>
        <w:t>致</w:t>
      </w:r>
      <w:r>
        <w:rPr>
          <w:rFonts w:ascii="宋体" w:hAnsi="宋体" w:cs="宋体"/>
          <w:spacing w:val="1"/>
          <w:sz w:val="22"/>
          <w:szCs w:val="22"/>
        </w:rPr>
        <w:t>：</w:t>
      </w:r>
      <w:r>
        <w:rPr>
          <w:rFonts w:ascii="宋体" w:hAnsi="宋体" w:cs="宋体"/>
          <w:sz w:val="22"/>
          <w:szCs w:val="22"/>
          <w:u w:val="single"/>
        </w:rPr>
        <w:t xml:space="preserve">                         </w:t>
      </w:r>
    </w:p>
    <w:p>
      <w:pPr>
        <w:widowControl/>
        <w:kinsoku w:val="0"/>
        <w:autoSpaceDE w:val="0"/>
        <w:autoSpaceDN w:val="0"/>
        <w:adjustRightInd w:val="0"/>
        <w:snapToGrid w:val="0"/>
        <w:spacing w:line="360" w:lineRule="auto"/>
        <w:ind w:left="7" w:right="-38" w:firstLine="480"/>
        <w:textAlignment w:val="baseline"/>
        <w:rPr>
          <w:rFonts w:ascii="宋体" w:hAnsi="宋体" w:cs="宋体"/>
          <w:sz w:val="22"/>
          <w:szCs w:val="22"/>
        </w:rPr>
      </w:pPr>
      <w:r>
        <w:rPr>
          <w:rFonts w:ascii="宋体" w:hAnsi="宋体" w:cs="宋体"/>
          <w:spacing w:val="23"/>
          <w:sz w:val="22"/>
          <w:szCs w:val="22"/>
        </w:rPr>
        <w:t>鉴</w:t>
      </w:r>
      <w:r>
        <w:rPr>
          <w:rFonts w:ascii="宋体" w:hAnsi="宋体" w:cs="宋体"/>
          <w:spacing w:val="14"/>
          <w:sz w:val="22"/>
          <w:szCs w:val="22"/>
        </w:rPr>
        <w:t>于</w:t>
      </w:r>
      <w:r>
        <w:rPr>
          <w:rFonts w:ascii="宋体" w:hAnsi="宋体" w:cs="宋体"/>
          <w:spacing w:val="14"/>
          <w:sz w:val="22"/>
          <w:szCs w:val="22"/>
          <w:u w:val="single"/>
        </w:rPr>
        <w:t xml:space="preserve">         </w:t>
      </w:r>
      <w:r>
        <w:rPr>
          <w:rFonts w:ascii="宋体" w:hAnsi="宋体" w:cs="宋体"/>
          <w:spacing w:val="14"/>
          <w:sz w:val="22"/>
          <w:szCs w:val="22"/>
        </w:rPr>
        <w:t>(以下简称“承包人”)拟与</w:t>
      </w:r>
      <w:r>
        <w:rPr>
          <w:rFonts w:ascii="宋体" w:hAnsi="宋体" w:cs="宋体"/>
          <w:spacing w:val="14"/>
          <w:sz w:val="22"/>
          <w:szCs w:val="22"/>
          <w:u w:val="single"/>
        </w:rPr>
        <w:t xml:space="preserve">        </w:t>
      </w:r>
      <w:r>
        <w:rPr>
          <w:rFonts w:ascii="宋体" w:hAnsi="宋体" w:cs="宋体"/>
          <w:spacing w:val="14"/>
          <w:sz w:val="22"/>
          <w:szCs w:val="22"/>
        </w:rPr>
        <w:t>(以下简称“发包人”)签订</w:t>
      </w:r>
      <w:r>
        <w:rPr>
          <w:rFonts w:ascii="宋体" w:hAnsi="宋体" w:cs="宋体"/>
          <w:sz w:val="22"/>
          <w:szCs w:val="22"/>
        </w:rPr>
        <w:t xml:space="preserve"> </w:t>
      </w:r>
      <w:r>
        <w:rPr>
          <w:rFonts w:ascii="宋体" w:hAnsi="宋体" w:cs="宋体"/>
          <w:spacing w:val="20"/>
          <w:sz w:val="22"/>
          <w:szCs w:val="22"/>
          <w:u w:val="single"/>
        </w:rPr>
        <w:t>项目</w:t>
      </w:r>
      <w:r>
        <w:rPr>
          <w:rFonts w:ascii="宋体" w:hAnsi="宋体" w:cs="宋体"/>
          <w:spacing w:val="10"/>
          <w:sz w:val="22"/>
          <w:szCs w:val="22"/>
          <w:u w:val="single"/>
        </w:rPr>
        <w:t xml:space="preserve">名称   标类 (或标段) </w:t>
      </w:r>
      <w:r>
        <w:rPr>
          <w:rFonts w:ascii="宋体" w:hAnsi="宋体" w:cs="宋体"/>
          <w:spacing w:val="10"/>
          <w:sz w:val="22"/>
          <w:szCs w:val="22"/>
        </w:rPr>
        <w:t>的施工承包合同，为规范本项目农民工工资的支付行为，</w:t>
      </w:r>
      <w:r>
        <w:rPr>
          <w:rFonts w:ascii="宋体" w:hAnsi="宋体" w:cs="宋体"/>
          <w:sz w:val="22"/>
          <w:szCs w:val="22"/>
        </w:rPr>
        <w:t xml:space="preserve"> </w:t>
      </w:r>
      <w:r>
        <w:rPr>
          <w:rFonts w:ascii="宋体" w:hAnsi="宋体" w:cs="宋体"/>
          <w:spacing w:val="16"/>
          <w:sz w:val="22"/>
          <w:szCs w:val="22"/>
        </w:rPr>
        <w:t>预</w:t>
      </w:r>
      <w:r>
        <w:rPr>
          <w:rFonts w:ascii="宋体" w:hAnsi="宋体" w:cs="宋体"/>
          <w:spacing w:val="11"/>
          <w:sz w:val="22"/>
          <w:szCs w:val="22"/>
        </w:rPr>
        <w:t>防</w:t>
      </w:r>
      <w:r>
        <w:rPr>
          <w:rFonts w:ascii="宋体" w:hAnsi="宋体" w:cs="宋体"/>
          <w:spacing w:val="8"/>
          <w:sz w:val="22"/>
          <w:szCs w:val="22"/>
        </w:rPr>
        <w:t>和解决施工承包人拖欠或克扣农民工工资问题，切实保障农民工的合法利益，维护</w:t>
      </w:r>
      <w:r>
        <w:rPr>
          <w:rFonts w:ascii="宋体" w:hAnsi="宋体" w:cs="宋体"/>
          <w:sz w:val="22"/>
          <w:szCs w:val="22"/>
        </w:rPr>
        <w:t xml:space="preserve"> </w:t>
      </w:r>
      <w:r>
        <w:rPr>
          <w:rFonts w:ascii="宋体" w:hAnsi="宋体" w:cs="宋体"/>
          <w:spacing w:val="16"/>
          <w:sz w:val="22"/>
          <w:szCs w:val="22"/>
        </w:rPr>
        <w:t>社</w:t>
      </w:r>
      <w:r>
        <w:rPr>
          <w:rFonts w:ascii="宋体" w:hAnsi="宋体" w:cs="宋体"/>
          <w:spacing w:val="11"/>
          <w:sz w:val="22"/>
          <w:szCs w:val="22"/>
        </w:rPr>
        <w:t>会</w:t>
      </w:r>
      <w:r>
        <w:rPr>
          <w:rFonts w:ascii="宋体" w:hAnsi="宋体" w:cs="宋体"/>
          <w:spacing w:val="8"/>
          <w:sz w:val="22"/>
          <w:szCs w:val="22"/>
        </w:rPr>
        <w:t>稳定，根据《中华人民共和国劳动合同法》《中华人民共和国建筑法》《保障农民</w:t>
      </w:r>
      <w:r>
        <w:rPr>
          <w:rFonts w:ascii="宋体" w:hAnsi="宋体" w:cs="宋体"/>
          <w:sz w:val="22"/>
          <w:szCs w:val="22"/>
        </w:rPr>
        <w:t xml:space="preserve"> </w:t>
      </w:r>
      <w:r>
        <w:rPr>
          <w:rFonts w:ascii="宋体" w:hAnsi="宋体" w:cs="宋体"/>
          <w:spacing w:val="16"/>
          <w:sz w:val="22"/>
          <w:szCs w:val="22"/>
        </w:rPr>
        <w:t>工</w:t>
      </w:r>
      <w:r>
        <w:rPr>
          <w:rFonts w:ascii="宋体" w:hAnsi="宋体" w:cs="宋体"/>
          <w:spacing w:val="11"/>
          <w:sz w:val="22"/>
          <w:szCs w:val="22"/>
        </w:rPr>
        <w:t>工</w:t>
      </w:r>
      <w:r>
        <w:rPr>
          <w:rFonts w:ascii="宋体" w:hAnsi="宋体" w:cs="宋体"/>
          <w:spacing w:val="8"/>
          <w:sz w:val="22"/>
          <w:szCs w:val="22"/>
        </w:rPr>
        <w:t>资支付条例》《广东省建设工程领域工人工资支付专用账户管理办法》《广东省建</w:t>
      </w:r>
      <w:r>
        <w:rPr>
          <w:rFonts w:ascii="宋体" w:hAnsi="宋体" w:cs="宋体"/>
          <w:sz w:val="22"/>
          <w:szCs w:val="22"/>
        </w:rPr>
        <w:t xml:space="preserve"> </w:t>
      </w:r>
      <w:r>
        <w:rPr>
          <w:rFonts w:ascii="宋体" w:hAnsi="宋体" w:cs="宋体"/>
          <w:spacing w:val="16"/>
          <w:sz w:val="22"/>
          <w:szCs w:val="22"/>
        </w:rPr>
        <w:t>设</w:t>
      </w:r>
      <w:r>
        <w:rPr>
          <w:rFonts w:ascii="宋体" w:hAnsi="宋体" w:cs="宋体"/>
          <w:spacing w:val="11"/>
          <w:sz w:val="22"/>
          <w:szCs w:val="22"/>
        </w:rPr>
        <w:t>工</w:t>
      </w:r>
      <w:r>
        <w:rPr>
          <w:rFonts w:ascii="宋体" w:hAnsi="宋体" w:cs="宋体"/>
          <w:spacing w:val="8"/>
          <w:sz w:val="22"/>
          <w:szCs w:val="22"/>
        </w:rPr>
        <w:t>程领域用工实名制管理暂行办法》《广东省交通运输厅关于加强交通建设工程从业</w:t>
      </w:r>
      <w:r>
        <w:rPr>
          <w:rFonts w:ascii="宋体" w:hAnsi="宋体" w:cs="宋体"/>
          <w:sz w:val="22"/>
          <w:szCs w:val="22"/>
        </w:rPr>
        <w:t xml:space="preserve"> </w:t>
      </w:r>
      <w:r>
        <w:rPr>
          <w:rFonts w:ascii="宋体" w:hAnsi="宋体" w:cs="宋体"/>
          <w:spacing w:val="16"/>
          <w:sz w:val="22"/>
          <w:szCs w:val="22"/>
        </w:rPr>
        <w:t>人</w:t>
      </w:r>
      <w:r>
        <w:rPr>
          <w:rFonts w:ascii="宋体" w:hAnsi="宋体" w:cs="宋体"/>
          <w:spacing w:val="11"/>
          <w:sz w:val="22"/>
          <w:szCs w:val="22"/>
        </w:rPr>
        <w:t>员</w:t>
      </w:r>
      <w:r>
        <w:rPr>
          <w:rFonts w:ascii="宋体" w:hAnsi="宋体" w:cs="宋体"/>
          <w:spacing w:val="8"/>
          <w:sz w:val="22"/>
          <w:szCs w:val="22"/>
        </w:rPr>
        <w:t>实名制管理和作业工人工资支付管理的通知》等有关法律、法规，结合本项目建设</w:t>
      </w:r>
      <w:r>
        <w:rPr>
          <w:rFonts w:ascii="宋体" w:hAnsi="宋体" w:cs="宋体"/>
          <w:sz w:val="22"/>
          <w:szCs w:val="22"/>
        </w:rPr>
        <w:t xml:space="preserve"> </w:t>
      </w:r>
      <w:r>
        <w:rPr>
          <w:rFonts w:ascii="宋体" w:hAnsi="宋体" w:cs="宋体"/>
          <w:spacing w:val="16"/>
          <w:sz w:val="22"/>
          <w:szCs w:val="22"/>
        </w:rPr>
        <w:t>管</w:t>
      </w:r>
      <w:r>
        <w:rPr>
          <w:rFonts w:ascii="宋体" w:hAnsi="宋体" w:cs="宋体"/>
          <w:spacing w:val="10"/>
          <w:sz w:val="22"/>
          <w:szCs w:val="22"/>
        </w:rPr>
        <w:t>理</w:t>
      </w:r>
      <w:r>
        <w:rPr>
          <w:rFonts w:ascii="宋体" w:hAnsi="宋体" w:cs="宋体"/>
          <w:spacing w:val="8"/>
          <w:sz w:val="22"/>
          <w:szCs w:val="22"/>
        </w:rPr>
        <w:t>的具体情况，承包人在此承诺：</w:t>
      </w:r>
    </w:p>
    <w:p>
      <w:pPr>
        <w:widowControl/>
        <w:kinsoku w:val="0"/>
        <w:autoSpaceDE w:val="0"/>
        <w:autoSpaceDN w:val="0"/>
        <w:adjustRightInd w:val="0"/>
        <w:snapToGrid w:val="0"/>
        <w:spacing w:line="360" w:lineRule="auto"/>
        <w:ind w:left="5" w:right="-38" w:firstLine="483"/>
        <w:textAlignment w:val="baseline"/>
        <w:rPr>
          <w:rFonts w:ascii="宋体" w:hAnsi="宋体" w:cs="宋体"/>
          <w:sz w:val="22"/>
          <w:szCs w:val="22"/>
        </w:rPr>
      </w:pPr>
      <w:r>
        <w:rPr>
          <w:rFonts w:ascii="宋体" w:hAnsi="宋体" w:cs="宋体"/>
          <w:spacing w:val="13"/>
          <w:sz w:val="22"/>
          <w:szCs w:val="22"/>
        </w:rPr>
        <w:t>一</w:t>
      </w:r>
      <w:r>
        <w:rPr>
          <w:rFonts w:ascii="宋体" w:hAnsi="宋体" w:cs="宋体"/>
          <w:spacing w:val="8"/>
          <w:sz w:val="22"/>
          <w:szCs w:val="22"/>
        </w:rPr>
        <w:t>、承诺严格按照国家法规和相关规定与农民工或与具备用工主体资格的组织签订</w:t>
      </w:r>
      <w:r>
        <w:rPr>
          <w:rFonts w:ascii="宋体" w:hAnsi="宋体" w:cs="宋体"/>
          <w:spacing w:val="16"/>
          <w:sz w:val="22"/>
          <w:szCs w:val="22"/>
        </w:rPr>
        <w:t>劳</w:t>
      </w:r>
      <w:r>
        <w:rPr>
          <w:rFonts w:ascii="宋体" w:hAnsi="宋体" w:cs="宋体"/>
          <w:spacing w:val="13"/>
          <w:sz w:val="22"/>
          <w:szCs w:val="22"/>
        </w:rPr>
        <w:t>动</w:t>
      </w:r>
      <w:r>
        <w:rPr>
          <w:rFonts w:ascii="宋体" w:hAnsi="宋体" w:cs="宋体"/>
          <w:spacing w:val="8"/>
          <w:sz w:val="22"/>
          <w:szCs w:val="22"/>
        </w:rPr>
        <w:t>合同，按照当地劳动保障部门要求及时进行用工备案。严格根据劳动合同约定的农</w:t>
      </w:r>
      <w:r>
        <w:rPr>
          <w:rFonts w:ascii="宋体" w:hAnsi="宋体" w:cs="宋体"/>
          <w:sz w:val="22"/>
          <w:szCs w:val="22"/>
        </w:rPr>
        <w:t xml:space="preserve"> </w:t>
      </w:r>
      <w:r>
        <w:rPr>
          <w:rFonts w:ascii="宋体" w:hAnsi="宋体" w:cs="宋体"/>
          <w:spacing w:val="16"/>
          <w:sz w:val="22"/>
          <w:szCs w:val="22"/>
        </w:rPr>
        <w:t>民</w:t>
      </w:r>
      <w:r>
        <w:rPr>
          <w:rFonts w:ascii="宋体" w:hAnsi="宋体" w:cs="宋体"/>
          <w:spacing w:val="13"/>
          <w:sz w:val="22"/>
          <w:szCs w:val="22"/>
        </w:rPr>
        <w:t>工</w:t>
      </w:r>
      <w:r>
        <w:rPr>
          <w:rFonts w:ascii="宋体" w:hAnsi="宋体" w:cs="宋体"/>
          <w:spacing w:val="8"/>
          <w:sz w:val="22"/>
          <w:szCs w:val="22"/>
        </w:rPr>
        <w:t>工资标准等内容，按照依法签订的劳动合同约定的日期按月支付工资，且不低于当</w:t>
      </w:r>
      <w:r>
        <w:rPr>
          <w:rFonts w:ascii="宋体" w:hAnsi="宋体" w:cs="宋体"/>
          <w:sz w:val="22"/>
          <w:szCs w:val="22"/>
        </w:rPr>
        <w:t xml:space="preserve"> </w:t>
      </w:r>
      <w:r>
        <w:rPr>
          <w:rFonts w:ascii="宋体" w:hAnsi="宋体" w:cs="宋体"/>
          <w:spacing w:val="16"/>
          <w:sz w:val="22"/>
          <w:szCs w:val="22"/>
        </w:rPr>
        <w:t>地</w:t>
      </w:r>
      <w:r>
        <w:rPr>
          <w:rFonts w:ascii="宋体" w:hAnsi="宋体" w:cs="宋体"/>
          <w:spacing w:val="13"/>
          <w:sz w:val="22"/>
          <w:szCs w:val="22"/>
        </w:rPr>
        <w:t>最</w:t>
      </w:r>
      <w:r>
        <w:rPr>
          <w:rFonts w:ascii="宋体" w:hAnsi="宋体" w:cs="宋体"/>
          <w:spacing w:val="8"/>
          <w:sz w:val="22"/>
          <w:szCs w:val="22"/>
        </w:rPr>
        <w:t>低工资标准。若因违反上述法律、法规及相关管理办法而引发的民工工资纠纷等，</w:t>
      </w:r>
      <w:r>
        <w:rPr>
          <w:rFonts w:ascii="宋体" w:hAnsi="宋体" w:cs="宋体"/>
          <w:spacing w:val="9"/>
          <w:sz w:val="22"/>
          <w:szCs w:val="22"/>
        </w:rPr>
        <w:t>承包人承担所有的民事及刑事法律责任</w:t>
      </w:r>
      <w:r>
        <w:rPr>
          <w:rFonts w:ascii="宋体" w:hAnsi="宋体" w:cs="宋体"/>
          <w:spacing w:val="7"/>
          <w:sz w:val="22"/>
          <w:szCs w:val="22"/>
        </w:rPr>
        <w:t>。</w:t>
      </w:r>
    </w:p>
    <w:p>
      <w:pPr>
        <w:widowControl/>
        <w:kinsoku w:val="0"/>
        <w:autoSpaceDE w:val="0"/>
        <w:autoSpaceDN w:val="0"/>
        <w:adjustRightInd w:val="0"/>
        <w:snapToGrid w:val="0"/>
        <w:spacing w:line="360" w:lineRule="auto"/>
        <w:ind w:left="11" w:right="-38" w:firstLine="478"/>
        <w:textAlignment w:val="baseline"/>
        <w:rPr>
          <w:rFonts w:ascii="宋体" w:hAnsi="宋体" w:cs="宋体"/>
          <w:sz w:val="22"/>
          <w:szCs w:val="22"/>
        </w:rPr>
      </w:pPr>
      <w:r>
        <w:rPr>
          <w:rFonts w:ascii="宋体" w:hAnsi="宋体" w:cs="宋体"/>
          <w:spacing w:val="16"/>
          <w:sz w:val="22"/>
          <w:szCs w:val="22"/>
        </w:rPr>
        <w:t>二、</w:t>
      </w:r>
      <w:r>
        <w:rPr>
          <w:rFonts w:ascii="宋体" w:hAnsi="宋体" w:cs="宋体"/>
          <w:spacing w:val="10"/>
          <w:sz w:val="22"/>
          <w:szCs w:val="22"/>
        </w:rPr>
        <w:t>决</w:t>
      </w:r>
      <w:r>
        <w:rPr>
          <w:rFonts w:ascii="宋体" w:hAnsi="宋体" w:cs="宋体"/>
          <w:spacing w:val="8"/>
          <w:sz w:val="22"/>
          <w:szCs w:val="22"/>
        </w:rPr>
        <w:t>不违反有关规定，将工程转包、分包给不具备用工主体资格的组织或个人，</w:t>
      </w:r>
      <w:r>
        <w:rPr>
          <w:rFonts w:ascii="宋体" w:hAnsi="宋体" w:cs="宋体"/>
          <w:spacing w:val="16"/>
          <w:sz w:val="22"/>
          <w:szCs w:val="22"/>
        </w:rPr>
        <w:t>并独</w:t>
      </w:r>
      <w:r>
        <w:rPr>
          <w:rFonts w:ascii="宋体" w:hAnsi="宋体" w:cs="宋体"/>
          <w:spacing w:val="13"/>
          <w:sz w:val="22"/>
          <w:szCs w:val="22"/>
        </w:rPr>
        <w:t>自</w:t>
      </w:r>
      <w:r>
        <w:rPr>
          <w:rFonts w:ascii="宋体" w:hAnsi="宋体" w:cs="宋体"/>
          <w:spacing w:val="8"/>
          <w:sz w:val="22"/>
          <w:szCs w:val="22"/>
        </w:rPr>
        <w:t>承担因违反上述规定而引发的民工工资纠纷等所有民事及刑事的法律连带责任。</w:t>
      </w:r>
    </w:p>
    <w:p>
      <w:pPr>
        <w:widowControl/>
        <w:kinsoku w:val="0"/>
        <w:autoSpaceDE w:val="0"/>
        <w:autoSpaceDN w:val="0"/>
        <w:adjustRightInd w:val="0"/>
        <w:snapToGrid w:val="0"/>
        <w:spacing w:line="360" w:lineRule="auto"/>
        <w:ind w:firstLine="504" w:firstLineChars="200"/>
        <w:textAlignment w:val="baseline"/>
        <w:rPr>
          <w:rFonts w:ascii="宋体" w:hAnsi="宋体" w:cs="宋体"/>
          <w:sz w:val="22"/>
          <w:szCs w:val="22"/>
        </w:rPr>
      </w:pPr>
      <w:r>
        <w:rPr>
          <w:rFonts w:ascii="宋体" w:hAnsi="宋体" w:cs="宋体"/>
          <w:spacing w:val="16"/>
          <w:position w:val="1"/>
          <w:sz w:val="22"/>
          <w:szCs w:val="22"/>
        </w:rPr>
        <w:t>三</w:t>
      </w:r>
      <w:r>
        <w:rPr>
          <w:rFonts w:ascii="宋体" w:hAnsi="宋体" w:cs="宋体"/>
          <w:spacing w:val="9"/>
          <w:position w:val="1"/>
          <w:sz w:val="22"/>
          <w:szCs w:val="22"/>
        </w:rPr>
        <w:t>、</w:t>
      </w:r>
      <w:r>
        <w:rPr>
          <w:rFonts w:ascii="宋体" w:hAnsi="宋体" w:cs="宋体"/>
          <w:spacing w:val="8"/>
          <w:position w:val="1"/>
          <w:sz w:val="22"/>
          <w:szCs w:val="22"/>
        </w:rPr>
        <w:t>承诺开展劳动法、建筑法等普法学习教育活动，建立健全承包人农民工用工制</w:t>
      </w:r>
      <w:r>
        <w:rPr>
          <w:rFonts w:ascii="宋体" w:hAnsi="宋体" w:cs="宋体"/>
          <w:spacing w:val="16"/>
          <w:sz w:val="22"/>
          <w:szCs w:val="22"/>
        </w:rPr>
        <w:t>度</w:t>
      </w:r>
      <w:r>
        <w:rPr>
          <w:rFonts w:ascii="宋体" w:hAnsi="宋体" w:cs="宋体"/>
          <w:spacing w:val="14"/>
          <w:sz w:val="22"/>
          <w:szCs w:val="22"/>
        </w:rPr>
        <w:t>，</w:t>
      </w:r>
      <w:r>
        <w:rPr>
          <w:rFonts w:ascii="宋体" w:hAnsi="宋体" w:cs="宋体"/>
          <w:spacing w:val="8"/>
          <w:sz w:val="22"/>
          <w:szCs w:val="22"/>
        </w:rPr>
        <w:t>制定农民工劳动保护措施，实施劳动工资支付监控机制，建立劳动用工的举报投诉</w:t>
      </w:r>
      <w:r>
        <w:rPr>
          <w:rFonts w:ascii="宋体" w:hAnsi="宋体" w:cs="宋体"/>
          <w:spacing w:val="16"/>
          <w:sz w:val="22"/>
          <w:szCs w:val="22"/>
        </w:rPr>
        <w:t>制</w:t>
      </w:r>
      <w:r>
        <w:rPr>
          <w:rFonts w:ascii="宋体" w:hAnsi="宋体" w:cs="宋体"/>
          <w:spacing w:val="12"/>
          <w:sz w:val="22"/>
          <w:szCs w:val="22"/>
        </w:rPr>
        <w:t>度</w:t>
      </w:r>
      <w:r>
        <w:rPr>
          <w:rFonts w:ascii="宋体" w:hAnsi="宋体" w:cs="宋体"/>
          <w:spacing w:val="8"/>
          <w:sz w:val="22"/>
          <w:szCs w:val="22"/>
        </w:rPr>
        <w:t>，设立专门的举报投诉电话，受理相关单位和个人的举报及投诉，监督并认真查处</w:t>
      </w:r>
      <w:r>
        <w:rPr>
          <w:rFonts w:ascii="宋体" w:hAnsi="宋体" w:cs="宋体"/>
          <w:spacing w:val="11"/>
          <w:sz w:val="22"/>
          <w:szCs w:val="22"/>
        </w:rPr>
        <w:t>合</w:t>
      </w:r>
      <w:r>
        <w:rPr>
          <w:rFonts w:ascii="宋体" w:hAnsi="宋体" w:cs="宋体"/>
          <w:spacing w:val="9"/>
          <w:sz w:val="22"/>
          <w:szCs w:val="22"/>
        </w:rPr>
        <w:t>同范围内的侵害农民工按劳取酬合法权益的行为。</w:t>
      </w:r>
    </w:p>
    <w:p>
      <w:pPr>
        <w:widowControl/>
        <w:kinsoku w:val="0"/>
        <w:autoSpaceDE w:val="0"/>
        <w:autoSpaceDN w:val="0"/>
        <w:adjustRightInd w:val="0"/>
        <w:snapToGrid w:val="0"/>
        <w:spacing w:line="360" w:lineRule="auto"/>
        <w:ind w:firstLine="496" w:firstLineChars="200"/>
        <w:textAlignment w:val="baseline"/>
        <w:rPr>
          <w:rFonts w:ascii="宋体" w:hAnsi="宋体" w:cs="宋体"/>
          <w:sz w:val="22"/>
          <w:szCs w:val="22"/>
        </w:rPr>
      </w:pPr>
      <w:r>
        <w:rPr>
          <w:rFonts w:hint="eastAsia" w:ascii="宋体" w:hAnsi="宋体" w:cs="宋体"/>
          <w:spacing w:val="14"/>
          <w:sz w:val="22"/>
          <w:szCs w:val="22"/>
        </w:rPr>
        <w:t>四、承</w:t>
      </w:r>
      <w:r>
        <w:rPr>
          <w:rFonts w:hint="eastAsia" w:ascii="宋体" w:hAnsi="宋体" w:cs="宋体"/>
          <w:spacing w:val="9"/>
          <w:sz w:val="22"/>
          <w:szCs w:val="22"/>
        </w:rPr>
        <w:t>诺</w:t>
      </w:r>
      <w:r>
        <w:rPr>
          <w:rFonts w:hint="eastAsia" w:ascii="宋体" w:hAnsi="宋体" w:cs="宋体"/>
          <w:spacing w:val="7"/>
          <w:sz w:val="22"/>
          <w:szCs w:val="22"/>
        </w:rPr>
        <w:t>在工地现场宣传栏中公布发包人关于农民工工资管理的有关法律法规、制</w:t>
      </w:r>
      <w:r>
        <w:rPr>
          <w:rFonts w:hint="eastAsia" w:ascii="宋体" w:hAnsi="宋体" w:cs="宋体"/>
          <w:spacing w:val="15"/>
          <w:sz w:val="22"/>
          <w:szCs w:val="22"/>
        </w:rPr>
        <w:t>度</w:t>
      </w:r>
      <w:r>
        <w:rPr>
          <w:rFonts w:hint="eastAsia" w:ascii="宋体" w:hAnsi="宋体" w:cs="宋体"/>
          <w:spacing w:val="8"/>
          <w:sz w:val="22"/>
          <w:szCs w:val="22"/>
        </w:rPr>
        <w:t>，公开发包人的投诉电话。</w:t>
      </w:r>
    </w:p>
    <w:p>
      <w:pPr>
        <w:widowControl/>
        <w:kinsoku w:val="0"/>
        <w:autoSpaceDE w:val="0"/>
        <w:autoSpaceDN w:val="0"/>
        <w:adjustRightInd w:val="0"/>
        <w:snapToGrid w:val="0"/>
        <w:spacing w:line="360" w:lineRule="auto"/>
        <w:ind w:left="9" w:right="-38" w:firstLine="456" w:firstLineChars="200"/>
        <w:textAlignment w:val="baseline"/>
        <w:rPr>
          <w:rFonts w:ascii="宋体" w:hAnsi="宋体" w:cs="宋体"/>
          <w:sz w:val="22"/>
          <w:szCs w:val="22"/>
        </w:rPr>
      </w:pPr>
      <w:r>
        <w:rPr>
          <w:rFonts w:hint="eastAsia" w:ascii="宋体" w:hAnsi="宋体" w:cs="宋体"/>
          <w:spacing w:val="4"/>
          <w:sz w:val="22"/>
          <w:szCs w:val="22"/>
        </w:rPr>
        <w:t>五、承诺在本项目工程开工前承包人制定内部工资支付办法，并抄报监理、发包人</w:t>
      </w:r>
      <w:r>
        <w:rPr>
          <w:rFonts w:hint="eastAsia" w:ascii="宋体" w:hAnsi="宋体" w:cs="宋体"/>
          <w:sz w:val="22"/>
          <w:szCs w:val="22"/>
        </w:rPr>
        <w:t>，</w:t>
      </w:r>
      <w:r>
        <w:rPr>
          <w:rFonts w:hint="eastAsia" w:ascii="宋体" w:hAnsi="宋体" w:cs="宋体"/>
          <w:spacing w:val="16"/>
          <w:sz w:val="22"/>
          <w:szCs w:val="22"/>
        </w:rPr>
        <w:t>同</w:t>
      </w:r>
      <w:r>
        <w:rPr>
          <w:rFonts w:hint="eastAsia" w:ascii="宋体" w:hAnsi="宋体" w:cs="宋体"/>
          <w:spacing w:val="9"/>
          <w:sz w:val="22"/>
          <w:szCs w:val="22"/>
        </w:rPr>
        <w:t>时</w:t>
      </w:r>
      <w:r>
        <w:rPr>
          <w:rFonts w:hint="eastAsia" w:ascii="宋体" w:hAnsi="宋体" w:cs="宋体"/>
          <w:spacing w:val="8"/>
          <w:sz w:val="22"/>
          <w:szCs w:val="22"/>
        </w:rPr>
        <w:t>告知全体农民工。内部工资支付办法包括以下内容：支付项目、支付标准、支付方式</w:t>
      </w:r>
      <w:r>
        <w:rPr>
          <w:rFonts w:hint="eastAsia" w:ascii="宋体" w:hAnsi="宋体" w:cs="宋体"/>
          <w:spacing w:val="7"/>
          <w:sz w:val="22"/>
          <w:szCs w:val="22"/>
        </w:rPr>
        <w:t>、</w:t>
      </w:r>
      <w:r>
        <w:rPr>
          <w:rFonts w:hint="eastAsia" w:ascii="宋体" w:hAnsi="宋体" w:cs="宋体"/>
          <w:spacing w:val="4"/>
          <w:sz w:val="22"/>
          <w:szCs w:val="22"/>
        </w:rPr>
        <w:t>支付周期和日期、加班工资计算基数、特殊情况下的工资支付以及其他工资支付等。</w:t>
      </w:r>
      <w:r>
        <w:rPr>
          <w:rFonts w:hint="eastAsia" w:ascii="宋体" w:hAnsi="宋体" w:cs="宋体"/>
          <w:spacing w:val="16"/>
          <w:sz w:val="22"/>
          <w:szCs w:val="22"/>
        </w:rPr>
        <w:t>支</w:t>
      </w:r>
      <w:r>
        <w:rPr>
          <w:rFonts w:hint="eastAsia" w:ascii="宋体" w:hAnsi="宋体" w:cs="宋体"/>
          <w:spacing w:val="12"/>
          <w:sz w:val="22"/>
          <w:szCs w:val="22"/>
        </w:rPr>
        <w:t>付</w:t>
      </w:r>
      <w:r>
        <w:rPr>
          <w:rFonts w:hint="eastAsia" w:ascii="宋体" w:hAnsi="宋体" w:cs="宋体"/>
          <w:spacing w:val="8"/>
          <w:sz w:val="22"/>
          <w:szCs w:val="22"/>
        </w:rPr>
        <w:t>程序也将明文规定，且严格按章办事。工资支付管理接受监理、发包人及上级主管</w:t>
      </w:r>
      <w:r>
        <w:rPr>
          <w:rFonts w:hint="eastAsia" w:ascii="宋体" w:hAnsi="宋体" w:cs="宋体"/>
          <w:sz w:val="22"/>
          <w:szCs w:val="22"/>
        </w:rPr>
        <w:t xml:space="preserve"> </w:t>
      </w:r>
      <w:r>
        <w:rPr>
          <w:rFonts w:hint="eastAsia" w:ascii="宋体" w:hAnsi="宋体" w:cs="宋体"/>
          <w:spacing w:val="12"/>
          <w:sz w:val="22"/>
          <w:szCs w:val="22"/>
        </w:rPr>
        <w:t>单</w:t>
      </w:r>
      <w:r>
        <w:rPr>
          <w:rFonts w:hint="eastAsia" w:ascii="宋体" w:hAnsi="宋体" w:cs="宋体"/>
          <w:spacing w:val="7"/>
          <w:sz w:val="22"/>
          <w:szCs w:val="22"/>
        </w:rPr>
        <w:t>位的监督和检查。</w:t>
      </w:r>
    </w:p>
    <w:p>
      <w:pPr>
        <w:widowControl/>
        <w:kinsoku w:val="0"/>
        <w:autoSpaceDE w:val="0"/>
        <w:autoSpaceDN w:val="0"/>
        <w:adjustRightInd w:val="0"/>
        <w:snapToGrid w:val="0"/>
        <w:spacing w:line="360" w:lineRule="auto"/>
        <w:ind w:left="14" w:right="-38" w:firstLine="476"/>
        <w:textAlignment w:val="baseline"/>
        <w:rPr>
          <w:rFonts w:ascii="宋体" w:hAnsi="宋体" w:cs="宋体"/>
          <w:sz w:val="22"/>
          <w:szCs w:val="22"/>
        </w:rPr>
      </w:pPr>
      <w:r>
        <w:rPr>
          <w:rFonts w:hint="eastAsia" w:ascii="宋体" w:hAnsi="宋体" w:cs="宋体"/>
          <w:spacing w:val="15"/>
          <w:sz w:val="22"/>
          <w:szCs w:val="22"/>
        </w:rPr>
        <w:t>六</w:t>
      </w:r>
      <w:r>
        <w:rPr>
          <w:rFonts w:hint="eastAsia" w:ascii="宋体" w:hAnsi="宋体" w:cs="宋体"/>
          <w:spacing w:val="8"/>
          <w:sz w:val="22"/>
          <w:szCs w:val="22"/>
        </w:rPr>
        <w:t>、承诺指定专人负责对农民工工资进行发放，实行专户管理，以银行转账方式按</w:t>
      </w:r>
      <w:r>
        <w:rPr>
          <w:rFonts w:hint="eastAsia" w:ascii="宋体" w:hAnsi="宋体" w:cs="宋体"/>
          <w:spacing w:val="16"/>
          <w:sz w:val="22"/>
          <w:szCs w:val="22"/>
        </w:rPr>
        <w:t>月直</w:t>
      </w:r>
      <w:r>
        <w:rPr>
          <w:rFonts w:hint="eastAsia" w:ascii="宋体" w:hAnsi="宋体" w:cs="宋体"/>
          <w:spacing w:val="10"/>
          <w:sz w:val="22"/>
          <w:szCs w:val="22"/>
        </w:rPr>
        <w:t>接</w:t>
      </w:r>
      <w:r>
        <w:rPr>
          <w:rFonts w:hint="eastAsia" w:ascii="宋体" w:hAnsi="宋体" w:cs="宋体"/>
          <w:spacing w:val="8"/>
          <w:sz w:val="22"/>
          <w:szCs w:val="22"/>
        </w:rPr>
        <w:t>支付工资 (原则上是当月支付，最多不超过拖欠两个月)。</w:t>
      </w:r>
    </w:p>
    <w:p>
      <w:pPr>
        <w:widowControl/>
        <w:kinsoku w:val="0"/>
        <w:autoSpaceDE w:val="0"/>
        <w:autoSpaceDN w:val="0"/>
        <w:adjustRightInd w:val="0"/>
        <w:snapToGrid w:val="0"/>
        <w:spacing w:line="360" w:lineRule="auto"/>
        <w:ind w:left="7" w:right="-38" w:firstLine="480"/>
        <w:textAlignment w:val="baseline"/>
        <w:rPr>
          <w:rFonts w:ascii="宋体" w:hAnsi="宋体" w:cs="宋体"/>
          <w:sz w:val="22"/>
          <w:szCs w:val="22"/>
        </w:rPr>
      </w:pPr>
      <w:r>
        <w:rPr>
          <w:rFonts w:hint="eastAsia" w:ascii="宋体" w:hAnsi="宋体" w:cs="宋体"/>
          <w:spacing w:val="16"/>
          <w:sz w:val="22"/>
          <w:szCs w:val="22"/>
        </w:rPr>
        <w:t>七</w:t>
      </w:r>
      <w:r>
        <w:rPr>
          <w:rFonts w:hint="eastAsia" w:ascii="宋体" w:hAnsi="宋体" w:cs="宋体"/>
          <w:spacing w:val="10"/>
          <w:sz w:val="22"/>
          <w:szCs w:val="22"/>
        </w:rPr>
        <w:t>、</w:t>
      </w:r>
      <w:r>
        <w:rPr>
          <w:rFonts w:hint="eastAsia" w:ascii="宋体" w:hAnsi="宋体" w:cs="宋体"/>
          <w:spacing w:val="8"/>
          <w:sz w:val="22"/>
          <w:szCs w:val="22"/>
        </w:rPr>
        <w:t>在合同工程范围内，一旦承包人发现任何下属单位、分包单位、施工班组等在</w:t>
      </w:r>
      <w:r>
        <w:rPr>
          <w:rFonts w:hint="eastAsia" w:ascii="宋体" w:hAnsi="宋体" w:cs="宋体"/>
          <w:spacing w:val="16"/>
          <w:sz w:val="22"/>
          <w:szCs w:val="22"/>
        </w:rPr>
        <w:t>劳</w:t>
      </w:r>
      <w:r>
        <w:rPr>
          <w:rFonts w:hint="eastAsia" w:ascii="宋体" w:hAnsi="宋体" w:cs="宋体"/>
          <w:spacing w:val="14"/>
          <w:sz w:val="22"/>
          <w:szCs w:val="22"/>
        </w:rPr>
        <w:t>动</w:t>
      </w:r>
      <w:r>
        <w:rPr>
          <w:rFonts w:hint="eastAsia" w:ascii="宋体" w:hAnsi="宋体" w:cs="宋体"/>
          <w:spacing w:val="8"/>
          <w:sz w:val="22"/>
          <w:szCs w:val="22"/>
        </w:rPr>
        <w:t>用工与工资结算支付活动中存在有违反法律法规规定的行为，承包人将以最快的速度、采</w:t>
      </w:r>
      <w:r>
        <w:rPr>
          <w:rFonts w:hint="eastAsia" w:ascii="宋体" w:hAnsi="宋体" w:cs="宋体"/>
          <w:spacing w:val="4"/>
          <w:sz w:val="22"/>
          <w:szCs w:val="22"/>
        </w:rPr>
        <w:t>取最得力的措施就地予以纠正，同时将有关问题抄报监理人及发包人，在监理人、</w:t>
      </w:r>
      <w:r>
        <w:rPr>
          <w:rFonts w:hint="eastAsia" w:ascii="宋体" w:hAnsi="宋体" w:cs="宋体"/>
          <w:spacing w:val="18"/>
          <w:sz w:val="22"/>
          <w:szCs w:val="22"/>
        </w:rPr>
        <w:t>发</w:t>
      </w:r>
      <w:r>
        <w:rPr>
          <w:rFonts w:hint="eastAsia" w:ascii="宋体" w:hAnsi="宋体" w:cs="宋体"/>
          <w:spacing w:val="9"/>
          <w:sz w:val="22"/>
          <w:szCs w:val="22"/>
        </w:rPr>
        <w:t>包人或劳动监察部门有要求或规定时，将处理结果上报备案。</w:t>
      </w:r>
    </w:p>
    <w:p>
      <w:pPr>
        <w:widowControl/>
        <w:kinsoku w:val="0"/>
        <w:autoSpaceDE w:val="0"/>
        <w:autoSpaceDN w:val="0"/>
        <w:adjustRightInd w:val="0"/>
        <w:snapToGrid w:val="0"/>
        <w:spacing w:line="360" w:lineRule="auto"/>
        <w:ind w:left="9" w:firstLine="448" w:firstLineChars="178"/>
        <w:textAlignment w:val="baseline"/>
        <w:rPr>
          <w:rFonts w:ascii="宋体" w:hAnsi="宋体" w:cs="宋体"/>
          <w:sz w:val="22"/>
          <w:szCs w:val="22"/>
        </w:rPr>
      </w:pPr>
      <w:r>
        <w:rPr>
          <w:rFonts w:hint="eastAsia" w:ascii="宋体" w:hAnsi="宋体" w:cs="宋体"/>
          <w:spacing w:val="16"/>
          <w:sz w:val="22"/>
          <w:szCs w:val="22"/>
        </w:rPr>
        <w:t>八</w:t>
      </w:r>
      <w:r>
        <w:rPr>
          <w:rFonts w:hint="eastAsia" w:ascii="宋体" w:hAnsi="宋体" w:cs="宋体"/>
          <w:spacing w:val="9"/>
          <w:sz w:val="22"/>
          <w:szCs w:val="22"/>
        </w:rPr>
        <w:t>、</w:t>
      </w:r>
      <w:r>
        <w:rPr>
          <w:rFonts w:hint="eastAsia" w:ascii="宋体" w:hAnsi="宋体" w:cs="宋体"/>
          <w:spacing w:val="8"/>
          <w:sz w:val="22"/>
          <w:szCs w:val="22"/>
        </w:rPr>
        <w:t>承诺在收到中标通知书后且合同签署前，按规定向发包人缴纳工资保障金，</w:t>
      </w:r>
      <w:r>
        <w:rPr>
          <w:rFonts w:hint="eastAsia" w:ascii="宋体" w:hAnsi="宋体" w:cs="宋体"/>
          <w:spacing w:val="8"/>
          <w:sz w:val="22"/>
          <w:szCs w:val="22"/>
          <w:u w:val="single"/>
        </w:rPr>
        <w:t>金</w:t>
      </w:r>
      <w:r>
        <w:rPr>
          <w:rFonts w:hint="eastAsia" w:ascii="宋体" w:hAnsi="宋体" w:cs="宋体"/>
          <w:spacing w:val="18"/>
          <w:sz w:val="22"/>
          <w:szCs w:val="22"/>
          <w:u w:val="single"/>
        </w:rPr>
        <w:t>额</w:t>
      </w:r>
      <w:r>
        <w:rPr>
          <w:rFonts w:hint="eastAsia" w:ascii="宋体" w:hAnsi="宋体" w:cs="宋体"/>
          <w:spacing w:val="11"/>
          <w:sz w:val="22"/>
          <w:szCs w:val="22"/>
          <w:u w:val="single"/>
        </w:rPr>
        <w:t>为</w:t>
      </w:r>
      <w:r>
        <w:rPr>
          <w:rFonts w:hint="eastAsia" w:ascii="宋体" w:hAnsi="宋体" w:cs="宋体"/>
          <w:spacing w:val="9"/>
          <w:sz w:val="22"/>
          <w:szCs w:val="22"/>
          <w:u w:val="single"/>
        </w:rPr>
        <w:t xml:space="preserve">      元人民币</w:t>
      </w:r>
      <w:r>
        <w:rPr>
          <w:rFonts w:hint="eastAsia" w:ascii="宋体" w:hAnsi="宋体" w:cs="宋体"/>
          <w:spacing w:val="9"/>
          <w:position w:val="12"/>
          <w:sz w:val="22"/>
          <w:szCs w:val="22"/>
        </w:rPr>
        <w:t xml:space="preserve"> </w:t>
      </w:r>
      <w:r>
        <w:rPr>
          <w:rFonts w:hint="eastAsia" w:ascii="宋体" w:hAnsi="宋体" w:cs="宋体"/>
          <w:spacing w:val="9"/>
          <w:sz w:val="22"/>
          <w:szCs w:val="22"/>
        </w:rPr>
        <w:t>，用于支付拖欠的农民工工资，如工资保障金不足，发包人有权</w:t>
      </w:r>
      <w:r>
        <w:rPr>
          <w:rFonts w:hint="eastAsia" w:ascii="宋体" w:hAnsi="宋体" w:cs="宋体"/>
          <w:spacing w:val="16"/>
          <w:sz w:val="22"/>
          <w:szCs w:val="22"/>
        </w:rPr>
        <w:t>利</w:t>
      </w:r>
      <w:r>
        <w:rPr>
          <w:rFonts w:hint="eastAsia" w:ascii="宋体" w:hAnsi="宋体" w:cs="宋体"/>
          <w:spacing w:val="12"/>
          <w:sz w:val="22"/>
          <w:szCs w:val="22"/>
        </w:rPr>
        <w:t>在</w:t>
      </w:r>
      <w:r>
        <w:rPr>
          <w:rFonts w:hint="eastAsia" w:ascii="宋体" w:hAnsi="宋体" w:cs="宋体"/>
          <w:spacing w:val="8"/>
          <w:sz w:val="22"/>
          <w:szCs w:val="22"/>
        </w:rPr>
        <w:t>应支付给承包人的工程款或是履约保证金中划扣支付。该保障金余额发包人将于本</w:t>
      </w:r>
      <w:r>
        <w:rPr>
          <w:rFonts w:hint="eastAsia" w:ascii="宋体" w:hAnsi="宋体" w:cs="宋体"/>
          <w:sz w:val="22"/>
          <w:szCs w:val="22"/>
        </w:rPr>
        <w:t xml:space="preserve"> </w:t>
      </w:r>
      <w:r>
        <w:rPr>
          <w:rFonts w:hint="eastAsia" w:ascii="宋体" w:hAnsi="宋体" w:cs="宋体"/>
          <w:spacing w:val="16"/>
          <w:sz w:val="22"/>
          <w:szCs w:val="22"/>
        </w:rPr>
        <w:t>项</w:t>
      </w:r>
      <w:r>
        <w:rPr>
          <w:rFonts w:hint="eastAsia" w:ascii="宋体" w:hAnsi="宋体" w:cs="宋体"/>
          <w:spacing w:val="12"/>
          <w:sz w:val="22"/>
          <w:szCs w:val="22"/>
        </w:rPr>
        <w:t>目</w:t>
      </w:r>
      <w:r>
        <w:rPr>
          <w:rFonts w:hint="eastAsia" w:ascii="宋体" w:hAnsi="宋体" w:cs="宋体"/>
          <w:spacing w:val="8"/>
          <w:sz w:val="22"/>
          <w:szCs w:val="22"/>
        </w:rPr>
        <w:t>施工完毕，并交工验收合格后退还。</w:t>
      </w:r>
    </w:p>
    <w:p>
      <w:pPr>
        <w:widowControl/>
        <w:kinsoku w:val="0"/>
        <w:autoSpaceDE w:val="0"/>
        <w:autoSpaceDN w:val="0"/>
        <w:adjustRightInd w:val="0"/>
        <w:snapToGrid w:val="0"/>
        <w:spacing w:line="360" w:lineRule="auto"/>
        <w:ind w:left="10" w:right="-38" w:firstLine="483"/>
        <w:textAlignment w:val="baseline"/>
        <w:rPr>
          <w:rFonts w:ascii="宋体" w:hAnsi="宋体" w:cs="宋体"/>
          <w:sz w:val="22"/>
          <w:szCs w:val="22"/>
        </w:rPr>
      </w:pPr>
      <w:r>
        <w:rPr>
          <w:rFonts w:hint="eastAsia" w:ascii="宋体" w:hAnsi="宋体" w:cs="宋体"/>
          <w:spacing w:val="12"/>
          <w:sz w:val="22"/>
          <w:szCs w:val="22"/>
        </w:rPr>
        <w:t>九</w:t>
      </w:r>
      <w:r>
        <w:rPr>
          <w:rFonts w:hint="eastAsia" w:ascii="宋体" w:hAnsi="宋体" w:cs="宋体"/>
          <w:spacing w:val="8"/>
          <w:sz w:val="22"/>
          <w:szCs w:val="22"/>
        </w:rPr>
        <w:t>、承诺建立农民工工资支付台帐，如实记录支付时间、支付对象、支付数额等工</w:t>
      </w:r>
      <w:r>
        <w:rPr>
          <w:rFonts w:hint="eastAsia" w:ascii="宋体" w:hAnsi="宋体" w:cs="宋体"/>
          <w:spacing w:val="16"/>
          <w:sz w:val="22"/>
          <w:szCs w:val="22"/>
        </w:rPr>
        <w:t>资</w:t>
      </w:r>
      <w:r>
        <w:rPr>
          <w:rFonts w:hint="eastAsia" w:ascii="宋体" w:hAnsi="宋体" w:cs="宋体"/>
          <w:spacing w:val="11"/>
          <w:sz w:val="22"/>
          <w:szCs w:val="22"/>
        </w:rPr>
        <w:t>支</w:t>
      </w:r>
      <w:r>
        <w:rPr>
          <w:rFonts w:hint="eastAsia" w:ascii="宋体" w:hAnsi="宋体" w:cs="宋体"/>
          <w:spacing w:val="8"/>
          <w:sz w:val="22"/>
          <w:szCs w:val="22"/>
        </w:rPr>
        <w:t>付情况，并于每月申请支付计量款时将上期工资表及工资支付台帐上报监理和发包</w:t>
      </w:r>
      <w:r>
        <w:rPr>
          <w:rFonts w:hint="eastAsia" w:ascii="宋体" w:hAnsi="宋体" w:cs="宋体"/>
          <w:spacing w:val="16"/>
          <w:sz w:val="22"/>
          <w:szCs w:val="22"/>
        </w:rPr>
        <w:t>人</w:t>
      </w:r>
      <w:r>
        <w:rPr>
          <w:rFonts w:hint="eastAsia" w:ascii="宋体" w:hAnsi="宋体" w:cs="宋体"/>
          <w:spacing w:val="11"/>
          <w:sz w:val="22"/>
          <w:szCs w:val="22"/>
        </w:rPr>
        <w:t>。</w:t>
      </w:r>
      <w:r>
        <w:rPr>
          <w:rFonts w:hint="eastAsia" w:ascii="宋体" w:hAnsi="宋体" w:cs="宋体"/>
          <w:spacing w:val="8"/>
          <w:sz w:val="22"/>
          <w:szCs w:val="22"/>
        </w:rPr>
        <w:t>若承包人拖欠民工工资两个月以上且一直未得到解决的，发包人有权利不给予承包</w:t>
      </w:r>
      <w:r>
        <w:rPr>
          <w:rFonts w:hint="eastAsia" w:ascii="宋体" w:hAnsi="宋体" w:cs="宋体"/>
          <w:spacing w:val="16"/>
          <w:sz w:val="22"/>
          <w:szCs w:val="22"/>
        </w:rPr>
        <w:t>人</w:t>
      </w:r>
      <w:r>
        <w:rPr>
          <w:rFonts w:hint="eastAsia" w:ascii="宋体" w:hAnsi="宋体" w:cs="宋体"/>
          <w:spacing w:val="11"/>
          <w:sz w:val="22"/>
          <w:szCs w:val="22"/>
        </w:rPr>
        <w:t>当</w:t>
      </w:r>
      <w:r>
        <w:rPr>
          <w:rFonts w:hint="eastAsia" w:ascii="宋体" w:hAnsi="宋体" w:cs="宋体"/>
          <w:spacing w:val="8"/>
          <w:sz w:val="22"/>
          <w:szCs w:val="22"/>
        </w:rPr>
        <w:t>月计量的工程款，直至拖欠的民工工资得到支付，或者发包人有权利直接从承包人</w:t>
      </w:r>
      <w:r>
        <w:rPr>
          <w:rFonts w:hint="eastAsia" w:ascii="宋体" w:hAnsi="宋体" w:cs="宋体"/>
          <w:sz w:val="22"/>
          <w:szCs w:val="22"/>
        </w:rPr>
        <w:t xml:space="preserve"> </w:t>
      </w:r>
      <w:r>
        <w:rPr>
          <w:rFonts w:hint="eastAsia" w:ascii="宋体" w:hAnsi="宋体" w:cs="宋体"/>
          <w:spacing w:val="28"/>
          <w:sz w:val="22"/>
          <w:szCs w:val="22"/>
        </w:rPr>
        <w:t>按</w:t>
      </w:r>
      <w:r>
        <w:rPr>
          <w:rFonts w:hint="eastAsia" w:ascii="宋体" w:hAnsi="宋体" w:cs="宋体"/>
          <w:spacing w:val="25"/>
          <w:sz w:val="22"/>
          <w:szCs w:val="22"/>
        </w:rPr>
        <w:t>规</w:t>
      </w:r>
      <w:r>
        <w:rPr>
          <w:rFonts w:hint="eastAsia" w:ascii="宋体" w:hAnsi="宋体" w:cs="宋体"/>
          <w:spacing w:val="14"/>
          <w:sz w:val="22"/>
          <w:szCs w:val="22"/>
        </w:rPr>
        <w:t>定缴纳的工资保障金或应支付给承包人的工程款或是履约保证金中直接扣除相应</w:t>
      </w:r>
      <w:r>
        <w:rPr>
          <w:rFonts w:hint="eastAsia" w:ascii="宋体" w:hAnsi="宋体" w:cs="宋体"/>
          <w:spacing w:val="9"/>
          <w:sz w:val="22"/>
          <w:szCs w:val="22"/>
        </w:rPr>
        <w:t>费用后向民工进行支付，承包人均无异议</w:t>
      </w:r>
      <w:r>
        <w:rPr>
          <w:rFonts w:hint="eastAsia" w:ascii="宋体" w:hAnsi="宋体" w:cs="宋体"/>
          <w:spacing w:val="6"/>
          <w:sz w:val="22"/>
          <w:szCs w:val="22"/>
        </w:rPr>
        <w:t>。</w:t>
      </w:r>
    </w:p>
    <w:p>
      <w:pPr>
        <w:widowControl/>
        <w:kinsoku w:val="0"/>
        <w:autoSpaceDE w:val="0"/>
        <w:autoSpaceDN w:val="0"/>
        <w:adjustRightInd w:val="0"/>
        <w:snapToGrid w:val="0"/>
        <w:spacing w:line="360" w:lineRule="auto"/>
        <w:ind w:left="489"/>
        <w:textAlignment w:val="baseline"/>
        <w:rPr>
          <w:rFonts w:ascii="宋体" w:hAnsi="宋体" w:cs="宋体"/>
          <w:sz w:val="22"/>
          <w:szCs w:val="22"/>
        </w:rPr>
      </w:pPr>
      <w:r>
        <w:rPr>
          <w:rFonts w:hint="eastAsia" w:ascii="宋体" w:hAnsi="宋体" w:cs="宋体"/>
          <w:spacing w:val="14"/>
          <w:sz w:val="22"/>
          <w:szCs w:val="22"/>
        </w:rPr>
        <w:t>十</w:t>
      </w:r>
      <w:r>
        <w:rPr>
          <w:rFonts w:hint="eastAsia" w:ascii="宋体" w:hAnsi="宋体" w:cs="宋体"/>
          <w:spacing w:val="9"/>
          <w:sz w:val="22"/>
          <w:szCs w:val="22"/>
        </w:rPr>
        <w:t>、在合同工程实施过程中如有发生</w:t>
      </w:r>
    </w:p>
    <w:p>
      <w:pPr>
        <w:widowControl/>
        <w:kinsoku w:val="0"/>
        <w:autoSpaceDE w:val="0"/>
        <w:autoSpaceDN w:val="0"/>
        <w:adjustRightInd w:val="0"/>
        <w:snapToGrid w:val="0"/>
        <w:spacing w:line="360" w:lineRule="auto"/>
        <w:ind w:left="530"/>
        <w:textAlignment w:val="baseline"/>
        <w:rPr>
          <w:rFonts w:ascii="宋体" w:hAnsi="宋体" w:cs="宋体"/>
          <w:spacing w:val="7"/>
          <w:sz w:val="22"/>
          <w:szCs w:val="22"/>
        </w:rPr>
      </w:pPr>
      <w:r>
        <w:rPr>
          <w:rFonts w:hint="eastAsia" w:ascii="宋体" w:hAnsi="宋体" w:cs="宋体"/>
          <w:spacing w:val="14"/>
          <w:sz w:val="22"/>
          <w:szCs w:val="22"/>
        </w:rPr>
        <w:t>(1</w:t>
      </w:r>
      <w:r>
        <w:rPr>
          <w:rFonts w:hint="eastAsia" w:ascii="宋体" w:hAnsi="宋体" w:cs="宋体"/>
          <w:spacing w:val="9"/>
          <w:sz w:val="22"/>
          <w:szCs w:val="22"/>
        </w:rPr>
        <w:t>)</w:t>
      </w:r>
      <w:r>
        <w:rPr>
          <w:rFonts w:hint="eastAsia" w:ascii="宋体" w:hAnsi="宋体" w:cs="宋体"/>
          <w:spacing w:val="7"/>
          <w:sz w:val="22"/>
          <w:szCs w:val="22"/>
        </w:rPr>
        <w:t>不按规定签订劳动合同或签订劳动合同不规范情况；或</w:t>
      </w:r>
    </w:p>
    <w:p>
      <w:pPr>
        <w:widowControl/>
        <w:kinsoku w:val="0"/>
        <w:autoSpaceDE w:val="0"/>
        <w:autoSpaceDN w:val="0"/>
        <w:adjustRightInd w:val="0"/>
        <w:snapToGrid w:val="0"/>
        <w:spacing w:line="360" w:lineRule="auto"/>
        <w:ind w:left="530"/>
        <w:textAlignment w:val="baseline"/>
        <w:rPr>
          <w:rFonts w:ascii="宋体" w:hAnsi="宋体" w:cs="宋体"/>
          <w:sz w:val="22"/>
          <w:szCs w:val="22"/>
        </w:rPr>
      </w:pPr>
      <w:r>
        <w:rPr>
          <w:rFonts w:hint="eastAsia" w:ascii="宋体" w:hAnsi="宋体" w:cs="宋体"/>
          <w:spacing w:val="16"/>
          <w:sz w:val="22"/>
          <w:szCs w:val="22"/>
        </w:rPr>
        <w:t>(</w:t>
      </w:r>
      <w:r>
        <w:rPr>
          <w:rFonts w:hint="eastAsia" w:ascii="宋体" w:hAnsi="宋体" w:cs="宋体"/>
          <w:spacing w:val="9"/>
          <w:sz w:val="22"/>
          <w:szCs w:val="22"/>
        </w:rPr>
        <w:t>2</w:t>
      </w:r>
      <w:r>
        <w:rPr>
          <w:rFonts w:hint="eastAsia" w:ascii="宋体" w:hAnsi="宋体" w:cs="宋体"/>
          <w:spacing w:val="8"/>
          <w:sz w:val="22"/>
          <w:szCs w:val="22"/>
        </w:rPr>
        <w:t>)拖欠农民工工资、侵害农民工合法权益、农民工劳动安全保护欠缺的情况；或</w:t>
      </w:r>
    </w:p>
    <w:p>
      <w:pPr>
        <w:widowControl/>
        <w:kinsoku w:val="0"/>
        <w:autoSpaceDE w:val="0"/>
        <w:autoSpaceDN w:val="0"/>
        <w:adjustRightInd w:val="0"/>
        <w:snapToGrid w:val="0"/>
        <w:spacing w:line="360" w:lineRule="auto"/>
        <w:ind w:left="530"/>
        <w:textAlignment w:val="baseline"/>
        <w:rPr>
          <w:rFonts w:ascii="宋体" w:hAnsi="宋体" w:cs="宋体"/>
          <w:sz w:val="22"/>
          <w:szCs w:val="22"/>
        </w:rPr>
      </w:pPr>
      <w:r>
        <w:rPr>
          <w:rFonts w:hint="eastAsia" w:ascii="宋体" w:hAnsi="宋体" w:cs="宋体"/>
          <w:spacing w:val="12"/>
          <w:sz w:val="22"/>
          <w:szCs w:val="22"/>
        </w:rPr>
        <w:t>(3</w:t>
      </w:r>
      <w:r>
        <w:rPr>
          <w:rFonts w:hint="eastAsia" w:ascii="宋体" w:hAnsi="宋体" w:cs="宋体"/>
          <w:spacing w:val="9"/>
          <w:sz w:val="22"/>
          <w:szCs w:val="22"/>
        </w:rPr>
        <w:t>)</w:t>
      </w:r>
      <w:r>
        <w:rPr>
          <w:rFonts w:hint="eastAsia" w:ascii="宋体" w:hAnsi="宋体" w:cs="宋体"/>
          <w:spacing w:val="6"/>
          <w:sz w:val="22"/>
          <w:szCs w:val="22"/>
        </w:rPr>
        <w:t>因欠薪导致的闹事、打斗、死伤、上访事件，</w:t>
      </w:r>
    </w:p>
    <w:p>
      <w:pPr>
        <w:widowControl/>
        <w:kinsoku w:val="0"/>
        <w:autoSpaceDE w:val="0"/>
        <w:autoSpaceDN w:val="0"/>
        <w:adjustRightInd w:val="0"/>
        <w:snapToGrid w:val="0"/>
        <w:spacing w:line="360" w:lineRule="auto"/>
        <w:ind w:left="10" w:right="-38" w:firstLine="478"/>
        <w:textAlignment w:val="baseline"/>
        <w:rPr>
          <w:rFonts w:ascii="宋体" w:hAnsi="宋体" w:cs="宋体"/>
          <w:sz w:val="22"/>
          <w:szCs w:val="22"/>
        </w:rPr>
      </w:pPr>
      <w:r>
        <w:rPr>
          <w:rFonts w:hint="eastAsia" w:ascii="宋体" w:hAnsi="宋体" w:cs="宋体"/>
          <w:spacing w:val="22"/>
          <w:sz w:val="22"/>
          <w:szCs w:val="22"/>
        </w:rPr>
        <w:t>承</w:t>
      </w:r>
      <w:r>
        <w:rPr>
          <w:rFonts w:hint="eastAsia" w:ascii="宋体" w:hAnsi="宋体" w:cs="宋体"/>
          <w:spacing w:val="16"/>
          <w:sz w:val="22"/>
          <w:szCs w:val="22"/>
        </w:rPr>
        <w:t>包</w:t>
      </w:r>
      <w:r>
        <w:rPr>
          <w:rFonts w:hint="eastAsia" w:ascii="宋体" w:hAnsi="宋体" w:cs="宋体"/>
          <w:spacing w:val="11"/>
          <w:sz w:val="22"/>
          <w:szCs w:val="22"/>
        </w:rPr>
        <w:t>人愿接受监理人和/或发包人按合同或下发的管理办法规定的违约金。如果发</w:t>
      </w:r>
      <w:r>
        <w:rPr>
          <w:rFonts w:hint="eastAsia" w:ascii="宋体" w:hAnsi="宋体" w:cs="宋体"/>
          <w:sz w:val="22"/>
          <w:szCs w:val="22"/>
        </w:rPr>
        <w:t xml:space="preserve"> </w:t>
      </w:r>
      <w:r>
        <w:rPr>
          <w:rFonts w:hint="eastAsia" w:ascii="宋体" w:hAnsi="宋体" w:cs="宋体"/>
          <w:spacing w:val="16"/>
          <w:sz w:val="22"/>
          <w:szCs w:val="22"/>
        </w:rPr>
        <w:t>生</w:t>
      </w:r>
      <w:r>
        <w:rPr>
          <w:rFonts w:hint="eastAsia" w:ascii="宋体" w:hAnsi="宋体" w:cs="宋体"/>
          <w:spacing w:val="11"/>
          <w:sz w:val="22"/>
          <w:szCs w:val="22"/>
        </w:rPr>
        <w:t>上</w:t>
      </w:r>
      <w:r>
        <w:rPr>
          <w:rFonts w:hint="eastAsia" w:ascii="宋体" w:hAnsi="宋体" w:cs="宋体"/>
          <w:spacing w:val="8"/>
          <w:sz w:val="22"/>
          <w:szCs w:val="22"/>
        </w:rPr>
        <w:t>述情况是因为我方违法分包、转包或出让资质、挂靠投标造成的，承包人对发包人</w:t>
      </w:r>
      <w:r>
        <w:rPr>
          <w:rFonts w:hint="eastAsia" w:ascii="宋体" w:hAnsi="宋体" w:cs="宋体"/>
          <w:spacing w:val="16"/>
          <w:sz w:val="22"/>
          <w:szCs w:val="22"/>
        </w:rPr>
        <w:t>或</w:t>
      </w:r>
      <w:r>
        <w:rPr>
          <w:rFonts w:hint="eastAsia" w:ascii="宋体" w:hAnsi="宋体" w:cs="宋体"/>
          <w:spacing w:val="11"/>
          <w:sz w:val="22"/>
          <w:szCs w:val="22"/>
        </w:rPr>
        <w:t>发</w:t>
      </w:r>
      <w:r>
        <w:rPr>
          <w:rFonts w:hint="eastAsia" w:ascii="宋体" w:hAnsi="宋体" w:cs="宋体"/>
          <w:spacing w:val="8"/>
          <w:sz w:val="22"/>
          <w:szCs w:val="22"/>
        </w:rPr>
        <w:t>包人的上级主管部门、政府机构提出的取消中标资格、终止合同、行政处罚等违约</w:t>
      </w:r>
      <w:r>
        <w:rPr>
          <w:rFonts w:hint="eastAsia" w:ascii="宋体" w:hAnsi="宋体" w:cs="宋体"/>
          <w:spacing w:val="10"/>
          <w:sz w:val="22"/>
          <w:szCs w:val="22"/>
        </w:rPr>
        <w:t>金</w:t>
      </w:r>
      <w:r>
        <w:rPr>
          <w:rFonts w:hint="eastAsia" w:ascii="宋体" w:hAnsi="宋体" w:cs="宋体"/>
          <w:spacing w:val="8"/>
          <w:sz w:val="22"/>
          <w:szCs w:val="22"/>
        </w:rPr>
        <w:t>表示理解并无条件接受。</w:t>
      </w:r>
    </w:p>
    <w:p>
      <w:pPr>
        <w:widowControl/>
        <w:kinsoku w:val="0"/>
        <w:autoSpaceDE w:val="0"/>
        <w:autoSpaceDN w:val="0"/>
        <w:adjustRightInd w:val="0"/>
        <w:snapToGrid w:val="0"/>
        <w:spacing w:line="360" w:lineRule="auto"/>
        <w:ind w:left="34" w:firstLine="504" w:firstLineChars="200"/>
        <w:textAlignment w:val="baseline"/>
        <w:rPr>
          <w:sz w:val="22"/>
          <w:szCs w:val="22"/>
        </w:rPr>
      </w:pPr>
      <w:r>
        <w:rPr>
          <w:rFonts w:hint="eastAsia" w:ascii="宋体" w:hAnsi="宋体" w:cs="宋体"/>
          <w:spacing w:val="16"/>
          <w:sz w:val="22"/>
          <w:szCs w:val="22"/>
        </w:rPr>
        <w:t>十</w:t>
      </w:r>
      <w:r>
        <w:rPr>
          <w:rFonts w:hint="eastAsia" w:ascii="宋体" w:hAnsi="宋体" w:cs="宋体"/>
          <w:spacing w:val="8"/>
          <w:sz w:val="22"/>
          <w:szCs w:val="22"/>
        </w:rPr>
        <w:t>一、本保证书作为本项目施工承包合同的有效组成部分，纳入合同一并签署，在</w:t>
      </w:r>
      <w:r>
        <w:rPr>
          <w:rFonts w:hint="eastAsia" w:ascii="宋体" w:hAnsi="宋体" w:cs="宋体"/>
          <w:spacing w:val="16"/>
          <w:sz w:val="22"/>
          <w:szCs w:val="22"/>
        </w:rPr>
        <w:t>承</w:t>
      </w:r>
      <w:r>
        <w:rPr>
          <w:rFonts w:hint="eastAsia" w:ascii="宋体" w:hAnsi="宋体" w:cs="宋体"/>
          <w:spacing w:val="13"/>
          <w:sz w:val="22"/>
          <w:szCs w:val="22"/>
        </w:rPr>
        <w:t>包</w:t>
      </w:r>
      <w:r>
        <w:rPr>
          <w:rFonts w:hint="eastAsia" w:ascii="宋体" w:hAnsi="宋体" w:cs="宋体"/>
          <w:spacing w:val="8"/>
          <w:sz w:val="22"/>
          <w:szCs w:val="22"/>
        </w:rPr>
        <w:t>人法定代表人或委托代理人签署并加盖公章后生效，并保证在施工承包合同有效期</w:t>
      </w:r>
      <w:r>
        <w:rPr>
          <w:rFonts w:ascii="宋体" w:hAnsi="宋体" w:cs="宋体"/>
          <w:spacing w:val="4"/>
          <w:sz w:val="22"/>
          <w:szCs w:val="22"/>
        </w:rPr>
        <w:t>内一直保持有效</w:t>
      </w:r>
      <w:r>
        <w:rPr>
          <w:rFonts w:ascii="宋体" w:hAnsi="宋体" w:cs="宋体"/>
          <w:spacing w:val="3"/>
          <w:sz w:val="22"/>
          <w:szCs w:val="22"/>
        </w:rPr>
        <w:t>。</w:t>
      </w:r>
    </w:p>
    <w:p>
      <w:pPr>
        <w:widowControl/>
        <w:kinsoku w:val="0"/>
        <w:autoSpaceDE w:val="0"/>
        <w:autoSpaceDN w:val="0"/>
        <w:adjustRightInd w:val="0"/>
        <w:snapToGrid w:val="0"/>
        <w:spacing w:line="360" w:lineRule="auto"/>
        <w:textAlignment w:val="baseline"/>
        <w:rPr>
          <w:sz w:val="22"/>
          <w:szCs w:val="22"/>
        </w:rPr>
      </w:pPr>
    </w:p>
    <w:p>
      <w:pPr>
        <w:widowControl/>
        <w:kinsoku w:val="0"/>
        <w:autoSpaceDE w:val="0"/>
        <w:autoSpaceDN w:val="0"/>
        <w:adjustRightInd w:val="0"/>
        <w:snapToGrid w:val="0"/>
        <w:spacing w:line="360" w:lineRule="auto"/>
        <w:ind w:left="4565"/>
        <w:textAlignment w:val="baseline"/>
        <w:rPr>
          <w:rFonts w:ascii="宋体" w:hAnsi="宋体" w:cs="宋体"/>
          <w:sz w:val="22"/>
          <w:szCs w:val="22"/>
        </w:rPr>
      </w:pPr>
      <w:r>
        <w:rPr>
          <w:rFonts w:ascii="宋体" w:hAnsi="宋体" w:cs="宋体"/>
          <w:spacing w:val="7"/>
          <w:sz w:val="22"/>
          <w:szCs w:val="22"/>
        </w:rPr>
        <w:t>承</w:t>
      </w:r>
      <w:r>
        <w:rPr>
          <w:rFonts w:ascii="宋体" w:hAnsi="宋体" w:cs="宋体"/>
          <w:spacing w:val="6"/>
          <w:sz w:val="22"/>
          <w:szCs w:val="22"/>
        </w:rPr>
        <w:t xml:space="preserve"> 包 人 (盖章) ：</w:t>
      </w:r>
      <w:r>
        <w:rPr>
          <w:rFonts w:ascii="宋体" w:hAnsi="宋体" w:cs="宋体"/>
          <w:sz w:val="22"/>
          <w:szCs w:val="22"/>
          <w:u w:val="single"/>
        </w:rPr>
        <w:t xml:space="preserve">                   </w:t>
      </w:r>
    </w:p>
    <w:p>
      <w:pPr>
        <w:widowControl/>
        <w:kinsoku w:val="0"/>
        <w:autoSpaceDE w:val="0"/>
        <w:autoSpaceDN w:val="0"/>
        <w:adjustRightInd w:val="0"/>
        <w:snapToGrid w:val="0"/>
        <w:spacing w:line="360" w:lineRule="auto"/>
        <w:ind w:left="3459"/>
        <w:textAlignment w:val="baseline"/>
        <w:rPr>
          <w:rFonts w:ascii="宋体" w:hAnsi="宋体" w:cs="宋体"/>
          <w:sz w:val="22"/>
          <w:szCs w:val="22"/>
        </w:rPr>
      </w:pPr>
      <w:r>
        <w:rPr>
          <w:rFonts w:ascii="宋体" w:hAnsi="宋体" w:cs="宋体"/>
          <w:spacing w:val="2"/>
          <w:sz w:val="22"/>
          <w:szCs w:val="22"/>
        </w:rPr>
        <w:t>法定代表</w:t>
      </w:r>
      <w:r>
        <w:rPr>
          <w:rFonts w:ascii="宋体" w:hAnsi="宋体" w:cs="宋体"/>
          <w:spacing w:val="1"/>
          <w:sz w:val="22"/>
          <w:szCs w:val="22"/>
        </w:rPr>
        <w:t>人或其委托代理人：  (签字)</w:t>
      </w:r>
      <w:r>
        <w:rPr>
          <w:rFonts w:ascii="宋体" w:hAnsi="宋体" w:cs="宋体"/>
          <w:sz w:val="22"/>
          <w:szCs w:val="22"/>
          <w:u w:val="single"/>
        </w:rPr>
        <w:t xml:space="preserve">           </w:t>
      </w:r>
    </w:p>
    <w:p>
      <w:pPr>
        <w:widowControl/>
        <w:kinsoku w:val="0"/>
        <w:autoSpaceDE w:val="0"/>
        <w:autoSpaceDN w:val="0"/>
        <w:adjustRightInd w:val="0"/>
        <w:snapToGrid w:val="0"/>
        <w:spacing w:line="360" w:lineRule="auto"/>
        <w:ind w:left="8" w:right="106" w:firstLine="480"/>
        <w:jc w:val="right"/>
        <w:textAlignment w:val="baseline"/>
        <w:rPr>
          <w:rFonts w:ascii="宋体" w:hAnsi="宋体" w:cs="宋体"/>
          <w:spacing w:val="8"/>
          <w:sz w:val="23"/>
          <w:szCs w:val="23"/>
        </w:rPr>
      </w:pPr>
      <w:r>
        <w:rPr>
          <w:rFonts w:hint="eastAsia" w:ascii="宋体" w:hAnsi="宋体" w:cs="宋体"/>
          <w:sz w:val="22"/>
          <w:szCs w:val="22"/>
          <w:u w:val="single"/>
        </w:rPr>
        <w:t xml:space="preserve">    </w:t>
      </w:r>
      <w:r>
        <w:rPr>
          <w:rFonts w:ascii="宋体" w:hAnsi="宋体" w:cs="宋体"/>
          <w:sz w:val="22"/>
          <w:szCs w:val="22"/>
          <w:u w:val="single"/>
        </w:rPr>
        <w:tab/>
      </w:r>
      <w:r>
        <w:rPr>
          <w:rFonts w:ascii="宋体" w:hAnsi="宋体" w:cs="宋体"/>
          <w:spacing w:val="8"/>
          <w:sz w:val="22"/>
          <w:szCs w:val="22"/>
        </w:rPr>
        <w:t>年</w:t>
      </w:r>
      <w:r>
        <w:rPr>
          <w:rFonts w:ascii="宋体" w:hAnsi="宋体" w:cs="宋体"/>
          <w:spacing w:val="8"/>
          <w:sz w:val="22"/>
          <w:szCs w:val="22"/>
          <w:u w:val="single"/>
        </w:rPr>
        <w:t xml:space="preserve">      </w:t>
      </w:r>
      <w:r>
        <w:rPr>
          <w:rFonts w:ascii="宋体" w:hAnsi="宋体" w:cs="宋体"/>
          <w:spacing w:val="8"/>
          <w:sz w:val="22"/>
          <w:szCs w:val="22"/>
        </w:rPr>
        <w:t>月</w:t>
      </w:r>
      <w:r>
        <w:rPr>
          <w:rFonts w:ascii="宋体" w:hAnsi="宋体" w:cs="宋体"/>
          <w:spacing w:val="8"/>
          <w:sz w:val="22"/>
          <w:szCs w:val="22"/>
          <w:u w:val="single"/>
        </w:rPr>
        <w:t xml:space="preserve">      </w:t>
      </w:r>
      <w:r>
        <w:rPr>
          <w:rFonts w:ascii="宋体" w:hAnsi="宋体" w:cs="宋体"/>
          <w:spacing w:val="8"/>
          <w:sz w:val="22"/>
          <w:szCs w:val="22"/>
        </w:rPr>
        <w:t>日</w:t>
      </w:r>
    </w:p>
    <w:p>
      <w:pPr>
        <w:spacing w:before="94" w:line="225" w:lineRule="auto"/>
        <w:ind w:left="35"/>
        <w:rPr>
          <w:rFonts w:ascii="宋体" w:hAnsi="宋体" w:cs="宋体"/>
          <w:spacing w:val="2"/>
          <w:sz w:val="29"/>
          <w:szCs w:val="29"/>
        </w:rPr>
      </w:pPr>
    </w:p>
    <w:p>
      <w:pPr>
        <w:spacing w:before="94" w:line="225" w:lineRule="auto"/>
        <w:ind w:left="35"/>
        <w:rPr>
          <w:rFonts w:ascii="宋体" w:hAnsi="宋体" w:cs="宋体"/>
          <w:spacing w:val="2"/>
          <w:sz w:val="29"/>
          <w:szCs w:val="29"/>
        </w:rPr>
      </w:pPr>
    </w:p>
    <w:p>
      <w:pPr>
        <w:spacing w:before="94" w:line="225" w:lineRule="auto"/>
        <w:ind w:left="35"/>
        <w:rPr>
          <w:rFonts w:ascii="宋体" w:hAnsi="宋体" w:cs="宋体"/>
          <w:spacing w:val="2"/>
          <w:sz w:val="29"/>
          <w:szCs w:val="29"/>
        </w:rPr>
      </w:pPr>
    </w:p>
    <w:p>
      <w:pPr>
        <w:spacing w:before="94" w:line="225" w:lineRule="auto"/>
        <w:ind w:left="35"/>
        <w:rPr>
          <w:rFonts w:ascii="宋体" w:hAnsi="宋体" w:cs="宋体"/>
          <w:spacing w:val="2"/>
          <w:sz w:val="29"/>
          <w:szCs w:val="29"/>
        </w:rPr>
      </w:pPr>
    </w:p>
    <w:p>
      <w:pPr>
        <w:spacing w:before="94" w:line="225" w:lineRule="auto"/>
        <w:ind w:left="35"/>
        <w:rPr>
          <w:rFonts w:ascii="宋体" w:hAnsi="宋体" w:cs="宋体"/>
          <w:sz w:val="29"/>
          <w:szCs w:val="29"/>
        </w:rPr>
      </w:pPr>
      <w:r>
        <w:rPr>
          <w:rFonts w:ascii="宋体" w:hAnsi="宋体" w:cs="宋体"/>
          <w:spacing w:val="2"/>
          <w:sz w:val="29"/>
          <w:szCs w:val="29"/>
        </w:rPr>
        <w:t>附件</w:t>
      </w:r>
      <w:r>
        <w:rPr>
          <w:rFonts w:ascii="宋体" w:hAnsi="宋体" w:cs="宋体"/>
          <w:spacing w:val="1"/>
          <w:sz w:val="29"/>
          <w:szCs w:val="29"/>
        </w:rPr>
        <w:t>十四：</w:t>
      </w:r>
    </w:p>
    <w:p>
      <w:pPr>
        <w:spacing w:before="229" w:line="360" w:lineRule="auto"/>
        <w:ind w:left="2669"/>
        <w:rPr>
          <w:rFonts w:ascii="宋体" w:hAnsi="宋体" w:cs="宋体"/>
          <w:sz w:val="29"/>
          <w:szCs w:val="29"/>
        </w:rPr>
      </w:pPr>
      <w:r>
        <w:rPr>
          <w:rFonts w:ascii="宋体" w:hAnsi="宋体" w:cs="宋体"/>
          <w:spacing w:val="47"/>
          <w:position w:val="21"/>
          <w:sz w:val="29"/>
          <w:szCs w:val="29"/>
        </w:rPr>
        <w:t>房屋建筑工程质量保修书</w:t>
      </w:r>
    </w:p>
    <w:p>
      <w:pPr>
        <w:spacing w:before="1" w:line="360" w:lineRule="auto"/>
        <w:ind w:left="2602"/>
        <w:rPr>
          <w:rFonts w:ascii="宋体" w:hAnsi="宋体" w:cs="宋体"/>
          <w:sz w:val="29"/>
          <w:szCs w:val="29"/>
        </w:rPr>
      </w:pPr>
      <w:r>
        <w:rPr>
          <w:rFonts w:ascii="宋体" w:hAnsi="宋体" w:cs="宋体"/>
          <w:spacing w:val="24"/>
          <w:sz w:val="29"/>
          <w:szCs w:val="29"/>
        </w:rPr>
        <w:t>(</w:t>
      </w:r>
      <w:r>
        <w:rPr>
          <w:rFonts w:ascii="宋体" w:hAnsi="宋体" w:cs="宋体"/>
          <w:spacing w:val="19"/>
          <w:sz w:val="29"/>
          <w:szCs w:val="29"/>
        </w:rPr>
        <w:t>仅适用于附属区房建工程)</w:t>
      </w:r>
    </w:p>
    <w:p>
      <w:pPr>
        <w:widowControl/>
        <w:kinsoku w:val="0"/>
        <w:autoSpaceDE w:val="0"/>
        <w:autoSpaceDN w:val="0"/>
        <w:adjustRightInd w:val="0"/>
        <w:snapToGrid w:val="0"/>
        <w:spacing w:line="360" w:lineRule="auto"/>
        <w:ind w:left="433"/>
        <w:textAlignment w:val="baseline"/>
        <w:rPr>
          <w:rFonts w:ascii="宋体" w:hAnsi="宋体" w:cs="宋体"/>
          <w:sz w:val="22"/>
          <w:szCs w:val="22"/>
        </w:rPr>
      </w:pPr>
      <w:r>
        <w:rPr>
          <w:rFonts w:ascii="宋体" w:hAnsi="宋体" w:cs="宋体"/>
          <w:spacing w:val="10"/>
          <w:sz w:val="22"/>
          <w:szCs w:val="22"/>
        </w:rPr>
        <w:t>发包人</w:t>
      </w:r>
      <w:r>
        <w:rPr>
          <w:rFonts w:ascii="宋体" w:hAnsi="宋体" w:cs="宋体"/>
          <w:spacing w:val="6"/>
          <w:sz w:val="22"/>
          <w:szCs w:val="22"/>
        </w:rPr>
        <w:t xml:space="preserve"> </w:t>
      </w:r>
      <w:r>
        <w:rPr>
          <w:rFonts w:ascii="宋体" w:hAnsi="宋体" w:cs="宋体"/>
          <w:spacing w:val="5"/>
          <w:sz w:val="22"/>
          <w:szCs w:val="22"/>
        </w:rPr>
        <w:t>(全称) ：____________________________</w:t>
      </w:r>
    </w:p>
    <w:p>
      <w:pPr>
        <w:widowControl/>
        <w:kinsoku w:val="0"/>
        <w:autoSpaceDE w:val="0"/>
        <w:autoSpaceDN w:val="0"/>
        <w:adjustRightInd w:val="0"/>
        <w:snapToGrid w:val="0"/>
        <w:spacing w:line="360" w:lineRule="auto"/>
        <w:ind w:left="489"/>
        <w:textAlignment w:val="baseline"/>
        <w:rPr>
          <w:rFonts w:ascii="宋体" w:hAnsi="宋体" w:cs="宋体"/>
          <w:sz w:val="22"/>
          <w:szCs w:val="22"/>
        </w:rPr>
      </w:pPr>
      <w:r>
        <w:rPr>
          <w:rFonts w:ascii="宋体" w:hAnsi="宋体" w:cs="宋体"/>
          <w:spacing w:val="10"/>
          <w:sz w:val="22"/>
          <w:szCs w:val="22"/>
        </w:rPr>
        <w:t xml:space="preserve">承包人 </w:t>
      </w:r>
      <w:r>
        <w:rPr>
          <w:rFonts w:ascii="宋体" w:hAnsi="宋体" w:cs="宋体"/>
          <w:spacing w:val="5"/>
          <w:sz w:val="22"/>
          <w:szCs w:val="22"/>
        </w:rPr>
        <w:t>(全称) ：____________________________</w:t>
      </w:r>
    </w:p>
    <w:p>
      <w:pPr>
        <w:widowControl/>
        <w:kinsoku w:val="0"/>
        <w:autoSpaceDE w:val="0"/>
        <w:autoSpaceDN w:val="0"/>
        <w:adjustRightInd w:val="0"/>
        <w:snapToGrid w:val="0"/>
        <w:spacing w:line="360" w:lineRule="auto"/>
        <w:ind w:left="10" w:right="-38" w:firstLine="482"/>
        <w:textAlignment w:val="baseline"/>
        <w:rPr>
          <w:rFonts w:ascii="宋体" w:hAnsi="宋体" w:cs="宋体"/>
          <w:sz w:val="22"/>
          <w:szCs w:val="22"/>
        </w:rPr>
      </w:pPr>
      <w:r>
        <w:rPr>
          <w:rFonts w:ascii="宋体" w:hAnsi="宋体" w:cs="宋体"/>
          <w:spacing w:val="2"/>
          <w:sz w:val="22"/>
          <w:szCs w:val="22"/>
        </w:rPr>
        <w:t>发包人、承包人根据《中华人民共和国建筑法》、《建设工</w:t>
      </w:r>
      <w:r>
        <w:rPr>
          <w:rFonts w:ascii="宋体" w:hAnsi="宋体" w:cs="宋体"/>
          <w:spacing w:val="1"/>
          <w:sz w:val="22"/>
          <w:szCs w:val="22"/>
        </w:rPr>
        <w:t>程质量管理条例》和《房</w:t>
      </w:r>
      <w:r>
        <w:rPr>
          <w:rFonts w:ascii="宋体" w:hAnsi="宋体" w:cs="宋体"/>
          <w:spacing w:val="14"/>
          <w:sz w:val="22"/>
          <w:szCs w:val="22"/>
        </w:rPr>
        <w:t>屋建筑工程</w:t>
      </w:r>
      <w:r>
        <w:rPr>
          <w:rFonts w:ascii="宋体" w:hAnsi="宋体" w:cs="宋体"/>
          <w:spacing w:val="7"/>
          <w:sz w:val="22"/>
          <w:szCs w:val="22"/>
        </w:rPr>
        <w:t>质量保修办法》，经协商一致，对_______________ (工程全称) 签定工程</w:t>
      </w:r>
      <w:r>
        <w:rPr>
          <w:rFonts w:ascii="宋体" w:hAnsi="宋体" w:cs="宋体"/>
          <w:spacing w:val="9"/>
          <w:sz w:val="22"/>
          <w:szCs w:val="22"/>
        </w:rPr>
        <w:t>质</w:t>
      </w:r>
      <w:r>
        <w:rPr>
          <w:rFonts w:ascii="宋体" w:hAnsi="宋体" w:cs="宋体"/>
          <w:spacing w:val="6"/>
          <w:sz w:val="22"/>
          <w:szCs w:val="22"/>
        </w:rPr>
        <w:t>量保修书。</w:t>
      </w:r>
    </w:p>
    <w:p>
      <w:pPr>
        <w:widowControl/>
        <w:kinsoku w:val="0"/>
        <w:autoSpaceDE w:val="0"/>
        <w:autoSpaceDN w:val="0"/>
        <w:adjustRightInd w:val="0"/>
        <w:snapToGrid w:val="0"/>
        <w:spacing w:line="360" w:lineRule="auto"/>
        <w:ind w:left="489"/>
        <w:textAlignment w:val="baseline"/>
        <w:rPr>
          <w:rFonts w:ascii="宋体" w:hAnsi="宋体" w:cs="宋体"/>
          <w:sz w:val="22"/>
          <w:szCs w:val="22"/>
        </w:rPr>
      </w:pPr>
      <w:r>
        <w:rPr>
          <w:rFonts w:ascii="宋体" w:hAnsi="宋体" w:cs="宋体"/>
          <w:spacing w:val="20"/>
          <w:sz w:val="22"/>
          <w:szCs w:val="22"/>
        </w:rPr>
        <w:t>第</w:t>
      </w:r>
      <w:r>
        <w:rPr>
          <w:rFonts w:ascii="宋体" w:hAnsi="宋体" w:cs="宋体"/>
          <w:spacing w:val="16"/>
          <w:sz w:val="22"/>
          <w:szCs w:val="22"/>
        </w:rPr>
        <w:t>一条 工程质量保修范围和内容</w:t>
      </w:r>
    </w:p>
    <w:p>
      <w:pPr>
        <w:widowControl/>
        <w:kinsoku w:val="0"/>
        <w:autoSpaceDE w:val="0"/>
        <w:autoSpaceDN w:val="0"/>
        <w:adjustRightInd w:val="0"/>
        <w:snapToGrid w:val="0"/>
        <w:spacing w:line="360" w:lineRule="auto"/>
        <w:ind w:left="10" w:right="-38" w:firstLine="479"/>
        <w:textAlignment w:val="baseline"/>
        <w:rPr>
          <w:rFonts w:ascii="宋体" w:hAnsi="宋体" w:cs="宋体"/>
          <w:sz w:val="22"/>
          <w:szCs w:val="22"/>
        </w:rPr>
      </w:pPr>
      <w:r>
        <w:rPr>
          <w:rFonts w:ascii="宋体" w:hAnsi="宋体" w:cs="宋体"/>
          <w:spacing w:val="16"/>
          <w:sz w:val="22"/>
          <w:szCs w:val="22"/>
        </w:rPr>
        <w:t>承</w:t>
      </w:r>
      <w:r>
        <w:rPr>
          <w:rFonts w:ascii="宋体" w:hAnsi="宋体" w:cs="宋体"/>
          <w:spacing w:val="9"/>
          <w:sz w:val="22"/>
          <w:szCs w:val="22"/>
        </w:rPr>
        <w:t>包</w:t>
      </w:r>
      <w:r>
        <w:rPr>
          <w:rFonts w:ascii="宋体" w:hAnsi="宋体" w:cs="宋体"/>
          <w:spacing w:val="8"/>
          <w:sz w:val="22"/>
          <w:szCs w:val="22"/>
        </w:rPr>
        <w:t>人在质量保修期内，按照有关法律、法规、规章的管理规定和双方约定，承担本工程质量保修责任</w:t>
      </w:r>
      <w:r>
        <w:rPr>
          <w:rFonts w:ascii="宋体" w:hAnsi="宋体" w:cs="宋体"/>
          <w:spacing w:val="7"/>
          <w:sz w:val="22"/>
          <w:szCs w:val="22"/>
        </w:rPr>
        <w:t>。</w:t>
      </w:r>
    </w:p>
    <w:p>
      <w:pPr>
        <w:widowControl/>
        <w:kinsoku w:val="0"/>
        <w:autoSpaceDE w:val="0"/>
        <w:autoSpaceDN w:val="0"/>
        <w:adjustRightInd w:val="0"/>
        <w:snapToGrid w:val="0"/>
        <w:spacing w:line="360" w:lineRule="auto"/>
        <w:ind w:left="9" w:right="-38" w:firstLine="480"/>
        <w:textAlignment w:val="baseline"/>
        <w:rPr>
          <w:rFonts w:ascii="宋体" w:hAnsi="宋体" w:cs="宋体"/>
          <w:sz w:val="22"/>
          <w:szCs w:val="22"/>
        </w:rPr>
      </w:pPr>
      <w:r>
        <w:rPr>
          <w:rFonts w:ascii="宋体" w:hAnsi="宋体" w:cs="宋体"/>
          <w:spacing w:val="16"/>
          <w:sz w:val="22"/>
          <w:szCs w:val="22"/>
        </w:rPr>
        <w:t>质</w:t>
      </w:r>
      <w:r>
        <w:rPr>
          <w:rFonts w:ascii="宋体" w:hAnsi="宋体" w:cs="宋体"/>
          <w:spacing w:val="8"/>
          <w:sz w:val="22"/>
          <w:szCs w:val="22"/>
        </w:rPr>
        <w:t>量保修范围包括地基基础工程、主体结构工程，屋面防水工程、有防水要求的卫</w:t>
      </w:r>
      <w:r>
        <w:rPr>
          <w:rFonts w:ascii="宋体" w:hAnsi="宋体" w:cs="宋体"/>
          <w:spacing w:val="16"/>
          <w:sz w:val="22"/>
          <w:szCs w:val="22"/>
        </w:rPr>
        <w:t>生</w:t>
      </w:r>
      <w:r>
        <w:rPr>
          <w:rFonts w:ascii="宋体" w:hAnsi="宋体" w:cs="宋体"/>
          <w:spacing w:val="13"/>
          <w:sz w:val="22"/>
          <w:szCs w:val="22"/>
        </w:rPr>
        <w:t>间</w:t>
      </w:r>
      <w:r>
        <w:rPr>
          <w:rFonts w:ascii="宋体" w:hAnsi="宋体" w:cs="宋体"/>
          <w:spacing w:val="8"/>
          <w:sz w:val="22"/>
          <w:szCs w:val="22"/>
        </w:rPr>
        <w:t>、房间和外墙面的防渗漏，供热与供冷系统，电气管线、给排水管道、设备安装和</w:t>
      </w:r>
      <w:r>
        <w:rPr>
          <w:rFonts w:ascii="宋体" w:hAnsi="宋体" w:cs="宋体"/>
          <w:spacing w:val="18"/>
          <w:sz w:val="22"/>
          <w:szCs w:val="22"/>
        </w:rPr>
        <w:t>装</w:t>
      </w:r>
      <w:r>
        <w:rPr>
          <w:rFonts w:ascii="宋体" w:hAnsi="宋体" w:cs="宋体"/>
          <w:spacing w:val="12"/>
          <w:sz w:val="22"/>
          <w:szCs w:val="22"/>
        </w:rPr>
        <w:t>修</w:t>
      </w:r>
      <w:r>
        <w:rPr>
          <w:rFonts w:ascii="宋体" w:hAnsi="宋体" w:cs="宋体"/>
          <w:spacing w:val="9"/>
          <w:sz w:val="22"/>
          <w:szCs w:val="22"/>
        </w:rPr>
        <w:t>工程，以及双方约定的其他项目。具体保修的内容，双方约定如下：</w:t>
      </w:r>
    </w:p>
    <w:p>
      <w:pPr>
        <w:widowControl/>
        <w:kinsoku w:val="0"/>
        <w:autoSpaceDE w:val="0"/>
        <w:autoSpaceDN w:val="0"/>
        <w:adjustRightInd w:val="0"/>
        <w:snapToGrid w:val="0"/>
        <w:spacing w:line="360" w:lineRule="auto"/>
        <w:textAlignment w:val="baseline"/>
        <w:rPr>
          <w:rFonts w:ascii="宋体" w:hAnsi="宋体" w:cs="宋体"/>
          <w:sz w:val="22"/>
          <w:szCs w:val="22"/>
        </w:rPr>
      </w:pPr>
      <w:r>
        <w:rPr>
          <w:rFonts w:ascii="宋体" w:hAnsi="宋体" w:cs="宋体"/>
          <w:spacing w:val="5"/>
          <w:position w:val="5"/>
          <w:sz w:val="22"/>
          <w:szCs w:val="22"/>
        </w:rPr>
        <w:t>__________________________________________________________________</w:t>
      </w:r>
      <w:r>
        <w:rPr>
          <w:rFonts w:hint="eastAsia" w:ascii="宋体" w:hAnsi="宋体" w:cs="宋体"/>
          <w:spacing w:val="5"/>
          <w:position w:val="5"/>
          <w:sz w:val="22"/>
          <w:szCs w:val="22"/>
        </w:rPr>
        <w:t>。</w:t>
      </w:r>
    </w:p>
    <w:p>
      <w:pPr>
        <w:widowControl/>
        <w:kinsoku w:val="0"/>
        <w:autoSpaceDE w:val="0"/>
        <w:autoSpaceDN w:val="0"/>
        <w:adjustRightInd w:val="0"/>
        <w:snapToGrid w:val="0"/>
        <w:spacing w:line="360" w:lineRule="auto"/>
        <w:ind w:left="489"/>
        <w:textAlignment w:val="baseline"/>
        <w:rPr>
          <w:rFonts w:ascii="宋体" w:hAnsi="宋体" w:cs="宋体"/>
          <w:sz w:val="22"/>
          <w:szCs w:val="22"/>
        </w:rPr>
      </w:pPr>
      <w:r>
        <w:rPr>
          <w:rFonts w:ascii="宋体" w:hAnsi="宋体" w:cs="宋体"/>
          <w:spacing w:val="17"/>
          <w:sz w:val="22"/>
          <w:szCs w:val="22"/>
        </w:rPr>
        <w:t>第</w:t>
      </w:r>
      <w:r>
        <w:rPr>
          <w:rFonts w:ascii="宋体" w:hAnsi="宋体" w:cs="宋体"/>
          <w:spacing w:val="15"/>
          <w:sz w:val="22"/>
          <w:szCs w:val="22"/>
        </w:rPr>
        <w:t>二条  质量保修期</w:t>
      </w:r>
    </w:p>
    <w:p>
      <w:pPr>
        <w:widowControl/>
        <w:kinsoku w:val="0"/>
        <w:autoSpaceDE w:val="0"/>
        <w:autoSpaceDN w:val="0"/>
        <w:adjustRightInd w:val="0"/>
        <w:snapToGrid w:val="0"/>
        <w:spacing w:line="360" w:lineRule="auto"/>
        <w:ind w:left="9" w:right="-38" w:firstLine="480"/>
        <w:textAlignment w:val="baseline"/>
        <w:rPr>
          <w:rFonts w:ascii="宋体" w:hAnsi="宋体" w:cs="宋体"/>
          <w:sz w:val="22"/>
          <w:szCs w:val="22"/>
        </w:rPr>
      </w:pPr>
      <w:r>
        <w:rPr>
          <w:rFonts w:ascii="宋体" w:hAnsi="宋体" w:cs="宋体"/>
          <w:spacing w:val="10"/>
          <w:sz w:val="22"/>
          <w:szCs w:val="22"/>
        </w:rPr>
        <w:t>双</w:t>
      </w:r>
      <w:r>
        <w:rPr>
          <w:rFonts w:ascii="宋体" w:hAnsi="宋体" w:cs="宋体"/>
          <w:spacing w:val="8"/>
          <w:sz w:val="22"/>
          <w:szCs w:val="22"/>
        </w:rPr>
        <w:t>方根据《建设工程质量管理条例》及有关规定，约定本工程的质量保修期如下：</w:t>
      </w:r>
      <w:r>
        <w:rPr>
          <w:rFonts w:ascii="宋体" w:hAnsi="宋体" w:cs="宋体"/>
          <w:sz w:val="22"/>
          <w:szCs w:val="22"/>
        </w:rPr>
        <w:t xml:space="preserve"> </w:t>
      </w:r>
    </w:p>
    <w:p>
      <w:pPr>
        <w:widowControl/>
        <w:kinsoku w:val="0"/>
        <w:autoSpaceDE w:val="0"/>
        <w:autoSpaceDN w:val="0"/>
        <w:adjustRightInd w:val="0"/>
        <w:snapToGrid w:val="0"/>
        <w:spacing w:line="360" w:lineRule="auto"/>
        <w:ind w:left="569" w:right="106" w:hanging="80"/>
        <w:textAlignment w:val="baseline"/>
        <w:rPr>
          <w:rFonts w:ascii="宋体" w:hAnsi="宋体" w:cs="宋体"/>
          <w:sz w:val="22"/>
          <w:szCs w:val="22"/>
        </w:rPr>
      </w:pPr>
      <w:r>
        <w:rPr>
          <w:rFonts w:hint="eastAsia" w:ascii="宋体" w:hAnsi="宋体" w:cs="宋体"/>
          <w:spacing w:val="7"/>
          <w:sz w:val="22"/>
          <w:szCs w:val="22"/>
        </w:rPr>
        <w:t>1.</w:t>
      </w:r>
      <w:r>
        <w:rPr>
          <w:rFonts w:ascii="宋体" w:hAnsi="宋体" w:cs="宋体"/>
          <w:spacing w:val="7"/>
          <w:sz w:val="22"/>
          <w:szCs w:val="22"/>
        </w:rPr>
        <w:t>地基基础工程和主体结构工程为设计文件规定的该工程合理使用年限</w:t>
      </w:r>
      <w:r>
        <w:rPr>
          <w:rFonts w:ascii="宋体" w:hAnsi="宋体" w:cs="宋体"/>
          <w:sz w:val="22"/>
          <w:szCs w:val="22"/>
        </w:rPr>
        <w:t>；</w:t>
      </w:r>
    </w:p>
    <w:p>
      <w:pPr>
        <w:widowControl/>
        <w:kinsoku w:val="0"/>
        <w:autoSpaceDE w:val="0"/>
        <w:autoSpaceDN w:val="0"/>
        <w:adjustRightInd w:val="0"/>
        <w:snapToGrid w:val="0"/>
        <w:spacing w:line="360" w:lineRule="auto"/>
        <w:ind w:right="326" w:firstLine="456" w:firstLineChars="200"/>
        <w:textAlignment w:val="baseline"/>
        <w:rPr>
          <w:rFonts w:ascii="宋体" w:hAnsi="宋体" w:cs="宋体"/>
          <w:sz w:val="22"/>
          <w:szCs w:val="22"/>
        </w:rPr>
      </w:pPr>
      <w:r>
        <w:rPr>
          <w:rFonts w:hint="eastAsia" w:ascii="宋体" w:hAnsi="宋体" w:cs="宋体"/>
          <w:spacing w:val="4"/>
          <w:sz w:val="22"/>
          <w:szCs w:val="22"/>
        </w:rPr>
        <w:t>2.</w:t>
      </w:r>
      <w:r>
        <w:rPr>
          <w:rFonts w:ascii="宋体" w:hAnsi="宋体" w:cs="宋体"/>
          <w:spacing w:val="4"/>
          <w:sz w:val="22"/>
          <w:szCs w:val="22"/>
        </w:rPr>
        <w:t>屋面防</w:t>
      </w:r>
      <w:r>
        <w:rPr>
          <w:rFonts w:ascii="宋体" w:hAnsi="宋体" w:cs="宋体"/>
          <w:spacing w:val="3"/>
          <w:sz w:val="22"/>
          <w:szCs w:val="22"/>
        </w:rPr>
        <w:t>水</w:t>
      </w:r>
      <w:r>
        <w:rPr>
          <w:rFonts w:ascii="宋体" w:hAnsi="宋体" w:cs="宋体"/>
          <w:spacing w:val="2"/>
          <w:sz w:val="22"/>
          <w:szCs w:val="22"/>
        </w:rPr>
        <w:t>工程、有防水要求的卫生间、房间和外墙面的防渗漏为</w:t>
      </w:r>
      <w:r>
        <w:rPr>
          <w:rFonts w:hint="eastAsia" w:ascii="宋体" w:hAnsi="宋体" w:cs="宋体"/>
          <w:spacing w:val="2"/>
          <w:sz w:val="22"/>
          <w:szCs w:val="22"/>
          <w:u w:val="single"/>
        </w:rPr>
        <w:t xml:space="preserve"> </w:t>
      </w:r>
      <w:r>
        <w:rPr>
          <w:rFonts w:ascii="宋体" w:hAnsi="宋体" w:cs="宋体"/>
          <w:spacing w:val="2"/>
          <w:sz w:val="22"/>
          <w:szCs w:val="22"/>
          <w:u w:val="single"/>
        </w:rPr>
        <w:t>5</w:t>
      </w:r>
      <w:r>
        <w:rPr>
          <w:rFonts w:hint="eastAsia" w:ascii="宋体" w:hAnsi="宋体" w:cs="宋体"/>
          <w:spacing w:val="2"/>
          <w:sz w:val="22"/>
          <w:szCs w:val="22"/>
          <w:u w:val="single"/>
        </w:rPr>
        <w:t xml:space="preserve"> </w:t>
      </w:r>
      <w:r>
        <w:rPr>
          <w:rFonts w:ascii="宋体" w:hAnsi="宋体" w:cs="宋体"/>
          <w:spacing w:val="2"/>
          <w:sz w:val="22"/>
          <w:szCs w:val="22"/>
        </w:rPr>
        <w:t>年；</w:t>
      </w:r>
      <w:r>
        <w:rPr>
          <w:rFonts w:ascii="宋体" w:hAnsi="宋体" w:cs="宋体"/>
          <w:sz w:val="22"/>
          <w:szCs w:val="22"/>
        </w:rPr>
        <w:t xml:space="preserve"> </w:t>
      </w:r>
    </w:p>
    <w:p>
      <w:pPr>
        <w:widowControl/>
        <w:kinsoku w:val="0"/>
        <w:autoSpaceDE w:val="0"/>
        <w:autoSpaceDN w:val="0"/>
        <w:adjustRightInd w:val="0"/>
        <w:snapToGrid w:val="0"/>
        <w:spacing w:line="360" w:lineRule="auto"/>
        <w:ind w:right="-38" w:firstLine="416" w:firstLineChars="200"/>
        <w:textAlignment w:val="baseline"/>
        <w:rPr>
          <w:rFonts w:ascii="宋体" w:hAnsi="宋体" w:cs="宋体"/>
          <w:sz w:val="22"/>
          <w:szCs w:val="22"/>
        </w:rPr>
      </w:pPr>
      <w:r>
        <w:rPr>
          <w:rFonts w:hint="eastAsia" w:ascii="宋体" w:hAnsi="宋体" w:cs="宋体"/>
          <w:spacing w:val="-6"/>
          <w:sz w:val="22"/>
          <w:szCs w:val="22"/>
        </w:rPr>
        <w:t>3.</w:t>
      </w:r>
      <w:r>
        <w:rPr>
          <w:rFonts w:ascii="宋体" w:hAnsi="宋体" w:cs="宋体"/>
          <w:spacing w:val="-6"/>
          <w:sz w:val="22"/>
          <w:szCs w:val="22"/>
        </w:rPr>
        <w:t>装修工程为</w:t>
      </w:r>
      <w:r>
        <w:rPr>
          <w:rFonts w:ascii="宋体" w:hAnsi="宋体" w:cs="宋体"/>
          <w:spacing w:val="-6"/>
          <w:sz w:val="22"/>
          <w:szCs w:val="22"/>
          <w:u w:val="single"/>
        </w:rPr>
        <w:t xml:space="preserve">  2  </w:t>
      </w:r>
      <w:r>
        <w:rPr>
          <w:rFonts w:ascii="宋体" w:hAnsi="宋体" w:cs="宋体"/>
          <w:spacing w:val="-6"/>
          <w:sz w:val="22"/>
          <w:szCs w:val="22"/>
        </w:rPr>
        <w:t xml:space="preserve"> 年；</w:t>
      </w:r>
    </w:p>
    <w:p>
      <w:pPr>
        <w:widowControl/>
        <w:kinsoku w:val="0"/>
        <w:autoSpaceDE w:val="0"/>
        <w:autoSpaceDN w:val="0"/>
        <w:adjustRightInd w:val="0"/>
        <w:snapToGrid w:val="0"/>
        <w:spacing w:line="360" w:lineRule="auto"/>
        <w:ind w:left="549"/>
        <w:textAlignment w:val="baseline"/>
        <w:rPr>
          <w:rFonts w:ascii="宋体" w:hAnsi="宋体" w:cs="宋体"/>
          <w:sz w:val="22"/>
          <w:szCs w:val="22"/>
        </w:rPr>
      </w:pPr>
      <w:r>
        <w:rPr>
          <w:rFonts w:hint="eastAsia" w:ascii="宋体" w:hAnsi="宋体" w:cs="宋体"/>
          <w:spacing w:val="2"/>
          <w:sz w:val="22"/>
          <w:szCs w:val="22"/>
        </w:rPr>
        <w:t>4.</w:t>
      </w:r>
      <w:r>
        <w:rPr>
          <w:rFonts w:ascii="宋体" w:hAnsi="宋体" w:cs="宋体"/>
          <w:spacing w:val="2"/>
          <w:sz w:val="22"/>
          <w:szCs w:val="22"/>
        </w:rPr>
        <w:t xml:space="preserve"> 电气管线、给排水管道、设备安装</w:t>
      </w:r>
      <w:r>
        <w:rPr>
          <w:rFonts w:ascii="宋体" w:hAnsi="宋体" w:cs="宋体"/>
          <w:spacing w:val="1"/>
          <w:sz w:val="22"/>
          <w:szCs w:val="22"/>
        </w:rPr>
        <w:t>工程为</w:t>
      </w:r>
      <w:r>
        <w:rPr>
          <w:rFonts w:ascii="宋体" w:hAnsi="宋体" w:cs="宋体"/>
          <w:spacing w:val="1"/>
          <w:sz w:val="22"/>
          <w:szCs w:val="22"/>
          <w:u w:val="single"/>
        </w:rPr>
        <w:t xml:space="preserve">  2  </w:t>
      </w:r>
      <w:r>
        <w:rPr>
          <w:rFonts w:ascii="宋体" w:hAnsi="宋体" w:cs="宋体"/>
          <w:spacing w:val="1"/>
          <w:sz w:val="22"/>
          <w:szCs w:val="22"/>
        </w:rPr>
        <w:t xml:space="preserve"> 年；</w:t>
      </w:r>
    </w:p>
    <w:p>
      <w:pPr>
        <w:widowControl/>
        <w:kinsoku w:val="0"/>
        <w:autoSpaceDE w:val="0"/>
        <w:autoSpaceDN w:val="0"/>
        <w:adjustRightInd w:val="0"/>
        <w:snapToGrid w:val="0"/>
        <w:spacing w:line="360" w:lineRule="auto"/>
        <w:ind w:left="555"/>
        <w:textAlignment w:val="baseline"/>
        <w:rPr>
          <w:rFonts w:ascii="宋体" w:hAnsi="宋体" w:cs="宋体"/>
          <w:sz w:val="22"/>
          <w:szCs w:val="22"/>
        </w:rPr>
      </w:pPr>
      <w:r>
        <w:rPr>
          <w:rFonts w:hint="eastAsia" w:ascii="宋体" w:hAnsi="宋体" w:cs="宋体"/>
          <w:spacing w:val="1"/>
          <w:sz w:val="22"/>
          <w:szCs w:val="22"/>
        </w:rPr>
        <w:t>5.</w:t>
      </w:r>
      <w:r>
        <w:rPr>
          <w:rFonts w:ascii="宋体" w:hAnsi="宋体" w:cs="宋体"/>
          <w:spacing w:val="1"/>
          <w:sz w:val="22"/>
          <w:szCs w:val="22"/>
        </w:rPr>
        <w:t xml:space="preserve"> 供热与供冷系统</w:t>
      </w:r>
      <w:r>
        <w:rPr>
          <w:rFonts w:ascii="宋体" w:hAnsi="宋体" w:cs="宋体"/>
          <w:sz w:val="22"/>
          <w:szCs w:val="22"/>
        </w:rPr>
        <w:t>为</w:t>
      </w:r>
      <w:r>
        <w:rPr>
          <w:rFonts w:ascii="宋体" w:hAnsi="宋体" w:cs="宋体"/>
          <w:sz w:val="22"/>
          <w:szCs w:val="22"/>
          <w:u w:val="single"/>
        </w:rPr>
        <w:t xml:space="preserve">  2  </w:t>
      </w:r>
      <w:r>
        <w:rPr>
          <w:rFonts w:ascii="宋体" w:hAnsi="宋体" w:cs="宋体"/>
          <w:sz w:val="22"/>
          <w:szCs w:val="22"/>
        </w:rPr>
        <w:t xml:space="preserve"> 个采暖期、供冷期；</w:t>
      </w:r>
    </w:p>
    <w:p>
      <w:pPr>
        <w:widowControl/>
        <w:kinsoku w:val="0"/>
        <w:autoSpaceDE w:val="0"/>
        <w:autoSpaceDN w:val="0"/>
        <w:adjustRightInd w:val="0"/>
        <w:snapToGrid w:val="0"/>
        <w:spacing w:line="360" w:lineRule="auto"/>
        <w:ind w:left="558"/>
        <w:textAlignment w:val="baseline"/>
        <w:rPr>
          <w:rFonts w:ascii="宋体" w:hAnsi="宋体" w:cs="宋体"/>
          <w:sz w:val="22"/>
          <w:szCs w:val="22"/>
        </w:rPr>
      </w:pPr>
      <w:r>
        <w:rPr>
          <w:rFonts w:hint="eastAsia" w:ascii="宋体" w:hAnsi="宋体" w:cs="宋体"/>
          <w:spacing w:val="4"/>
          <w:sz w:val="22"/>
          <w:szCs w:val="22"/>
        </w:rPr>
        <w:t>6.</w:t>
      </w:r>
      <w:r>
        <w:rPr>
          <w:rFonts w:ascii="宋体" w:hAnsi="宋体" w:cs="宋体"/>
          <w:spacing w:val="4"/>
          <w:sz w:val="22"/>
          <w:szCs w:val="22"/>
        </w:rPr>
        <w:t xml:space="preserve"> 住宅小区内的给排</w:t>
      </w:r>
      <w:r>
        <w:rPr>
          <w:rFonts w:ascii="宋体" w:hAnsi="宋体" w:cs="宋体"/>
          <w:spacing w:val="2"/>
          <w:sz w:val="22"/>
          <w:szCs w:val="22"/>
        </w:rPr>
        <w:t>水设施、道路、电力等配套工程为</w:t>
      </w:r>
      <w:r>
        <w:rPr>
          <w:rFonts w:ascii="宋体" w:hAnsi="宋体" w:cs="宋体"/>
          <w:spacing w:val="2"/>
          <w:sz w:val="22"/>
          <w:szCs w:val="22"/>
          <w:u w:val="single"/>
        </w:rPr>
        <w:t xml:space="preserve">  2  </w:t>
      </w:r>
      <w:r>
        <w:rPr>
          <w:rFonts w:ascii="宋体" w:hAnsi="宋体" w:cs="宋体"/>
          <w:spacing w:val="2"/>
          <w:sz w:val="22"/>
          <w:szCs w:val="22"/>
        </w:rPr>
        <w:t xml:space="preserve"> 年；</w:t>
      </w:r>
    </w:p>
    <w:p>
      <w:pPr>
        <w:widowControl/>
        <w:kinsoku w:val="0"/>
        <w:autoSpaceDE w:val="0"/>
        <w:autoSpaceDN w:val="0"/>
        <w:adjustRightInd w:val="0"/>
        <w:snapToGrid w:val="0"/>
        <w:spacing w:line="360" w:lineRule="auto"/>
        <w:ind w:left="552"/>
        <w:textAlignment w:val="baseline"/>
        <w:rPr>
          <w:rFonts w:ascii="宋体" w:hAnsi="宋体" w:cs="宋体"/>
          <w:sz w:val="22"/>
          <w:szCs w:val="22"/>
        </w:rPr>
      </w:pPr>
      <w:r>
        <w:rPr>
          <w:rFonts w:hint="eastAsia" w:ascii="宋体" w:hAnsi="宋体" w:cs="宋体"/>
          <w:spacing w:val="6"/>
          <w:sz w:val="22"/>
          <w:szCs w:val="22"/>
        </w:rPr>
        <w:t>7.</w:t>
      </w:r>
      <w:r>
        <w:rPr>
          <w:rFonts w:ascii="宋体" w:hAnsi="宋体" w:cs="宋体"/>
          <w:spacing w:val="4"/>
          <w:sz w:val="22"/>
          <w:szCs w:val="22"/>
        </w:rPr>
        <w:t xml:space="preserve"> 其他项目保修期限约定如下：</w:t>
      </w:r>
    </w:p>
    <w:p>
      <w:pPr>
        <w:widowControl/>
        <w:kinsoku w:val="0"/>
        <w:autoSpaceDE w:val="0"/>
        <w:autoSpaceDN w:val="0"/>
        <w:adjustRightInd w:val="0"/>
        <w:snapToGrid w:val="0"/>
        <w:spacing w:line="360" w:lineRule="auto"/>
        <w:ind w:left="720"/>
        <w:textAlignment w:val="baseline"/>
        <w:rPr>
          <w:rFonts w:ascii="宋体" w:hAnsi="宋体" w:cs="宋体"/>
          <w:sz w:val="22"/>
          <w:szCs w:val="22"/>
        </w:rPr>
      </w:pPr>
      <w:r>
        <w:rPr>
          <w:rFonts w:ascii="宋体" w:hAnsi="宋体" w:cs="宋体"/>
          <w:spacing w:val="5"/>
          <w:position w:val="5"/>
          <w:sz w:val="22"/>
          <w:szCs w:val="22"/>
        </w:rPr>
        <w:t>__________________________________________________________</w:t>
      </w:r>
      <w:r>
        <w:rPr>
          <w:rFonts w:hint="eastAsia" w:ascii="宋体" w:hAnsi="宋体" w:cs="宋体"/>
          <w:spacing w:val="5"/>
          <w:position w:val="5"/>
          <w:sz w:val="22"/>
          <w:szCs w:val="22"/>
        </w:rPr>
        <w:t>。</w:t>
      </w:r>
    </w:p>
    <w:p>
      <w:pPr>
        <w:widowControl/>
        <w:kinsoku w:val="0"/>
        <w:autoSpaceDE w:val="0"/>
        <w:autoSpaceDN w:val="0"/>
        <w:adjustRightInd w:val="0"/>
        <w:snapToGrid w:val="0"/>
        <w:spacing w:line="360" w:lineRule="auto"/>
        <w:ind w:left="490"/>
        <w:textAlignment w:val="baseline"/>
        <w:rPr>
          <w:rFonts w:ascii="宋体" w:hAnsi="宋体" w:cs="宋体"/>
          <w:sz w:val="22"/>
          <w:szCs w:val="22"/>
        </w:rPr>
      </w:pPr>
      <w:r>
        <w:rPr>
          <w:rFonts w:ascii="宋体" w:hAnsi="宋体" w:cs="宋体"/>
          <w:spacing w:val="9"/>
          <w:position w:val="17"/>
          <w:sz w:val="22"/>
          <w:szCs w:val="22"/>
        </w:rPr>
        <w:t>质量保修期自工程竣工验收合格之日起计算</w:t>
      </w:r>
      <w:r>
        <w:rPr>
          <w:rFonts w:ascii="宋体" w:hAnsi="宋体" w:cs="宋体"/>
          <w:spacing w:val="8"/>
          <w:position w:val="17"/>
          <w:sz w:val="22"/>
          <w:szCs w:val="22"/>
        </w:rPr>
        <w:t>。</w:t>
      </w:r>
    </w:p>
    <w:p>
      <w:pPr>
        <w:widowControl/>
        <w:kinsoku w:val="0"/>
        <w:autoSpaceDE w:val="0"/>
        <w:autoSpaceDN w:val="0"/>
        <w:adjustRightInd w:val="0"/>
        <w:snapToGrid w:val="0"/>
        <w:spacing w:line="360" w:lineRule="auto"/>
        <w:ind w:left="489"/>
        <w:textAlignment w:val="baseline"/>
        <w:rPr>
          <w:rFonts w:ascii="宋体" w:hAnsi="宋体" w:cs="宋体"/>
          <w:sz w:val="22"/>
          <w:szCs w:val="22"/>
        </w:rPr>
      </w:pPr>
      <w:r>
        <w:rPr>
          <w:rFonts w:ascii="宋体" w:hAnsi="宋体" w:cs="宋体"/>
          <w:spacing w:val="22"/>
          <w:sz w:val="22"/>
          <w:szCs w:val="22"/>
        </w:rPr>
        <w:t>第</w:t>
      </w:r>
      <w:r>
        <w:rPr>
          <w:rFonts w:ascii="宋体" w:hAnsi="宋体" w:cs="宋体"/>
          <w:spacing w:val="15"/>
          <w:sz w:val="22"/>
          <w:szCs w:val="22"/>
        </w:rPr>
        <w:t>三条  质量保修责任</w:t>
      </w:r>
    </w:p>
    <w:p>
      <w:pPr>
        <w:pStyle w:val="12"/>
        <w:widowControl/>
        <w:kinsoku w:val="0"/>
        <w:autoSpaceDE w:val="0"/>
        <w:autoSpaceDN w:val="0"/>
        <w:adjustRightInd w:val="0"/>
        <w:snapToGrid w:val="0"/>
        <w:spacing w:line="360" w:lineRule="auto"/>
        <w:ind w:firstLine="448"/>
        <w:textAlignment w:val="baseline"/>
        <w:rPr>
          <w:rFonts w:ascii="宋体" w:hAnsi="宋体" w:cs="宋体"/>
          <w:spacing w:val="9"/>
          <w:sz w:val="22"/>
          <w:szCs w:val="22"/>
        </w:rPr>
      </w:pPr>
      <w:r>
        <w:rPr>
          <w:rFonts w:hint="eastAsia" w:ascii="宋体" w:hAnsi="宋体" w:cs="宋体"/>
          <w:spacing w:val="2"/>
          <w:sz w:val="22"/>
          <w:szCs w:val="22"/>
        </w:rPr>
        <w:t>1.</w:t>
      </w:r>
      <w:r>
        <w:rPr>
          <w:rFonts w:ascii="宋体" w:hAnsi="宋体" w:cs="宋体"/>
          <w:spacing w:val="2"/>
          <w:sz w:val="22"/>
          <w:szCs w:val="22"/>
        </w:rPr>
        <w:t xml:space="preserve"> 属于保修范围、内容的项目，承包人应当在接到保修通知之日</w:t>
      </w:r>
      <w:r>
        <w:rPr>
          <w:rFonts w:ascii="宋体" w:hAnsi="宋体" w:cs="宋体"/>
          <w:spacing w:val="1"/>
          <w:sz w:val="22"/>
          <w:szCs w:val="22"/>
        </w:rPr>
        <w:t>起7天内派人保修。</w:t>
      </w:r>
      <w:r>
        <w:rPr>
          <w:rFonts w:ascii="宋体" w:hAnsi="宋体" w:cs="宋体"/>
          <w:spacing w:val="17"/>
          <w:sz w:val="22"/>
          <w:szCs w:val="22"/>
        </w:rPr>
        <w:t>承</w:t>
      </w:r>
      <w:r>
        <w:rPr>
          <w:rFonts w:ascii="宋体" w:hAnsi="宋体" w:cs="宋体"/>
          <w:spacing w:val="9"/>
          <w:sz w:val="22"/>
          <w:szCs w:val="22"/>
        </w:rPr>
        <w:t>包人不在约定期限内派人保修的，发包人可以委托他人修理。</w:t>
      </w:r>
    </w:p>
    <w:p>
      <w:pPr>
        <w:widowControl/>
        <w:kinsoku w:val="0"/>
        <w:autoSpaceDE w:val="0"/>
        <w:autoSpaceDN w:val="0"/>
        <w:adjustRightInd w:val="0"/>
        <w:snapToGrid w:val="0"/>
        <w:spacing w:line="360" w:lineRule="auto"/>
        <w:ind w:firstLine="464" w:firstLineChars="200"/>
        <w:textAlignment w:val="baseline"/>
        <w:rPr>
          <w:rFonts w:ascii="宋体" w:hAnsi="宋体" w:cs="宋体"/>
          <w:sz w:val="22"/>
          <w:szCs w:val="22"/>
        </w:rPr>
      </w:pPr>
      <w:r>
        <w:rPr>
          <w:rFonts w:hint="eastAsia" w:ascii="宋体" w:hAnsi="宋体" w:cs="宋体"/>
          <w:spacing w:val="6"/>
          <w:sz w:val="22"/>
          <w:szCs w:val="22"/>
        </w:rPr>
        <w:t>2.</w:t>
      </w:r>
      <w:r>
        <w:rPr>
          <w:rFonts w:ascii="宋体" w:hAnsi="宋体" w:cs="宋体"/>
          <w:spacing w:val="6"/>
          <w:sz w:val="22"/>
          <w:szCs w:val="22"/>
        </w:rPr>
        <w:t>发生紧急抢修事故的，承包人在接到事故通知后，应当立即到达事故现场抢修。</w:t>
      </w:r>
    </w:p>
    <w:p>
      <w:pPr>
        <w:widowControl/>
        <w:kinsoku w:val="0"/>
        <w:autoSpaceDE w:val="0"/>
        <w:autoSpaceDN w:val="0"/>
        <w:adjustRightInd w:val="0"/>
        <w:snapToGrid w:val="0"/>
        <w:spacing w:line="360" w:lineRule="auto"/>
        <w:ind w:left="5" w:right="106" w:firstLine="549"/>
        <w:textAlignment w:val="baseline"/>
        <w:rPr>
          <w:rFonts w:ascii="宋体" w:hAnsi="宋体" w:cs="宋体"/>
          <w:sz w:val="22"/>
          <w:szCs w:val="22"/>
        </w:rPr>
      </w:pPr>
      <w:r>
        <w:rPr>
          <w:rFonts w:hint="eastAsia" w:ascii="宋体" w:hAnsi="宋体" w:cs="宋体"/>
          <w:spacing w:val="14"/>
          <w:sz w:val="22"/>
          <w:szCs w:val="22"/>
        </w:rPr>
        <w:t>3.</w:t>
      </w:r>
      <w:r>
        <w:rPr>
          <w:rFonts w:ascii="宋体" w:hAnsi="宋体" w:cs="宋体"/>
          <w:spacing w:val="14"/>
          <w:sz w:val="22"/>
          <w:szCs w:val="22"/>
        </w:rPr>
        <w:t>对</w:t>
      </w:r>
      <w:r>
        <w:rPr>
          <w:rFonts w:ascii="宋体" w:hAnsi="宋体" w:cs="宋体"/>
          <w:spacing w:val="10"/>
          <w:sz w:val="22"/>
          <w:szCs w:val="22"/>
        </w:rPr>
        <w:t>于</w:t>
      </w:r>
      <w:r>
        <w:rPr>
          <w:rFonts w:ascii="宋体" w:hAnsi="宋体" w:cs="宋体"/>
          <w:spacing w:val="7"/>
          <w:sz w:val="22"/>
          <w:szCs w:val="22"/>
        </w:rPr>
        <w:t>涉及结构安全的质量问题，应当按照《房屋建筑工程质量保修办法》的规</w:t>
      </w:r>
      <w:r>
        <w:rPr>
          <w:rFonts w:ascii="宋体" w:hAnsi="宋体" w:cs="宋体"/>
          <w:spacing w:val="16"/>
          <w:sz w:val="22"/>
          <w:szCs w:val="22"/>
        </w:rPr>
        <w:t>定</w:t>
      </w:r>
      <w:r>
        <w:rPr>
          <w:rFonts w:ascii="宋体" w:hAnsi="宋体" w:cs="宋体"/>
          <w:spacing w:val="13"/>
          <w:sz w:val="22"/>
          <w:szCs w:val="22"/>
        </w:rPr>
        <w:t>，</w:t>
      </w:r>
      <w:r>
        <w:rPr>
          <w:rFonts w:ascii="宋体" w:hAnsi="宋体" w:cs="宋体"/>
          <w:spacing w:val="8"/>
          <w:sz w:val="22"/>
          <w:szCs w:val="22"/>
        </w:rPr>
        <w:t>立即向当地建设行政主管部门报告，采取安全防范措施；由原设计单位或者具有相</w:t>
      </w:r>
      <w:r>
        <w:rPr>
          <w:rFonts w:ascii="宋体" w:hAnsi="宋体" w:cs="宋体"/>
          <w:sz w:val="22"/>
          <w:szCs w:val="22"/>
        </w:rPr>
        <w:t xml:space="preserve"> </w:t>
      </w:r>
      <w:r>
        <w:rPr>
          <w:rFonts w:ascii="宋体" w:hAnsi="宋体" w:cs="宋体"/>
          <w:spacing w:val="14"/>
          <w:sz w:val="22"/>
          <w:szCs w:val="22"/>
        </w:rPr>
        <w:t>应</w:t>
      </w:r>
      <w:r>
        <w:rPr>
          <w:rFonts w:ascii="宋体" w:hAnsi="宋体" w:cs="宋体"/>
          <w:spacing w:val="9"/>
          <w:sz w:val="22"/>
          <w:szCs w:val="22"/>
        </w:rPr>
        <w:t>资质等级的设计单位提出保修方案，承包人实施保修。</w:t>
      </w:r>
    </w:p>
    <w:p>
      <w:pPr>
        <w:widowControl/>
        <w:kinsoku w:val="0"/>
        <w:autoSpaceDE w:val="0"/>
        <w:autoSpaceDN w:val="0"/>
        <w:adjustRightInd w:val="0"/>
        <w:snapToGrid w:val="0"/>
        <w:spacing w:line="360" w:lineRule="auto"/>
        <w:ind w:left="545"/>
        <w:textAlignment w:val="baseline"/>
        <w:rPr>
          <w:rFonts w:ascii="宋体" w:hAnsi="宋体" w:cs="宋体"/>
          <w:sz w:val="22"/>
          <w:szCs w:val="22"/>
        </w:rPr>
      </w:pPr>
      <w:r>
        <w:rPr>
          <w:rFonts w:hint="eastAsia" w:ascii="宋体" w:hAnsi="宋体" w:cs="宋体"/>
          <w:spacing w:val="10"/>
          <w:position w:val="17"/>
          <w:sz w:val="22"/>
          <w:szCs w:val="22"/>
        </w:rPr>
        <w:t>4.</w:t>
      </w:r>
      <w:r>
        <w:rPr>
          <w:rFonts w:ascii="宋体" w:hAnsi="宋体" w:cs="宋体"/>
          <w:spacing w:val="10"/>
          <w:position w:val="17"/>
          <w:sz w:val="22"/>
          <w:szCs w:val="22"/>
        </w:rPr>
        <w:t xml:space="preserve"> </w:t>
      </w:r>
      <w:r>
        <w:rPr>
          <w:rFonts w:ascii="宋体" w:hAnsi="宋体" w:cs="宋体"/>
          <w:spacing w:val="5"/>
          <w:position w:val="17"/>
          <w:sz w:val="22"/>
          <w:szCs w:val="22"/>
        </w:rPr>
        <w:t>质量保修完成后，由发包人组织验收。</w:t>
      </w:r>
    </w:p>
    <w:p>
      <w:pPr>
        <w:widowControl/>
        <w:kinsoku w:val="0"/>
        <w:autoSpaceDE w:val="0"/>
        <w:autoSpaceDN w:val="0"/>
        <w:adjustRightInd w:val="0"/>
        <w:snapToGrid w:val="0"/>
        <w:spacing w:line="360" w:lineRule="auto"/>
        <w:ind w:left="485"/>
        <w:textAlignment w:val="baseline"/>
        <w:rPr>
          <w:rFonts w:ascii="宋体" w:hAnsi="宋体" w:cs="宋体"/>
          <w:sz w:val="22"/>
          <w:szCs w:val="22"/>
        </w:rPr>
      </w:pPr>
      <w:r>
        <w:rPr>
          <w:rFonts w:ascii="宋体" w:hAnsi="宋体" w:cs="宋体"/>
          <w:spacing w:val="15"/>
          <w:sz w:val="22"/>
          <w:szCs w:val="22"/>
        </w:rPr>
        <w:t>第四条 保修费用</w:t>
      </w:r>
    </w:p>
    <w:p>
      <w:pPr>
        <w:widowControl/>
        <w:kinsoku w:val="0"/>
        <w:autoSpaceDE w:val="0"/>
        <w:autoSpaceDN w:val="0"/>
        <w:adjustRightInd w:val="0"/>
        <w:snapToGrid w:val="0"/>
        <w:spacing w:line="360" w:lineRule="auto"/>
        <w:ind w:left="486"/>
        <w:textAlignment w:val="baseline"/>
        <w:rPr>
          <w:rFonts w:ascii="宋体" w:hAnsi="宋体" w:cs="宋体"/>
          <w:sz w:val="22"/>
          <w:szCs w:val="22"/>
        </w:rPr>
      </w:pPr>
      <w:r>
        <w:rPr>
          <w:rFonts w:ascii="宋体" w:hAnsi="宋体" w:cs="宋体"/>
          <w:spacing w:val="9"/>
          <w:position w:val="17"/>
          <w:sz w:val="22"/>
          <w:szCs w:val="22"/>
        </w:rPr>
        <w:t>保修费用由造成质量缺陷的责任方承担</w:t>
      </w:r>
      <w:r>
        <w:rPr>
          <w:rFonts w:ascii="宋体" w:hAnsi="宋体" w:cs="宋体"/>
          <w:spacing w:val="6"/>
          <w:position w:val="17"/>
          <w:sz w:val="22"/>
          <w:szCs w:val="22"/>
        </w:rPr>
        <w:t>。</w:t>
      </w:r>
    </w:p>
    <w:p>
      <w:pPr>
        <w:widowControl/>
        <w:kinsoku w:val="0"/>
        <w:autoSpaceDE w:val="0"/>
        <w:autoSpaceDN w:val="0"/>
        <w:adjustRightInd w:val="0"/>
        <w:snapToGrid w:val="0"/>
        <w:spacing w:line="360" w:lineRule="auto"/>
        <w:ind w:left="485"/>
        <w:textAlignment w:val="baseline"/>
        <w:rPr>
          <w:rFonts w:ascii="宋体" w:hAnsi="宋体" w:cs="宋体"/>
          <w:sz w:val="22"/>
          <w:szCs w:val="22"/>
        </w:rPr>
      </w:pPr>
      <w:r>
        <w:rPr>
          <w:rFonts w:ascii="宋体" w:hAnsi="宋体" w:cs="宋体"/>
          <w:spacing w:val="14"/>
          <w:sz w:val="22"/>
          <w:szCs w:val="22"/>
        </w:rPr>
        <w:t>第五条  其他</w:t>
      </w:r>
    </w:p>
    <w:p>
      <w:pPr>
        <w:widowControl/>
        <w:kinsoku w:val="0"/>
        <w:autoSpaceDE w:val="0"/>
        <w:autoSpaceDN w:val="0"/>
        <w:adjustRightInd w:val="0"/>
        <w:snapToGrid w:val="0"/>
        <w:spacing w:line="360" w:lineRule="auto"/>
        <w:ind w:left="485"/>
        <w:textAlignment w:val="baseline"/>
        <w:rPr>
          <w:rFonts w:ascii="宋体" w:hAnsi="宋体" w:cs="宋体"/>
          <w:sz w:val="22"/>
          <w:szCs w:val="22"/>
        </w:rPr>
      </w:pPr>
      <w:r>
        <w:rPr>
          <w:rFonts w:ascii="宋体" w:hAnsi="宋体" w:cs="宋体"/>
          <w:spacing w:val="12"/>
          <w:sz w:val="22"/>
          <w:szCs w:val="22"/>
        </w:rPr>
        <w:t>双方</w:t>
      </w:r>
      <w:r>
        <w:rPr>
          <w:rFonts w:ascii="宋体" w:hAnsi="宋体" w:cs="宋体"/>
          <w:spacing w:val="11"/>
          <w:sz w:val="22"/>
          <w:szCs w:val="22"/>
        </w:rPr>
        <w:t>约</w:t>
      </w:r>
      <w:r>
        <w:rPr>
          <w:rFonts w:ascii="宋体" w:hAnsi="宋体" w:cs="宋体"/>
          <w:spacing w:val="6"/>
          <w:sz w:val="22"/>
          <w:szCs w:val="22"/>
        </w:rPr>
        <w:t>定的其他工程质量保修事项：_______________________________。</w:t>
      </w:r>
    </w:p>
    <w:p>
      <w:pPr>
        <w:pStyle w:val="12"/>
        <w:widowControl/>
        <w:kinsoku w:val="0"/>
        <w:autoSpaceDE w:val="0"/>
        <w:autoSpaceDN w:val="0"/>
        <w:adjustRightInd w:val="0"/>
        <w:snapToGrid w:val="0"/>
        <w:spacing w:line="360" w:lineRule="auto"/>
        <w:ind w:firstLine="504"/>
        <w:textAlignment w:val="baseline"/>
        <w:rPr>
          <w:rFonts w:ascii="宋体" w:hAnsi="宋体" w:cs="宋体"/>
          <w:spacing w:val="8"/>
          <w:sz w:val="22"/>
          <w:szCs w:val="22"/>
        </w:rPr>
      </w:pPr>
      <w:r>
        <w:rPr>
          <w:rFonts w:ascii="宋体" w:hAnsi="宋体" w:cs="宋体"/>
          <w:spacing w:val="16"/>
          <w:sz w:val="22"/>
          <w:szCs w:val="22"/>
        </w:rPr>
        <w:t>本</w:t>
      </w:r>
      <w:r>
        <w:rPr>
          <w:rFonts w:ascii="宋体" w:hAnsi="宋体" w:cs="宋体"/>
          <w:spacing w:val="8"/>
          <w:sz w:val="22"/>
          <w:szCs w:val="22"/>
        </w:rPr>
        <w:t>工程质量保修书，由施工合同发包人、承包人双方在竣工验收前共同签署，作为</w:t>
      </w:r>
      <w:r>
        <w:rPr>
          <w:rFonts w:ascii="宋体" w:hAnsi="宋体" w:cs="宋体"/>
          <w:sz w:val="22"/>
          <w:szCs w:val="22"/>
        </w:rPr>
        <w:t xml:space="preserve"> </w:t>
      </w:r>
      <w:r>
        <w:rPr>
          <w:rFonts w:ascii="宋体" w:hAnsi="宋体" w:cs="宋体"/>
          <w:spacing w:val="9"/>
          <w:sz w:val="22"/>
          <w:szCs w:val="22"/>
        </w:rPr>
        <w:t>施工合同附件，其有效期限至保修期满</w:t>
      </w:r>
      <w:r>
        <w:rPr>
          <w:rFonts w:ascii="宋体" w:hAnsi="宋体" w:cs="宋体"/>
          <w:spacing w:val="8"/>
          <w:sz w:val="22"/>
          <w:szCs w:val="22"/>
        </w:rPr>
        <w:t>。</w:t>
      </w:r>
    </w:p>
    <w:p>
      <w:pPr>
        <w:widowControl/>
        <w:kinsoku w:val="0"/>
        <w:autoSpaceDE w:val="0"/>
        <w:autoSpaceDN w:val="0"/>
        <w:adjustRightInd w:val="0"/>
        <w:snapToGrid w:val="0"/>
        <w:spacing w:line="360" w:lineRule="auto"/>
        <w:ind w:left="9" w:firstLine="240" w:firstLineChars="100"/>
        <w:textAlignment w:val="baseline"/>
        <w:rPr>
          <w:rFonts w:ascii="宋体" w:hAnsi="宋体" w:cs="宋体"/>
          <w:spacing w:val="10"/>
          <w:position w:val="17"/>
          <w:sz w:val="22"/>
          <w:szCs w:val="22"/>
        </w:rPr>
      </w:pPr>
    </w:p>
    <w:p>
      <w:pPr>
        <w:widowControl/>
        <w:kinsoku w:val="0"/>
        <w:autoSpaceDE w:val="0"/>
        <w:autoSpaceDN w:val="0"/>
        <w:adjustRightInd w:val="0"/>
        <w:snapToGrid w:val="0"/>
        <w:spacing w:line="360" w:lineRule="auto"/>
        <w:ind w:left="9" w:firstLine="240" w:firstLineChars="100"/>
        <w:textAlignment w:val="baseline"/>
        <w:rPr>
          <w:rFonts w:ascii="宋体" w:hAnsi="宋体" w:cs="宋体"/>
          <w:spacing w:val="10"/>
          <w:position w:val="17"/>
          <w:sz w:val="22"/>
          <w:szCs w:val="22"/>
        </w:rPr>
      </w:pPr>
    </w:p>
    <w:p>
      <w:pPr>
        <w:widowControl/>
        <w:kinsoku w:val="0"/>
        <w:autoSpaceDE w:val="0"/>
        <w:autoSpaceDN w:val="0"/>
        <w:adjustRightInd w:val="0"/>
        <w:snapToGrid w:val="0"/>
        <w:spacing w:line="360" w:lineRule="auto"/>
        <w:ind w:left="9" w:firstLine="240" w:firstLineChars="100"/>
        <w:textAlignment w:val="baseline"/>
        <w:rPr>
          <w:rFonts w:ascii="宋体" w:hAnsi="宋体" w:cs="宋体"/>
          <w:sz w:val="22"/>
          <w:szCs w:val="22"/>
        </w:rPr>
      </w:pPr>
      <w:r>
        <w:rPr>
          <w:rFonts w:ascii="宋体" w:hAnsi="宋体" w:cs="宋体"/>
          <w:spacing w:val="10"/>
          <w:position w:val="17"/>
          <w:sz w:val="22"/>
          <w:szCs w:val="22"/>
        </w:rPr>
        <w:t>发</w:t>
      </w:r>
      <w:r>
        <w:rPr>
          <w:rFonts w:ascii="宋体" w:hAnsi="宋体" w:cs="宋体"/>
          <w:spacing w:val="8"/>
          <w:position w:val="17"/>
          <w:sz w:val="22"/>
          <w:szCs w:val="22"/>
        </w:rPr>
        <w:t xml:space="preserve"> </w:t>
      </w:r>
      <w:r>
        <w:rPr>
          <w:rFonts w:ascii="宋体" w:hAnsi="宋体" w:cs="宋体"/>
          <w:spacing w:val="5"/>
          <w:position w:val="17"/>
          <w:sz w:val="22"/>
          <w:szCs w:val="22"/>
        </w:rPr>
        <w:t xml:space="preserve"> 包  人 (公章) ：</w:t>
      </w:r>
      <w:r>
        <w:rPr>
          <w:rFonts w:hint="eastAsia" w:ascii="宋体" w:hAnsi="宋体" w:cs="宋体"/>
          <w:spacing w:val="5"/>
          <w:position w:val="17"/>
          <w:sz w:val="22"/>
          <w:szCs w:val="22"/>
        </w:rPr>
        <w:t xml:space="preserve">                </w:t>
      </w:r>
      <w:r>
        <w:rPr>
          <w:rFonts w:hint="eastAsia" w:ascii="宋体" w:hAnsi="宋体" w:cs="宋体"/>
          <w:spacing w:val="10"/>
          <w:position w:val="17"/>
          <w:sz w:val="22"/>
          <w:szCs w:val="22"/>
        </w:rPr>
        <w:t>承</w:t>
      </w:r>
      <w:r>
        <w:rPr>
          <w:rFonts w:ascii="宋体" w:hAnsi="宋体" w:cs="宋体"/>
          <w:spacing w:val="8"/>
          <w:position w:val="17"/>
          <w:sz w:val="22"/>
          <w:szCs w:val="22"/>
        </w:rPr>
        <w:t xml:space="preserve"> </w:t>
      </w:r>
      <w:r>
        <w:rPr>
          <w:rFonts w:ascii="宋体" w:hAnsi="宋体" w:cs="宋体"/>
          <w:spacing w:val="5"/>
          <w:position w:val="17"/>
          <w:sz w:val="22"/>
          <w:szCs w:val="22"/>
        </w:rPr>
        <w:t xml:space="preserve"> 包  人 (公章) ：</w:t>
      </w:r>
    </w:p>
    <w:p>
      <w:pPr>
        <w:widowControl/>
        <w:kinsoku w:val="0"/>
        <w:autoSpaceDE w:val="0"/>
        <w:autoSpaceDN w:val="0"/>
        <w:adjustRightInd w:val="0"/>
        <w:snapToGrid w:val="0"/>
        <w:spacing w:line="360" w:lineRule="auto"/>
        <w:ind w:left="6" w:firstLine="236" w:firstLineChars="100"/>
        <w:textAlignment w:val="baseline"/>
        <w:rPr>
          <w:rFonts w:ascii="宋体" w:hAnsi="宋体" w:cs="宋体"/>
          <w:sz w:val="22"/>
          <w:szCs w:val="22"/>
        </w:rPr>
      </w:pPr>
      <w:r>
        <w:rPr>
          <w:rFonts w:ascii="宋体" w:hAnsi="宋体" w:cs="宋体"/>
          <w:spacing w:val="8"/>
          <w:sz w:val="22"/>
          <w:szCs w:val="22"/>
        </w:rPr>
        <w:t>法定代表</w:t>
      </w:r>
      <w:r>
        <w:rPr>
          <w:rFonts w:ascii="宋体" w:hAnsi="宋体" w:cs="宋体"/>
          <w:spacing w:val="7"/>
          <w:sz w:val="22"/>
          <w:szCs w:val="22"/>
        </w:rPr>
        <w:t>人</w:t>
      </w:r>
      <w:r>
        <w:rPr>
          <w:rFonts w:hint="eastAsia" w:ascii="宋体" w:hAnsi="宋体" w:cs="宋体"/>
          <w:spacing w:val="7"/>
          <w:sz w:val="22"/>
          <w:szCs w:val="22"/>
        </w:rPr>
        <w:t xml:space="preserve">                         </w:t>
      </w:r>
      <w:r>
        <w:rPr>
          <w:rFonts w:ascii="宋体" w:hAnsi="宋体" w:cs="宋体"/>
          <w:spacing w:val="8"/>
          <w:sz w:val="22"/>
          <w:szCs w:val="22"/>
        </w:rPr>
        <w:t>法定代表</w:t>
      </w:r>
      <w:r>
        <w:rPr>
          <w:rFonts w:ascii="宋体" w:hAnsi="宋体" w:cs="宋体"/>
          <w:spacing w:val="7"/>
          <w:sz w:val="22"/>
          <w:szCs w:val="22"/>
        </w:rPr>
        <w:t>人</w:t>
      </w:r>
    </w:p>
    <w:p>
      <w:pPr>
        <w:widowControl/>
        <w:kinsoku w:val="0"/>
        <w:autoSpaceDE w:val="0"/>
        <w:autoSpaceDN w:val="0"/>
        <w:adjustRightInd w:val="0"/>
        <w:snapToGrid w:val="0"/>
        <w:spacing w:line="360" w:lineRule="auto"/>
        <w:ind w:left="848"/>
        <w:textAlignment w:val="baseline"/>
        <w:rPr>
          <w:rFonts w:ascii="宋体" w:hAnsi="宋体" w:cs="宋体"/>
          <w:sz w:val="22"/>
          <w:szCs w:val="22"/>
        </w:rPr>
      </w:pPr>
      <w:r>
        <w:rPr>
          <w:rFonts w:ascii="宋体" w:hAnsi="宋体" w:cs="宋体"/>
          <w:sz w:val="22"/>
          <w:szCs w:val="22"/>
        </w:rPr>
        <w:t>或</w:t>
      </w:r>
      <w:r>
        <w:rPr>
          <w:rFonts w:hint="eastAsia" w:ascii="宋体" w:hAnsi="宋体" w:cs="宋体"/>
          <w:sz w:val="22"/>
          <w:szCs w:val="22"/>
        </w:rPr>
        <w:t xml:space="preserve">                                      </w:t>
      </w:r>
      <w:r>
        <w:rPr>
          <w:rFonts w:ascii="宋体" w:hAnsi="宋体" w:cs="宋体"/>
          <w:sz w:val="22"/>
          <w:szCs w:val="22"/>
        </w:rPr>
        <w:t>或</w:t>
      </w:r>
    </w:p>
    <w:p>
      <w:pPr>
        <w:widowControl/>
        <w:kinsoku w:val="0"/>
        <w:autoSpaceDE w:val="0"/>
        <w:autoSpaceDN w:val="0"/>
        <w:adjustRightInd w:val="0"/>
        <w:snapToGrid w:val="0"/>
        <w:spacing w:line="360" w:lineRule="auto"/>
        <w:ind w:left="6" w:firstLine="234" w:firstLineChars="100"/>
        <w:textAlignment w:val="baseline"/>
        <w:rPr>
          <w:rFonts w:ascii="宋体" w:hAnsi="宋体" w:cs="宋体"/>
          <w:sz w:val="22"/>
          <w:szCs w:val="22"/>
        </w:rPr>
      </w:pPr>
      <w:r>
        <w:rPr>
          <w:rFonts w:ascii="宋体" w:hAnsi="宋体" w:cs="宋体"/>
          <w:spacing w:val="7"/>
          <w:sz w:val="22"/>
          <w:szCs w:val="22"/>
        </w:rPr>
        <w:t>其委托代理人：</w:t>
      </w:r>
      <w:r>
        <w:rPr>
          <w:rFonts w:ascii="宋体" w:hAnsi="宋体" w:cs="宋体"/>
          <w:sz w:val="22"/>
          <w:szCs w:val="22"/>
          <w:u w:val="single"/>
        </w:rPr>
        <w:t xml:space="preserve">              </w:t>
      </w:r>
      <w:r>
        <w:rPr>
          <w:rFonts w:hint="eastAsia" w:ascii="宋体" w:hAnsi="宋体" w:cs="宋体"/>
          <w:sz w:val="22"/>
          <w:szCs w:val="22"/>
          <w:u w:val="single"/>
        </w:rPr>
        <w:t xml:space="preserve">     </w:t>
      </w:r>
      <w:r>
        <w:rPr>
          <w:rFonts w:hint="eastAsia" w:ascii="宋体" w:hAnsi="宋体" w:cs="宋体"/>
          <w:sz w:val="22"/>
          <w:szCs w:val="22"/>
        </w:rPr>
        <w:t xml:space="preserve">     </w:t>
      </w:r>
      <w:r>
        <w:rPr>
          <w:rFonts w:ascii="宋体" w:hAnsi="宋体" w:cs="宋体"/>
          <w:spacing w:val="7"/>
          <w:sz w:val="22"/>
          <w:szCs w:val="22"/>
        </w:rPr>
        <w:t>其委托代理人：</w:t>
      </w:r>
      <w:r>
        <w:rPr>
          <w:rFonts w:ascii="宋体" w:hAnsi="宋体" w:cs="宋体"/>
          <w:sz w:val="22"/>
          <w:szCs w:val="22"/>
          <w:u w:val="single"/>
        </w:rPr>
        <w:t xml:space="preserve">              </w:t>
      </w:r>
    </w:p>
    <w:p>
      <w:pPr>
        <w:widowControl/>
        <w:kinsoku w:val="0"/>
        <w:autoSpaceDE w:val="0"/>
        <w:autoSpaceDN w:val="0"/>
        <w:adjustRightInd w:val="0"/>
        <w:snapToGrid w:val="0"/>
        <w:spacing w:line="360" w:lineRule="auto"/>
        <w:textAlignment w:val="baseline"/>
        <w:rPr>
          <w:sz w:val="22"/>
          <w:szCs w:val="22"/>
        </w:rPr>
      </w:pPr>
      <w:r>
        <w:rPr>
          <w:rFonts w:hint="eastAsia"/>
          <w:sz w:val="22"/>
          <w:szCs w:val="22"/>
        </w:rPr>
        <w:t xml:space="preserve"> </w:t>
      </w:r>
    </w:p>
    <w:p>
      <w:pPr>
        <w:widowControl/>
        <w:kinsoku w:val="0"/>
        <w:autoSpaceDE w:val="0"/>
        <w:autoSpaceDN w:val="0"/>
        <w:adjustRightInd w:val="0"/>
        <w:snapToGrid w:val="0"/>
        <w:spacing w:line="360" w:lineRule="auto"/>
        <w:textAlignment w:val="baseline"/>
        <w:rPr>
          <w:sz w:val="22"/>
          <w:szCs w:val="22"/>
        </w:rPr>
      </w:pPr>
    </w:p>
    <w:p>
      <w:pPr>
        <w:widowControl/>
        <w:kinsoku w:val="0"/>
        <w:autoSpaceDE w:val="0"/>
        <w:autoSpaceDN w:val="0"/>
        <w:adjustRightInd w:val="0"/>
        <w:snapToGrid w:val="0"/>
        <w:spacing w:line="360" w:lineRule="auto"/>
        <w:ind w:left="41"/>
        <w:textAlignment w:val="baseline"/>
        <w:rPr>
          <w:rFonts w:ascii="宋体" w:hAnsi="宋体" w:cs="宋体"/>
          <w:sz w:val="22"/>
          <w:szCs w:val="22"/>
        </w:rPr>
      </w:pPr>
      <w:r>
        <w:rPr>
          <w:rFonts w:ascii="宋体" w:hAnsi="宋体" w:cs="宋体"/>
          <w:spacing w:val="-4"/>
          <w:sz w:val="22"/>
          <w:szCs w:val="22"/>
        </w:rPr>
        <w:t xml:space="preserve">日期： </w:t>
      </w:r>
      <w:r>
        <w:rPr>
          <w:rFonts w:ascii="宋体" w:hAnsi="宋体" w:cs="宋体"/>
          <w:spacing w:val="-3"/>
          <w:sz w:val="22"/>
          <w:szCs w:val="22"/>
        </w:rPr>
        <w:t xml:space="preserve"> </w:t>
      </w:r>
      <w:r>
        <w:rPr>
          <w:rFonts w:ascii="宋体" w:hAnsi="宋体" w:cs="宋体"/>
          <w:spacing w:val="-2"/>
          <w:sz w:val="22"/>
          <w:szCs w:val="22"/>
        </w:rPr>
        <w:t xml:space="preserve"> 年  月  日</w:t>
      </w:r>
      <w:r>
        <w:rPr>
          <w:rFonts w:hint="eastAsia" w:ascii="宋体" w:hAnsi="宋体" w:cs="宋体"/>
          <w:spacing w:val="-2"/>
          <w:sz w:val="22"/>
          <w:szCs w:val="22"/>
        </w:rPr>
        <w:t xml:space="preserve">                      </w:t>
      </w:r>
      <w:r>
        <w:rPr>
          <w:rFonts w:ascii="宋体" w:hAnsi="宋体" w:cs="宋体"/>
          <w:spacing w:val="-4"/>
          <w:sz w:val="22"/>
          <w:szCs w:val="22"/>
        </w:rPr>
        <w:t xml:space="preserve">日期： </w:t>
      </w:r>
      <w:r>
        <w:rPr>
          <w:rFonts w:ascii="宋体" w:hAnsi="宋体" w:cs="宋体"/>
          <w:spacing w:val="-3"/>
          <w:sz w:val="22"/>
          <w:szCs w:val="22"/>
        </w:rPr>
        <w:t xml:space="preserve"> </w:t>
      </w:r>
      <w:r>
        <w:rPr>
          <w:rFonts w:ascii="宋体" w:hAnsi="宋体" w:cs="宋体"/>
          <w:spacing w:val="-2"/>
          <w:sz w:val="22"/>
          <w:szCs w:val="22"/>
        </w:rPr>
        <w:t xml:space="preserve"> 年  月  日</w:t>
      </w:r>
    </w:p>
    <w:p>
      <w:pPr>
        <w:spacing w:before="75" w:line="192" w:lineRule="auto"/>
        <w:ind w:left="46"/>
        <w:rPr>
          <w:rFonts w:ascii="宋体" w:hAnsi="宋体" w:cs="宋体"/>
          <w:sz w:val="23"/>
          <w:szCs w:val="23"/>
        </w:rPr>
      </w:pPr>
    </w:p>
    <w:p>
      <w:pPr>
        <w:spacing w:line="14" w:lineRule="auto"/>
        <w:rPr>
          <w:rFonts w:ascii="宋体" w:hAnsi="宋体" w:cs="宋体"/>
          <w:sz w:val="29"/>
          <w:szCs w:val="29"/>
        </w:rPr>
      </w:pPr>
      <w:r>
        <w:rPr>
          <w:sz w:val="2"/>
          <w:szCs w:val="2"/>
        </w:rPr>
        <w:br w:type="column"/>
      </w:r>
      <w:r>
        <w:rPr>
          <w:rFonts w:ascii="宋体" w:hAnsi="宋体" w:cs="宋体"/>
          <w:spacing w:val="2"/>
          <w:sz w:val="29"/>
          <w:szCs w:val="29"/>
        </w:rPr>
        <w:t>附件</w:t>
      </w:r>
      <w:r>
        <w:rPr>
          <w:rFonts w:ascii="宋体" w:hAnsi="宋体" w:cs="宋体"/>
          <w:spacing w:val="1"/>
          <w:sz w:val="29"/>
          <w:szCs w:val="29"/>
        </w:rPr>
        <w:t>十五：</w:t>
      </w:r>
    </w:p>
    <w:p>
      <w:pPr>
        <w:pStyle w:val="12"/>
        <w:ind w:firstLine="628"/>
        <w:jc w:val="center"/>
        <w:rPr>
          <w:rFonts w:ascii="宋体" w:hAnsi="宋体" w:cs="宋体"/>
          <w:spacing w:val="-4"/>
          <w:sz w:val="23"/>
          <w:szCs w:val="23"/>
        </w:rPr>
      </w:pPr>
      <w:r>
        <w:rPr>
          <w:rFonts w:ascii="宋体" w:hAnsi="宋体" w:cs="宋体"/>
          <w:spacing w:val="12"/>
          <w:sz w:val="29"/>
          <w:szCs w:val="29"/>
        </w:rPr>
        <w:t>工</w:t>
      </w:r>
      <w:r>
        <w:rPr>
          <w:rFonts w:ascii="宋体" w:hAnsi="宋体" w:cs="宋体"/>
          <w:spacing w:val="8"/>
          <w:sz w:val="29"/>
          <w:szCs w:val="29"/>
        </w:rPr>
        <w:t>程结算协议</w:t>
      </w:r>
    </w:p>
    <w:p>
      <w:pPr>
        <w:pStyle w:val="12"/>
        <w:spacing w:line="360" w:lineRule="auto"/>
        <w:ind w:firstLine="424"/>
        <w:rPr>
          <w:rFonts w:ascii="宋体" w:hAnsi="宋体" w:cs="宋体"/>
          <w:spacing w:val="-2"/>
          <w:sz w:val="22"/>
          <w:szCs w:val="22"/>
          <w:u w:val="single"/>
        </w:rPr>
      </w:pPr>
      <w:r>
        <w:rPr>
          <w:rFonts w:ascii="宋体" w:hAnsi="宋体" w:cs="宋体"/>
          <w:spacing w:val="-4"/>
          <w:sz w:val="22"/>
          <w:szCs w:val="22"/>
        </w:rPr>
        <w:t>甲方 (发包</w:t>
      </w:r>
      <w:r>
        <w:rPr>
          <w:rFonts w:ascii="宋体" w:hAnsi="宋体" w:cs="宋体"/>
          <w:spacing w:val="-3"/>
          <w:sz w:val="22"/>
          <w:szCs w:val="22"/>
        </w:rPr>
        <w:t>人</w:t>
      </w:r>
      <w:r>
        <w:rPr>
          <w:rFonts w:ascii="宋体" w:hAnsi="宋体" w:cs="宋体"/>
          <w:spacing w:val="-2"/>
          <w:sz w:val="22"/>
          <w:szCs w:val="22"/>
        </w:rPr>
        <w:t>) ：</w:t>
      </w:r>
      <w:r>
        <w:rPr>
          <w:rFonts w:ascii="宋体" w:hAnsi="宋体" w:cs="宋体"/>
          <w:spacing w:val="-2"/>
          <w:sz w:val="22"/>
          <w:szCs w:val="22"/>
          <w:u w:val="single"/>
        </w:rPr>
        <w:t xml:space="preserve">             </w:t>
      </w:r>
      <w:r>
        <w:rPr>
          <w:rFonts w:ascii="宋体" w:hAnsi="宋体" w:cs="宋体"/>
          <w:spacing w:val="-2"/>
          <w:sz w:val="22"/>
          <w:szCs w:val="22"/>
        </w:rPr>
        <w:t xml:space="preserve">           </w:t>
      </w:r>
    </w:p>
    <w:p>
      <w:pPr>
        <w:pStyle w:val="12"/>
        <w:spacing w:line="360" w:lineRule="auto"/>
        <w:ind w:firstLine="432"/>
        <w:rPr>
          <w:rFonts w:ascii="宋体" w:hAnsi="宋体" w:cs="宋体"/>
          <w:spacing w:val="-2"/>
          <w:sz w:val="22"/>
          <w:szCs w:val="22"/>
          <w:u w:val="single"/>
        </w:rPr>
      </w:pPr>
      <w:r>
        <w:rPr>
          <w:rFonts w:hint="eastAsia" w:ascii="宋体" w:hAnsi="宋体" w:cs="宋体"/>
          <w:spacing w:val="-2"/>
          <w:sz w:val="22"/>
          <w:szCs w:val="22"/>
        </w:rPr>
        <w:t>地址：</w:t>
      </w:r>
      <w:r>
        <w:rPr>
          <w:rFonts w:hint="eastAsia" w:ascii="宋体" w:hAnsi="宋体" w:cs="宋体"/>
          <w:spacing w:val="-2"/>
          <w:sz w:val="22"/>
          <w:szCs w:val="22"/>
          <w:u w:val="single"/>
        </w:rPr>
        <w:t xml:space="preserve">                       </w:t>
      </w:r>
      <w:r>
        <w:rPr>
          <w:rFonts w:hint="eastAsia" w:ascii="宋体" w:hAnsi="宋体" w:cs="宋体"/>
          <w:spacing w:val="-2"/>
          <w:sz w:val="22"/>
          <w:szCs w:val="22"/>
        </w:rPr>
        <w:t xml:space="preserve">           法定代表人：</w:t>
      </w:r>
      <w:r>
        <w:rPr>
          <w:rFonts w:hint="eastAsia" w:ascii="宋体" w:hAnsi="宋体" w:cs="宋体"/>
          <w:spacing w:val="-2"/>
          <w:sz w:val="22"/>
          <w:szCs w:val="22"/>
          <w:u w:val="single"/>
        </w:rPr>
        <w:t xml:space="preserve">            </w:t>
      </w:r>
    </w:p>
    <w:p>
      <w:pPr>
        <w:pStyle w:val="12"/>
        <w:spacing w:line="360" w:lineRule="auto"/>
        <w:ind w:firstLine="432"/>
        <w:rPr>
          <w:rFonts w:ascii="宋体" w:hAnsi="宋体" w:cs="宋体"/>
          <w:spacing w:val="-2"/>
          <w:sz w:val="22"/>
          <w:szCs w:val="22"/>
          <w:u w:val="single"/>
        </w:rPr>
      </w:pPr>
      <w:r>
        <w:rPr>
          <w:rFonts w:hint="eastAsia" w:ascii="宋体" w:hAnsi="宋体" w:cs="宋体"/>
          <w:spacing w:val="-2"/>
          <w:sz w:val="22"/>
          <w:szCs w:val="22"/>
        </w:rPr>
        <w:t>乙方（承包人）：</w:t>
      </w:r>
      <w:r>
        <w:rPr>
          <w:rFonts w:hint="eastAsia" w:ascii="宋体" w:hAnsi="宋体" w:cs="宋体"/>
          <w:spacing w:val="-2"/>
          <w:sz w:val="22"/>
          <w:szCs w:val="22"/>
          <w:u w:val="single"/>
        </w:rPr>
        <w:t xml:space="preserve">              </w:t>
      </w:r>
      <w:r>
        <w:rPr>
          <w:rFonts w:hint="eastAsia" w:ascii="宋体" w:hAnsi="宋体" w:cs="宋体"/>
          <w:spacing w:val="-2"/>
          <w:sz w:val="22"/>
          <w:szCs w:val="22"/>
        </w:rPr>
        <w:t xml:space="preserve">          </w:t>
      </w:r>
    </w:p>
    <w:p>
      <w:pPr>
        <w:pStyle w:val="12"/>
        <w:spacing w:line="360" w:lineRule="auto"/>
        <w:ind w:firstLine="432"/>
        <w:rPr>
          <w:rFonts w:ascii="宋体" w:hAnsi="宋体" w:cs="宋体"/>
          <w:spacing w:val="-2"/>
          <w:sz w:val="22"/>
          <w:szCs w:val="22"/>
          <w:u w:val="single"/>
        </w:rPr>
      </w:pPr>
      <w:r>
        <w:rPr>
          <w:rFonts w:hint="eastAsia" w:ascii="宋体" w:hAnsi="宋体" w:cs="宋体"/>
          <w:spacing w:val="-2"/>
          <w:sz w:val="22"/>
          <w:szCs w:val="22"/>
        </w:rPr>
        <w:t>地址：</w:t>
      </w:r>
      <w:r>
        <w:rPr>
          <w:rFonts w:hint="eastAsia" w:ascii="宋体" w:hAnsi="宋体" w:cs="宋体"/>
          <w:spacing w:val="-2"/>
          <w:sz w:val="22"/>
          <w:szCs w:val="22"/>
          <w:u w:val="single"/>
        </w:rPr>
        <w:t xml:space="preserve">                        </w:t>
      </w:r>
      <w:r>
        <w:rPr>
          <w:rFonts w:hint="eastAsia" w:ascii="宋体" w:hAnsi="宋体" w:cs="宋体"/>
          <w:spacing w:val="-2"/>
          <w:sz w:val="22"/>
          <w:szCs w:val="22"/>
        </w:rPr>
        <w:t xml:space="preserve">          法定代表人：</w:t>
      </w:r>
      <w:r>
        <w:rPr>
          <w:rFonts w:hint="eastAsia" w:ascii="宋体" w:hAnsi="宋体" w:cs="宋体"/>
          <w:spacing w:val="-2"/>
          <w:sz w:val="22"/>
          <w:szCs w:val="22"/>
          <w:u w:val="single"/>
        </w:rPr>
        <w:t xml:space="preserve">           </w:t>
      </w:r>
    </w:p>
    <w:p>
      <w:pPr>
        <w:widowControl/>
        <w:kinsoku w:val="0"/>
        <w:autoSpaceDE w:val="0"/>
        <w:autoSpaceDN w:val="0"/>
        <w:adjustRightInd w:val="0"/>
        <w:snapToGrid w:val="0"/>
        <w:spacing w:line="360" w:lineRule="auto"/>
        <w:ind w:left="11"/>
        <w:textAlignment w:val="baseline"/>
        <w:rPr>
          <w:rFonts w:ascii="宋体" w:hAnsi="宋体" w:cs="宋体"/>
          <w:sz w:val="22"/>
          <w:szCs w:val="22"/>
        </w:rPr>
      </w:pPr>
      <w:r>
        <w:rPr>
          <w:rFonts w:hint="eastAsia" w:ascii="宋体" w:hAnsi="宋体" w:cs="宋体"/>
          <w:spacing w:val="3"/>
          <w:sz w:val="22"/>
          <w:szCs w:val="22"/>
        </w:rPr>
        <w:t>鉴</w:t>
      </w:r>
      <w:r>
        <w:rPr>
          <w:rFonts w:hint="eastAsia" w:ascii="宋体" w:hAnsi="宋体" w:cs="宋体"/>
          <w:spacing w:val="2"/>
          <w:sz w:val="22"/>
          <w:szCs w:val="22"/>
        </w:rPr>
        <w:t>于：</w:t>
      </w:r>
    </w:p>
    <w:p>
      <w:pPr>
        <w:widowControl/>
        <w:kinsoku w:val="0"/>
        <w:autoSpaceDE w:val="0"/>
        <w:autoSpaceDN w:val="0"/>
        <w:adjustRightInd w:val="0"/>
        <w:snapToGrid w:val="0"/>
        <w:spacing w:line="360" w:lineRule="auto"/>
        <w:ind w:left="10" w:right="-38" w:firstLine="495"/>
        <w:textAlignment w:val="baseline"/>
        <w:rPr>
          <w:rFonts w:ascii="宋体" w:hAnsi="宋体" w:cs="宋体"/>
          <w:sz w:val="22"/>
          <w:szCs w:val="22"/>
        </w:rPr>
      </w:pPr>
      <w:r>
        <w:rPr>
          <w:rFonts w:hint="eastAsia" w:ascii="宋体" w:hAnsi="宋体" w:cs="宋体"/>
          <w:spacing w:val="-18"/>
          <w:sz w:val="22"/>
          <w:szCs w:val="22"/>
        </w:rPr>
        <w:t>1</w:t>
      </w:r>
      <w:r>
        <w:rPr>
          <w:rFonts w:hint="eastAsia" w:ascii="宋体" w:hAnsi="宋体" w:cs="宋体"/>
          <w:spacing w:val="-11"/>
          <w:sz w:val="22"/>
          <w:szCs w:val="22"/>
        </w:rPr>
        <w:t>、</w:t>
      </w:r>
      <w:r>
        <w:rPr>
          <w:rFonts w:hint="eastAsia" w:ascii="宋体" w:hAnsi="宋体" w:cs="宋体"/>
          <w:spacing w:val="-9"/>
          <w:sz w:val="22"/>
          <w:szCs w:val="22"/>
          <w:u w:val="single"/>
        </w:rPr>
        <w:t xml:space="preserve">   </w:t>
      </w:r>
      <w:r>
        <w:rPr>
          <w:rFonts w:hint="eastAsia" w:ascii="宋体" w:hAnsi="宋体" w:cs="宋体"/>
          <w:spacing w:val="-9"/>
          <w:sz w:val="22"/>
          <w:szCs w:val="22"/>
        </w:rPr>
        <w:t>年</w:t>
      </w:r>
      <w:r>
        <w:rPr>
          <w:rFonts w:hint="eastAsia" w:ascii="宋体" w:hAnsi="宋体" w:cs="宋体"/>
          <w:spacing w:val="-9"/>
          <w:sz w:val="22"/>
          <w:szCs w:val="22"/>
          <w:u w:val="single"/>
        </w:rPr>
        <w:t xml:space="preserve">   </w:t>
      </w:r>
      <w:r>
        <w:rPr>
          <w:rFonts w:hint="eastAsia" w:ascii="宋体" w:hAnsi="宋体" w:cs="宋体"/>
          <w:spacing w:val="-9"/>
          <w:sz w:val="22"/>
          <w:szCs w:val="22"/>
        </w:rPr>
        <w:t xml:space="preserve"> 月</w:t>
      </w:r>
      <w:r>
        <w:rPr>
          <w:rFonts w:hint="eastAsia" w:ascii="宋体" w:hAnsi="宋体" w:cs="宋体"/>
          <w:spacing w:val="-9"/>
          <w:sz w:val="22"/>
          <w:szCs w:val="22"/>
          <w:u w:val="single"/>
        </w:rPr>
        <w:t xml:space="preserve">   </w:t>
      </w:r>
      <w:r>
        <w:rPr>
          <w:rFonts w:hint="eastAsia" w:ascii="宋体" w:hAnsi="宋体" w:cs="宋体"/>
          <w:spacing w:val="-9"/>
          <w:sz w:val="22"/>
          <w:szCs w:val="22"/>
        </w:rPr>
        <w:t>日，甲方与乙方签订了《</w:t>
      </w:r>
      <w:r>
        <w:rPr>
          <w:rFonts w:hint="eastAsia" w:ascii="宋体" w:hAnsi="宋体" w:cs="宋体"/>
          <w:spacing w:val="-9"/>
          <w:sz w:val="22"/>
          <w:szCs w:val="22"/>
          <w:u w:val="single"/>
        </w:rPr>
        <w:t xml:space="preserve">   </w:t>
      </w:r>
      <w:r>
        <w:rPr>
          <w:rFonts w:hint="eastAsia" w:ascii="宋体" w:hAnsi="宋体" w:cs="宋体"/>
          <w:spacing w:val="-9"/>
          <w:sz w:val="22"/>
          <w:szCs w:val="22"/>
        </w:rPr>
        <w:t>合同》(下简称“合同”)，约定</w:t>
      </w:r>
      <w:r>
        <w:rPr>
          <w:rFonts w:hint="eastAsia" w:ascii="宋体" w:hAnsi="宋体" w:cs="宋体"/>
          <w:spacing w:val="-9"/>
          <w:sz w:val="22"/>
          <w:szCs w:val="22"/>
          <w:u w:val="single"/>
        </w:rPr>
        <w:t xml:space="preserve">   </w:t>
      </w:r>
      <w:r>
        <w:rPr>
          <w:rFonts w:hint="eastAsia" w:ascii="宋体" w:hAnsi="宋体" w:cs="宋体"/>
          <w:spacing w:val="-9"/>
          <w:sz w:val="22"/>
          <w:szCs w:val="22"/>
        </w:rPr>
        <w:t xml:space="preserve"> (注：</w:t>
      </w:r>
      <w:r>
        <w:rPr>
          <w:rFonts w:hint="eastAsia" w:ascii="宋体" w:hAnsi="宋体" w:cs="宋体"/>
          <w:spacing w:val="10"/>
          <w:sz w:val="22"/>
          <w:szCs w:val="22"/>
        </w:rPr>
        <w:t>填</w:t>
      </w:r>
      <w:r>
        <w:rPr>
          <w:rFonts w:hint="eastAsia" w:ascii="宋体" w:hAnsi="宋体" w:cs="宋体"/>
          <w:spacing w:val="8"/>
          <w:sz w:val="22"/>
          <w:szCs w:val="22"/>
        </w:rPr>
        <w:t>写乙方负责承包的工程内容) 。</w:t>
      </w:r>
    </w:p>
    <w:p>
      <w:pPr>
        <w:widowControl/>
        <w:kinsoku w:val="0"/>
        <w:autoSpaceDE w:val="0"/>
        <w:autoSpaceDN w:val="0"/>
        <w:adjustRightInd w:val="0"/>
        <w:snapToGrid w:val="0"/>
        <w:spacing w:line="360" w:lineRule="auto"/>
        <w:ind w:left="7" w:right="-38" w:firstLine="483"/>
        <w:textAlignment w:val="baseline"/>
        <w:rPr>
          <w:rFonts w:ascii="宋体" w:hAnsi="宋体" w:cs="宋体"/>
          <w:sz w:val="22"/>
          <w:szCs w:val="22"/>
        </w:rPr>
      </w:pPr>
      <w:r>
        <w:rPr>
          <w:rFonts w:hint="eastAsia" w:ascii="宋体" w:hAnsi="宋体" w:cs="宋体"/>
          <w:spacing w:val="7"/>
          <w:sz w:val="22"/>
          <w:szCs w:val="22"/>
        </w:rPr>
        <w:t>2</w:t>
      </w:r>
      <w:r>
        <w:rPr>
          <w:rFonts w:hint="eastAsia" w:ascii="宋体" w:hAnsi="宋体" w:cs="宋体"/>
          <w:spacing w:val="4"/>
          <w:sz w:val="22"/>
          <w:szCs w:val="22"/>
        </w:rPr>
        <w:t>、</w:t>
      </w:r>
      <w:r>
        <w:rPr>
          <w:rFonts w:hint="eastAsia" w:ascii="宋体" w:hAnsi="宋体" w:cs="宋体"/>
          <w:spacing w:val="4"/>
          <w:sz w:val="22"/>
          <w:szCs w:val="22"/>
          <w:u w:val="single"/>
        </w:rPr>
        <w:t xml:space="preserve">    </w:t>
      </w:r>
      <w:r>
        <w:rPr>
          <w:rFonts w:hint="eastAsia" w:ascii="宋体" w:hAnsi="宋体" w:cs="宋体"/>
          <w:spacing w:val="4"/>
          <w:sz w:val="22"/>
          <w:szCs w:val="22"/>
        </w:rPr>
        <w:t>年</w:t>
      </w:r>
      <w:r>
        <w:rPr>
          <w:rFonts w:hint="eastAsia" w:ascii="宋体" w:hAnsi="宋体" w:cs="宋体"/>
          <w:spacing w:val="4"/>
          <w:sz w:val="22"/>
          <w:szCs w:val="22"/>
          <w:u w:val="single"/>
        </w:rPr>
        <w:t xml:space="preserve">   </w:t>
      </w:r>
      <w:r>
        <w:rPr>
          <w:rFonts w:hint="eastAsia" w:ascii="宋体" w:hAnsi="宋体" w:cs="宋体"/>
          <w:spacing w:val="4"/>
          <w:sz w:val="22"/>
          <w:szCs w:val="22"/>
        </w:rPr>
        <w:t xml:space="preserve"> 月</w:t>
      </w:r>
      <w:r>
        <w:rPr>
          <w:rFonts w:hint="eastAsia" w:ascii="宋体" w:hAnsi="宋体" w:cs="宋体"/>
          <w:spacing w:val="4"/>
          <w:sz w:val="22"/>
          <w:szCs w:val="22"/>
          <w:u w:val="single"/>
        </w:rPr>
        <w:t xml:space="preserve">   </w:t>
      </w:r>
      <w:r>
        <w:rPr>
          <w:rFonts w:hint="eastAsia" w:ascii="宋体" w:hAnsi="宋体" w:cs="宋体"/>
          <w:spacing w:val="4"/>
          <w:sz w:val="22"/>
          <w:szCs w:val="22"/>
        </w:rPr>
        <w:t>日，乙方承包的</w:t>
      </w:r>
      <w:r>
        <w:rPr>
          <w:rFonts w:hint="eastAsia" w:ascii="宋体" w:hAnsi="宋体" w:cs="宋体"/>
          <w:spacing w:val="4"/>
          <w:sz w:val="22"/>
          <w:szCs w:val="22"/>
          <w:u w:val="single"/>
        </w:rPr>
        <w:t xml:space="preserve">   </w:t>
      </w:r>
      <w:r>
        <w:rPr>
          <w:rFonts w:hint="eastAsia" w:ascii="宋体" w:hAnsi="宋体" w:cs="宋体"/>
          <w:spacing w:val="4"/>
          <w:sz w:val="22"/>
          <w:szCs w:val="22"/>
        </w:rPr>
        <w:t>工程已完成交工验收，且乙方已取得上述工</w:t>
      </w:r>
      <w:r>
        <w:rPr>
          <w:rFonts w:hint="eastAsia" w:ascii="宋体" w:hAnsi="宋体" w:cs="宋体"/>
          <w:spacing w:val="7"/>
          <w:sz w:val="22"/>
          <w:szCs w:val="22"/>
        </w:rPr>
        <w:t>程交工证书</w:t>
      </w:r>
      <w:r>
        <w:rPr>
          <w:rFonts w:hint="eastAsia" w:ascii="宋体" w:hAnsi="宋体" w:cs="宋体"/>
          <w:spacing w:val="6"/>
          <w:sz w:val="22"/>
          <w:szCs w:val="22"/>
        </w:rPr>
        <w:t>。</w:t>
      </w:r>
    </w:p>
    <w:p>
      <w:pPr>
        <w:widowControl/>
        <w:kinsoku w:val="0"/>
        <w:autoSpaceDE w:val="0"/>
        <w:autoSpaceDN w:val="0"/>
        <w:adjustRightInd w:val="0"/>
        <w:snapToGrid w:val="0"/>
        <w:spacing w:line="360" w:lineRule="auto"/>
        <w:ind w:left="488"/>
        <w:textAlignment w:val="baseline"/>
        <w:rPr>
          <w:rFonts w:ascii="宋体" w:hAnsi="宋体" w:cs="宋体"/>
          <w:sz w:val="22"/>
          <w:szCs w:val="22"/>
        </w:rPr>
      </w:pPr>
      <w:r>
        <w:rPr>
          <w:rFonts w:hint="eastAsia" w:ascii="宋体" w:hAnsi="宋体" w:cs="宋体"/>
          <w:spacing w:val="8"/>
          <w:sz w:val="22"/>
          <w:szCs w:val="22"/>
        </w:rPr>
        <w:t>基于上述，甲、乙双方经协商一致，特就乙方承包的</w:t>
      </w:r>
      <w:r>
        <w:rPr>
          <w:rFonts w:hint="eastAsia" w:ascii="宋体" w:hAnsi="宋体" w:cs="宋体"/>
          <w:spacing w:val="8"/>
          <w:sz w:val="22"/>
          <w:szCs w:val="22"/>
          <w:u w:val="single"/>
        </w:rPr>
        <w:t xml:space="preserve">   </w:t>
      </w:r>
      <w:r>
        <w:rPr>
          <w:rFonts w:hint="eastAsia" w:ascii="宋体" w:hAnsi="宋体" w:cs="宋体"/>
          <w:spacing w:val="8"/>
          <w:sz w:val="22"/>
          <w:szCs w:val="22"/>
        </w:rPr>
        <w:t>工程的结算事宜订立本</w:t>
      </w:r>
      <w:r>
        <w:rPr>
          <w:rFonts w:hint="eastAsia" w:ascii="宋体" w:hAnsi="宋体" w:cs="宋体"/>
          <w:spacing w:val="1"/>
          <w:sz w:val="22"/>
          <w:szCs w:val="22"/>
        </w:rPr>
        <w:t>协</w:t>
      </w:r>
      <w:r>
        <w:rPr>
          <w:rFonts w:hint="eastAsia" w:ascii="宋体" w:hAnsi="宋体" w:cs="宋体"/>
          <w:spacing w:val="9"/>
          <w:sz w:val="22"/>
          <w:szCs w:val="22"/>
        </w:rPr>
        <w:t>议</w:t>
      </w:r>
      <w:r>
        <w:rPr>
          <w:rFonts w:hint="eastAsia" w:ascii="宋体" w:hAnsi="宋体" w:cs="宋体"/>
          <w:spacing w:val="7"/>
          <w:sz w:val="22"/>
          <w:szCs w:val="22"/>
        </w:rPr>
        <w:t>，以共同遵守。</w:t>
      </w:r>
    </w:p>
    <w:p>
      <w:pPr>
        <w:widowControl/>
        <w:numPr>
          <w:ilvl w:val="0"/>
          <w:numId w:val="10"/>
        </w:numPr>
        <w:kinsoku w:val="0"/>
        <w:autoSpaceDE w:val="0"/>
        <w:autoSpaceDN w:val="0"/>
        <w:adjustRightInd w:val="0"/>
        <w:snapToGrid w:val="0"/>
        <w:spacing w:line="360" w:lineRule="auto"/>
        <w:ind w:left="-9" w:firstLine="515" w:firstLineChars="203"/>
        <w:textAlignment w:val="baseline"/>
        <w:rPr>
          <w:rFonts w:ascii="宋体" w:hAnsi="宋体" w:cs="宋体"/>
          <w:spacing w:val="12"/>
          <w:sz w:val="22"/>
          <w:szCs w:val="22"/>
        </w:rPr>
      </w:pPr>
      <w:r>
        <w:rPr>
          <w:rFonts w:hint="eastAsia" w:ascii="宋体" w:hAnsi="宋体" w:cs="宋体"/>
          <w:spacing w:val="17"/>
          <w:sz w:val="22"/>
          <w:szCs w:val="22"/>
        </w:rPr>
        <w:t>乙</w:t>
      </w:r>
      <w:r>
        <w:rPr>
          <w:rFonts w:hint="eastAsia" w:ascii="宋体" w:hAnsi="宋体" w:cs="宋体"/>
          <w:spacing w:val="12"/>
          <w:sz w:val="22"/>
          <w:szCs w:val="22"/>
        </w:rPr>
        <w:t>方承包的</w:t>
      </w:r>
      <w:r>
        <w:rPr>
          <w:rFonts w:hint="eastAsia" w:ascii="宋体" w:hAnsi="宋体" w:cs="宋体"/>
          <w:spacing w:val="12"/>
          <w:sz w:val="22"/>
          <w:szCs w:val="22"/>
          <w:u w:val="single"/>
        </w:rPr>
        <w:t xml:space="preserve">   </w:t>
      </w:r>
      <w:r>
        <w:rPr>
          <w:rFonts w:hint="eastAsia" w:ascii="宋体" w:hAnsi="宋体" w:cs="宋体"/>
          <w:spacing w:val="12"/>
          <w:sz w:val="22"/>
          <w:szCs w:val="22"/>
        </w:rPr>
        <w:t>工程 (以下简称“本工程”) 结算价暂定为人民币</w:t>
      </w:r>
      <w:r>
        <w:rPr>
          <w:rFonts w:hint="eastAsia" w:ascii="宋体" w:hAnsi="宋体" w:cs="宋体"/>
          <w:spacing w:val="-15"/>
          <w:sz w:val="22"/>
          <w:szCs w:val="22"/>
          <w:u w:val="single"/>
        </w:rPr>
        <w:t xml:space="preserve">     </w:t>
      </w:r>
      <w:r>
        <w:rPr>
          <w:rFonts w:hint="eastAsia" w:ascii="宋体" w:hAnsi="宋体" w:cs="宋体"/>
          <w:spacing w:val="12"/>
          <w:sz w:val="22"/>
          <w:szCs w:val="22"/>
        </w:rPr>
        <w:t>元</w:t>
      </w:r>
    </w:p>
    <w:p>
      <w:pPr>
        <w:widowControl/>
        <w:kinsoku w:val="0"/>
        <w:autoSpaceDE w:val="0"/>
        <w:autoSpaceDN w:val="0"/>
        <w:adjustRightInd w:val="0"/>
        <w:snapToGrid w:val="0"/>
        <w:spacing w:line="360" w:lineRule="auto"/>
        <w:ind w:left="426" w:leftChars="203"/>
        <w:textAlignment w:val="baseline"/>
        <w:rPr>
          <w:rFonts w:ascii="宋体" w:hAnsi="宋体" w:cs="宋体"/>
          <w:sz w:val="22"/>
          <w:szCs w:val="22"/>
        </w:rPr>
      </w:pPr>
      <w:r>
        <w:rPr>
          <w:rFonts w:hint="eastAsia" w:ascii="宋体" w:hAnsi="宋体" w:cs="宋体"/>
          <w:spacing w:val="12"/>
          <w:sz w:val="22"/>
          <w:szCs w:val="22"/>
        </w:rPr>
        <w:t>(大</w:t>
      </w:r>
      <w:r>
        <w:rPr>
          <w:rFonts w:hint="eastAsia" w:ascii="宋体" w:hAnsi="宋体" w:cs="宋体"/>
          <w:spacing w:val="-25"/>
          <w:sz w:val="22"/>
          <w:szCs w:val="22"/>
        </w:rPr>
        <w:t>写</w:t>
      </w:r>
      <w:r>
        <w:rPr>
          <w:rFonts w:hint="eastAsia" w:ascii="宋体" w:hAnsi="宋体" w:cs="宋体"/>
          <w:spacing w:val="-15"/>
          <w:sz w:val="22"/>
          <w:szCs w:val="22"/>
        </w:rPr>
        <w:t>：</w:t>
      </w:r>
      <w:r>
        <w:rPr>
          <w:rFonts w:hint="eastAsia" w:ascii="宋体" w:hAnsi="宋体" w:cs="宋体"/>
          <w:spacing w:val="-15"/>
          <w:sz w:val="22"/>
          <w:szCs w:val="22"/>
          <w:u w:val="single"/>
        </w:rPr>
        <w:t xml:space="preserve">       </w:t>
      </w:r>
      <w:r>
        <w:rPr>
          <w:rFonts w:hint="eastAsia" w:ascii="宋体" w:hAnsi="宋体" w:cs="宋体"/>
          <w:spacing w:val="-15"/>
          <w:sz w:val="22"/>
          <w:szCs w:val="22"/>
        </w:rPr>
        <w:t>) 。</w:t>
      </w:r>
    </w:p>
    <w:p>
      <w:pPr>
        <w:widowControl/>
        <w:kinsoku w:val="0"/>
        <w:autoSpaceDE w:val="0"/>
        <w:autoSpaceDN w:val="0"/>
        <w:adjustRightInd w:val="0"/>
        <w:snapToGrid w:val="0"/>
        <w:spacing w:line="360" w:lineRule="auto"/>
        <w:ind w:left="12" w:right="106" w:firstLine="477"/>
        <w:textAlignment w:val="baseline"/>
        <w:rPr>
          <w:rFonts w:ascii="宋体" w:hAnsi="宋体" w:cs="宋体"/>
          <w:sz w:val="22"/>
          <w:szCs w:val="22"/>
        </w:rPr>
      </w:pPr>
      <w:r>
        <w:rPr>
          <w:rFonts w:hint="eastAsia" w:ascii="宋体" w:hAnsi="宋体" w:cs="宋体"/>
          <w:spacing w:val="16"/>
          <w:sz w:val="22"/>
          <w:szCs w:val="22"/>
        </w:rPr>
        <w:t>若</w:t>
      </w:r>
      <w:r>
        <w:rPr>
          <w:rFonts w:hint="eastAsia" w:ascii="宋体" w:hAnsi="宋体" w:cs="宋体"/>
          <w:spacing w:val="8"/>
          <w:sz w:val="22"/>
          <w:szCs w:val="22"/>
        </w:rPr>
        <w:t>政府审计部门之后进行审计，且作出的审计决定和行业主管部门造价审查结果不</w:t>
      </w:r>
      <w:r>
        <w:rPr>
          <w:rFonts w:hint="eastAsia" w:ascii="宋体" w:hAnsi="宋体" w:cs="宋体"/>
          <w:spacing w:val="14"/>
          <w:sz w:val="22"/>
          <w:szCs w:val="22"/>
        </w:rPr>
        <w:t>一</w:t>
      </w:r>
      <w:r>
        <w:rPr>
          <w:rFonts w:hint="eastAsia" w:ascii="宋体" w:hAnsi="宋体" w:cs="宋体"/>
          <w:spacing w:val="8"/>
          <w:sz w:val="22"/>
          <w:szCs w:val="22"/>
        </w:rPr>
        <w:t>致，双方同意按以下原则处理：</w:t>
      </w:r>
    </w:p>
    <w:p>
      <w:pPr>
        <w:widowControl/>
        <w:kinsoku w:val="0"/>
        <w:autoSpaceDE w:val="0"/>
        <w:autoSpaceDN w:val="0"/>
        <w:adjustRightInd w:val="0"/>
        <w:snapToGrid w:val="0"/>
        <w:spacing w:line="360" w:lineRule="auto"/>
        <w:ind w:left="14" w:right="-38" w:firstLine="477"/>
        <w:textAlignment w:val="baseline"/>
        <w:rPr>
          <w:rFonts w:ascii="宋体" w:hAnsi="宋体" w:cs="宋体"/>
          <w:sz w:val="22"/>
          <w:szCs w:val="22"/>
        </w:rPr>
      </w:pPr>
      <w:r>
        <w:rPr>
          <w:rFonts w:hint="eastAsia" w:ascii="宋体" w:hAnsi="宋体" w:cs="宋体"/>
          <w:spacing w:val="13"/>
          <w:sz w:val="22"/>
          <w:szCs w:val="22"/>
        </w:rPr>
        <w:t>行</w:t>
      </w:r>
      <w:r>
        <w:rPr>
          <w:rFonts w:hint="eastAsia" w:ascii="宋体" w:hAnsi="宋体" w:cs="宋体"/>
          <w:spacing w:val="8"/>
          <w:sz w:val="22"/>
          <w:szCs w:val="22"/>
        </w:rPr>
        <w:t>业主管部门和审计部门对不同内容进行核减的，综合行业主管部门和审计部门的意</w:t>
      </w:r>
      <w:r>
        <w:rPr>
          <w:rFonts w:hint="eastAsia" w:ascii="宋体" w:hAnsi="宋体" w:cs="宋体"/>
          <w:spacing w:val="6"/>
          <w:sz w:val="22"/>
          <w:szCs w:val="22"/>
        </w:rPr>
        <w:t>见进行调整。</w:t>
      </w:r>
    </w:p>
    <w:p>
      <w:pPr>
        <w:widowControl/>
        <w:kinsoku w:val="0"/>
        <w:autoSpaceDE w:val="0"/>
        <w:autoSpaceDN w:val="0"/>
        <w:adjustRightInd w:val="0"/>
        <w:snapToGrid w:val="0"/>
        <w:spacing w:line="360" w:lineRule="auto"/>
        <w:ind w:left="9" w:right="-38" w:rightChars="-18" w:firstLine="642" w:firstLineChars="287"/>
        <w:textAlignment w:val="baseline"/>
        <w:rPr>
          <w:rFonts w:ascii="宋体" w:hAnsi="宋体" w:cs="宋体"/>
          <w:sz w:val="22"/>
          <w:szCs w:val="22"/>
        </w:rPr>
      </w:pPr>
      <w:r>
        <w:rPr>
          <w:rFonts w:hint="eastAsia" w:ascii="宋体" w:hAnsi="宋体" w:cs="宋体"/>
          <w:spacing w:val="2"/>
          <w:sz w:val="22"/>
          <w:szCs w:val="22"/>
        </w:rPr>
        <w:t>二、 甲、乙双方确认，截至</w:t>
      </w:r>
      <w:r>
        <w:rPr>
          <w:rFonts w:hint="eastAsia" w:ascii="宋体" w:hAnsi="宋体" w:cs="宋体"/>
          <w:spacing w:val="2"/>
          <w:sz w:val="22"/>
          <w:szCs w:val="22"/>
          <w:u w:val="single"/>
        </w:rPr>
        <w:t xml:space="preserve">   </w:t>
      </w:r>
      <w:r>
        <w:rPr>
          <w:rFonts w:hint="eastAsia" w:ascii="宋体" w:hAnsi="宋体" w:cs="宋体"/>
          <w:spacing w:val="2"/>
          <w:sz w:val="22"/>
          <w:szCs w:val="22"/>
        </w:rPr>
        <w:t>年</w:t>
      </w:r>
      <w:r>
        <w:rPr>
          <w:rFonts w:hint="eastAsia" w:ascii="宋体" w:hAnsi="宋体" w:cs="宋体"/>
          <w:spacing w:val="2"/>
          <w:sz w:val="22"/>
          <w:szCs w:val="22"/>
          <w:u w:val="single"/>
        </w:rPr>
        <w:t xml:space="preserve"> </w:t>
      </w:r>
      <w:r>
        <w:rPr>
          <w:rFonts w:hint="eastAsia" w:ascii="宋体" w:hAnsi="宋体" w:cs="宋体"/>
          <w:spacing w:val="1"/>
          <w:sz w:val="22"/>
          <w:szCs w:val="22"/>
          <w:u w:val="single"/>
        </w:rPr>
        <w:t xml:space="preserve">  </w:t>
      </w:r>
      <w:r>
        <w:rPr>
          <w:rFonts w:hint="eastAsia" w:ascii="宋体" w:hAnsi="宋体" w:cs="宋体"/>
          <w:spacing w:val="1"/>
          <w:sz w:val="22"/>
          <w:szCs w:val="22"/>
        </w:rPr>
        <w:t>月</w:t>
      </w:r>
      <w:r>
        <w:rPr>
          <w:rFonts w:hint="eastAsia" w:ascii="宋体" w:hAnsi="宋体" w:cs="宋体"/>
          <w:spacing w:val="1"/>
          <w:sz w:val="22"/>
          <w:szCs w:val="22"/>
          <w:u w:val="single"/>
        </w:rPr>
        <w:t xml:space="preserve">   </w:t>
      </w:r>
      <w:r>
        <w:rPr>
          <w:rFonts w:hint="eastAsia" w:ascii="宋体" w:hAnsi="宋体" w:cs="宋体"/>
          <w:spacing w:val="1"/>
          <w:sz w:val="22"/>
          <w:szCs w:val="22"/>
        </w:rPr>
        <w:t xml:space="preserve"> 日， 甲方就本工程已向乙方支付款项累</w:t>
      </w:r>
      <w:r>
        <w:rPr>
          <w:rFonts w:hint="eastAsia" w:ascii="宋体" w:hAnsi="宋体" w:cs="宋体"/>
          <w:spacing w:val="7"/>
          <w:sz w:val="22"/>
          <w:szCs w:val="22"/>
        </w:rPr>
        <w:t>计</w:t>
      </w:r>
      <w:r>
        <w:rPr>
          <w:rFonts w:hint="eastAsia" w:ascii="宋体" w:hAnsi="宋体" w:cs="宋体"/>
          <w:spacing w:val="6"/>
          <w:sz w:val="22"/>
          <w:szCs w:val="22"/>
        </w:rPr>
        <w:t>人民币</w:t>
      </w:r>
      <w:r>
        <w:rPr>
          <w:rFonts w:hint="eastAsia" w:ascii="宋体" w:hAnsi="宋体" w:cs="宋体"/>
          <w:spacing w:val="6"/>
          <w:sz w:val="22"/>
          <w:szCs w:val="22"/>
          <w:u w:val="single"/>
        </w:rPr>
        <w:t xml:space="preserve">   </w:t>
      </w:r>
      <w:r>
        <w:rPr>
          <w:rFonts w:hint="eastAsia" w:ascii="宋体" w:hAnsi="宋体" w:cs="宋体"/>
          <w:spacing w:val="6"/>
          <w:sz w:val="22"/>
          <w:szCs w:val="22"/>
        </w:rPr>
        <w:t>元。</w:t>
      </w:r>
    </w:p>
    <w:p>
      <w:pPr>
        <w:widowControl/>
        <w:kinsoku w:val="0"/>
        <w:autoSpaceDE w:val="0"/>
        <w:autoSpaceDN w:val="0"/>
        <w:adjustRightInd w:val="0"/>
        <w:snapToGrid w:val="0"/>
        <w:spacing w:line="360" w:lineRule="auto"/>
        <w:ind w:left="39" w:firstLine="500" w:firstLineChars="200"/>
        <w:textAlignment w:val="baseline"/>
        <w:rPr>
          <w:rFonts w:ascii="宋体" w:hAnsi="宋体" w:cs="宋体"/>
          <w:sz w:val="22"/>
          <w:szCs w:val="22"/>
        </w:rPr>
      </w:pPr>
      <w:r>
        <w:rPr>
          <w:rFonts w:hint="eastAsia" w:ascii="宋体" w:hAnsi="宋体" w:cs="宋体"/>
          <w:spacing w:val="15"/>
          <w:sz w:val="22"/>
          <w:szCs w:val="22"/>
        </w:rPr>
        <w:t>甲</w:t>
      </w:r>
      <w:r>
        <w:rPr>
          <w:rFonts w:hint="eastAsia" w:ascii="宋体" w:hAnsi="宋体" w:cs="宋体"/>
          <w:spacing w:val="8"/>
          <w:sz w:val="22"/>
          <w:szCs w:val="22"/>
        </w:rPr>
        <w:t>方将在本结算书生效后 15 个工作日内向乙方支付至结算金额的</w:t>
      </w:r>
      <w:r>
        <w:rPr>
          <w:rFonts w:hint="eastAsia" w:ascii="宋体" w:hAnsi="宋体" w:cs="宋体"/>
          <w:spacing w:val="8"/>
          <w:sz w:val="22"/>
          <w:szCs w:val="22"/>
          <w:u w:val="single"/>
        </w:rPr>
        <w:t xml:space="preserve">    </w:t>
      </w:r>
      <w:r>
        <w:rPr>
          <w:rFonts w:hint="eastAsia" w:ascii="宋体" w:hAnsi="宋体" w:cs="宋体"/>
          <w:spacing w:val="8"/>
          <w:sz w:val="22"/>
          <w:szCs w:val="22"/>
        </w:rPr>
        <w:t>％</w:t>
      </w:r>
      <w:r>
        <w:rPr>
          <w:rFonts w:hint="eastAsia" w:ascii="宋体" w:hAnsi="宋体" w:cs="宋体"/>
          <w:spacing w:val="8"/>
          <w:position w:val="12"/>
          <w:sz w:val="22"/>
          <w:szCs w:val="22"/>
        </w:rPr>
        <w:t xml:space="preserve"> </w:t>
      </w:r>
      <w:r>
        <w:rPr>
          <w:rFonts w:hint="eastAsia" w:ascii="宋体" w:hAnsi="宋体" w:cs="宋体"/>
          <w:spacing w:val="8"/>
          <w:sz w:val="22"/>
          <w:szCs w:val="22"/>
        </w:rPr>
        <w:t>，即人民币</w:t>
      </w:r>
      <w:r>
        <w:rPr>
          <w:rFonts w:hint="eastAsia" w:ascii="宋体" w:hAnsi="宋体" w:cs="宋体"/>
          <w:spacing w:val="6"/>
          <w:sz w:val="22"/>
          <w:szCs w:val="22"/>
          <w:u w:val="single"/>
        </w:rPr>
        <w:t xml:space="preserve">   </w:t>
      </w:r>
      <w:r>
        <w:rPr>
          <w:rFonts w:hint="eastAsia" w:ascii="宋体" w:hAnsi="宋体" w:cs="宋体"/>
          <w:spacing w:val="16"/>
          <w:sz w:val="22"/>
          <w:szCs w:val="22"/>
        </w:rPr>
        <w:t>元</w:t>
      </w:r>
      <w:r>
        <w:rPr>
          <w:rFonts w:hint="eastAsia" w:ascii="宋体" w:hAnsi="宋体" w:cs="宋体"/>
          <w:spacing w:val="11"/>
          <w:sz w:val="22"/>
          <w:szCs w:val="22"/>
        </w:rPr>
        <w:t>。</w:t>
      </w:r>
      <w:r>
        <w:rPr>
          <w:rFonts w:hint="eastAsia" w:ascii="宋体" w:hAnsi="宋体" w:cs="宋体"/>
          <w:spacing w:val="8"/>
          <w:sz w:val="22"/>
          <w:szCs w:val="22"/>
        </w:rPr>
        <w:t>项目完成竣工决算审查备案和竣工决算审计，且发包人和承包人最终确定结算金额后 30 天</w:t>
      </w:r>
      <w:r>
        <w:rPr>
          <w:rFonts w:hint="eastAsia" w:ascii="宋体" w:hAnsi="宋体" w:cs="宋体"/>
          <w:spacing w:val="4"/>
          <w:sz w:val="22"/>
          <w:szCs w:val="22"/>
        </w:rPr>
        <w:t>内，发包人退还剩余质量保证金的 80%给承包人。通过竣工验收后30 天内，发</w:t>
      </w:r>
      <w:r>
        <w:rPr>
          <w:rFonts w:hint="eastAsia" w:ascii="宋体" w:hAnsi="宋体" w:cs="宋体"/>
          <w:spacing w:val="10"/>
          <w:sz w:val="22"/>
          <w:szCs w:val="22"/>
        </w:rPr>
        <w:t>包</w:t>
      </w:r>
      <w:r>
        <w:rPr>
          <w:rFonts w:hint="eastAsia" w:ascii="宋体" w:hAnsi="宋体" w:cs="宋体"/>
          <w:spacing w:val="9"/>
          <w:sz w:val="22"/>
          <w:szCs w:val="22"/>
        </w:rPr>
        <w:t>人将质量保证金的余额一次性退还给承包人。</w:t>
      </w:r>
    </w:p>
    <w:p>
      <w:pPr>
        <w:pStyle w:val="12"/>
        <w:widowControl/>
        <w:numPr>
          <w:ilvl w:val="0"/>
          <w:numId w:val="11"/>
        </w:numPr>
        <w:kinsoku w:val="0"/>
        <w:autoSpaceDE w:val="0"/>
        <w:autoSpaceDN w:val="0"/>
        <w:adjustRightInd w:val="0"/>
        <w:snapToGrid w:val="0"/>
        <w:spacing w:line="360" w:lineRule="auto"/>
        <w:ind w:firstLine="472"/>
        <w:textAlignment w:val="baseline"/>
        <w:rPr>
          <w:rFonts w:ascii="宋体" w:hAnsi="宋体" w:cs="宋体"/>
          <w:spacing w:val="4"/>
          <w:sz w:val="22"/>
          <w:szCs w:val="22"/>
        </w:rPr>
      </w:pPr>
      <w:r>
        <w:rPr>
          <w:rFonts w:hint="eastAsia" w:ascii="宋体" w:hAnsi="宋体" w:cs="宋体"/>
          <w:spacing w:val="8"/>
          <w:sz w:val="22"/>
          <w:szCs w:val="22"/>
        </w:rPr>
        <w:t>甲</w:t>
      </w:r>
      <w:r>
        <w:rPr>
          <w:rFonts w:hint="eastAsia" w:ascii="宋体" w:hAnsi="宋体" w:cs="宋体"/>
          <w:spacing w:val="5"/>
          <w:sz w:val="22"/>
          <w:szCs w:val="22"/>
        </w:rPr>
        <w:t>方</w:t>
      </w:r>
      <w:r>
        <w:rPr>
          <w:rFonts w:hint="eastAsia" w:ascii="宋体" w:hAnsi="宋体" w:cs="宋体"/>
          <w:spacing w:val="4"/>
          <w:sz w:val="22"/>
          <w:szCs w:val="22"/>
        </w:rPr>
        <w:t>向乙方退还全部质量保证金需同时满足以下条件：</w:t>
      </w:r>
    </w:p>
    <w:p>
      <w:pPr>
        <w:widowControl/>
        <w:kinsoku w:val="0"/>
        <w:autoSpaceDE w:val="0"/>
        <w:autoSpaceDN w:val="0"/>
        <w:adjustRightInd w:val="0"/>
        <w:snapToGrid w:val="0"/>
        <w:spacing w:line="360" w:lineRule="auto"/>
        <w:ind w:left="9" w:right="-38" w:firstLine="493"/>
        <w:textAlignment w:val="baseline"/>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5"/>
          <w:sz w:val="22"/>
          <w:szCs w:val="22"/>
        </w:rPr>
        <w:t>乙</w:t>
      </w:r>
      <w:r>
        <w:rPr>
          <w:rFonts w:hint="eastAsia" w:ascii="宋体" w:hAnsi="宋体" w:cs="宋体"/>
          <w:spacing w:val="4"/>
          <w:sz w:val="22"/>
          <w:szCs w:val="22"/>
        </w:rPr>
        <w:t>方承包的</w:t>
      </w:r>
      <w:r>
        <w:rPr>
          <w:rFonts w:hint="eastAsia" w:ascii="宋体" w:hAnsi="宋体" w:cs="宋体"/>
          <w:spacing w:val="4"/>
          <w:sz w:val="22"/>
          <w:szCs w:val="22"/>
          <w:u w:val="single"/>
        </w:rPr>
        <w:t xml:space="preserve">   </w:t>
      </w:r>
      <w:r>
        <w:rPr>
          <w:rFonts w:hint="eastAsia" w:ascii="宋体" w:hAnsi="宋体" w:cs="宋体"/>
          <w:spacing w:val="4"/>
          <w:sz w:val="22"/>
          <w:szCs w:val="22"/>
        </w:rPr>
        <w:t>工程的缺陷责任期已届满，并由监理人出具了该工程缺陷责任期</w:t>
      </w:r>
      <w:r>
        <w:rPr>
          <w:rFonts w:hint="eastAsia" w:ascii="宋体" w:hAnsi="宋体" w:cs="宋体"/>
          <w:spacing w:val="6"/>
          <w:sz w:val="22"/>
          <w:szCs w:val="22"/>
        </w:rPr>
        <w:t>届满的证明；</w:t>
      </w:r>
    </w:p>
    <w:p>
      <w:pPr>
        <w:widowControl/>
        <w:kinsoku w:val="0"/>
        <w:autoSpaceDE w:val="0"/>
        <w:autoSpaceDN w:val="0"/>
        <w:adjustRightInd w:val="0"/>
        <w:snapToGrid w:val="0"/>
        <w:spacing w:line="360" w:lineRule="auto"/>
        <w:ind w:firstLine="500" w:firstLineChars="200"/>
        <w:textAlignment w:val="baseline"/>
        <w:rPr>
          <w:rFonts w:ascii="宋体" w:hAnsi="宋体" w:cs="宋体"/>
          <w:sz w:val="22"/>
          <w:szCs w:val="22"/>
        </w:rPr>
      </w:pPr>
      <w:r>
        <w:rPr>
          <w:rFonts w:hint="eastAsia" w:ascii="宋体" w:hAnsi="宋体" w:cs="宋体"/>
          <w:spacing w:val="15"/>
          <w:position w:val="1"/>
          <w:sz w:val="22"/>
          <w:szCs w:val="22"/>
        </w:rPr>
        <w:t>2</w:t>
      </w:r>
      <w:r>
        <w:rPr>
          <w:rFonts w:hint="eastAsia" w:ascii="宋体" w:hAnsi="宋体" w:cs="宋体"/>
          <w:spacing w:val="9"/>
          <w:position w:val="1"/>
          <w:sz w:val="22"/>
          <w:szCs w:val="22"/>
        </w:rPr>
        <w:t>、在缺陷责任期内按合同约定进行了缺陷工程的修复且项目完成竣工验收。</w:t>
      </w:r>
    </w:p>
    <w:p>
      <w:pPr>
        <w:widowControl/>
        <w:kinsoku w:val="0"/>
        <w:autoSpaceDE w:val="0"/>
        <w:autoSpaceDN w:val="0"/>
        <w:adjustRightInd w:val="0"/>
        <w:snapToGrid w:val="0"/>
        <w:spacing w:line="360" w:lineRule="auto"/>
        <w:ind w:left="7" w:right="-38" w:firstLine="481"/>
        <w:textAlignment w:val="baseline"/>
        <w:rPr>
          <w:rFonts w:ascii="宋体" w:hAnsi="宋体" w:cs="宋体"/>
          <w:sz w:val="22"/>
          <w:szCs w:val="22"/>
        </w:rPr>
      </w:pPr>
      <w:r>
        <w:rPr>
          <w:rFonts w:hint="eastAsia" w:ascii="宋体" w:hAnsi="宋体" w:cs="宋体"/>
          <w:spacing w:val="13"/>
          <w:sz w:val="22"/>
          <w:szCs w:val="22"/>
        </w:rPr>
        <w:t>如</w:t>
      </w:r>
      <w:r>
        <w:rPr>
          <w:rFonts w:hint="eastAsia" w:ascii="宋体" w:hAnsi="宋体" w:cs="宋体"/>
          <w:spacing w:val="8"/>
          <w:sz w:val="22"/>
          <w:szCs w:val="22"/>
        </w:rPr>
        <w:t>甲方已付款项少于本协议第一条的核准的金额，则甲方应在乙方满足了质量保证</w:t>
      </w:r>
      <w:r>
        <w:rPr>
          <w:rFonts w:hint="eastAsia" w:ascii="宋体" w:hAnsi="宋体" w:cs="宋体"/>
          <w:spacing w:val="16"/>
          <w:sz w:val="22"/>
          <w:szCs w:val="22"/>
        </w:rPr>
        <w:t>金</w:t>
      </w:r>
      <w:r>
        <w:rPr>
          <w:rFonts w:hint="eastAsia" w:ascii="宋体" w:hAnsi="宋体" w:cs="宋体"/>
          <w:spacing w:val="15"/>
          <w:sz w:val="22"/>
          <w:szCs w:val="22"/>
        </w:rPr>
        <w:t>退</w:t>
      </w:r>
      <w:r>
        <w:rPr>
          <w:rFonts w:hint="eastAsia" w:ascii="宋体" w:hAnsi="宋体" w:cs="宋体"/>
          <w:spacing w:val="8"/>
          <w:sz w:val="22"/>
          <w:szCs w:val="22"/>
        </w:rPr>
        <w:t>还的全部条件后</w:t>
      </w:r>
      <w:r>
        <w:rPr>
          <w:rFonts w:hint="eastAsia" w:ascii="宋体" w:hAnsi="宋体" w:cs="宋体"/>
          <w:spacing w:val="8"/>
          <w:sz w:val="22"/>
          <w:szCs w:val="22"/>
          <w:u w:val="single"/>
        </w:rPr>
        <w:t xml:space="preserve">   </w:t>
      </w:r>
      <w:r>
        <w:rPr>
          <w:rFonts w:hint="eastAsia" w:ascii="宋体" w:hAnsi="宋体" w:cs="宋体"/>
          <w:spacing w:val="8"/>
          <w:sz w:val="22"/>
          <w:szCs w:val="22"/>
        </w:rPr>
        <w:t>天内将少付工程款 (含质量保证金)支付予乙方。</w:t>
      </w:r>
    </w:p>
    <w:p>
      <w:pPr>
        <w:widowControl/>
        <w:kinsoku w:val="0"/>
        <w:autoSpaceDE w:val="0"/>
        <w:autoSpaceDN w:val="0"/>
        <w:adjustRightInd w:val="0"/>
        <w:snapToGrid w:val="0"/>
        <w:spacing w:line="360" w:lineRule="auto"/>
        <w:ind w:left="5" w:right="-38" w:firstLine="483"/>
        <w:textAlignment w:val="baseline"/>
        <w:rPr>
          <w:rFonts w:ascii="宋体" w:hAnsi="宋体" w:cs="宋体"/>
          <w:sz w:val="22"/>
          <w:szCs w:val="22"/>
        </w:rPr>
      </w:pPr>
      <w:r>
        <w:rPr>
          <w:rFonts w:hint="eastAsia" w:ascii="宋体" w:hAnsi="宋体" w:cs="宋体"/>
          <w:spacing w:val="13"/>
          <w:sz w:val="22"/>
          <w:szCs w:val="22"/>
        </w:rPr>
        <w:t>如</w:t>
      </w:r>
      <w:r>
        <w:rPr>
          <w:rFonts w:hint="eastAsia" w:ascii="宋体" w:hAnsi="宋体" w:cs="宋体"/>
          <w:spacing w:val="8"/>
          <w:sz w:val="22"/>
          <w:szCs w:val="22"/>
        </w:rPr>
        <w:t>甲方已付款项超过本协议第一条的核准的金额，则乙方应在收到甲方发出的还款</w:t>
      </w:r>
      <w:r>
        <w:rPr>
          <w:rFonts w:hint="eastAsia" w:ascii="宋体" w:hAnsi="宋体" w:cs="宋体"/>
          <w:spacing w:val="14"/>
          <w:sz w:val="22"/>
          <w:szCs w:val="22"/>
        </w:rPr>
        <w:t>通</w:t>
      </w:r>
      <w:r>
        <w:rPr>
          <w:rFonts w:hint="eastAsia" w:ascii="宋体" w:hAnsi="宋体" w:cs="宋体"/>
          <w:spacing w:val="11"/>
          <w:sz w:val="22"/>
          <w:szCs w:val="22"/>
        </w:rPr>
        <w:t>知后</w:t>
      </w:r>
      <w:r>
        <w:rPr>
          <w:rFonts w:hint="eastAsia" w:ascii="宋体" w:hAnsi="宋体" w:cs="宋体"/>
          <w:spacing w:val="11"/>
          <w:sz w:val="22"/>
          <w:szCs w:val="22"/>
          <w:u w:val="single"/>
        </w:rPr>
        <w:t xml:space="preserve">   </w:t>
      </w:r>
      <w:r>
        <w:rPr>
          <w:rFonts w:hint="eastAsia" w:ascii="宋体" w:hAnsi="宋体" w:cs="宋体"/>
          <w:spacing w:val="11"/>
          <w:sz w:val="22"/>
          <w:szCs w:val="22"/>
        </w:rPr>
        <w:t>天内将超出核准金额的工程款返还给甲方，且甲方无需将质量保证金退还给</w:t>
      </w:r>
      <w:r>
        <w:rPr>
          <w:rFonts w:hint="eastAsia" w:ascii="宋体" w:hAnsi="宋体" w:cs="宋体"/>
          <w:spacing w:val="4"/>
          <w:sz w:val="22"/>
          <w:szCs w:val="22"/>
        </w:rPr>
        <w:t>乙</w:t>
      </w:r>
      <w:r>
        <w:rPr>
          <w:rFonts w:hint="eastAsia" w:ascii="宋体" w:hAnsi="宋体" w:cs="宋体"/>
          <w:spacing w:val="3"/>
          <w:sz w:val="22"/>
          <w:szCs w:val="22"/>
        </w:rPr>
        <w:t>方。</w:t>
      </w:r>
    </w:p>
    <w:p>
      <w:pPr>
        <w:widowControl/>
        <w:kinsoku w:val="0"/>
        <w:autoSpaceDE w:val="0"/>
        <w:autoSpaceDN w:val="0"/>
        <w:adjustRightInd w:val="0"/>
        <w:snapToGrid w:val="0"/>
        <w:spacing w:line="360" w:lineRule="auto"/>
        <w:ind w:left="6" w:right="-38" w:firstLine="501"/>
        <w:textAlignment w:val="baseline"/>
        <w:rPr>
          <w:rFonts w:ascii="宋体" w:hAnsi="宋体" w:cs="宋体"/>
          <w:sz w:val="22"/>
          <w:szCs w:val="22"/>
        </w:rPr>
      </w:pPr>
      <w:r>
        <w:rPr>
          <w:rFonts w:hint="eastAsia" w:ascii="宋体" w:hAnsi="宋体" w:cs="宋体"/>
          <w:spacing w:val="14"/>
          <w:sz w:val="22"/>
          <w:szCs w:val="22"/>
        </w:rPr>
        <w:t>四、如</w:t>
      </w:r>
      <w:r>
        <w:rPr>
          <w:rFonts w:hint="eastAsia" w:ascii="宋体" w:hAnsi="宋体" w:cs="宋体"/>
          <w:spacing w:val="9"/>
          <w:sz w:val="22"/>
          <w:szCs w:val="22"/>
        </w:rPr>
        <w:t>甲</w:t>
      </w:r>
      <w:r>
        <w:rPr>
          <w:rFonts w:hint="eastAsia" w:ascii="宋体" w:hAnsi="宋体" w:cs="宋体"/>
          <w:spacing w:val="7"/>
          <w:sz w:val="22"/>
          <w:szCs w:val="22"/>
        </w:rPr>
        <w:t>方或乙方未按本协议约定履行付款义务，则每延迟一天，违约方需向对方</w:t>
      </w:r>
      <w:r>
        <w:rPr>
          <w:rFonts w:hint="eastAsia" w:ascii="宋体" w:hAnsi="宋体" w:cs="宋体"/>
          <w:spacing w:val="8"/>
          <w:sz w:val="22"/>
          <w:szCs w:val="22"/>
        </w:rPr>
        <w:t>支付相当于未付款项的</w:t>
      </w:r>
      <w:r>
        <w:rPr>
          <w:rFonts w:hint="eastAsia" w:ascii="宋体" w:hAnsi="宋体" w:cs="宋体"/>
          <w:spacing w:val="8"/>
          <w:sz w:val="22"/>
          <w:szCs w:val="22"/>
          <w:u w:val="single"/>
        </w:rPr>
        <w:t xml:space="preserve">   </w:t>
      </w:r>
      <w:r>
        <w:rPr>
          <w:rFonts w:hint="eastAsia" w:ascii="宋体" w:hAnsi="宋体" w:cs="宋体"/>
          <w:spacing w:val="8"/>
          <w:sz w:val="22"/>
          <w:szCs w:val="22"/>
        </w:rPr>
        <w:t>%作为违约金</w:t>
      </w:r>
      <w:r>
        <w:rPr>
          <w:rFonts w:hint="eastAsia" w:ascii="宋体" w:hAnsi="宋体" w:cs="宋体"/>
          <w:spacing w:val="7"/>
          <w:sz w:val="22"/>
          <w:szCs w:val="22"/>
        </w:rPr>
        <w:t>。</w:t>
      </w:r>
    </w:p>
    <w:p>
      <w:pPr>
        <w:widowControl/>
        <w:kinsoku w:val="0"/>
        <w:autoSpaceDE w:val="0"/>
        <w:autoSpaceDN w:val="0"/>
        <w:adjustRightInd w:val="0"/>
        <w:snapToGrid w:val="0"/>
        <w:spacing w:line="360" w:lineRule="auto"/>
        <w:ind w:left="489"/>
        <w:textAlignment w:val="baseline"/>
        <w:rPr>
          <w:rFonts w:ascii="宋体" w:hAnsi="宋体" w:cs="宋体"/>
          <w:sz w:val="22"/>
          <w:szCs w:val="22"/>
        </w:rPr>
      </w:pPr>
      <w:r>
        <w:rPr>
          <w:rFonts w:hint="eastAsia" w:ascii="宋体" w:hAnsi="宋体" w:cs="宋体"/>
          <w:spacing w:val="9"/>
          <w:sz w:val="22"/>
          <w:szCs w:val="22"/>
        </w:rPr>
        <w:t>五、本协议条款与合同如有冲突，以本协议为准</w:t>
      </w:r>
      <w:r>
        <w:rPr>
          <w:rFonts w:hint="eastAsia" w:ascii="宋体" w:hAnsi="宋体" w:cs="宋体"/>
          <w:spacing w:val="7"/>
          <w:sz w:val="22"/>
          <w:szCs w:val="22"/>
        </w:rPr>
        <w:t>。</w:t>
      </w:r>
    </w:p>
    <w:p>
      <w:pPr>
        <w:widowControl/>
        <w:kinsoku w:val="0"/>
        <w:autoSpaceDE w:val="0"/>
        <w:autoSpaceDN w:val="0"/>
        <w:adjustRightInd w:val="0"/>
        <w:snapToGrid w:val="0"/>
        <w:spacing w:line="360" w:lineRule="auto"/>
        <w:ind w:left="487"/>
        <w:textAlignment w:val="baseline"/>
        <w:rPr>
          <w:rFonts w:ascii="宋体" w:hAnsi="宋体" w:cs="宋体"/>
          <w:sz w:val="22"/>
          <w:szCs w:val="22"/>
        </w:rPr>
      </w:pPr>
      <w:r>
        <w:rPr>
          <w:rFonts w:hint="eastAsia" w:ascii="宋体" w:hAnsi="宋体" w:cs="宋体"/>
          <w:spacing w:val="9"/>
          <w:sz w:val="22"/>
          <w:szCs w:val="22"/>
        </w:rPr>
        <w:t>六、本协议经双方法定代表人(负责人)或授权代表签字并加盖公章后生效</w:t>
      </w:r>
      <w:r>
        <w:rPr>
          <w:rFonts w:hint="eastAsia" w:ascii="宋体" w:hAnsi="宋体" w:cs="宋体"/>
          <w:spacing w:val="3"/>
          <w:sz w:val="22"/>
          <w:szCs w:val="22"/>
        </w:rPr>
        <w:t>。</w:t>
      </w:r>
    </w:p>
    <w:p>
      <w:pPr>
        <w:pStyle w:val="12"/>
        <w:widowControl/>
        <w:kinsoku w:val="0"/>
        <w:autoSpaceDE w:val="0"/>
        <w:autoSpaceDN w:val="0"/>
        <w:adjustRightInd w:val="0"/>
        <w:snapToGrid w:val="0"/>
        <w:spacing w:line="360" w:lineRule="auto"/>
        <w:ind w:left="420" w:leftChars="200" w:firstLine="0" w:firstLineChars="0"/>
        <w:textAlignment w:val="baseline"/>
        <w:rPr>
          <w:rFonts w:ascii="宋体" w:hAnsi="宋体" w:cs="宋体"/>
          <w:spacing w:val="3"/>
          <w:sz w:val="22"/>
          <w:szCs w:val="22"/>
        </w:rPr>
      </w:pPr>
      <w:r>
        <w:rPr>
          <w:rFonts w:hint="eastAsia" w:ascii="宋体" w:hAnsi="宋体" w:cs="宋体"/>
          <w:spacing w:val="4"/>
          <w:sz w:val="22"/>
          <w:szCs w:val="22"/>
        </w:rPr>
        <w:t>七</w:t>
      </w:r>
      <w:r>
        <w:rPr>
          <w:rFonts w:hint="eastAsia" w:ascii="宋体" w:hAnsi="宋体" w:cs="宋体"/>
          <w:spacing w:val="3"/>
          <w:sz w:val="22"/>
          <w:szCs w:val="22"/>
        </w:rPr>
        <w:t>、本协议一式</w:t>
      </w:r>
      <w:r>
        <w:rPr>
          <w:rFonts w:hint="eastAsia" w:ascii="宋体" w:hAnsi="宋体" w:cs="宋体"/>
          <w:spacing w:val="3"/>
          <w:sz w:val="22"/>
          <w:szCs w:val="22"/>
          <w:u w:val="single"/>
        </w:rPr>
        <w:t xml:space="preserve">   </w:t>
      </w:r>
      <w:r>
        <w:rPr>
          <w:rFonts w:hint="eastAsia" w:ascii="宋体" w:hAnsi="宋体" w:cs="宋体"/>
          <w:spacing w:val="3"/>
          <w:sz w:val="22"/>
          <w:szCs w:val="22"/>
        </w:rPr>
        <w:t>份， 甲、乙双方各执</w:t>
      </w:r>
      <w:r>
        <w:rPr>
          <w:rFonts w:hint="eastAsia" w:ascii="宋体" w:hAnsi="宋体" w:cs="宋体"/>
          <w:spacing w:val="3"/>
          <w:sz w:val="22"/>
          <w:szCs w:val="22"/>
          <w:u w:val="single"/>
        </w:rPr>
        <w:t xml:space="preserve">   </w:t>
      </w:r>
      <w:r>
        <w:rPr>
          <w:rFonts w:hint="eastAsia" w:ascii="宋体" w:hAnsi="宋体" w:cs="宋体"/>
          <w:spacing w:val="3"/>
          <w:sz w:val="22"/>
          <w:szCs w:val="22"/>
        </w:rPr>
        <w:t>份。</w:t>
      </w:r>
    </w:p>
    <w:p>
      <w:pPr>
        <w:pStyle w:val="12"/>
        <w:widowControl/>
        <w:kinsoku w:val="0"/>
        <w:autoSpaceDE w:val="0"/>
        <w:autoSpaceDN w:val="0"/>
        <w:adjustRightInd w:val="0"/>
        <w:snapToGrid w:val="0"/>
        <w:spacing w:line="360" w:lineRule="auto"/>
        <w:ind w:firstLine="424"/>
        <w:textAlignment w:val="baseline"/>
        <w:rPr>
          <w:rFonts w:ascii="宋体" w:hAnsi="宋体" w:cs="宋体"/>
          <w:spacing w:val="-4"/>
          <w:sz w:val="22"/>
          <w:szCs w:val="22"/>
        </w:rPr>
      </w:pPr>
    </w:p>
    <w:p>
      <w:pPr>
        <w:pStyle w:val="12"/>
        <w:widowControl/>
        <w:kinsoku w:val="0"/>
        <w:autoSpaceDE w:val="0"/>
        <w:autoSpaceDN w:val="0"/>
        <w:adjustRightInd w:val="0"/>
        <w:snapToGrid w:val="0"/>
        <w:spacing w:line="360" w:lineRule="auto"/>
        <w:ind w:firstLine="424"/>
        <w:textAlignment w:val="baseline"/>
        <w:rPr>
          <w:rFonts w:ascii="宋体" w:hAnsi="宋体" w:cs="宋体"/>
          <w:spacing w:val="-4"/>
          <w:sz w:val="22"/>
          <w:szCs w:val="22"/>
        </w:rPr>
      </w:pPr>
    </w:p>
    <w:p>
      <w:pPr>
        <w:pStyle w:val="12"/>
        <w:widowControl/>
        <w:kinsoku w:val="0"/>
        <w:autoSpaceDE w:val="0"/>
        <w:autoSpaceDN w:val="0"/>
        <w:adjustRightInd w:val="0"/>
        <w:snapToGrid w:val="0"/>
        <w:spacing w:line="360" w:lineRule="auto"/>
        <w:ind w:firstLine="424"/>
        <w:textAlignment w:val="baseline"/>
        <w:rPr>
          <w:rFonts w:ascii="宋体" w:hAnsi="宋体" w:cs="宋体"/>
          <w:spacing w:val="-4"/>
          <w:sz w:val="22"/>
          <w:szCs w:val="22"/>
        </w:rPr>
      </w:pPr>
    </w:p>
    <w:p>
      <w:pPr>
        <w:pStyle w:val="12"/>
        <w:widowControl/>
        <w:kinsoku w:val="0"/>
        <w:autoSpaceDE w:val="0"/>
        <w:autoSpaceDN w:val="0"/>
        <w:adjustRightInd w:val="0"/>
        <w:snapToGrid w:val="0"/>
        <w:spacing w:line="360" w:lineRule="auto"/>
        <w:ind w:firstLine="424"/>
        <w:textAlignment w:val="baseline"/>
        <w:rPr>
          <w:rFonts w:ascii="宋体" w:hAnsi="宋体" w:cs="宋体"/>
          <w:spacing w:val="-2"/>
          <w:sz w:val="22"/>
          <w:szCs w:val="22"/>
        </w:rPr>
      </w:pPr>
      <w:r>
        <w:rPr>
          <w:rFonts w:hint="eastAsia" w:ascii="宋体" w:hAnsi="宋体" w:cs="宋体"/>
          <w:spacing w:val="-4"/>
          <w:sz w:val="22"/>
          <w:szCs w:val="22"/>
        </w:rPr>
        <w:t xml:space="preserve">甲方 </w:t>
      </w:r>
      <w:r>
        <w:rPr>
          <w:rFonts w:hint="eastAsia" w:ascii="宋体" w:hAnsi="宋体" w:cs="宋体"/>
          <w:spacing w:val="-2"/>
          <w:sz w:val="22"/>
          <w:szCs w:val="22"/>
        </w:rPr>
        <w:t>：</w:t>
      </w:r>
      <w:r>
        <w:rPr>
          <w:rFonts w:hint="eastAsia" w:ascii="宋体" w:hAnsi="宋体" w:cs="宋体"/>
          <w:spacing w:val="-2"/>
          <w:sz w:val="22"/>
          <w:szCs w:val="22"/>
          <w:u w:val="single"/>
        </w:rPr>
        <w:t xml:space="preserve">               （</w:t>
      </w:r>
      <w:r>
        <w:rPr>
          <w:rFonts w:hint="eastAsia" w:ascii="宋体" w:hAnsi="宋体" w:cs="宋体"/>
          <w:spacing w:val="-2"/>
          <w:sz w:val="22"/>
          <w:szCs w:val="22"/>
        </w:rPr>
        <w:t>盖章）                乙方：</w:t>
      </w:r>
      <w:r>
        <w:rPr>
          <w:rFonts w:hint="eastAsia" w:ascii="宋体" w:hAnsi="宋体" w:cs="宋体"/>
          <w:spacing w:val="-2"/>
          <w:sz w:val="22"/>
          <w:szCs w:val="22"/>
          <w:u w:val="single"/>
        </w:rPr>
        <w:t xml:space="preserve">           </w:t>
      </w:r>
      <w:r>
        <w:rPr>
          <w:rFonts w:hint="eastAsia" w:ascii="宋体" w:hAnsi="宋体" w:cs="宋体"/>
          <w:spacing w:val="-2"/>
          <w:sz w:val="22"/>
          <w:szCs w:val="22"/>
        </w:rPr>
        <w:t>（盖章）</w:t>
      </w:r>
    </w:p>
    <w:p>
      <w:pPr>
        <w:pStyle w:val="12"/>
        <w:widowControl/>
        <w:kinsoku w:val="0"/>
        <w:autoSpaceDE w:val="0"/>
        <w:autoSpaceDN w:val="0"/>
        <w:adjustRightInd w:val="0"/>
        <w:snapToGrid w:val="0"/>
        <w:spacing w:line="360" w:lineRule="auto"/>
        <w:ind w:firstLine="432"/>
        <w:textAlignment w:val="baseline"/>
        <w:rPr>
          <w:rFonts w:ascii="宋体" w:hAnsi="宋体" w:cs="宋体"/>
          <w:spacing w:val="-2"/>
          <w:sz w:val="22"/>
          <w:szCs w:val="22"/>
          <w:u w:val="single"/>
        </w:rPr>
      </w:pPr>
      <w:r>
        <w:rPr>
          <w:rFonts w:hint="eastAsia" w:ascii="宋体" w:hAnsi="宋体" w:cs="宋体"/>
          <w:spacing w:val="-2"/>
          <w:sz w:val="22"/>
          <w:szCs w:val="22"/>
        </w:rPr>
        <w:t>签署代表：</w:t>
      </w:r>
      <w:r>
        <w:rPr>
          <w:rFonts w:hint="eastAsia" w:ascii="宋体" w:hAnsi="宋体" w:cs="宋体"/>
          <w:spacing w:val="-2"/>
          <w:sz w:val="22"/>
          <w:szCs w:val="22"/>
          <w:u w:val="single"/>
        </w:rPr>
        <w:t xml:space="preserve">              </w:t>
      </w:r>
      <w:r>
        <w:rPr>
          <w:rFonts w:hint="eastAsia" w:ascii="宋体" w:hAnsi="宋体" w:cs="宋体"/>
          <w:spacing w:val="-2"/>
          <w:sz w:val="22"/>
          <w:szCs w:val="22"/>
        </w:rPr>
        <w:t xml:space="preserve">                    签署代表：</w:t>
      </w:r>
      <w:r>
        <w:rPr>
          <w:rFonts w:hint="eastAsia" w:ascii="宋体" w:hAnsi="宋体" w:cs="宋体"/>
          <w:spacing w:val="-2"/>
          <w:sz w:val="22"/>
          <w:szCs w:val="22"/>
          <w:u w:val="single"/>
        </w:rPr>
        <w:t xml:space="preserve">             </w:t>
      </w:r>
    </w:p>
    <w:p>
      <w:pPr>
        <w:pStyle w:val="12"/>
        <w:widowControl/>
        <w:kinsoku w:val="0"/>
        <w:autoSpaceDE w:val="0"/>
        <w:autoSpaceDN w:val="0"/>
        <w:adjustRightInd w:val="0"/>
        <w:snapToGrid w:val="0"/>
        <w:spacing w:line="360" w:lineRule="auto"/>
        <w:ind w:firstLine="436"/>
        <w:textAlignment w:val="baseline"/>
        <w:rPr>
          <w:rFonts w:ascii="宋体" w:hAnsi="宋体" w:cs="宋体"/>
          <w:spacing w:val="-2"/>
          <w:sz w:val="22"/>
          <w:szCs w:val="22"/>
          <w:u w:val="single"/>
        </w:rPr>
      </w:pPr>
      <w:r>
        <w:rPr>
          <w:rFonts w:hint="eastAsia" w:ascii="宋体" w:hAnsi="宋体" w:cs="宋体"/>
          <w:spacing w:val="-1"/>
          <w:sz w:val="22"/>
          <w:szCs w:val="22"/>
        </w:rPr>
        <w:t>签署日期</w:t>
      </w:r>
      <w:r>
        <w:rPr>
          <w:rFonts w:hint="eastAsia" w:ascii="宋体" w:hAnsi="宋体" w:cs="宋体"/>
          <w:spacing w:val="-2"/>
          <w:sz w:val="22"/>
          <w:szCs w:val="22"/>
        </w:rPr>
        <w:t>：</w:t>
      </w:r>
      <w:r>
        <w:rPr>
          <w:rFonts w:hint="eastAsia" w:ascii="宋体" w:hAnsi="宋体" w:cs="宋体"/>
          <w:spacing w:val="-2"/>
          <w:sz w:val="22"/>
          <w:szCs w:val="22"/>
          <w:u w:val="single"/>
        </w:rPr>
        <w:t xml:space="preserve">              </w:t>
      </w:r>
      <w:r>
        <w:rPr>
          <w:rFonts w:hint="eastAsia" w:ascii="宋体" w:hAnsi="宋体" w:cs="宋体"/>
          <w:spacing w:val="-2"/>
          <w:sz w:val="22"/>
          <w:szCs w:val="22"/>
        </w:rPr>
        <w:t xml:space="preserve">                    </w:t>
      </w:r>
      <w:r>
        <w:rPr>
          <w:rFonts w:hint="eastAsia" w:ascii="宋体" w:hAnsi="宋体" w:cs="宋体"/>
          <w:spacing w:val="-1"/>
          <w:sz w:val="22"/>
          <w:szCs w:val="22"/>
        </w:rPr>
        <w:t>签署日期</w:t>
      </w:r>
      <w:r>
        <w:rPr>
          <w:rFonts w:hint="eastAsia" w:ascii="宋体" w:hAnsi="宋体" w:cs="宋体"/>
          <w:spacing w:val="-2"/>
          <w:sz w:val="22"/>
          <w:szCs w:val="22"/>
        </w:rPr>
        <w:t>：</w:t>
      </w:r>
      <w:r>
        <w:rPr>
          <w:rFonts w:hint="eastAsia" w:ascii="宋体" w:hAnsi="宋体" w:cs="宋体"/>
          <w:spacing w:val="-2"/>
          <w:sz w:val="22"/>
          <w:szCs w:val="22"/>
          <w:u w:val="single"/>
        </w:rPr>
        <w:t xml:space="preserve">                </w:t>
      </w:r>
      <w:r>
        <w:rPr>
          <w:rFonts w:hint="eastAsia" w:ascii="宋体" w:hAnsi="宋体" w:cs="宋体"/>
          <w:spacing w:val="-2"/>
          <w:sz w:val="22"/>
          <w:szCs w:val="22"/>
        </w:rPr>
        <w:t xml:space="preserve"> </w:t>
      </w:r>
    </w:p>
    <w:p>
      <w:pPr>
        <w:pStyle w:val="2"/>
      </w:pPr>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9"/>
        <w:ind w:firstLine="888"/>
        <w:rPr>
          <w:rFonts w:ascii="黑体" w:hAnsi="黑体" w:eastAsia="黑体" w:cs="黑体"/>
          <w:spacing w:val="-38"/>
          <w:sz w:val="52"/>
          <w:szCs w:val="52"/>
          <w14:textOutline w14:w="9461" w14:cap="sq" w14:cmpd="sng" w14:algn="ctr">
            <w14:solidFill>
              <w14:srgbClr w14:val="000000"/>
            </w14:solidFill>
            <w14:prstDash w14:val="solid"/>
            <w14:bevel/>
          </w14:textOutline>
        </w:rPr>
      </w:pPr>
    </w:p>
    <w:p>
      <w:pPr>
        <w:pStyle w:val="9"/>
        <w:ind w:firstLine="888"/>
        <w:rPr>
          <w:rFonts w:ascii="黑体" w:hAnsi="黑体" w:eastAsia="黑体" w:cs="黑体"/>
          <w:spacing w:val="-38"/>
          <w:sz w:val="52"/>
          <w:szCs w:val="52"/>
          <w14:textOutline w14:w="9461" w14:cap="sq" w14:cmpd="sng" w14:algn="ctr">
            <w14:solidFill>
              <w14:srgbClr w14:val="000000"/>
            </w14:solidFill>
            <w14:prstDash w14:val="solid"/>
            <w14:bevel/>
          </w14:textOutline>
        </w:rPr>
      </w:pPr>
    </w:p>
    <w:p>
      <w:pPr>
        <w:pStyle w:val="9"/>
        <w:ind w:firstLine="888"/>
        <w:rPr>
          <w:rFonts w:ascii="黑体" w:hAnsi="黑体" w:eastAsia="黑体" w:cs="黑体"/>
          <w:spacing w:val="-38"/>
          <w:sz w:val="52"/>
          <w:szCs w:val="52"/>
          <w14:textOutline w14:w="9461" w14:cap="sq" w14:cmpd="sng" w14:algn="ctr">
            <w14:solidFill>
              <w14:srgbClr w14:val="000000"/>
            </w14:solidFill>
            <w14:prstDash w14:val="solid"/>
            <w14:bevel/>
          </w14:textOutline>
        </w:rPr>
      </w:pPr>
    </w:p>
    <w:p>
      <w:pPr>
        <w:pStyle w:val="9"/>
        <w:ind w:firstLine="888"/>
        <w:rPr>
          <w:rFonts w:ascii="黑体" w:hAnsi="黑体" w:eastAsia="黑体" w:cs="黑体"/>
          <w:spacing w:val="-38"/>
          <w:sz w:val="52"/>
          <w:szCs w:val="52"/>
          <w14:textOutline w14:w="9461" w14:cap="sq" w14:cmpd="sng" w14:algn="ctr">
            <w14:solidFill>
              <w14:srgbClr w14:val="000000"/>
            </w14:solidFill>
            <w14:prstDash w14:val="solid"/>
            <w14:bevel/>
          </w14:textOutline>
        </w:rPr>
      </w:pPr>
    </w:p>
    <w:p>
      <w:pPr>
        <w:pStyle w:val="9"/>
        <w:ind w:firstLine="888"/>
        <w:rPr>
          <w:rFonts w:ascii="黑体" w:hAnsi="黑体" w:eastAsia="黑体" w:cs="黑体"/>
          <w:spacing w:val="-38"/>
          <w:sz w:val="52"/>
          <w:szCs w:val="52"/>
          <w14:textOutline w14:w="9461" w14:cap="sq" w14:cmpd="sng" w14:algn="ctr">
            <w14:solidFill>
              <w14:srgbClr w14:val="000000"/>
            </w14:solidFill>
            <w14:prstDash w14:val="solid"/>
            <w14:bevel/>
          </w14:textOutline>
        </w:rPr>
      </w:pPr>
    </w:p>
    <w:p>
      <w:pPr>
        <w:pStyle w:val="9"/>
        <w:ind w:firstLine="888"/>
        <w:rPr>
          <w:rFonts w:ascii="黑体" w:hAnsi="黑体" w:eastAsia="黑体" w:cs="黑体"/>
          <w:spacing w:val="-38"/>
          <w:sz w:val="52"/>
          <w:szCs w:val="52"/>
          <w14:textOutline w14:w="9461" w14:cap="sq" w14:cmpd="sng" w14:algn="ctr">
            <w14:solidFill>
              <w14:srgbClr w14:val="000000"/>
            </w14:solidFill>
            <w14:prstDash w14:val="solid"/>
            <w14:bevel/>
          </w14:textOutline>
        </w:rPr>
      </w:pPr>
    </w:p>
    <w:p>
      <w:pPr>
        <w:pStyle w:val="9"/>
        <w:ind w:firstLine="888"/>
        <w:rPr>
          <w:rFonts w:ascii="黑体" w:hAnsi="黑体" w:eastAsia="黑体" w:cs="黑体"/>
          <w:spacing w:val="-38"/>
          <w:sz w:val="52"/>
          <w:szCs w:val="52"/>
          <w14:textOutline w14:w="9461" w14:cap="sq" w14:cmpd="sng" w14:algn="ctr">
            <w14:solidFill>
              <w14:srgbClr w14:val="000000"/>
            </w14:solidFill>
            <w14:prstDash w14:val="solid"/>
            <w14:bevel/>
          </w14:textOutline>
        </w:rPr>
      </w:pPr>
    </w:p>
    <w:p>
      <w:pPr>
        <w:pStyle w:val="9"/>
        <w:ind w:firstLine="888"/>
        <w:rPr>
          <w:rFonts w:ascii="黑体" w:hAnsi="黑体" w:eastAsia="黑体" w:cs="黑体"/>
          <w:spacing w:val="-38"/>
          <w:sz w:val="52"/>
          <w:szCs w:val="52"/>
          <w14:textOutline w14:w="9461" w14:cap="sq" w14:cmpd="sng" w14:algn="ctr">
            <w14:solidFill>
              <w14:srgbClr w14:val="000000"/>
            </w14:solidFill>
            <w14:prstDash w14:val="solid"/>
            <w14:bevel/>
          </w14:textOutline>
        </w:rPr>
      </w:pPr>
    </w:p>
    <w:p>
      <w:pPr>
        <w:pStyle w:val="9"/>
        <w:ind w:firstLine="888"/>
        <w:rPr>
          <w:rFonts w:ascii="黑体" w:hAnsi="黑体" w:eastAsia="黑体" w:cs="黑体"/>
          <w:spacing w:val="-38"/>
          <w:sz w:val="52"/>
          <w:szCs w:val="52"/>
          <w14:textOutline w14:w="9461" w14:cap="sq" w14:cmpd="sng" w14:algn="ctr">
            <w14:solidFill>
              <w14:srgbClr w14:val="000000"/>
            </w14:solidFill>
            <w14:prstDash w14:val="solid"/>
            <w14:bevel/>
          </w14:textOutline>
        </w:rPr>
      </w:pPr>
    </w:p>
    <w:p>
      <w:pPr>
        <w:pStyle w:val="9"/>
        <w:ind w:firstLine="888"/>
        <w:rPr>
          <w:rFonts w:ascii="黑体" w:hAnsi="黑体" w:eastAsia="黑体" w:cs="黑体"/>
          <w:spacing w:val="-38"/>
          <w:sz w:val="52"/>
          <w:szCs w:val="52"/>
          <w14:textOutline w14:w="9461" w14:cap="sq" w14:cmpd="sng" w14:algn="ctr">
            <w14:solidFill>
              <w14:srgbClr w14:val="000000"/>
            </w14:solidFill>
            <w14:prstDash w14:val="solid"/>
            <w14:bevel/>
          </w14:textOutline>
        </w:rPr>
      </w:pPr>
    </w:p>
    <w:p>
      <w:pPr>
        <w:pStyle w:val="9"/>
        <w:ind w:firstLine="888"/>
        <w:rPr>
          <w:rFonts w:ascii="黑体" w:hAnsi="黑体" w:eastAsia="黑体" w:cs="黑体"/>
          <w:spacing w:val="-38"/>
          <w:sz w:val="52"/>
          <w:szCs w:val="52"/>
          <w14:textOutline w14:w="9461" w14:cap="sq" w14:cmpd="sng" w14:algn="ctr">
            <w14:solidFill>
              <w14:srgbClr w14:val="000000"/>
            </w14:solidFill>
            <w14:prstDash w14:val="solid"/>
            <w14:bevel/>
          </w14:textOutline>
        </w:rPr>
      </w:pPr>
    </w:p>
    <w:p>
      <w:pPr>
        <w:spacing w:before="169" w:line="222" w:lineRule="auto"/>
        <w:ind w:left="1372" w:firstLine="488" w:firstLineChars="100"/>
        <w:rPr>
          <w:rFonts w:ascii="宋体" w:hAnsi="宋体" w:cs="宋体"/>
          <w:b/>
          <w:bCs/>
          <w:snapToGrid w:val="0"/>
          <w:color w:val="000000"/>
          <w:spacing w:val="3"/>
          <w:sz w:val="48"/>
          <w:szCs w:val="48"/>
          <w14:textOutline w14:w="9461" w14:cap="sq" w14:cmpd="sng" w14:algn="ctr">
            <w14:solidFill>
              <w14:srgbClr w14:val="000000"/>
            </w14:solidFill>
            <w14:prstDash w14:val="solid"/>
            <w14:bevel/>
          </w14:textOutline>
        </w:rPr>
        <w:sectPr>
          <w:footerReference r:id="rId9" w:type="default"/>
          <w:pgSz w:w="11906" w:h="16838"/>
          <w:pgMar w:top="947" w:right="1123" w:bottom="1134" w:left="1355" w:header="851" w:footer="992" w:gutter="0"/>
          <w:pgNumType w:fmt="decimal"/>
          <w:cols w:space="425" w:num="1"/>
          <w:rtlGutter w:val="0"/>
          <w:docGrid w:type="lines" w:linePitch="312" w:charSpace="0"/>
        </w:sectPr>
      </w:pPr>
      <w:r>
        <w:rPr>
          <w:rFonts w:hint="eastAsia" w:ascii="宋体" w:hAnsi="宋体" w:cs="宋体"/>
          <w:b/>
          <w:bCs/>
          <w:snapToGrid w:val="0"/>
          <w:color w:val="000000"/>
          <w:spacing w:val="3"/>
          <w:sz w:val="48"/>
          <w:szCs w:val="48"/>
          <w14:textOutline w14:w="9461" w14:cap="sq" w14:cmpd="sng" w14:algn="ctr">
            <w14:solidFill>
              <w14:srgbClr w14:val="000000"/>
            </w14:solidFill>
            <w14:prstDash w14:val="solid"/>
            <w14:bevel/>
          </w14:textOutline>
        </w:rPr>
        <w:t>第五章   工 程 量 清 单</w:t>
      </w:r>
    </w:p>
    <w:p>
      <w:pPr>
        <w:spacing w:before="152" w:line="226" w:lineRule="auto"/>
        <w:ind w:left="2143" w:firstLine="334" w:firstLineChars="100"/>
        <w:rPr>
          <w:rFonts w:ascii="宋体" w:hAnsi="宋体" w:cs="宋体"/>
          <w:b/>
          <w:bCs/>
          <w:sz w:val="44"/>
          <w:szCs w:val="44"/>
        </w:rPr>
      </w:pPr>
      <w:r>
        <w:rPr>
          <w:rFonts w:hint="eastAsia" w:ascii="宋体" w:hAnsi="宋体" w:cs="宋体"/>
          <w:b/>
          <w:bCs/>
          <w:spacing w:val="-54"/>
          <w:sz w:val="44"/>
          <w:szCs w:val="44"/>
          <w14:textOutline w14:w="8712" w14:cap="sq" w14:cmpd="sng" w14:algn="ctr">
            <w14:solidFill>
              <w14:srgbClr w14:val="000000"/>
            </w14:solidFill>
            <w14:prstDash w14:val="solid"/>
            <w14:bevel/>
          </w14:textOutline>
        </w:rPr>
        <w:t>第</w:t>
      </w:r>
      <w:r>
        <w:rPr>
          <w:rFonts w:hint="eastAsia" w:ascii="宋体" w:hAnsi="宋体" w:cs="宋体"/>
          <w:b/>
          <w:bCs/>
          <w:spacing w:val="-44"/>
          <w:sz w:val="44"/>
          <w:szCs w:val="44"/>
        </w:rPr>
        <w:t xml:space="preserve"> </w:t>
      </w:r>
      <w:r>
        <w:rPr>
          <w:rFonts w:hint="eastAsia" w:ascii="宋体" w:hAnsi="宋体" w:cs="宋体"/>
          <w:b/>
          <w:bCs/>
          <w:spacing w:val="-44"/>
          <w:sz w:val="44"/>
          <w:szCs w:val="44"/>
          <w14:textOutline w14:w="8712" w14:cap="sq" w14:cmpd="sng" w14:algn="ctr">
            <w14:solidFill>
              <w14:srgbClr w14:val="000000"/>
            </w14:solidFill>
            <w14:prstDash w14:val="solid"/>
            <w14:bevel/>
          </w14:textOutline>
        </w:rPr>
        <w:t>五</w:t>
      </w:r>
      <w:r>
        <w:rPr>
          <w:rFonts w:hint="eastAsia" w:ascii="宋体" w:hAnsi="宋体" w:cs="宋体"/>
          <w:b/>
          <w:bCs/>
          <w:spacing w:val="-44"/>
          <w:sz w:val="44"/>
          <w:szCs w:val="44"/>
        </w:rPr>
        <w:t xml:space="preserve"> </w:t>
      </w:r>
      <w:r>
        <w:rPr>
          <w:rFonts w:hint="eastAsia" w:ascii="宋体" w:hAnsi="宋体" w:cs="宋体"/>
          <w:b/>
          <w:bCs/>
          <w:spacing w:val="-44"/>
          <w:sz w:val="44"/>
          <w:szCs w:val="44"/>
          <w14:textOutline w14:w="8712" w14:cap="sq" w14:cmpd="sng" w14:algn="ctr">
            <w14:solidFill>
              <w14:srgbClr w14:val="000000"/>
            </w14:solidFill>
            <w14:prstDash w14:val="solid"/>
            <w14:bevel/>
          </w14:textOutline>
        </w:rPr>
        <w:t>章</w:t>
      </w:r>
      <w:r>
        <w:rPr>
          <w:rFonts w:hint="eastAsia" w:ascii="宋体" w:hAnsi="宋体" w:cs="宋体"/>
          <w:b/>
          <w:bCs/>
          <w:spacing w:val="-44"/>
          <w:sz w:val="44"/>
          <w:szCs w:val="44"/>
        </w:rPr>
        <w:t xml:space="preserve">   </w:t>
      </w:r>
      <w:r>
        <w:rPr>
          <w:rFonts w:hint="eastAsia" w:ascii="宋体" w:hAnsi="宋体" w:cs="宋体"/>
          <w:b/>
          <w:bCs/>
          <w:spacing w:val="-44"/>
          <w:sz w:val="44"/>
          <w:szCs w:val="44"/>
          <w14:textOutline w14:w="8712" w14:cap="sq" w14:cmpd="sng" w14:algn="ctr">
            <w14:solidFill>
              <w14:srgbClr w14:val="000000"/>
            </w14:solidFill>
            <w14:prstDash w14:val="solid"/>
            <w14:bevel/>
          </w14:textOutline>
        </w:rPr>
        <w:t>工</w:t>
      </w:r>
      <w:r>
        <w:rPr>
          <w:rFonts w:hint="eastAsia" w:ascii="宋体" w:hAnsi="宋体" w:cs="宋体"/>
          <w:b/>
          <w:bCs/>
          <w:spacing w:val="-44"/>
          <w:sz w:val="44"/>
          <w:szCs w:val="44"/>
        </w:rPr>
        <w:t xml:space="preserve"> </w:t>
      </w:r>
      <w:r>
        <w:rPr>
          <w:rFonts w:hint="eastAsia" w:ascii="宋体" w:hAnsi="宋体" w:cs="宋体"/>
          <w:b/>
          <w:bCs/>
          <w:spacing w:val="-44"/>
          <w:sz w:val="44"/>
          <w:szCs w:val="44"/>
          <w14:textOutline w14:w="8712" w14:cap="sq" w14:cmpd="sng" w14:algn="ctr">
            <w14:solidFill>
              <w14:srgbClr w14:val="000000"/>
            </w14:solidFill>
            <w14:prstDash w14:val="solid"/>
            <w14:bevel/>
          </w14:textOutline>
        </w:rPr>
        <w:t>程</w:t>
      </w:r>
      <w:r>
        <w:rPr>
          <w:rFonts w:hint="eastAsia" w:ascii="宋体" w:hAnsi="宋体" w:cs="宋体"/>
          <w:b/>
          <w:bCs/>
          <w:spacing w:val="-44"/>
          <w:sz w:val="44"/>
          <w:szCs w:val="44"/>
        </w:rPr>
        <w:t xml:space="preserve"> </w:t>
      </w:r>
      <w:r>
        <w:rPr>
          <w:rFonts w:hint="eastAsia" w:ascii="宋体" w:hAnsi="宋体" w:cs="宋体"/>
          <w:b/>
          <w:bCs/>
          <w:spacing w:val="-44"/>
          <w:sz w:val="44"/>
          <w:szCs w:val="44"/>
          <w14:textOutline w14:w="8712" w14:cap="sq" w14:cmpd="sng" w14:algn="ctr">
            <w14:solidFill>
              <w14:srgbClr w14:val="000000"/>
            </w14:solidFill>
            <w14:prstDash w14:val="solid"/>
            <w14:bevel/>
          </w14:textOutline>
        </w:rPr>
        <w:t>量</w:t>
      </w:r>
      <w:r>
        <w:rPr>
          <w:rFonts w:hint="eastAsia" w:ascii="宋体" w:hAnsi="宋体" w:cs="宋体"/>
          <w:b/>
          <w:bCs/>
          <w:spacing w:val="-44"/>
          <w:sz w:val="44"/>
          <w:szCs w:val="44"/>
        </w:rPr>
        <w:t xml:space="preserve"> </w:t>
      </w:r>
      <w:r>
        <w:rPr>
          <w:rFonts w:hint="eastAsia" w:ascii="宋体" w:hAnsi="宋体" w:cs="宋体"/>
          <w:b/>
          <w:bCs/>
          <w:spacing w:val="-44"/>
          <w:sz w:val="44"/>
          <w:szCs w:val="44"/>
          <w14:textOutline w14:w="8712" w14:cap="sq" w14:cmpd="sng" w14:algn="ctr">
            <w14:solidFill>
              <w14:srgbClr w14:val="000000"/>
            </w14:solidFill>
            <w14:prstDash w14:val="solid"/>
            <w14:bevel/>
          </w14:textOutline>
        </w:rPr>
        <w:t>清</w:t>
      </w:r>
      <w:r>
        <w:rPr>
          <w:rFonts w:hint="eastAsia" w:ascii="宋体" w:hAnsi="宋体" w:cs="宋体"/>
          <w:b/>
          <w:bCs/>
          <w:spacing w:val="-44"/>
          <w:sz w:val="44"/>
          <w:szCs w:val="44"/>
        </w:rPr>
        <w:t xml:space="preserve"> </w:t>
      </w:r>
      <w:r>
        <w:rPr>
          <w:rFonts w:hint="eastAsia" w:ascii="宋体" w:hAnsi="宋体" w:cs="宋体"/>
          <w:b/>
          <w:bCs/>
          <w:spacing w:val="-44"/>
          <w:sz w:val="44"/>
          <w:szCs w:val="44"/>
          <w14:textOutline w14:w="8712" w14:cap="sq" w14:cmpd="sng" w14:algn="ctr">
            <w14:solidFill>
              <w14:srgbClr w14:val="000000"/>
            </w14:solidFill>
            <w14:prstDash w14:val="solid"/>
            <w14:bevel/>
          </w14:textOutline>
        </w:rPr>
        <w:t>单</w:t>
      </w:r>
    </w:p>
    <w:p>
      <w:pPr>
        <w:spacing w:line="263" w:lineRule="auto"/>
        <w:rPr>
          <w:rFonts w:ascii="Arial"/>
        </w:rPr>
      </w:pPr>
    </w:p>
    <w:p>
      <w:pPr>
        <w:spacing w:line="264" w:lineRule="auto"/>
        <w:rPr>
          <w:rFonts w:ascii="Arial"/>
        </w:rPr>
      </w:pPr>
    </w:p>
    <w:p>
      <w:pPr>
        <w:spacing w:line="264" w:lineRule="auto"/>
        <w:rPr>
          <w:rFonts w:ascii="Arial"/>
        </w:rPr>
      </w:pPr>
    </w:p>
    <w:p>
      <w:pPr>
        <w:spacing w:line="264" w:lineRule="auto"/>
        <w:rPr>
          <w:rFonts w:ascii="Arial"/>
        </w:rPr>
      </w:pPr>
    </w:p>
    <w:p>
      <w:pPr>
        <w:spacing w:line="264" w:lineRule="auto"/>
        <w:rPr>
          <w:rFonts w:ascii="Arial"/>
        </w:rPr>
      </w:pPr>
    </w:p>
    <w:p>
      <w:pPr>
        <w:spacing w:line="360" w:lineRule="auto"/>
        <w:ind w:left="573" w:right="964" w:rightChars="459"/>
        <w:jc w:val="center"/>
        <w:rPr>
          <w:rFonts w:ascii="宋体" w:hAnsi="宋体" w:cs="宋体"/>
          <w:sz w:val="24"/>
        </w:rPr>
      </w:pPr>
      <w:r>
        <w:rPr>
          <w:rFonts w:ascii="宋体" w:hAnsi="宋体" w:cs="宋体"/>
          <w:spacing w:val="-5"/>
          <w:sz w:val="24"/>
        </w:rPr>
        <w:t>工程量清单具体应执行《广东省公路工程造价标准化管理指南》  (</w:t>
      </w:r>
      <w:r>
        <w:rPr>
          <w:rFonts w:ascii="宋体" w:hAnsi="宋体" w:cs="宋体"/>
          <w:sz w:val="24"/>
        </w:rPr>
        <w:t>粤</w:t>
      </w:r>
      <w:r>
        <w:rPr>
          <w:rFonts w:ascii="宋体" w:hAnsi="宋体" w:cs="宋体"/>
          <w:spacing w:val="-1"/>
          <w:sz w:val="24"/>
        </w:rPr>
        <w:t xml:space="preserve">交基〔2022〕483 号) </w:t>
      </w:r>
      <w:r>
        <w:rPr>
          <w:rFonts w:ascii="宋体" w:hAnsi="宋体" w:cs="宋体"/>
          <w:sz w:val="24"/>
        </w:rPr>
        <w:t>及现行的相关补充规定。</w:t>
      </w:r>
    </w:p>
    <w:p>
      <w:pPr>
        <w:pStyle w:val="9"/>
        <w:sectPr>
          <w:pgSz w:w="11906" w:h="16838"/>
          <w:pgMar w:top="947" w:right="1123" w:bottom="1134" w:left="1355" w:header="851" w:footer="992" w:gutter="0"/>
          <w:pgNumType w:fmt="decimal"/>
          <w:cols w:space="425" w:num="1"/>
          <w:rtlGutter w:val="0"/>
          <w:docGrid w:type="lines" w:linePitch="312" w:charSpace="0"/>
        </w:sectPr>
      </w:pPr>
    </w:p>
    <w:p>
      <w:pPr>
        <w:pStyle w:val="9"/>
        <w:ind w:firstLine="1460"/>
        <w:rPr>
          <w:rFonts w:ascii="黑体" w:hAnsi="黑体" w:eastAsia="黑体" w:cs="黑体"/>
          <w:spacing w:val="10"/>
          <w:sz w:val="71"/>
          <w:szCs w:val="71"/>
          <w14:textOutline w14:w="13081" w14:cap="sq" w14:cmpd="sng" w14:algn="ctr">
            <w14:solidFill>
              <w14:srgbClr w14:val="000000"/>
            </w14:solidFill>
            <w14:prstDash w14:val="solid"/>
            <w14:bevel/>
          </w14:textOutline>
        </w:rPr>
      </w:pPr>
    </w:p>
    <w:p>
      <w:pPr>
        <w:pStyle w:val="9"/>
        <w:ind w:firstLine="1460"/>
        <w:rPr>
          <w:rFonts w:ascii="黑体" w:hAnsi="黑体" w:eastAsia="黑体" w:cs="黑体"/>
          <w:spacing w:val="10"/>
          <w:sz w:val="71"/>
          <w:szCs w:val="71"/>
          <w14:textOutline w14:w="13081" w14:cap="sq" w14:cmpd="sng" w14:algn="ctr">
            <w14:solidFill>
              <w14:srgbClr w14:val="000000"/>
            </w14:solidFill>
            <w14:prstDash w14:val="solid"/>
            <w14:bevel/>
          </w14:textOutline>
        </w:rPr>
      </w:pPr>
    </w:p>
    <w:p>
      <w:pPr>
        <w:pStyle w:val="9"/>
        <w:ind w:firstLine="1460"/>
        <w:rPr>
          <w:rFonts w:ascii="黑体" w:hAnsi="黑体" w:eastAsia="黑体" w:cs="黑体"/>
          <w:spacing w:val="10"/>
          <w:sz w:val="71"/>
          <w:szCs w:val="71"/>
          <w14:textOutline w14:w="13081" w14:cap="sq" w14:cmpd="sng" w14:algn="ctr">
            <w14:solidFill>
              <w14:srgbClr w14:val="000000"/>
            </w14:solidFill>
            <w14:prstDash w14:val="solid"/>
            <w14:bevel/>
          </w14:textOutline>
        </w:rPr>
      </w:pPr>
    </w:p>
    <w:p>
      <w:pPr>
        <w:pStyle w:val="9"/>
        <w:ind w:firstLine="1460"/>
        <w:rPr>
          <w:rFonts w:ascii="黑体" w:hAnsi="黑体" w:eastAsia="黑体" w:cs="黑体"/>
          <w:spacing w:val="10"/>
          <w:sz w:val="71"/>
          <w:szCs w:val="71"/>
          <w14:textOutline w14:w="13081" w14:cap="sq" w14:cmpd="sng" w14:algn="ctr">
            <w14:solidFill>
              <w14:srgbClr w14:val="000000"/>
            </w14:solidFill>
            <w14:prstDash w14:val="solid"/>
            <w14:bevel/>
          </w14:textOutline>
        </w:rPr>
      </w:pPr>
    </w:p>
    <w:p>
      <w:pPr>
        <w:pStyle w:val="9"/>
        <w:ind w:firstLine="0" w:firstLineChars="0"/>
        <w:rPr>
          <w:rFonts w:ascii="黑体" w:hAnsi="黑体" w:eastAsia="黑体" w:cs="黑体"/>
          <w:spacing w:val="10"/>
          <w:sz w:val="71"/>
          <w:szCs w:val="71"/>
          <w14:textOutline w14:w="13081" w14:cap="sq" w14:cmpd="sng" w14:algn="ctr">
            <w14:solidFill>
              <w14:srgbClr w14:val="000000"/>
            </w14:solidFill>
            <w14:prstDash w14:val="solid"/>
            <w14:bevel/>
          </w14:textOutline>
        </w:rPr>
      </w:pPr>
    </w:p>
    <w:p>
      <w:pPr>
        <w:pStyle w:val="9"/>
        <w:ind w:firstLine="1460"/>
        <w:rPr>
          <w:rFonts w:ascii="黑体" w:hAnsi="黑体" w:eastAsia="黑体" w:cs="黑体"/>
          <w:spacing w:val="10"/>
          <w:sz w:val="71"/>
          <w:szCs w:val="71"/>
          <w14:textOutline w14:w="13081" w14:cap="sq" w14:cmpd="sng" w14:algn="ctr">
            <w14:solidFill>
              <w14:srgbClr w14:val="000000"/>
            </w14:solidFill>
            <w14:prstDash w14:val="solid"/>
            <w14:bevel/>
          </w14:textOutline>
        </w:rPr>
      </w:pPr>
    </w:p>
    <w:p>
      <w:pPr>
        <w:pStyle w:val="9"/>
        <w:ind w:firstLine="2931" w:firstLineChars="400"/>
        <w:rPr>
          <w:rFonts w:eastAsia="宋体"/>
          <w:b/>
          <w:bCs/>
          <w:spacing w:val="8"/>
          <w:sz w:val="71"/>
          <w:szCs w:val="71"/>
          <w14:textOutline w14:w="13081" w14:cap="sq" w14:cmpd="sng" w14:algn="ctr">
            <w14:solidFill>
              <w14:srgbClr w14:val="000000"/>
            </w14:solidFill>
            <w14:prstDash w14:val="solid"/>
            <w14:bevel/>
          </w14:textOutline>
        </w:rPr>
        <w:sectPr>
          <w:pgSz w:w="11906" w:h="16838"/>
          <w:pgMar w:top="947" w:right="1123" w:bottom="1134" w:left="1355" w:header="851" w:footer="992" w:gutter="0"/>
          <w:pgNumType w:fmt="decimal"/>
          <w:cols w:space="425" w:num="1"/>
          <w:rtlGutter w:val="0"/>
          <w:docGrid w:type="lines" w:linePitch="312" w:charSpace="0"/>
        </w:sectPr>
      </w:pPr>
      <w:r>
        <w:rPr>
          <w:rFonts w:hint="eastAsia" w:eastAsia="宋体"/>
          <w:b/>
          <w:bCs/>
          <w:spacing w:val="10"/>
          <w:sz w:val="71"/>
          <w:szCs w:val="71"/>
          <w14:textOutline w14:w="13081" w14:cap="sq" w14:cmpd="sng" w14:algn="ctr">
            <w14:solidFill>
              <w14:srgbClr w14:val="000000"/>
            </w14:solidFill>
            <w14:prstDash w14:val="solid"/>
            <w14:bevel/>
          </w14:textOutline>
        </w:rPr>
        <w:t>第</w:t>
      </w:r>
      <w:r>
        <w:rPr>
          <w:rFonts w:hint="eastAsia" w:eastAsia="宋体"/>
          <w:b/>
          <w:bCs/>
          <w:spacing w:val="8"/>
          <w:sz w:val="71"/>
          <w:szCs w:val="71"/>
        </w:rPr>
        <w:t xml:space="preserve">  </w:t>
      </w:r>
      <w:r>
        <w:rPr>
          <w:rFonts w:hint="eastAsia" w:eastAsia="宋体"/>
          <w:b/>
          <w:bCs/>
          <w:spacing w:val="8"/>
          <w:sz w:val="71"/>
          <w:szCs w:val="71"/>
          <w14:textOutline w14:w="13081" w14:cap="sq" w14:cmpd="sng" w14:algn="ctr">
            <w14:solidFill>
              <w14:srgbClr w14:val="000000"/>
            </w14:solidFill>
            <w14:prstDash w14:val="solid"/>
            <w14:bevel/>
          </w14:textOutline>
        </w:rPr>
        <w:t>二</w:t>
      </w:r>
      <w:r>
        <w:rPr>
          <w:rFonts w:hint="eastAsia" w:eastAsia="宋体"/>
          <w:b/>
          <w:bCs/>
          <w:spacing w:val="8"/>
          <w:sz w:val="71"/>
          <w:szCs w:val="71"/>
        </w:rPr>
        <w:t xml:space="preserve">  </w:t>
      </w:r>
      <w:r>
        <w:rPr>
          <w:rFonts w:hint="eastAsia" w:eastAsia="宋体"/>
          <w:b/>
          <w:bCs/>
          <w:spacing w:val="8"/>
          <w:sz w:val="71"/>
          <w:szCs w:val="71"/>
          <w14:textOutline w14:w="13081" w14:cap="sq" w14:cmpd="sng" w14:algn="ctr">
            <w14:solidFill>
              <w14:srgbClr w14:val="000000"/>
            </w14:solidFill>
            <w14:prstDash w14:val="solid"/>
            <w14:bevel/>
          </w14:textOutline>
        </w:rPr>
        <w:t>卷</w:t>
      </w:r>
    </w:p>
    <w:p>
      <w:pPr>
        <w:pStyle w:val="9"/>
        <w:ind w:firstLine="1524" w:firstLineChars="300"/>
        <w:rPr>
          <w:rFonts w:ascii="黑体" w:hAnsi="黑体" w:eastAsia="黑体" w:cs="黑体"/>
          <w:spacing w:val="-6"/>
          <w:sz w:val="52"/>
          <w:szCs w:val="52"/>
          <w14:textOutline w14:w="9461" w14:cap="sq" w14:cmpd="sng" w14:algn="ctr">
            <w14:solidFill>
              <w14:srgbClr w14:val="000000"/>
            </w14:solidFill>
            <w14:prstDash w14:val="solid"/>
            <w14:bevel/>
          </w14:textOutline>
        </w:rPr>
      </w:pPr>
    </w:p>
    <w:p>
      <w:pPr>
        <w:pStyle w:val="9"/>
        <w:ind w:firstLine="1524" w:firstLineChars="300"/>
        <w:rPr>
          <w:rFonts w:ascii="黑体" w:hAnsi="黑体" w:eastAsia="黑体" w:cs="黑体"/>
          <w:spacing w:val="-6"/>
          <w:sz w:val="52"/>
          <w:szCs w:val="52"/>
          <w14:textOutline w14:w="9461" w14:cap="sq" w14:cmpd="sng" w14:algn="ctr">
            <w14:solidFill>
              <w14:srgbClr w14:val="000000"/>
            </w14:solidFill>
            <w14:prstDash w14:val="solid"/>
            <w14:bevel/>
          </w14:textOutline>
        </w:rPr>
      </w:pPr>
    </w:p>
    <w:p>
      <w:pPr>
        <w:pStyle w:val="9"/>
        <w:ind w:firstLine="1524" w:firstLineChars="300"/>
        <w:rPr>
          <w:rFonts w:ascii="黑体" w:hAnsi="黑体" w:eastAsia="黑体" w:cs="黑体"/>
          <w:spacing w:val="-6"/>
          <w:sz w:val="52"/>
          <w:szCs w:val="52"/>
          <w14:textOutline w14:w="9461" w14:cap="sq" w14:cmpd="sng" w14:algn="ctr">
            <w14:solidFill>
              <w14:srgbClr w14:val="000000"/>
            </w14:solidFill>
            <w14:prstDash w14:val="solid"/>
            <w14:bevel/>
          </w14:textOutline>
        </w:rPr>
      </w:pPr>
    </w:p>
    <w:p>
      <w:pPr>
        <w:pStyle w:val="9"/>
        <w:ind w:firstLine="1524" w:firstLineChars="300"/>
        <w:rPr>
          <w:rFonts w:ascii="黑体" w:hAnsi="黑体" w:eastAsia="黑体" w:cs="黑体"/>
          <w:spacing w:val="-6"/>
          <w:sz w:val="52"/>
          <w:szCs w:val="52"/>
          <w14:textOutline w14:w="9461" w14:cap="sq" w14:cmpd="sng" w14:algn="ctr">
            <w14:solidFill>
              <w14:srgbClr w14:val="000000"/>
            </w14:solidFill>
            <w14:prstDash w14:val="solid"/>
            <w14:bevel/>
          </w14:textOutline>
        </w:rPr>
      </w:pPr>
    </w:p>
    <w:p>
      <w:pPr>
        <w:pStyle w:val="9"/>
        <w:ind w:firstLine="1524" w:firstLineChars="300"/>
        <w:rPr>
          <w:rFonts w:ascii="黑体" w:hAnsi="黑体" w:eastAsia="黑体" w:cs="黑体"/>
          <w:spacing w:val="-6"/>
          <w:sz w:val="52"/>
          <w:szCs w:val="52"/>
          <w14:textOutline w14:w="9461" w14:cap="sq" w14:cmpd="sng" w14:algn="ctr">
            <w14:solidFill>
              <w14:srgbClr w14:val="000000"/>
            </w14:solidFill>
            <w14:prstDash w14:val="solid"/>
            <w14:bevel/>
          </w14:textOutline>
        </w:rPr>
      </w:pPr>
    </w:p>
    <w:p>
      <w:pPr>
        <w:pStyle w:val="9"/>
        <w:ind w:firstLine="1524" w:firstLineChars="300"/>
        <w:rPr>
          <w:rFonts w:ascii="黑体" w:hAnsi="黑体" w:eastAsia="黑体" w:cs="黑体"/>
          <w:spacing w:val="-6"/>
          <w:sz w:val="52"/>
          <w:szCs w:val="52"/>
          <w14:textOutline w14:w="9461" w14:cap="sq" w14:cmpd="sng" w14:algn="ctr">
            <w14:solidFill>
              <w14:srgbClr w14:val="000000"/>
            </w14:solidFill>
            <w14:prstDash w14:val="solid"/>
            <w14:bevel/>
          </w14:textOutline>
        </w:rPr>
      </w:pPr>
    </w:p>
    <w:p>
      <w:pPr>
        <w:spacing w:before="169" w:line="222" w:lineRule="auto"/>
        <w:ind w:left="1372" w:firstLine="528" w:firstLineChars="100"/>
        <w:rPr>
          <w:rFonts w:ascii="黑体" w:hAnsi="黑体" w:eastAsia="黑体" w:cs="黑体"/>
          <w:b/>
          <w:bCs/>
          <w:snapToGrid w:val="0"/>
          <w:color w:val="000000"/>
          <w:spacing w:val="3"/>
          <w:sz w:val="52"/>
          <w:szCs w:val="52"/>
          <w14:textOutline w14:w="9461" w14:cap="sq" w14:cmpd="sng" w14:algn="ctr">
            <w14:solidFill>
              <w14:srgbClr w14:val="000000"/>
            </w14:solidFill>
            <w14:prstDash w14:val="solid"/>
            <w14:bevel/>
          </w14:textOutline>
        </w:rPr>
        <w:sectPr>
          <w:pgSz w:w="11906" w:h="16838"/>
          <w:pgMar w:top="947" w:right="1123" w:bottom="1134" w:left="1355" w:header="851" w:footer="992" w:gutter="0"/>
          <w:pgNumType w:fmt="decimal"/>
          <w:cols w:space="425" w:num="1"/>
          <w:rtlGutter w:val="0"/>
          <w:docGrid w:type="lines" w:linePitch="312" w:charSpace="0"/>
        </w:sectPr>
      </w:pPr>
      <w:r>
        <w:rPr>
          <w:rFonts w:hint="eastAsia" w:ascii="宋体" w:hAnsi="宋体" w:cs="宋体"/>
          <w:b/>
          <w:bCs/>
          <w:snapToGrid w:val="0"/>
          <w:color w:val="000000"/>
          <w:spacing w:val="3"/>
          <w:sz w:val="52"/>
          <w:szCs w:val="52"/>
          <w14:textOutline w14:w="9461" w14:cap="sq" w14:cmpd="sng" w14:algn="ctr">
            <w14:solidFill>
              <w14:srgbClr w14:val="000000"/>
            </w14:solidFill>
            <w14:prstDash w14:val="solid"/>
            <w14:bevel/>
          </w14:textOutline>
        </w:rPr>
        <w:t>第六章   图 纸 (另 册)</w:t>
      </w:r>
    </w:p>
    <w:p>
      <w:pPr>
        <w:pStyle w:val="9"/>
      </w:pPr>
    </w:p>
    <w:p>
      <w:pPr>
        <w:pStyle w:val="9"/>
      </w:pPr>
    </w:p>
    <w:p>
      <w:pPr>
        <w:pStyle w:val="9"/>
      </w:pPr>
    </w:p>
    <w:p>
      <w:pPr>
        <w:pStyle w:val="9"/>
      </w:pPr>
    </w:p>
    <w:p>
      <w:pPr>
        <w:pStyle w:val="9"/>
      </w:pPr>
    </w:p>
    <w:p>
      <w:pPr>
        <w:pStyle w:val="9"/>
      </w:pPr>
    </w:p>
    <w:p>
      <w:pPr>
        <w:pStyle w:val="9"/>
      </w:pPr>
    </w:p>
    <w:p>
      <w:pPr>
        <w:pStyle w:val="9"/>
      </w:pPr>
    </w:p>
    <w:p>
      <w:pPr>
        <w:pStyle w:val="9"/>
        <w:rPr>
          <w:rFonts w:eastAsia="宋体"/>
        </w:rPr>
      </w:pPr>
    </w:p>
    <w:p>
      <w:pPr>
        <w:pStyle w:val="9"/>
        <w:ind w:firstLine="3056" w:firstLineChars="417"/>
        <w:jc w:val="both"/>
        <w:rPr>
          <w:rFonts w:eastAsia="宋体"/>
          <w:b/>
          <w:bCs/>
          <w:spacing w:val="8"/>
          <w:sz w:val="71"/>
          <w:szCs w:val="71"/>
          <w14:textOutline w14:w="13081" w14:cap="sq" w14:cmpd="sng" w14:algn="ctr">
            <w14:solidFill>
              <w14:srgbClr w14:val="000000"/>
            </w14:solidFill>
            <w14:prstDash w14:val="solid"/>
            <w14:bevel/>
          </w14:textOutline>
        </w:rPr>
        <w:sectPr>
          <w:pgSz w:w="11906" w:h="16838"/>
          <w:pgMar w:top="947" w:right="1123" w:bottom="1134" w:left="1355" w:header="851" w:footer="992" w:gutter="0"/>
          <w:pgNumType w:fmt="decimal"/>
          <w:cols w:space="425" w:num="1"/>
          <w:rtlGutter w:val="0"/>
          <w:docGrid w:type="lines" w:linePitch="312" w:charSpace="0"/>
        </w:sectPr>
      </w:pPr>
      <w:r>
        <w:rPr>
          <w:rFonts w:hint="eastAsia" w:eastAsia="宋体"/>
          <w:b/>
          <w:bCs/>
          <w:spacing w:val="10"/>
          <w:sz w:val="71"/>
          <w:szCs w:val="71"/>
          <w14:textOutline w14:w="13081" w14:cap="sq" w14:cmpd="sng" w14:algn="ctr">
            <w14:solidFill>
              <w14:srgbClr w14:val="000000"/>
            </w14:solidFill>
            <w14:prstDash w14:val="solid"/>
            <w14:bevel/>
          </w14:textOutline>
        </w:rPr>
        <w:t>第</w:t>
      </w:r>
      <w:r>
        <w:rPr>
          <w:rFonts w:hint="eastAsia" w:eastAsia="宋体"/>
          <w:b/>
          <w:bCs/>
          <w:spacing w:val="8"/>
          <w:sz w:val="71"/>
          <w:szCs w:val="71"/>
        </w:rPr>
        <w:t xml:space="preserve">  </w:t>
      </w:r>
      <w:r>
        <w:rPr>
          <w:rFonts w:hint="eastAsia" w:eastAsia="宋体"/>
          <w:b/>
          <w:bCs/>
          <w:spacing w:val="8"/>
          <w:sz w:val="71"/>
          <w:szCs w:val="71"/>
          <w14:textOutline w14:w="13081" w14:cap="sq" w14:cmpd="sng" w14:algn="ctr">
            <w14:solidFill>
              <w14:srgbClr w14:val="000000"/>
            </w14:solidFill>
            <w14:prstDash w14:val="solid"/>
            <w14:bevel/>
          </w14:textOutline>
        </w:rPr>
        <w:t>三</w:t>
      </w:r>
      <w:r>
        <w:rPr>
          <w:rFonts w:hint="eastAsia" w:eastAsia="宋体"/>
          <w:b/>
          <w:bCs/>
          <w:spacing w:val="8"/>
          <w:sz w:val="71"/>
          <w:szCs w:val="71"/>
        </w:rPr>
        <w:t xml:space="preserve">  </w:t>
      </w:r>
      <w:r>
        <w:rPr>
          <w:rFonts w:hint="eastAsia" w:eastAsia="宋体"/>
          <w:b/>
          <w:bCs/>
          <w:spacing w:val="8"/>
          <w:sz w:val="71"/>
          <w:szCs w:val="71"/>
          <w14:textOutline w14:w="13081" w14:cap="sq" w14:cmpd="sng" w14:algn="ctr">
            <w14:solidFill>
              <w14:srgbClr w14:val="000000"/>
            </w14:solidFill>
            <w14:prstDash w14:val="solid"/>
            <w14:bevel/>
          </w14:textOutline>
        </w:rPr>
        <w:t>卷</w:t>
      </w:r>
    </w:p>
    <w:p>
      <w:pPr>
        <w:spacing w:before="169" w:line="222" w:lineRule="auto"/>
        <w:ind w:left="1218"/>
        <w:rPr>
          <w:rFonts w:ascii="黑体" w:hAnsi="黑体" w:eastAsia="黑体" w:cs="黑体"/>
          <w:spacing w:val="35"/>
          <w:sz w:val="52"/>
          <w:szCs w:val="52"/>
          <w14:textOutline w14:w="9461" w14:cap="sq" w14:cmpd="sng" w14:algn="ctr">
            <w14:solidFill>
              <w14:srgbClr w14:val="000000"/>
            </w14:solidFill>
            <w14:prstDash w14:val="solid"/>
            <w14:bevel/>
          </w14:textOutline>
        </w:rPr>
      </w:pPr>
    </w:p>
    <w:p>
      <w:pPr>
        <w:spacing w:before="169" w:line="222" w:lineRule="auto"/>
        <w:ind w:left="1218"/>
        <w:rPr>
          <w:rFonts w:ascii="黑体" w:hAnsi="黑体" w:eastAsia="黑体" w:cs="黑体"/>
          <w:spacing w:val="35"/>
          <w:sz w:val="52"/>
          <w:szCs w:val="52"/>
          <w14:textOutline w14:w="9461" w14:cap="sq" w14:cmpd="sng" w14:algn="ctr">
            <w14:solidFill>
              <w14:srgbClr w14:val="000000"/>
            </w14:solidFill>
            <w14:prstDash w14:val="solid"/>
            <w14:bevel/>
          </w14:textOutline>
        </w:rPr>
      </w:pPr>
    </w:p>
    <w:p>
      <w:pPr>
        <w:spacing w:before="169" w:line="222" w:lineRule="auto"/>
        <w:ind w:left="1218"/>
        <w:rPr>
          <w:rFonts w:ascii="黑体" w:hAnsi="黑体" w:eastAsia="黑体" w:cs="黑体"/>
          <w:spacing w:val="35"/>
          <w:sz w:val="52"/>
          <w:szCs w:val="52"/>
          <w14:textOutline w14:w="9461" w14:cap="sq" w14:cmpd="sng" w14:algn="ctr">
            <w14:solidFill>
              <w14:srgbClr w14:val="000000"/>
            </w14:solidFill>
            <w14:prstDash w14:val="solid"/>
            <w14:bevel/>
          </w14:textOutline>
        </w:rPr>
      </w:pPr>
    </w:p>
    <w:p>
      <w:pPr>
        <w:spacing w:before="169" w:line="222" w:lineRule="auto"/>
        <w:ind w:left="1218"/>
        <w:rPr>
          <w:rFonts w:ascii="黑体" w:hAnsi="黑体" w:eastAsia="黑体" w:cs="黑体"/>
          <w:spacing w:val="35"/>
          <w:sz w:val="52"/>
          <w:szCs w:val="52"/>
          <w14:textOutline w14:w="9461" w14:cap="sq" w14:cmpd="sng" w14:algn="ctr">
            <w14:solidFill>
              <w14:srgbClr w14:val="000000"/>
            </w14:solidFill>
            <w14:prstDash w14:val="solid"/>
            <w14:bevel/>
          </w14:textOutline>
        </w:rPr>
      </w:pPr>
    </w:p>
    <w:p>
      <w:pPr>
        <w:spacing w:before="169" w:line="222" w:lineRule="auto"/>
        <w:ind w:left="1218"/>
        <w:rPr>
          <w:rFonts w:ascii="黑体" w:hAnsi="黑体" w:eastAsia="黑体" w:cs="黑体"/>
          <w:spacing w:val="35"/>
          <w:sz w:val="52"/>
          <w:szCs w:val="52"/>
          <w14:textOutline w14:w="9461" w14:cap="sq" w14:cmpd="sng" w14:algn="ctr">
            <w14:solidFill>
              <w14:srgbClr w14:val="000000"/>
            </w14:solidFill>
            <w14:prstDash w14:val="solid"/>
            <w14:bevel/>
          </w14:textOutline>
        </w:rPr>
      </w:pPr>
    </w:p>
    <w:p>
      <w:pPr>
        <w:spacing w:before="169" w:line="222" w:lineRule="auto"/>
        <w:ind w:left="941" w:leftChars="448" w:firstLine="496" w:firstLineChars="94"/>
        <w:rPr>
          <w:rFonts w:ascii="宋体" w:hAnsi="宋体" w:cs="宋体"/>
          <w:b/>
          <w:bCs/>
          <w:snapToGrid w:val="0"/>
          <w:color w:val="000000"/>
          <w:spacing w:val="3"/>
          <w:sz w:val="52"/>
          <w:szCs w:val="52"/>
          <w14:textOutline w14:w="9461" w14:cap="sq" w14:cmpd="sng" w14:algn="ctr">
            <w14:solidFill>
              <w14:srgbClr w14:val="000000"/>
            </w14:solidFill>
            <w14:prstDash w14:val="solid"/>
            <w14:bevel/>
          </w14:textOutline>
        </w:rPr>
        <w:sectPr>
          <w:pgSz w:w="11906" w:h="16838"/>
          <w:pgMar w:top="947" w:right="1123" w:bottom="1134" w:left="1355" w:header="851" w:footer="992" w:gutter="0"/>
          <w:pgNumType w:fmt="decimal"/>
          <w:cols w:space="425" w:num="1"/>
          <w:rtlGutter w:val="0"/>
          <w:docGrid w:type="lines" w:linePitch="312" w:charSpace="0"/>
        </w:sectPr>
      </w:pPr>
      <w:r>
        <w:rPr>
          <w:rFonts w:hint="eastAsia" w:ascii="宋体" w:hAnsi="宋体" w:cs="宋体"/>
          <w:b/>
          <w:bCs/>
          <w:snapToGrid w:val="0"/>
          <w:color w:val="000000"/>
          <w:spacing w:val="3"/>
          <w:sz w:val="52"/>
          <w:szCs w:val="52"/>
          <w14:textOutline w14:w="9461" w14:cap="sq" w14:cmpd="sng" w14:algn="ctr">
            <w14:solidFill>
              <w14:srgbClr w14:val="000000"/>
            </w14:solidFill>
            <w14:prstDash w14:val="solid"/>
            <w14:bevel/>
          </w14:textOutline>
        </w:rPr>
        <w:t>第七章  技 术 规 范(另 册)</w:t>
      </w:r>
    </w:p>
    <w:p>
      <w:pPr>
        <w:spacing w:before="169" w:line="222" w:lineRule="auto"/>
        <w:ind w:left="-420" w:leftChars="-200" w:right="-92" w:rightChars="-44"/>
        <w:rPr>
          <w:rFonts w:ascii="黑体" w:hAnsi="黑体" w:eastAsia="黑体" w:cs="黑体"/>
          <w:spacing w:val="-6"/>
          <w:sz w:val="52"/>
          <w:szCs w:val="52"/>
          <w14:textOutline w14:w="9461" w14:cap="sq" w14:cmpd="sng" w14:algn="ctr">
            <w14:solidFill>
              <w14:srgbClr w14:val="000000"/>
            </w14:solidFill>
            <w14:prstDash w14:val="solid"/>
            <w14:bevel/>
          </w14:textOutline>
        </w:rPr>
      </w:pPr>
    </w:p>
    <w:p>
      <w:pPr>
        <w:spacing w:before="169" w:line="222" w:lineRule="auto"/>
        <w:ind w:left="767"/>
        <w:rPr>
          <w:rFonts w:ascii="黑体" w:hAnsi="黑体" w:eastAsia="黑体" w:cs="黑体"/>
          <w:spacing w:val="-6"/>
          <w:sz w:val="52"/>
          <w:szCs w:val="52"/>
          <w14:textOutline w14:w="9461" w14:cap="sq" w14:cmpd="sng" w14:algn="ctr">
            <w14:solidFill>
              <w14:srgbClr w14:val="000000"/>
            </w14:solidFill>
            <w14:prstDash w14:val="solid"/>
            <w14:bevel/>
          </w14:textOutline>
        </w:rPr>
      </w:pPr>
    </w:p>
    <w:p>
      <w:pPr>
        <w:spacing w:before="169" w:line="222" w:lineRule="auto"/>
        <w:ind w:left="767"/>
        <w:rPr>
          <w:rFonts w:ascii="黑体" w:hAnsi="黑体" w:eastAsia="黑体" w:cs="黑体"/>
          <w:spacing w:val="-6"/>
          <w:sz w:val="52"/>
          <w:szCs w:val="52"/>
          <w14:textOutline w14:w="9461" w14:cap="sq" w14:cmpd="sng" w14:algn="ctr">
            <w14:solidFill>
              <w14:srgbClr w14:val="000000"/>
            </w14:solidFill>
            <w14:prstDash w14:val="solid"/>
            <w14:bevel/>
          </w14:textOutline>
        </w:rPr>
      </w:pPr>
    </w:p>
    <w:p>
      <w:pPr>
        <w:spacing w:before="169" w:line="222" w:lineRule="auto"/>
        <w:ind w:left="767"/>
        <w:rPr>
          <w:rFonts w:ascii="黑体" w:hAnsi="黑体" w:eastAsia="黑体" w:cs="黑体"/>
          <w:spacing w:val="-6"/>
          <w:sz w:val="52"/>
          <w:szCs w:val="52"/>
          <w14:textOutline w14:w="9461" w14:cap="sq" w14:cmpd="sng" w14:algn="ctr">
            <w14:solidFill>
              <w14:srgbClr w14:val="000000"/>
            </w14:solidFill>
            <w14:prstDash w14:val="solid"/>
            <w14:bevel/>
          </w14:textOutline>
        </w:rPr>
      </w:pPr>
    </w:p>
    <w:p>
      <w:pPr>
        <w:spacing w:before="169" w:line="222" w:lineRule="auto"/>
        <w:ind w:left="227" w:hanging="7"/>
        <w:jc w:val="center"/>
        <w:rPr>
          <w:rFonts w:ascii="宋体" w:hAnsi="宋体" w:cs="宋体"/>
          <w:b/>
          <w:bCs/>
          <w:sz w:val="52"/>
          <w:szCs w:val="52"/>
        </w:rPr>
      </w:pPr>
      <w:r>
        <w:rPr>
          <w:rFonts w:hint="eastAsia" w:ascii="宋体" w:hAnsi="宋体" w:cs="宋体"/>
          <w:b/>
          <w:bCs/>
          <w:spacing w:val="-6"/>
          <w:sz w:val="52"/>
          <w:szCs w:val="52"/>
          <w14:textOutline w14:w="9461" w14:cap="sq" w14:cmpd="sng" w14:algn="ctr">
            <w14:solidFill>
              <w14:srgbClr w14:val="000000"/>
            </w14:solidFill>
            <w14:prstDash w14:val="solid"/>
            <w14:bevel/>
          </w14:textOutline>
        </w:rPr>
        <w:t>第八章</w:t>
      </w:r>
      <w:r>
        <w:rPr>
          <w:rFonts w:hint="eastAsia" w:ascii="宋体" w:hAnsi="宋体" w:cs="宋体"/>
          <w:b/>
          <w:bCs/>
          <w:spacing w:val="-3"/>
          <w:sz w:val="52"/>
          <w:szCs w:val="52"/>
        </w:rPr>
        <w:t xml:space="preserve"> </w:t>
      </w:r>
      <w:r>
        <w:rPr>
          <w:rFonts w:hint="eastAsia" w:ascii="宋体" w:hAnsi="宋体" w:cs="宋体"/>
          <w:b/>
          <w:bCs/>
          <w:spacing w:val="-3"/>
          <w:sz w:val="52"/>
          <w:szCs w:val="52"/>
          <w14:textOutline w14:w="9461" w14:cap="sq" w14:cmpd="sng" w14:algn="ctr">
            <w14:solidFill>
              <w14:srgbClr w14:val="000000"/>
            </w14:solidFill>
            <w14:prstDash w14:val="solid"/>
            <w14:bevel/>
          </w14:textOutline>
        </w:rPr>
        <w:t>工程量清单计量规则</w:t>
      </w:r>
    </w:p>
    <w:p>
      <w:pPr>
        <w:spacing w:line="343" w:lineRule="auto"/>
        <w:rPr>
          <w:rFonts w:ascii="Arial"/>
        </w:rPr>
      </w:pPr>
    </w:p>
    <w:p>
      <w:pPr>
        <w:spacing w:line="343" w:lineRule="auto"/>
        <w:rPr>
          <w:rFonts w:ascii="Arial"/>
        </w:rPr>
      </w:pPr>
    </w:p>
    <w:p>
      <w:pPr>
        <w:pStyle w:val="9"/>
        <w:spacing w:line="360" w:lineRule="auto"/>
        <w:ind w:firstLine="556"/>
        <w:rPr>
          <w:sz w:val="28"/>
          <w:szCs w:val="28"/>
        </w:rPr>
        <w:sectPr>
          <w:pgSz w:w="11906" w:h="16838"/>
          <w:pgMar w:top="947" w:right="1123" w:bottom="1134" w:left="1355" w:header="851" w:footer="992" w:gutter="0"/>
          <w:pgNumType w:fmt="decimal"/>
          <w:cols w:space="425" w:num="1"/>
          <w:rtlGutter w:val="0"/>
          <w:docGrid w:type="lines" w:linePitch="312" w:charSpace="0"/>
        </w:sectPr>
      </w:pPr>
      <w:r>
        <w:rPr>
          <w:rFonts w:eastAsia="宋体"/>
          <w:spacing w:val="-1"/>
          <w:sz w:val="28"/>
          <w:szCs w:val="28"/>
        </w:rPr>
        <w:t>工程量清单计量规则具体应执行《</w:t>
      </w:r>
      <w:r>
        <w:rPr>
          <w:rFonts w:eastAsia="宋体"/>
          <w:sz w:val="28"/>
          <w:szCs w:val="28"/>
        </w:rPr>
        <w:t>广东省公路工程造价标准化管理指</w:t>
      </w:r>
      <w:r>
        <w:rPr>
          <w:rFonts w:eastAsia="宋体"/>
          <w:spacing w:val="-5"/>
          <w:sz w:val="28"/>
          <w:szCs w:val="28"/>
        </w:rPr>
        <w:t>南》 (粤交基〔2022〕483 号) 及现行的相关补充规</w:t>
      </w:r>
      <w:r>
        <w:rPr>
          <w:rFonts w:eastAsia="宋体"/>
          <w:spacing w:val="-3"/>
          <w:sz w:val="28"/>
          <w:szCs w:val="28"/>
        </w:rPr>
        <w:t>定</w:t>
      </w:r>
    </w:p>
    <w:p>
      <w:pPr>
        <w:pStyle w:val="9"/>
      </w:pPr>
    </w:p>
    <w:p>
      <w:pPr>
        <w:spacing w:before="231" w:line="224" w:lineRule="auto"/>
        <w:ind w:left="2767"/>
        <w:rPr>
          <w:rFonts w:ascii="黑体" w:hAnsi="黑体" w:eastAsia="黑体" w:cs="黑体"/>
          <w:spacing w:val="43"/>
          <w:sz w:val="71"/>
          <w:szCs w:val="71"/>
        </w:rPr>
      </w:pPr>
    </w:p>
    <w:p>
      <w:pPr>
        <w:spacing w:before="231" w:line="224" w:lineRule="auto"/>
        <w:ind w:left="2767"/>
        <w:rPr>
          <w:rFonts w:ascii="黑体" w:hAnsi="黑体" w:eastAsia="黑体" w:cs="黑体"/>
          <w:spacing w:val="43"/>
          <w:sz w:val="71"/>
          <w:szCs w:val="71"/>
        </w:rPr>
      </w:pPr>
    </w:p>
    <w:p>
      <w:pPr>
        <w:spacing w:before="231" w:line="224" w:lineRule="auto"/>
        <w:ind w:left="2767"/>
        <w:rPr>
          <w:rFonts w:ascii="黑体" w:hAnsi="黑体" w:eastAsia="黑体" w:cs="黑体"/>
          <w:spacing w:val="43"/>
          <w:sz w:val="71"/>
          <w:szCs w:val="71"/>
        </w:rPr>
      </w:pPr>
    </w:p>
    <w:p>
      <w:pPr>
        <w:spacing w:before="231" w:line="224" w:lineRule="auto"/>
        <w:ind w:left="2767"/>
        <w:rPr>
          <w:rFonts w:ascii="黑体" w:hAnsi="黑体" w:eastAsia="黑体" w:cs="黑体"/>
          <w:spacing w:val="43"/>
          <w:sz w:val="71"/>
          <w:szCs w:val="71"/>
        </w:rPr>
      </w:pPr>
    </w:p>
    <w:p>
      <w:pPr>
        <w:spacing w:before="231" w:line="224" w:lineRule="auto"/>
        <w:ind w:left="2767" w:firstLine="799" w:firstLineChars="100"/>
        <w:rPr>
          <w:rFonts w:ascii="宋体" w:hAnsi="宋体" w:cs="宋体"/>
          <w:b/>
          <w:bCs/>
          <w:sz w:val="71"/>
          <w:szCs w:val="71"/>
        </w:rPr>
      </w:pPr>
      <w:r>
        <w:rPr>
          <w:rFonts w:hint="eastAsia" w:ascii="宋体" w:hAnsi="宋体" w:cs="宋体"/>
          <w:b/>
          <w:bCs/>
          <w:spacing w:val="43"/>
          <w:sz w:val="71"/>
          <w:szCs w:val="71"/>
        </w:rPr>
        <w:t>第</w:t>
      </w:r>
      <w:r>
        <w:rPr>
          <w:rFonts w:hint="eastAsia" w:ascii="宋体" w:hAnsi="宋体" w:cs="宋体"/>
          <w:b/>
          <w:bCs/>
          <w:spacing w:val="41"/>
          <w:sz w:val="71"/>
          <w:szCs w:val="71"/>
        </w:rPr>
        <w:t xml:space="preserve"> 四 卷</w:t>
      </w:r>
    </w:p>
    <w:p>
      <w:pPr>
        <w:pStyle w:val="9"/>
        <w:ind w:firstLine="2904" w:firstLineChars="400"/>
        <w:jc w:val="both"/>
        <w:rPr>
          <w:rFonts w:ascii="黑体" w:hAnsi="黑体" w:eastAsia="黑体" w:cs="黑体"/>
          <w:spacing w:val="8"/>
          <w:sz w:val="71"/>
          <w:szCs w:val="71"/>
          <w14:textOutline w14:w="13081" w14:cap="sq" w14:cmpd="sng" w14:algn="ctr">
            <w14:solidFill>
              <w14:srgbClr w14:val="000000"/>
            </w14:solidFill>
            <w14:prstDash w14:val="solid"/>
            <w14:bevel/>
          </w14:textOutline>
        </w:rPr>
        <w:sectPr>
          <w:pgSz w:w="11906" w:h="16838"/>
          <w:pgMar w:top="947" w:right="1123" w:bottom="1134" w:left="1355" w:header="851" w:footer="992" w:gutter="0"/>
          <w:pgNumType w:fmt="decimal"/>
          <w:cols w:space="425" w:num="1"/>
          <w:rtlGutter w:val="0"/>
          <w:docGrid w:type="lines" w:linePitch="312" w:charSpace="0"/>
        </w:sectPr>
      </w:pPr>
    </w:p>
    <w:p>
      <w:pPr>
        <w:pStyle w:val="9"/>
        <w:ind w:firstLine="2104" w:firstLineChars="400"/>
        <w:jc w:val="both"/>
        <w:rPr>
          <w:rFonts w:ascii="黑体" w:hAnsi="黑体" w:eastAsia="黑体" w:cs="黑体"/>
          <w:spacing w:val="3"/>
          <w:sz w:val="52"/>
          <w:szCs w:val="52"/>
          <w14:textOutline w14:w="9461" w14:cap="sq" w14:cmpd="sng" w14:algn="ctr">
            <w14:solidFill>
              <w14:srgbClr w14:val="000000"/>
            </w14:solidFill>
            <w14:prstDash w14:val="solid"/>
            <w14:bevel/>
          </w14:textOutline>
        </w:rPr>
      </w:pPr>
    </w:p>
    <w:p>
      <w:pPr>
        <w:pStyle w:val="9"/>
        <w:ind w:firstLine="2104" w:firstLineChars="400"/>
        <w:jc w:val="both"/>
        <w:rPr>
          <w:rFonts w:ascii="黑体" w:hAnsi="黑体" w:eastAsia="黑体" w:cs="黑体"/>
          <w:spacing w:val="3"/>
          <w:sz w:val="52"/>
          <w:szCs w:val="52"/>
          <w14:textOutline w14:w="9461" w14:cap="sq" w14:cmpd="sng" w14:algn="ctr">
            <w14:solidFill>
              <w14:srgbClr w14:val="000000"/>
            </w14:solidFill>
            <w14:prstDash w14:val="solid"/>
            <w14:bevel/>
          </w14:textOutline>
        </w:rPr>
      </w:pPr>
    </w:p>
    <w:p>
      <w:pPr>
        <w:pStyle w:val="9"/>
        <w:ind w:firstLine="2104" w:firstLineChars="400"/>
        <w:jc w:val="both"/>
        <w:rPr>
          <w:rFonts w:ascii="黑体" w:hAnsi="黑体" w:eastAsia="黑体" w:cs="黑体"/>
          <w:spacing w:val="3"/>
          <w:sz w:val="52"/>
          <w:szCs w:val="52"/>
          <w14:textOutline w14:w="9461" w14:cap="sq" w14:cmpd="sng" w14:algn="ctr">
            <w14:solidFill>
              <w14:srgbClr w14:val="000000"/>
            </w14:solidFill>
            <w14:prstDash w14:val="solid"/>
            <w14:bevel/>
          </w14:textOutline>
        </w:rPr>
      </w:pPr>
    </w:p>
    <w:p>
      <w:pPr>
        <w:pStyle w:val="9"/>
        <w:ind w:firstLine="2104" w:firstLineChars="400"/>
        <w:jc w:val="both"/>
        <w:rPr>
          <w:rFonts w:ascii="黑体" w:hAnsi="黑体" w:eastAsia="黑体" w:cs="黑体"/>
          <w:spacing w:val="3"/>
          <w:sz w:val="52"/>
          <w:szCs w:val="52"/>
          <w14:textOutline w14:w="9461" w14:cap="sq" w14:cmpd="sng" w14:algn="ctr">
            <w14:solidFill>
              <w14:srgbClr w14:val="000000"/>
            </w14:solidFill>
            <w14:prstDash w14:val="solid"/>
            <w14:bevel/>
          </w14:textOutline>
        </w:rPr>
      </w:pPr>
    </w:p>
    <w:p>
      <w:pPr>
        <w:pStyle w:val="9"/>
        <w:ind w:firstLine="2104" w:firstLineChars="400"/>
        <w:jc w:val="both"/>
        <w:rPr>
          <w:rFonts w:ascii="黑体" w:hAnsi="黑体" w:eastAsia="黑体" w:cs="黑体"/>
          <w:spacing w:val="3"/>
          <w:sz w:val="52"/>
          <w:szCs w:val="52"/>
          <w14:textOutline w14:w="9461" w14:cap="sq" w14:cmpd="sng" w14:algn="ctr">
            <w14:solidFill>
              <w14:srgbClr w14:val="000000"/>
            </w14:solidFill>
            <w14:prstDash w14:val="solid"/>
            <w14:bevel/>
          </w14:textOutline>
        </w:rPr>
      </w:pPr>
    </w:p>
    <w:p>
      <w:pPr>
        <w:pStyle w:val="9"/>
        <w:ind w:firstLine="2104" w:firstLineChars="400"/>
        <w:jc w:val="both"/>
        <w:rPr>
          <w:rFonts w:ascii="黑体" w:hAnsi="黑体" w:eastAsia="黑体" w:cs="黑体"/>
          <w:spacing w:val="3"/>
          <w:sz w:val="52"/>
          <w:szCs w:val="52"/>
          <w14:textOutline w14:w="9461" w14:cap="sq" w14:cmpd="sng" w14:algn="ctr">
            <w14:solidFill>
              <w14:srgbClr w14:val="000000"/>
            </w14:solidFill>
            <w14:prstDash w14:val="solid"/>
            <w14:bevel/>
          </w14:textOutline>
        </w:rPr>
      </w:pPr>
    </w:p>
    <w:p>
      <w:pPr>
        <w:pStyle w:val="9"/>
        <w:ind w:firstLine="2104" w:firstLineChars="400"/>
        <w:jc w:val="both"/>
        <w:rPr>
          <w:rFonts w:ascii="黑体" w:hAnsi="黑体" w:eastAsia="黑体" w:cs="黑体"/>
          <w:spacing w:val="3"/>
          <w:sz w:val="52"/>
          <w:szCs w:val="52"/>
          <w14:textOutline w14:w="9461" w14:cap="sq" w14:cmpd="sng" w14:algn="ctr">
            <w14:solidFill>
              <w14:srgbClr w14:val="000000"/>
            </w14:solidFill>
            <w14:prstDash w14:val="solid"/>
            <w14:bevel/>
          </w14:textOutline>
        </w:rPr>
      </w:pPr>
    </w:p>
    <w:p>
      <w:pPr>
        <w:spacing w:before="169" w:line="222" w:lineRule="auto"/>
        <w:ind w:left="-2"/>
        <w:jc w:val="center"/>
        <w:rPr>
          <w:rFonts w:ascii="宋体" w:hAnsi="宋体" w:cs="宋体"/>
          <w:b/>
          <w:bCs/>
          <w:spacing w:val="-6"/>
          <w:sz w:val="52"/>
          <w:szCs w:val="52"/>
          <w14:textOutline w14:w="9461" w14:cap="sq" w14:cmpd="sng" w14:algn="ctr">
            <w14:solidFill>
              <w14:srgbClr w14:val="000000"/>
            </w14:solidFill>
            <w14:prstDash w14:val="solid"/>
            <w14:bevel/>
          </w14:textOutline>
        </w:rPr>
        <w:sectPr>
          <w:pgSz w:w="11906" w:h="16838"/>
          <w:pgMar w:top="947" w:right="1123" w:bottom="1134" w:left="1355" w:header="851" w:footer="992" w:gutter="0"/>
          <w:pgNumType w:fmt="decimal"/>
          <w:cols w:space="425" w:num="1"/>
          <w:rtlGutter w:val="0"/>
          <w:docGrid w:type="lines" w:linePitch="312" w:charSpace="0"/>
        </w:sectPr>
      </w:pPr>
      <w:r>
        <w:rPr>
          <w:rFonts w:hint="eastAsia" w:ascii="宋体" w:hAnsi="宋体" w:cs="宋体"/>
          <w:b/>
          <w:bCs/>
          <w:spacing w:val="-6"/>
          <w:sz w:val="52"/>
          <w:szCs w:val="52"/>
          <w14:textOutline w14:w="9461" w14:cap="sq" w14:cmpd="sng" w14:algn="ctr">
            <w14:solidFill>
              <w14:srgbClr w14:val="000000"/>
            </w14:solidFill>
            <w14:prstDash w14:val="solid"/>
            <w14:bevel/>
          </w14:textOutline>
        </w:rPr>
        <w:t>第九章   投 标 文 件 格 式</w:t>
      </w:r>
    </w:p>
    <w:p>
      <w:pPr>
        <w:spacing w:before="140" w:line="223" w:lineRule="auto"/>
        <w:ind w:left="3886"/>
        <w:rPr>
          <w:rFonts w:ascii="宋体" w:hAnsi="宋体" w:cs="宋体"/>
          <w:spacing w:val="4"/>
          <w:sz w:val="43"/>
          <w:szCs w:val="43"/>
        </w:rPr>
      </w:pPr>
    </w:p>
    <w:p>
      <w:pPr>
        <w:spacing w:before="140" w:line="223" w:lineRule="auto"/>
        <w:ind w:left="3580"/>
        <w:rPr>
          <w:rFonts w:ascii="宋体" w:hAnsi="宋体" w:cs="宋体"/>
          <w:sz w:val="43"/>
          <w:szCs w:val="43"/>
        </w:rPr>
      </w:pPr>
      <w:r>
        <w:rPr>
          <w:rFonts w:ascii="宋体" w:hAnsi="宋体" w:cs="宋体"/>
          <w:spacing w:val="4"/>
          <w:sz w:val="43"/>
          <w:szCs w:val="43"/>
        </w:rPr>
        <w:t>广东省</w:t>
      </w:r>
    </w:p>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55" w:lineRule="auto"/>
        <w:jc w:val="center"/>
        <w:rPr>
          <w:rFonts w:ascii="Arial"/>
          <w:sz w:val="32"/>
          <w:szCs w:val="40"/>
        </w:rPr>
      </w:pPr>
      <w:r>
        <w:rPr>
          <w:rFonts w:hint="eastAsia" w:ascii="Arial"/>
          <w:sz w:val="32"/>
          <w:szCs w:val="40"/>
        </w:rPr>
        <w:t>中山市县道X770横涌线改线石岐河大桥工程施工招标（第2次）</w:t>
      </w:r>
    </w:p>
    <w:p>
      <w:pPr>
        <w:spacing w:line="255" w:lineRule="auto"/>
        <w:rPr>
          <w:rFonts w:ascii="Arial"/>
        </w:rPr>
      </w:pPr>
    </w:p>
    <w:p>
      <w:pPr>
        <w:spacing w:line="255" w:lineRule="auto"/>
        <w:rPr>
          <w:rFonts w:ascii="Arial"/>
        </w:rPr>
      </w:pPr>
    </w:p>
    <w:p>
      <w:pPr>
        <w:spacing w:line="255" w:lineRule="auto"/>
        <w:rPr>
          <w:rFonts w:ascii="Arial"/>
        </w:rPr>
      </w:pPr>
    </w:p>
    <w:p>
      <w:pPr>
        <w:spacing w:line="256" w:lineRule="auto"/>
        <w:rPr>
          <w:rFonts w:ascii="Arial"/>
        </w:rPr>
      </w:pPr>
    </w:p>
    <w:p>
      <w:pPr>
        <w:spacing w:line="256" w:lineRule="auto"/>
        <w:rPr>
          <w:rFonts w:ascii="Arial"/>
        </w:rPr>
      </w:pPr>
    </w:p>
    <w:p>
      <w:pPr>
        <w:spacing w:line="256" w:lineRule="auto"/>
        <w:rPr>
          <w:rFonts w:ascii="Arial"/>
        </w:rPr>
      </w:pPr>
    </w:p>
    <w:p>
      <w:pPr>
        <w:spacing w:line="256" w:lineRule="auto"/>
        <w:rPr>
          <w:rFonts w:ascii="Arial"/>
        </w:rPr>
      </w:pPr>
    </w:p>
    <w:p>
      <w:pPr>
        <w:spacing w:line="256" w:lineRule="auto"/>
        <w:rPr>
          <w:rFonts w:ascii="Arial"/>
        </w:rPr>
      </w:pPr>
    </w:p>
    <w:p>
      <w:pPr>
        <w:spacing w:line="256" w:lineRule="auto"/>
        <w:rPr>
          <w:rFonts w:ascii="Arial"/>
        </w:rPr>
      </w:pPr>
    </w:p>
    <w:p>
      <w:pPr>
        <w:spacing w:line="256" w:lineRule="auto"/>
        <w:rPr>
          <w:rFonts w:ascii="Arial"/>
        </w:rPr>
      </w:pPr>
    </w:p>
    <w:p>
      <w:pPr>
        <w:spacing w:before="159" w:line="223" w:lineRule="auto"/>
        <w:ind w:left="5" w:hanging="5"/>
        <w:jc w:val="center"/>
        <w:rPr>
          <w:rFonts w:ascii="宋体" w:hAnsi="宋体" w:cs="宋体"/>
          <w:sz w:val="49"/>
          <w:szCs w:val="49"/>
        </w:rPr>
      </w:pPr>
      <w:r>
        <w:rPr>
          <w:rFonts w:ascii="宋体" w:hAnsi="宋体" w:cs="宋体"/>
          <w:spacing w:val="7"/>
          <w:sz w:val="49"/>
          <w:szCs w:val="49"/>
        </w:rPr>
        <w:t>投</w:t>
      </w:r>
      <w:r>
        <w:rPr>
          <w:rFonts w:ascii="宋体" w:hAnsi="宋体" w:cs="宋体"/>
          <w:spacing w:val="5"/>
          <w:sz w:val="49"/>
          <w:szCs w:val="49"/>
        </w:rPr>
        <w:t xml:space="preserve">  标  文  件</w:t>
      </w:r>
    </w:p>
    <w:p>
      <w:pPr>
        <w:pStyle w:val="9"/>
        <w:ind w:firstLine="0" w:firstLineChars="0"/>
        <w:jc w:val="center"/>
        <w:rPr>
          <w:rFonts w:eastAsia="宋体"/>
          <w:spacing w:val="11"/>
          <w:sz w:val="40"/>
          <w:szCs w:val="40"/>
        </w:rPr>
      </w:pPr>
      <w:r>
        <w:rPr>
          <w:rFonts w:eastAsia="宋体"/>
          <w:spacing w:val="20"/>
          <w:sz w:val="40"/>
          <w:szCs w:val="40"/>
        </w:rPr>
        <w:t>(</w:t>
      </w:r>
      <w:r>
        <w:rPr>
          <w:rFonts w:eastAsia="宋体"/>
          <w:spacing w:val="11"/>
          <w:sz w:val="40"/>
          <w:szCs w:val="40"/>
        </w:rPr>
        <w:t>第一个信封：商务及技术文件)</w:t>
      </w:r>
    </w:p>
    <w:p>
      <w:pPr>
        <w:pStyle w:val="9"/>
        <w:ind w:firstLine="1688" w:firstLineChars="400"/>
        <w:rPr>
          <w:rFonts w:eastAsia="宋体"/>
          <w:spacing w:val="11"/>
          <w:sz w:val="40"/>
          <w:szCs w:val="40"/>
        </w:rPr>
      </w:pPr>
    </w:p>
    <w:p>
      <w:pPr>
        <w:pStyle w:val="9"/>
        <w:ind w:firstLine="1688" w:firstLineChars="400"/>
        <w:rPr>
          <w:rFonts w:eastAsia="宋体"/>
          <w:spacing w:val="11"/>
          <w:sz w:val="40"/>
          <w:szCs w:val="40"/>
        </w:rPr>
      </w:pPr>
    </w:p>
    <w:p>
      <w:pPr>
        <w:pStyle w:val="9"/>
        <w:ind w:firstLine="1688" w:firstLineChars="400"/>
        <w:rPr>
          <w:rFonts w:eastAsia="宋体"/>
          <w:spacing w:val="11"/>
          <w:sz w:val="40"/>
          <w:szCs w:val="40"/>
        </w:rPr>
      </w:pPr>
    </w:p>
    <w:p>
      <w:pPr>
        <w:pStyle w:val="9"/>
        <w:spacing w:line="480" w:lineRule="auto"/>
        <w:ind w:firstLine="1057" w:firstLineChars="350"/>
        <w:jc w:val="center"/>
        <w:rPr>
          <w:rFonts w:eastAsia="宋体"/>
          <w:spacing w:val="-1"/>
          <w:sz w:val="31"/>
          <w:szCs w:val="31"/>
        </w:rPr>
        <w:sectPr>
          <w:pgSz w:w="11906" w:h="16838"/>
          <w:pgMar w:top="947" w:right="1123" w:bottom="1134" w:left="1355" w:header="851" w:footer="992" w:gutter="0"/>
          <w:pgNumType w:fmt="decimal"/>
          <w:cols w:space="425" w:num="1"/>
          <w:rtlGutter w:val="0"/>
          <w:docGrid w:type="lines" w:linePitch="312" w:charSpace="0"/>
        </w:sectPr>
      </w:pPr>
      <w:r>
        <w:rPr>
          <w:rFonts w:eastAsia="宋体"/>
          <w:spacing w:val="-4"/>
          <w:sz w:val="31"/>
          <w:szCs w:val="31"/>
        </w:rPr>
        <w:t>投标人：</w:t>
      </w:r>
      <w:r>
        <w:rPr>
          <w:rFonts w:eastAsia="宋体"/>
          <w:spacing w:val="-4"/>
          <w:sz w:val="31"/>
          <w:szCs w:val="31"/>
          <w:u w:val="single"/>
        </w:rPr>
        <w:t xml:space="preserve">           </w:t>
      </w:r>
      <w:r>
        <w:rPr>
          <w:rFonts w:eastAsia="宋体"/>
          <w:spacing w:val="-3"/>
          <w:sz w:val="31"/>
          <w:szCs w:val="31"/>
          <w:u w:val="single"/>
        </w:rPr>
        <w:t xml:space="preserve"> </w:t>
      </w:r>
      <w:r>
        <w:rPr>
          <w:rFonts w:eastAsia="宋体"/>
          <w:spacing w:val="-2"/>
          <w:sz w:val="31"/>
          <w:szCs w:val="31"/>
          <w:u w:val="single"/>
        </w:rPr>
        <w:t xml:space="preserve">                   </w:t>
      </w:r>
      <w:r>
        <w:rPr>
          <w:rFonts w:eastAsia="宋体"/>
          <w:spacing w:val="-2"/>
          <w:sz w:val="31"/>
          <w:szCs w:val="31"/>
        </w:rPr>
        <w:t>(盖单位章)</w:t>
      </w:r>
      <w:r>
        <w:rPr>
          <w:rFonts w:eastAsia="宋体"/>
          <w:sz w:val="31"/>
          <w:szCs w:val="31"/>
        </w:rPr>
        <w:t xml:space="preserve"> </w:t>
      </w:r>
      <w:r>
        <w:rPr>
          <w:rFonts w:hint="eastAsia" w:eastAsia="宋体"/>
          <w:sz w:val="31"/>
          <w:szCs w:val="31"/>
        </w:rPr>
        <w:t xml:space="preserve">            </w:t>
      </w:r>
      <w:r>
        <w:rPr>
          <w:rFonts w:eastAsia="宋体"/>
          <w:sz w:val="31"/>
          <w:szCs w:val="31"/>
          <w:u w:val="single"/>
        </w:rPr>
        <w:tab/>
      </w:r>
      <w:r>
        <w:rPr>
          <w:rFonts w:hint="eastAsia" w:eastAsia="宋体"/>
          <w:sz w:val="31"/>
          <w:szCs w:val="31"/>
          <w:u w:val="single"/>
        </w:rPr>
        <w:t xml:space="preserve">    </w:t>
      </w:r>
      <w:r>
        <w:rPr>
          <w:rFonts w:eastAsia="宋体"/>
          <w:spacing w:val="-2"/>
          <w:sz w:val="31"/>
          <w:szCs w:val="31"/>
        </w:rPr>
        <w:t>年</w:t>
      </w:r>
      <w:r>
        <w:rPr>
          <w:rFonts w:eastAsia="宋体"/>
          <w:spacing w:val="-2"/>
          <w:sz w:val="31"/>
          <w:szCs w:val="31"/>
          <w:u w:val="single"/>
        </w:rPr>
        <w:t xml:space="preserve">   </w:t>
      </w:r>
      <w:r>
        <w:rPr>
          <w:rFonts w:eastAsia="宋体"/>
          <w:spacing w:val="-1"/>
          <w:sz w:val="31"/>
          <w:szCs w:val="31"/>
          <w:u w:val="single"/>
        </w:rPr>
        <w:t xml:space="preserve">   </w:t>
      </w:r>
      <w:r>
        <w:rPr>
          <w:rFonts w:eastAsia="宋体"/>
          <w:spacing w:val="-1"/>
          <w:sz w:val="31"/>
          <w:szCs w:val="31"/>
        </w:rPr>
        <w:t>月</w:t>
      </w:r>
      <w:r>
        <w:rPr>
          <w:rFonts w:eastAsia="宋体"/>
          <w:spacing w:val="-1"/>
          <w:sz w:val="31"/>
          <w:szCs w:val="31"/>
          <w:u w:val="single"/>
        </w:rPr>
        <w:t xml:space="preserve">      </w:t>
      </w:r>
      <w:r>
        <w:rPr>
          <w:rFonts w:eastAsia="宋体"/>
          <w:spacing w:val="-1"/>
          <w:sz w:val="31"/>
          <w:szCs w:val="31"/>
        </w:rPr>
        <w:t xml:space="preserve"> 日</w:t>
      </w:r>
    </w:p>
    <w:p>
      <w:pPr>
        <w:spacing w:before="114" w:line="227" w:lineRule="auto"/>
        <w:ind w:left="4007"/>
        <w:rPr>
          <w:rFonts w:ascii="黑体" w:hAnsi="黑体" w:eastAsia="黑体" w:cs="黑体"/>
          <w:sz w:val="35"/>
          <w:szCs w:val="35"/>
        </w:rPr>
      </w:pPr>
      <w:r>
        <w:rPr>
          <w:rFonts w:ascii="黑体" w:hAnsi="黑体" w:eastAsia="黑体" w:cs="黑体"/>
          <w:spacing w:val="-8"/>
          <w:sz w:val="35"/>
          <w:szCs w:val="35"/>
          <w14:textOutline w14:w="6540" w14:cap="sq" w14:cmpd="sng" w14:algn="ctr">
            <w14:solidFill>
              <w14:srgbClr w14:val="000000"/>
            </w14:solidFill>
            <w14:prstDash w14:val="solid"/>
            <w14:bevel/>
          </w14:textOutline>
        </w:rPr>
        <w:t>目</w:t>
      </w:r>
      <w:r>
        <w:rPr>
          <w:rFonts w:ascii="黑体" w:hAnsi="黑体" w:eastAsia="黑体" w:cs="黑体"/>
          <w:spacing w:val="-5"/>
          <w:sz w:val="35"/>
          <w:szCs w:val="35"/>
        </w:rPr>
        <w:t xml:space="preserve">  </w:t>
      </w:r>
      <w:r>
        <w:rPr>
          <w:rFonts w:ascii="黑体" w:hAnsi="黑体" w:eastAsia="黑体" w:cs="黑体"/>
          <w:spacing w:val="-5"/>
          <w:sz w:val="35"/>
          <w:szCs w:val="35"/>
          <w14:textOutline w14:w="6540" w14:cap="sq" w14:cmpd="sng" w14:algn="ctr">
            <w14:solidFill>
              <w14:srgbClr w14:val="000000"/>
            </w14:solidFill>
            <w14:prstDash w14:val="solid"/>
            <w14:bevel/>
          </w14:textOutline>
        </w:rPr>
        <w:t>录</w:t>
      </w:r>
    </w:p>
    <w:p>
      <w:pPr>
        <w:spacing w:line="480" w:lineRule="auto"/>
        <w:ind w:left="6"/>
        <w:jc w:val="left"/>
        <w:rPr>
          <w:rFonts w:ascii="宋体" w:hAnsi="宋体" w:cs="宋体"/>
          <w:spacing w:val="-1"/>
          <w:sz w:val="28"/>
          <w:szCs w:val="28"/>
        </w:rPr>
      </w:pPr>
    </w:p>
    <w:p>
      <w:pPr>
        <w:spacing w:line="360" w:lineRule="auto"/>
        <w:ind w:left="6"/>
        <w:jc w:val="left"/>
        <w:rPr>
          <w:rFonts w:ascii="宋体" w:hAnsi="宋体" w:cs="宋体"/>
          <w:sz w:val="28"/>
          <w:szCs w:val="28"/>
        </w:rPr>
      </w:pPr>
      <w:r>
        <w:rPr>
          <w:rFonts w:ascii="宋体" w:hAnsi="宋体" w:cs="宋体"/>
          <w:spacing w:val="-1"/>
          <w:sz w:val="28"/>
          <w:szCs w:val="28"/>
        </w:rPr>
        <w:t>第一个信封(商务及</w:t>
      </w:r>
      <w:r>
        <w:rPr>
          <w:rFonts w:ascii="宋体" w:hAnsi="宋体" w:cs="宋体"/>
          <w:sz w:val="28"/>
          <w:szCs w:val="28"/>
        </w:rPr>
        <w:t>技术文件)</w:t>
      </w:r>
    </w:p>
    <w:p>
      <w:pPr>
        <w:spacing w:line="360" w:lineRule="auto"/>
        <w:ind w:left="11"/>
        <w:jc w:val="left"/>
        <w:rPr>
          <w:rFonts w:ascii="宋体" w:hAnsi="宋体" w:cs="宋体"/>
          <w:sz w:val="28"/>
          <w:szCs w:val="28"/>
        </w:rPr>
      </w:pPr>
      <w:r>
        <w:rPr>
          <w:rFonts w:ascii="宋体" w:hAnsi="宋体" w:cs="宋体"/>
          <w:spacing w:val="-2"/>
          <w:position w:val="2"/>
          <w:sz w:val="28"/>
          <w:szCs w:val="28"/>
        </w:rPr>
        <w:t>一、投</w:t>
      </w:r>
      <w:r>
        <w:rPr>
          <w:rFonts w:ascii="宋体" w:hAnsi="宋体" w:cs="宋体"/>
          <w:spacing w:val="-1"/>
          <w:position w:val="2"/>
          <w:sz w:val="28"/>
          <w:szCs w:val="28"/>
        </w:rPr>
        <w:t>标函及投标函附录</w:t>
      </w:r>
    </w:p>
    <w:p>
      <w:pPr>
        <w:spacing w:line="360" w:lineRule="auto"/>
        <w:ind w:left="11"/>
        <w:jc w:val="left"/>
        <w:rPr>
          <w:rFonts w:ascii="宋体" w:hAnsi="宋体" w:cs="宋体"/>
          <w:sz w:val="28"/>
          <w:szCs w:val="28"/>
        </w:rPr>
      </w:pPr>
      <w:r>
        <w:rPr>
          <w:rFonts w:ascii="宋体" w:hAnsi="宋体" w:cs="宋体"/>
          <w:spacing w:val="-1"/>
          <w:position w:val="1"/>
          <w:sz w:val="28"/>
          <w:szCs w:val="28"/>
        </w:rPr>
        <w:t>二、授权委托书或法定代表人身</w:t>
      </w:r>
      <w:r>
        <w:rPr>
          <w:rFonts w:ascii="宋体" w:hAnsi="宋体" w:cs="宋体"/>
          <w:position w:val="1"/>
          <w:sz w:val="28"/>
          <w:szCs w:val="28"/>
        </w:rPr>
        <w:t>份证明</w:t>
      </w:r>
    </w:p>
    <w:p>
      <w:pPr>
        <w:spacing w:line="360" w:lineRule="auto"/>
        <w:ind w:left="6"/>
        <w:jc w:val="left"/>
        <w:rPr>
          <w:rFonts w:ascii="宋体" w:hAnsi="宋体" w:cs="宋体"/>
          <w:sz w:val="28"/>
          <w:szCs w:val="28"/>
        </w:rPr>
      </w:pPr>
      <w:r>
        <w:rPr>
          <w:rFonts w:ascii="宋体" w:hAnsi="宋体" w:cs="宋体"/>
          <w:spacing w:val="-1"/>
          <w:sz w:val="28"/>
          <w:szCs w:val="28"/>
        </w:rPr>
        <w:t>三、联合体协议书 (</w:t>
      </w:r>
      <w:r>
        <w:rPr>
          <w:rFonts w:ascii="宋体" w:hAnsi="宋体" w:cs="宋体"/>
          <w:sz w:val="28"/>
          <w:szCs w:val="28"/>
        </w:rPr>
        <w:t>如有)</w:t>
      </w:r>
    </w:p>
    <w:p>
      <w:pPr>
        <w:spacing w:line="360" w:lineRule="auto"/>
        <w:ind w:left="33"/>
        <w:jc w:val="left"/>
        <w:rPr>
          <w:rFonts w:ascii="宋体" w:hAnsi="宋体" w:cs="宋体"/>
          <w:sz w:val="28"/>
          <w:szCs w:val="28"/>
        </w:rPr>
      </w:pPr>
      <w:r>
        <w:rPr>
          <w:rFonts w:ascii="宋体" w:hAnsi="宋体" w:cs="宋体"/>
          <w:spacing w:val="-7"/>
          <w:sz w:val="28"/>
          <w:szCs w:val="28"/>
        </w:rPr>
        <w:t>四</w:t>
      </w:r>
      <w:r>
        <w:rPr>
          <w:rFonts w:ascii="宋体" w:hAnsi="宋体" w:cs="宋体"/>
          <w:spacing w:val="-5"/>
          <w:sz w:val="28"/>
          <w:szCs w:val="28"/>
        </w:rPr>
        <w:t>、投标保证金</w:t>
      </w:r>
    </w:p>
    <w:p>
      <w:pPr>
        <w:spacing w:line="360" w:lineRule="auto"/>
        <w:ind w:left="11"/>
        <w:jc w:val="left"/>
        <w:rPr>
          <w:rFonts w:ascii="宋体" w:hAnsi="宋体" w:cs="宋体"/>
          <w:sz w:val="28"/>
          <w:szCs w:val="28"/>
        </w:rPr>
      </w:pPr>
      <w:r>
        <w:rPr>
          <w:rFonts w:ascii="宋体" w:hAnsi="宋体" w:cs="宋体"/>
          <w:spacing w:val="-2"/>
          <w:sz w:val="28"/>
          <w:szCs w:val="28"/>
        </w:rPr>
        <w:t>五、施工组织</w:t>
      </w:r>
      <w:r>
        <w:rPr>
          <w:rFonts w:ascii="宋体" w:hAnsi="宋体" w:cs="宋体"/>
          <w:spacing w:val="-1"/>
          <w:sz w:val="28"/>
          <w:szCs w:val="28"/>
        </w:rPr>
        <w:t>设计</w:t>
      </w:r>
    </w:p>
    <w:p>
      <w:pPr>
        <w:spacing w:line="360" w:lineRule="auto"/>
        <w:ind w:left="9"/>
        <w:jc w:val="left"/>
        <w:rPr>
          <w:rFonts w:ascii="宋体" w:hAnsi="宋体" w:cs="宋体"/>
          <w:sz w:val="28"/>
          <w:szCs w:val="28"/>
        </w:rPr>
      </w:pPr>
      <w:r>
        <w:rPr>
          <w:rFonts w:ascii="宋体" w:hAnsi="宋体" w:cs="宋体"/>
          <w:spacing w:val="-2"/>
          <w:sz w:val="28"/>
          <w:szCs w:val="28"/>
        </w:rPr>
        <w:t>六、项目</w:t>
      </w:r>
      <w:r>
        <w:rPr>
          <w:rFonts w:ascii="宋体" w:hAnsi="宋体" w:cs="宋体"/>
          <w:spacing w:val="-1"/>
          <w:sz w:val="28"/>
          <w:szCs w:val="28"/>
        </w:rPr>
        <w:t>管理机构</w:t>
      </w:r>
    </w:p>
    <w:p>
      <w:pPr>
        <w:spacing w:line="360" w:lineRule="auto"/>
        <w:ind w:left="5"/>
        <w:jc w:val="left"/>
        <w:rPr>
          <w:rFonts w:ascii="宋体" w:hAnsi="宋体" w:cs="宋体"/>
          <w:sz w:val="28"/>
          <w:szCs w:val="28"/>
        </w:rPr>
      </w:pPr>
      <w:r>
        <w:rPr>
          <w:rFonts w:ascii="宋体" w:hAnsi="宋体" w:cs="宋体"/>
          <w:spacing w:val="-1"/>
          <w:sz w:val="28"/>
          <w:szCs w:val="28"/>
        </w:rPr>
        <w:t>七、拟分包项目情况</w:t>
      </w:r>
      <w:r>
        <w:rPr>
          <w:rFonts w:ascii="宋体" w:hAnsi="宋体" w:cs="宋体"/>
          <w:sz w:val="28"/>
          <w:szCs w:val="28"/>
        </w:rPr>
        <w:t>表</w:t>
      </w:r>
    </w:p>
    <w:p>
      <w:pPr>
        <w:spacing w:line="360" w:lineRule="auto"/>
        <w:ind w:left="11"/>
        <w:jc w:val="left"/>
        <w:rPr>
          <w:rFonts w:ascii="宋体" w:hAnsi="宋体" w:cs="宋体"/>
          <w:sz w:val="28"/>
          <w:szCs w:val="28"/>
        </w:rPr>
      </w:pPr>
      <w:r>
        <w:rPr>
          <w:rFonts w:ascii="宋体" w:hAnsi="宋体" w:cs="宋体"/>
          <w:spacing w:val="-1"/>
          <w:sz w:val="28"/>
          <w:szCs w:val="28"/>
        </w:rPr>
        <w:t>八、资格审查资料</w:t>
      </w:r>
    </w:p>
    <w:p>
      <w:pPr>
        <w:pStyle w:val="9"/>
        <w:spacing w:line="360" w:lineRule="auto"/>
        <w:ind w:firstLine="0" w:firstLineChars="0"/>
        <w:rPr>
          <w:rFonts w:eastAsia="宋体"/>
          <w:spacing w:val="-2"/>
          <w:sz w:val="28"/>
          <w:szCs w:val="28"/>
        </w:rPr>
      </w:pPr>
      <w:r>
        <w:rPr>
          <w:rFonts w:eastAsia="宋体"/>
          <w:spacing w:val="-4"/>
          <w:sz w:val="28"/>
          <w:szCs w:val="28"/>
        </w:rPr>
        <w:t>九、</w:t>
      </w:r>
      <w:r>
        <w:rPr>
          <w:rFonts w:eastAsia="宋体"/>
          <w:spacing w:val="-2"/>
          <w:sz w:val="28"/>
          <w:szCs w:val="28"/>
        </w:rPr>
        <w:t>其他资料</w:t>
      </w:r>
    </w:p>
    <w:p>
      <w:pPr>
        <w:pStyle w:val="9"/>
        <w:spacing w:line="480" w:lineRule="auto"/>
        <w:ind w:firstLine="0" w:firstLineChars="0"/>
        <w:rPr>
          <w:rFonts w:eastAsia="宋体"/>
          <w:spacing w:val="-2"/>
          <w:sz w:val="28"/>
          <w:szCs w:val="28"/>
        </w:rPr>
      </w:pPr>
    </w:p>
    <w:p>
      <w:pPr>
        <w:pStyle w:val="9"/>
        <w:spacing w:line="480" w:lineRule="auto"/>
        <w:ind w:firstLine="0" w:firstLineChars="0"/>
        <w:rPr>
          <w:rFonts w:eastAsia="宋体"/>
          <w:spacing w:val="-2"/>
          <w:sz w:val="28"/>
          <w:szCs w:val="28"/>
        </w:rPr>
      </w:pPr>
    </w:p>
    <w:p>
      <w:pPr>
        <w:pStyle w:val="9"/>
        <w:spacing w:line="480" w:lineRule="auto"/>
        <w:ind w:firstLine="0" w:firstLineChars="0"/>
        <w:rPr>
          <w:rFonts w:eastAsia="宋体"/>
          <w:spacing w:val="-2"/>
          <w:sz w:val="28"/>
          <w:szCs w:val="28"/>
        </w:rPr>
      </w:pPr>
    </w:p>
    <w:p>
      <w:pPr>
        <w:pStyle w:val="9"/>
        <w:spacing w:line="480" w:lineRule="auto"/>
        <w:ind w:firstLine="0" w:firstLineChars="0"/>
        <w:rPr>
          <w:rFonts w:eastAsia="宋体"/>
          <w:spacing w:val="-2"/>
          <w:sz w:val="28"/>
          <w:szCs w:val="28"/>
        </w:rPr>
      </w:pPr>
    </w:p>
    <w:p>
      <w:pPr>
        <w:pStyle w:val="9"/>
        <w:spacing w:line="480" w:lineRule="auto"/>
        <w:ind w:firstLine="0" w:firstLineChars="0"/>
        <w:rPr>
          <w:rFonts w:eastAsia="宋体"/>
          <w:spacing w:val="-2"/>
          <w:sz w:val="28"/>
          <w:szCs w:val="28"/>
        </w:rPr>
      </w:pPr>
    </w:p>
    <w:p>
      <w:pPr>
        <w:pStyle w:val="9"/>
        <w:spacing w:line="480" w:lineRule="auto"/>
        <w:ind w:firstLine="0" w:firstLineChars="0"/>
        <w:rPr>
          <w:rFonts w:eastAsia="宋体"/>
          <w:spacing w:val="-2"/>
          <w:sz w:val="28"/>
          <w:szCs w:val="28"/>
        </w:rPr>
      </w:pPr>
    </w:p>
    <w:p>
      <w:pPr>
        <w:pStyle w:val="9"/>
        <w:spacing w:line="480" w:lineRule="auto"/>
        <w:ind w:firstLine="0" w:firstLineChars="0"/>
        <w:rPr>
          <w:rFonts w:eastAsia="宋体"/>
          <w:spacing w:val="-2"/>
          <w:sz w:val="28"/>
          <w:szCs w:val="28"/>
        </w:rPr>
      </w:pPr>
    </w:p>
    <w:p>
      <w:pPr>
        <w:pStyle w:val="9"/>
        <w:spacing w:line="480" w:lineRule="auto"/>
        <w:ind w:firstLine="0" w:firstLineChars="0"/>
        <w:rPr>
          <w:rFonts w:eastAsia="宋体"/>
          <w:spacing w:val="-2"/>
          <w:sz w:val="28"/>
          <w:szCs w:val="28"/>
        </w:rPr>
      </w:pPr>
    </w:p>
    <w:p>
      <w:pPr>
        <w:pStyle w:val="9"/>
        <w:spacing w:line="480" w:lineRule="auto"/>
        <w:ind w:firstLine="0" w:firstLineChars="0"/>
        <w:rPr>
          <w:rFonts w:eastAsia="宋体"/>
          <w:spacing w:val="-2"/>
          <w:sz w:val="28"/>
          <w:szCs w:val="28"/>
        </w:rPr>
      </w:pPr>
    </w:p>
    <w:p>
      <w:pPr>
        <w:pStyle w:val="9"/>
        <w:spacing w:line="480" w:lineRule="auto"/>
        <w:ind w:firstLine="0" w:firstLineChars="0"/>
        <w:rPr>
          <w:rFonts w:eastAsia="宋体"/>
          <w:spacing w:val="-2"/>
          <w:sz w:val="28"/>
          <w:szCs w:val="28"/>
        </w:rPr>
      </w:pPr>
    </w:p>
    <w:p>
      <w:pPr>
        <w:pStyle w:val="9"/>
        <w:spacing w:line="480" w:lineRule="auto"/>
        <w:ind w:firstLine="0" w:firstLineChars="0"/>
        <w:rPr>
          <w:rFonts w:eastAsia="宋体"/>
          <w:spacing w:val="-2"/>
          <w:sz w:val="28"/>
          <w:szCs w:val="28"/>
        </w:rPr>
      </w:pPr>
    </w:p>
    <w:p>
      <w:pPr>
        <w:spacing w:before="114" w:line="227" w:lineRule="auto"/>
        <w:ind w:left="2126"/>
        <w:rPr>
          <w:rFonts w:ascii="宋体" w:hAnsi="宋体" w:cs="宋体"/>
          <w:b/>
          <w:bCs/>
          <w:sz w:val="35"/>
          <w:szCs w:val="35"/>
        </w:rPr>
      </w:pPr>
      <w:r>
        <w:rPr>
          <w:rFonts w:hint="eastAsia" w:ascii="宋体" w:hAnsi="宋体" w:cs="宋体"/>
          <w:b/>
          <w:bCs/>
          <w:spacing w:val="-40"/>
          <w:sz w:val="35"/>
          <w:szCs w:val="35"/>
          <w14:textOutline w14:w="6540" w14:cap="sq" w14:cmpd="sng" w14:algn="ctr">
            <w14:solidFill>
              <w14:srgbClr w14:val="000000"/>
            </w14:solidFill>
            <w14:prstDash w14:val="solid"/>
            <w14:bevel/>
          </w14:textOutline>
        </w:rPr>
        <w:t>一</w:t>
      </w:r>
      <w:r>
        <w:rPr>
          <w:rFonts w:hint="eastAsia" w:ascii="宋体" w:hAnsi="宋体" w:cs="宋体"/>
          <w:b/>
          <w:bCs/>
          <w:spacing w:val="-40"/>
          <w:sz w:val="35"/>
          <w:szCs w:val="35"/>
        </w:rPr>
        <w:t xml:space="preserve"> </w:t>
      </w:r>
      <w:r>
        <w:rPr>
          <w:rFonts w:hint="eastAsia" w:ascii="宋体" w:hAnsi="宋体" w:cs="宋体"/>
          <w:b/>
          <w:bCs/>
          <w:spacing w:val="-40"/>
          <w:sz w:val="35"/>
          <w:szCs w:val="35"/>
          <w14:textOutline w14:w="6540" w14:cap="sq" w14:cmpd="sng" w14:algn="ctr">
            <w14:solidFill>
              <w14:srgbClr w14:val="000000"/>
            </w14:solidFill>
            <w14:prstDash w14:val="solid"/>
            <w14:bevel/>
          </w14:textOutline>
        </w:rPr>
        <w:t>、</w:t>
      </w:r>
      <w:r>
        <w:rPr>
          <w:rFonts w:hint="eastAsia" w:ascii="宋体" w:hAnsi="宋体" w:cs="宋体"/>
          <w:b/>
          <w:bCs/>
          <w:spacing w:val="-40"/>
          <w:sz w:val="35"/>
          <w:szCs w:val="35"/>
        </w:rPr>
        <w:t xml:space="preserve"> </w:t>
      </w:r>
      <w:r>
        <w:rPr>
          <w:rFonts w:hint="eastAsia" w:ascii="宋体" w:hAnsi="宋体" w:cs="宋体"/>
          <w:b/>
          <w:bCs/>
          <w:spacing w:val="-40"/>
          <w:sz w:val="35"/>
          <w:szCs w:val="35"/>
          <w14:textOutline w14:w="6540" w14:cap="sq" w14:cmpd="sng" w14:algn="ctr">
            <w14:solidFill>
              <w14:srgbClr w14:val="000000"/>
            </w14:solidFill>
            <w14:prstDash w14:val="solid"/>
            <w14:bevel/>
          </w14:textOutline>
        </w:rPr>
        <w:t>投</w:t>
      </w:r>
      <w:r>
        <w:rPr>
          <w:rFonts w:hint="eastAsia" w:ascii="宋体" w:hAnsi="宋体" w:cs="宋体"/>
          <w:b/>
          <w:bCs/>
          <w:spacing w:val="-40"/>
          <w:sz w:val="35"/>
          <w:szCs w:val="35"/>
        </w:rPr>
        <w:t xml:space="preserve"> </w:t>
      </w:r>
      <w:r>
        <w:rPr>
          <w:rFonts w:hint="eastAsia" w:ascii="宋体" w:hAnsi="宋体" w:cs="宋体"/>
          <w:b/>
          <w:bCs/>
          <w:spacing w:val="-40"/>
          <w:sz w:val="35"/>
          <w:szCs w:val="35"/>
          <w14:textOutline w14:w="6540" w14:cap="sq" w14:cmpd="sng" w14:algn="ctr">
            <w14:solidFill>
              <w14:srgbClr w14:val="000000"/>
            </w14:solidFill>
            <w14:prstDash w14:val="solid"/>
            <w14:bevel/>
          </w14:textOutline>
        </w:rPr>
        <w:t>标</w:t>
      </w:r>
      <w:r>
        <w:rPr>
          <w:rFonts w:hint="eastAsia" w:ascii="宋体" w:hAnsi="宋体" w:cs="宋体"/>
          <w:b/>
          <w:bCs/>
          <w:spacing w:val="-40"/>
          <w:sz w:val="35"/>
          <w:szCs w:val="35"/>
        </w:rPr>
        <w:t xml:space="preserve"> </w:t>
      </w:r>
      <w:r>
        <w:rPr>
          <w:rFonts w:hint="eastAsia" w:ascii="宋体" w:hAnsi="宋体" w:cs="宋体"/>
          <w:b/>
          <w:bCs/>
          <w:spacing w:val="-40"/>
          <w:sz w:val="35"/>
          <w:szCs w:val="35"/>
          <w14:textOutline w14:w="6540" w14:cap="sq" w14:cmpd="sng" w14:algn="ctr">
            <w14:solidFill>
              <w14:srgbClr w14:val="000000"/>
            </w14:solidFill>
            <w14:prstDash w14:val="solid"/>
            <w14:bevel/>
          </w14:textOutline>
        </w:rPr>
        <w:t>函</w:t>
      </w:r>
      <w:r>
        <w:rPr>
          <w:rFonts w:hint="eastAsia" w:ascii="宋体" w:hAnsi="宋体" w:cs="宋体"/>
          <w:b/>
          <w:bCs/>
          <w:spacing w:val="-40"/>
          <w:sz w:val="35"/>
          <w:szCs w:val="35"/>
        </w:rPr>
        <w:t xml:space="preserve"> </w:t>
      </w:r>
      <w:r>
        <w:rPr>
          <w:rFonts w:hint="eastAsia" w:ascii="宋体" w:hAnsi="宋体" w:cs="宋体"/>
          <w:b/>
          <w:bCs/>
          <w:spacing w:val="-40"/>
          <w:sz w:val="35"/>
          <w:szCs w:val="35"/>
          <w14:textOutline w14:w="6540" w14:cap="sq" w14:cmpd="sng" w14:algn="ctr">
            <w14:solidFill>
              <w14:srgbClr w14:val="000000"/>
            </w14:solidFill>
            <w14:prstDash w14:val="solid"/>
            <w14:bevel/>
          </w14:textOutline>
        </w:rPr>
        <w:t>及</w:t>
      </w:r>
      <w:r>
        <w:rPr>
          <w:rFonts w:hint="eastAsia" w:ascii="宋体" w:hAnsi="宋体" w:cs="宋体"/>
          <w:b/>
          <w:bCs/>
          <w:spacing w:val="-40"/>
          <w:sz w:val="35"/>
          <w:szCs w:val="35"/>
        </w:rPr>
        <w:t xml:space="preserve"> </w:t>
      </w:r>
      <w:r>
        <w:rPr>
          <w:rFonts w:hint="eastAsia" w:ascii="宋体" w:hAnsi="宋体" w:cs="宋体"/>
          <w:b/>
          <w:bCs/>
          <w:spacing w:val="-40"/>
          <w:sz w:val="35"/>
          <w:szCs w:val="35"/>
          <w14:textOutline w14:w="6540" w14:cap="sq" w14:cmpd="sng" w14:algn="ctr">
            <w14:solidFill>
              <w14:srgbClr w14:val="000000"/>
            </w14:solidFill>
            <w14:prstDash w14:val="solid"/>
            <w14:bevel/>
          </w14:textOutline>
        </w:rPr>
        <w:t>投</w:t>
      </w:r>
      <w:r>
        <w:rPr>
          <w:rFonts w:hint="eastAsia" w:ascii="宋体" w:hAnsi="宋体" w:cs="宋体"/>
          <w:b/>
          <w:bCs/>
          <w:spacing w:val="-40"/>
          <w:sz w:val="35"/>
          <w:szCs w:val="35"/>
        </w:rPr>
        <w:t xml:space="preserve"> </w:t>
      </w:r>
      <w:r>
        <w:rPr>
          <w:rFonts w:hint="eastAsia" w:ascii="宋体" w:hAnsi="宋体" w:cs="宋体"/>
          <w:b/>
          <w:bCs/>
          <w:spacing w:val="-40"/>
          <w:sz w:val="35"/>
          <w:szCs w:val="35"/>
          <w14:textOutline w14:w="6540" w14:cap="sq" w14:cmpd="sng" w14:algn="ctr">
            <w14:solidFill>
              <w14:srgbClr w14:val="000000"/>
            </w14:solidFill>
            <w14:prstDash w14:val="solid"/>
            <w14:bevel/>
          </w14:textOutline>
        </w:rPr>
        <w:t>标</w:t>
      </w:r>
      <w:r>
        <w:rPr>
          <w:rFonts w:hint="eastAsia" w:ascii="宋体" w:hAnsi="宋体" w:cs="宋体"/>
          <w:b/>
          <w:bCs/>
          <w:spacing w:val="-40"/>
          <w:sz w:val="35"/>
          <w:szCs w:val="35"/>
        </w:rPr>
        <w:t xml:space="preserve"> </w:t>
      </w:r>
      <w:r>
        <w:rPr>
          <w:rFonts w:hint="eastAsia" w:ascii="宋体" w:hAnsi="宋体" w:cs="宋体"/>
          <w:b/>
          <w:bCs/>
          <w:spacing w:val="-40"/>
          <w:sz w:val="35"/>
          <w:szCs w:val="35"/>
          <w14:textOutline w14:w="6540" w14:cap="sq" w14:cmpd="sng" w14:algn="ctr">
            <w14:solidFill>
              <w14:srgbClr w14:val="000000"/>
            </w14:solidFill>
            <w14:prstDash w14:val="solid"/>
            <w14:bevel/>
          </w14:textOutline>
        </w:rPr>
        <w:t>函</w:t>
      </w:r>
      <w:r>
        <w:rPr>
          <w:rFonts w:hint="eastAsia" w:ascii="宋体" w:hAnsi="宋体" w:cs="宋体"/>
          <w:b/>
          <w:bCs/>
          <w:spacing w:val="-40"/>
          <w:sz w:val="35"/>
          <w:szCs w:val="35"/>
        </w:rPr>
        <w:t xml:space="preserve"> </w:t>
      </w:r>
      <w:r>
        <w:rPr>
          <w:rFonts w:hint="eastAsia" w:ascii="宋体" w:hAnsi="宋体" w:cs="宋体"/>
          <w:b/>
          <w:bCs/>
          <w:spacing w:val="-40"/>
          <w:sz w:val="35"/>
          <w:szCs w:val="35"/>
          <w14:textOutline w14:w="6540" w14:cap="sq" w14:cmpd="sng" w14:algn="ctr">
            <w14:solidFill>
              <w14:srgbClr w14:val="000000"/>
            </w14:solidFill>
            <w14:prstDash w14:val="solid"/>
            <w14:bevel/>
          </w14:textOutline>
        </w:rPr>
        <w:t>附</w:t>
      </w:r>
      <w:r>
        <w:rPr>
          <w:rFonts w:hint="eastAsia" w:ascii="宋体" w:hAnsi="宋体" w:cs="宋体"/>
          <w:b/>
          <w:bCs/>
          <w:spacing w:val="-40"/>
          <w:sz w:val="35"/>
          <w:szCs w:val="35"/>
        </w:rPr>
        <w:t xml:space="preserve"> </w:t>
      </w:r>
      <w:r>
        <w:rPr>
          <w:rFonts w:hint="eastAsia" w:ascii="宋体" w:hAnsi="宋体" w:cs="宋体"/>
          <w:b/>
          <w:bCs/>
          <w:spacing w:val="-40"/>
          <w:sz w:val="35"/>
          <w:szCs w:val="35"/>
          <w14:textOutline w14:w="6540" w14:cap="sq" w14:cmpd="sng" w14:algn="ctr">
            <w14:solidFill>
              <w14:srgbClr w14:val="000000"/>
            </w14:solidFill>
            <w14:prstDash w14:val="solid"/>
            <w14:bevel/>
          </w14:textOutline>
        </w:rPr>
        <w:t>录</w:t>
      </w:r>
    </w:p>
    <w:p>
      <w:pPr>
        <w:spacing w:line="284" w:lineRule="auto"/>
        <w:rPr>
          <w:rFonts w:ascii="Arial"/>
        </w:rPr>
      </w:pPr>
    </w:p>
    <w:p>
      <w:pPr>
        <w:spacing w:before="113" w:line="228" w:lineRule="auto"/>
        <w:ind w:left="3222"/>
        <w:rPr>
          <w:rFonts w:ascii="宋体" w:hAnsi="宋体" w:cs="宋体"/>
          <w:sz w:val="35"/>
          <w:szCs w:val="35"/>
        </w:rPr>
      </w:pPr>
      <w:r>
        <w:rPr>
          <w:rFonts w:hint="eastAsia" w:ascii="宋体" w:hAnsi="宋体" w:cs="宋体"/>
          <w:spacing w:val="30"/>
          <w:sz w:val="35"/>
          <w:szCs w:val="35"/>
          <w14:textOutline w14:w="6540" w14:cap="sq" w14:cmpd="sng" w14:algn="ctr">
            <w14:solidFill>
              <w14:srgbClr w14:val="000000"/>
            </w14:solidFill>
            <w14:prstDash w14:val="solid"/>
            <w14:bevel/>
          </w14:textOutline>
        </w:rPr>
        <w:t>(</w:t>
      </w:r>
      <w:r>
        <w:rPr>
          <w:rFonts w:hint="eastAsia" w:ascii="宋体" w:hAnsi="宋体" w:cs="宋体"/>
          <w:spacing w:val="24"/>
          <w:sz w:val="35"/>
          <w:szCs w:val="35"/>
          <w14:textOutline w14:w="6540" w14:cap="sq" w14:cmpd="sng" w14:algn="ctr">
            <w14:solidFill>
              <w14:srgbClr w14:val="000000"/>
            </w14:solidFill>
            <w14:prstDash w14:val="solid"/>
            <w14:bevel/>
          </w14:textOutline>
        </w:rPr>
        <w:t>一)</w:t>
      </w:r>
      <w:r>
        <w:rPr>
          <w:rFonts w:hint="eastAsia" w:ascii="宋体" w:hAnsi="宋体" w:cs="宋体"/>
          <w:spacing w:val="24"/>
          <w:sz w:val="35"/>
          <w:szCs w:val="35"/>
        </w:rPr>
        <w:t xml:space="preserve">  </w:t>
      </w:r>
      <w:r>
        <w:rPr>
          <w:rFonts w:hint="eastAsia" w:ascii="宋体" w:hAnsi="宋体" w:cs="宋体"/>
          <w:spacing w:val="24"/>
          <w:sz w:val="35"/>
          <w:szCs w:val="35"/>
          <w14:textOutline w14:w="6540" w14:cap="sq" w14:cmpd="sng" w14:algn="ctr">
            <w14:solidFill>
              <w14:srgbClr w14:val="000000"/>
            </w14:solidFill>
            <w14:prstDash w14:val="solid"/>
            <w14:bevel/>
          </w14:textOutline>
        </w:rPr>
        <w:t>投</w:t>
      </w:r>
      <w:r>
        <w:rPr>
          <w:rFonts w:hint="eastAsia" w:ascii="宋体" w:hAnsi="宋体" w:cs="宋体"/>
          <w:spacing w:val="24"/>
          <w:sz w:val="35"/>
          <w:szCs w:val="35"/>
        </w:rPr>
        <w:t xml:space="preserve"> </w:t>
      </w:r>
      <w:r>
        <w:rPr>
          <w:rFonts w:hint="eastAsia" w:ascii="宋体" w:hAnsi="宋体" w:cs="宋体"/>
          <w:spacing w:val="24"/>
          <w:sz w:val="35"/>
          <w:szCs w:val="35"/>
          <w14:textOutline w14:w="6540" w14:cap="sq" w14:cmpd="sng" w14:algn="ctr">
            <w14:solidFill>
              <w14:srgbClr w14:val="000000"/>
            </w14:solidFill>
            <w14:prstDash w14:val="solid"/>
            <w14:bevel/>
          </w14:textOutline>
        </w:rPr>
        <w:t>标</w:t>
      </w:r>
      <w:r>
        <w:rPr>
          <w:rFonts w:hint="eastAsia" w:ascii="宋体" w:hAnsi="宋体" w:cs="宋体"/>
          <w:spacing w:val="24"/>
          <w:sz w:val="35"/>
          <w:szCs w:val="35"/>
        </w:rPr>
        <w:t xml:space="preserve"> </w:t>
      </w:r>
      <w:r>
        <w:rPr>
          <w:rFonts w:hint="eastAsia" w:ascii="宋体" w:hAnsi="宋体" w:cs="宋体"/>
          <w:spacing w:val="24"/>
          <w:sz w:val="35"/>
          <w:szCs w:val="35"/>
          <w14:textOutline w14:w="6540" w14:cap="sq" w14:cmpd="sng" w14:algn="ctr">
            <w14:solidFill>
              <w14:srgbClr w14:val="000000"/>
            </w14:solidFill>
            <w14:prstDash w14:val="solid"/>
            <w14:bevel/>
          </w14:textOutline>
        </w:rPr>
        <w:t>函</w:t>
      </w:r>
    </w:p>
    <w:p>
      <w:pPr>
        <w:tabs>
          <w:tab w:val="left" w:pos="3495"/>
        </w:tabs>
        <w:spacing w:before="290" w:line="228" w:lineRule="auto"/>
        <w:rPr>
          <w:rFonts w:ascii="宋体" w:hAnsi="宋体" w:cs="宋体"/>
          <w:sz w:val="22"/>
          <w:szCs w:val="22"/>
        </w:rPr>
      </w:pPr>
      <w:r>
        <w:rPr>
          <w:rFonts w:hint="eastAsia" w:ascii="宋体" w:hAnsi="宋体" w:cs="宋体"/>
          <w:sz w:val="22"/>
          <w:szCs w:val="22"/>
          <w:u w:val="single"/>
        </w:rPr>
        <w:tab/>
      </w:r>
      <w:r>
        <w:rPr>
          <w:rFonts w:hint="eastAsia" w:ascii="宋体" w:hAnsi="宋体" w:cs="宋体"/>
          <w:spacing w:val="10"/>
          <w:sz w:val="22"/>
          <w:szCs w:val="22"/>
        </w:rPr>
        <w:t>(</w:t>
      </w:r>
      <w:r>
        <w:rPr>
          <w:rFonts w:hint="eastAsia" w:ascii="宋体" w:hAnsi="宋体" w:cs="宋体"/>
          <w:spacing w:val="6"/>
          <w:sz w:val="22"/>
          <w:szCs w:val="22"/>
        </w:rPr>
        <w:t>招</w:t>
      </w:r>
      <w:r>
        <w:rPr>
          <w:rFonts w:hint="eastAsia" w:ascii="宋体" w:hAnsi="宋体" w:cs="宋体"/>
          <w:spacing w:val="5"/>
          <w:sz w:val="22"/>
          <w:szCs w:val="22"/>
        </w:rPr>
        <w:t>标人名称) ：</w:t>
      </w:r>
    </w:p>
    <w:p>
      <w:pPr>
        <w:spacing w:line="360" w:lineRule="auto"/>
        <w:ind w:left="9" w:right="106" w:firstLine="497"/>
        <w:rPr>
          <w:rFonts w:ascii="宋体" w:hAnsi="宋体" w:cs="宋体"/>
          <w:sz w:val="22"/>
          <w:szCs w:val="22"/>
        </w:rPr>
      </w:pPr>
      <w:r>
        <w:rPr>
          <w:rFonts w:hint="eastAsia" w:ascii="宋体" w:hAnsi="宋体" w:cs="宋体"/>
          <w:spacing w:val="10"/>
          <w:sz w:val="22"/>
          <w:szCs w:val="22"/>
        </w:rPr>
        <w:t>1.我方已仔</w:t>
      </w:r>
      <w:r>
        <w:rPr>
          <w:rFonts w:hint="eastAsia" w:ascii="宋体" w:hAnsi="宋体" w:cs="宋体"/>
          <w:spacing w:val="5"/>
          <w:sz w:val="22"/>
          <w:szCs w:val="22"/>
        </w:rPr>
        <w:t>细研究中山市县道X770横涌线改线石岐河大桥工程施工招标（第2次）文件</w:t>
      </w:r>
      <w:r>
        <w:rPr>
          <w:rFonts w:hint="eastAsia" w:ascii="宋体" w:hAnsi="宋体" w:cs="宋体"/>
          <w:spacing w:val="2"/>
          <w:sz w:val="22"/>
          <w:szCs w:val="22"/>
        </w:rPr>
        <w:t>的全部内容(含补遗书第</w:t>
      </w:r>
      <w:r>
        <w:rPr>
          <w:rFonts w:hint="eastAsia" w:ascii="宋体" w:hAnsi="宋体" w:cs="宋体"/>
          <w:spacing w:val="2"/>
          <w:sz w:val="22"/>
          <w:szCs w:val="22"/>
          <w:u w:val="single"/>
        </w:rPr>
        <w:t xml:space="preserve">   </w:t>
      </w:r>
      <w:r>
        <w:rPr>
          <w:rFonts w:hint="eastAsia" w:ascii="宋体" w:hAnsi="宋体" w:cs="宋体"/>
          <w:spacing w:val="2"/>
          <w:sz w:val="22"/>
          <w:szCs w:val="22"/>
        </w:rPr>
        <w:t xml:space="preserve"> 号至第</w:t>
      </w:r>
      <w:r>
        <w:rPr>
          <w:rFonts w:hint="eastAsia" w:ascii="宋体" w:hAnsi="宋体" w:cs="宋体"/>
          <w:spacing w:val="2"/>
          <w:sz w:val="22"/>
          <w:szCs w:val="22"/>
          <w:u w:val="single"/>
        </w:rPr>
        <w:t xml:space="preserve">   </w:t>
      </w:r>
      <w:r>
        <w:rPr>
          <w:rFonts w:hint="eastAsia" w:ascii="宋体" w:hAnsi="宋体" w:cs="宋体"/>
          <w:spacing w:val="2"/>
          <w:sz w:val="22"/>
          <w:szCs w:val="22"/>
        </w:rPr>
        <w:t>号)，</w:t>
      </w:r>
      <w:r>
        <w:rPr>
          <w:rFonts w:hint="eastAsia" w:ascii="宋体" w:hAnsi="宋体" w:cs="宋体"/>
          <w:spacing w:val="2"/>
          <w:sz w:val="22"/>
          <w:szCs w:val="22"/>
          <w:u w:val="single"/>
        </w:rPr>
        <w:t>在考察工程现场后 (如有) ，</w:t>
      </w:r>
      <w:r>
        <w:rPr>
          <w:rFonts w:hint="eastAsia" w:ascii="宋体" w:hAnsi="宋体" w:cs="宋体"/>
          <w:spacing w:val="2"/>
          <w:sz w:val="22"/>
          <w:szCs w:val="22"/>
        </w:rPr>
        <w:t>愿</w:t>
      </w:r>
      <w:r>
        <w:rPr>
          <w:rFonts w:hint="eastAsia" w:ascii="宋体" w:hAnsi="宋体" w:cs="宋体"/>
          <w:spacing w:val="1"/>
          <w:sz w:val="22"/>
          <w:szCs w:val="22"/>
        </w:rPr>
        <w:t>意</w:t>
      </w:r>
      <w:r>
        <w:rPr>
          <w:rFonts w:hint="eastAsia" w:ascii="宋体" w:hAnsi="宋体" w:cs="宋体"/>
          <w:sz w:val="22"/>
          <w:szCs w:val="22"/>
        </w:rPr>
        <w:t>以第二</w:t>
      </w:r>
      <w:r>
        <w:rPr>
          <w:rFonts w:hint="eastAsia" w:ascii="宋体" w:hAnsi="宋体" w:cs="宋体"/>
          <w:spacing w:val="14"/>
          <w:sz w:val="22"/>
          <w:szCs w:val="22"/>
        </w:rPr>
        <w:t>个信</w:t>
      </w:r>
      <w:r>
        <w:rPr>
          <w:rFonts w:hint="eastAsia" w:ascii="宋体" w:hAnsi="宋体" w:cs="宋体"/>
          <w:spacing w:val="9"/>
          <w:sz w:val="22"/>
          <w:szCs w:val="22"/>
        </w:rPr>
        <w:t>封</w:t>
      </w:r>
      <w:r>
        <w:rPr>
          <w:rFonts w:hint="eastAsia" w:ascii="宋体" w:hAnsi="宋体" w:cs="宋体"/>
          <w:spacing w:val="7"/>
          <w:sz w:val="22"/>
          <w:szCs w:val="22"/>
        </w:rPr>
        <w:t>(报价文件)中的投标总报价(或根据招标文件规定修正核实后确定的另一</w:t>
      </w:r>
      <w:r>
        <w:rPr>
          <w:rFonts w:hint="eastAsia" w:ascii="宋体" w:hAnsi="宋体" w:cs="宋体"/>
          <w:spacing w:val="10"/>
          <w:sz w:val="22"/>
          <w:szCs w:val="22"/>
        </w:rPr>
        <w:t>金</w:t>
      </w:r>
      <w:r>
        <w:rPr>
          <w:rFonts w:hint="eastAsia" w:ascii="宋体" w:hAnsi="宋体" w:cs="宋体"/>
          <w:spacing w:val="9"/>
          <w:sz w:val="22"/>
          <w:szCs w:val="22"/>
        </w:rPr>
        <w:t>额)，按合同约定实施和完成承包工程，修补工程中的任何缺陷。</w:t>
      </w:r>
    </w:p>
    <w:p>
      <w:pPr>
        <w:spacing w:line="360" w:lineRule="auto"/>
        <w:ind w:left="492"/>
        <w:rPr>
          <w:rFonts w:ascii="宋体" w:hAnsi="宋体" w:cs="宋体"/>
          <w:sz w:val="22"/>
          <w:szCs w:val="22"/>
        </w:rPr>
      </w:pPr>
      <w:r>
        <w:rPr>
          <w:rFonts w:hint="eastAsia" w:ascii="宋体" w:hAnsi="宋体" w:cs="宋体"/>
          <w:spacing w:val="9"/>
          <w:position w:val="1"/>
          <w:sz w:val="22"/>
          <w:szCs w:val="22"/>
        </w:rPr>
        <w:t>2.我方承诺在招标文件规定的投标有效期内不撤销投标文件</w:t>
      </w:r>
      <w:r>
        <w:rPr>
          <w:rFonts w:hint="eastAsia" w:ascii="宋体" w:hAnsi="宋体" w:cs="宋体"/>
          <w:spacing w:val="4"/>
          <w:position w:val="1"/>
          <w:sz w:val="22"/>
          <w:szCs w:val="22"/>
        </w:rPr>
        <w:t>。</w:t>
      </w:r>
    </w:p>
    <w:p>
      <w:pPr>
        <w:spacing w:line="360" w:lineRule="auto"/>
        <w:ind w:left="494"/>
        <w:rPr>
          <w:rFonts w:ascii="宋体" w:hAnsi="宋体" w:cs="宋体"/>
          <w:sz w:val="22"/>
          <w:szCs w:val="22"/>
        </w:rPr>
      </w:pPr>
      <w:r>
        <w:rPr>
          <w:rFonts w:hint="eastAsia" w:ascii="宋体" w:hAnsi="宋体" w:cs="宋体"/>
          <w:spacing w:val="-4"/>
          <w:sz w:val="22"/>
          <w:szCs w:val="22"/>
        </w:rPr>
        <w:t>3.工程质量：</w:t>
      </w:r>
      <w:r>
        <w:rPr>
          <w:rFonts w:hint="eastAsia" w:ascii="宋体" w:hAnsi="宋体" w:cs="宋体"/>
          <w:spacing w:val="-4"/>
          <w:sz w:val="22"/>
          <w:szCs w:val="22"/>
          <w:u w:val="single"/>
        </w:rPr>
        <w:t xml:space="preserve">           </w:t>
      </w:r>
      <w:r>
        <w:rPr>
          <w:rFonts w:hint="eastAsia" w:ascii="宋体" w:hAnsi="宋体" w:cs="宋体"/>
          <w:spacing w:val="-2"/>
          <w:sz w:val="22"/>
          <w:szCs w:val="22"/>
          <w:u w:val="single"/>
        </w:rPr>
        <w:t xml:space="preserve">  </w:t>
      </w:r>
      <w:r>
        <w:rPr>
          <w:rFonts w:hint="eastAsia" w:ascii="宋体" w:hAnsi="宋体" w:cs="宋体"/>
          <w:spacing w:val="-2"/>
          <w:sz w:val="22"/>
          <w:szCs w:val="22"/>
        </w:rPr>
        <w:t>，安全目标：</w:t>
      </w:r>
      <w:r>
        <w:rPr>
          <w:rFonts w:hint="eastAsia" w:ascii="宋体" w:hAnsi="宋体" w:cs="宋体"/>
          <w:spacing w:val="-2"/>
          <w:sz w:val="22"/>
          <w:szCs w:val="22"/>
          <w:u w:val="single"/>
        </w:rPr>
        <w:t xml:space="preserve">             </w:t>
      </w:r>
      <w:r>
        <w:rPr>
          <w:rFonts w:hint="eastAsia" w:ascii="宋体" w:hAnsi="宋体" w:cs="宋体"/>
          <w:spacing w:val="-2"/>
          <w:sz w:val="22"/>
          <w:szCs w:val="22"/>
        </w:rPr>
        <w:t>，工期</w:t>
      </w:r>
      <w:r>
        <w:rPr>
          <w:rFonts w:hint="eastAsia" w:ascii="宋体" w:hAnsi="宋体" w:cs="宋体"/>
          <w:spacing w:val="-2"/>
          <w:sz w:val="22"/>
          <w:szCs w:val="22"/>
          <w:u w:val="single"/>
        </w:rPr>
        <w:t xml:space="preserve">     </w:t>
      </w:r>
      <w:r>
        <w:rPr>
          <w:rFonts w:hint="eastAsia" w:ascii="宋体" w:hAnsi="宋体" w:cs="宋体"/>
          <w:spacing w:val="-2"/>
          <w:sz w:val="22"/>
          <w:szCs w:val="22"/>
          <w:lang w:val="en-US" w:eastAsia="zh-CN"/>
        </w:rPr>
        <w:t>个月</w:t>
      </w:r>
      <w:r>
        <w:rPr>
          <w:rFonts w:hint="eastAsia" w:ascii="宋体" w:hAnsi="宋体" w:cs="宋体"/>
          <w:spacing w:val="-2"/>
          <w:sz w:val="22"/>
          <w:szCs w:val="22"/>
        </w:rPr>
        <w:t>。</w:t>
      </w:r>
    </w:p>
    <w:p>
      <w:pPr>
        <w:spacing w:line="360" w:lineRule="auto"/>
        <w:ind w:left="488"/>
        <w:rPr>
          <w:rFonts w:ascii="宋体" w:hAnsi="宋体" w:cs="宋体"/>
          <w:sz w:val="22"/>
          <w:szCs w:val="22"/>
        </w:rPr>
      </w:pPr>
      <w:r>
        <w:rPr>
          <w:rFonts w:hint="eastAsia" w:ascii="宋体" w:hAnsi="宋体" w:cs="宋体"/>
          <w:spacing w:val="8"/>
          <w:position w:val="1"/>
          <w:sz w:val="22"/>
          <w:szCs w:val="22"/>
        </w:rPr>
        <w:t>4.如我方中标，我方承诺</w:t>
      </w:r>
      <w:r>
        <w:rPr>
          <w:rFonts w:hint="eastAsia" w:ascii="宋体" w:hAnsi="宋体" w:cs="宋体"/>
          <w:spacing w:val="5"/>
          <w:position w:val="1"/>
          <w:sz w:val="22"/>
          <w:szCs w:val="22"/>
        </w:rPr>
        <w:t>：</w:t>
      </w:r>
    </w:p>
    <w:p>
      <w:pPr>
        <w:spacing w:line="360" w:lineRule="auto"/>
        <w:ind w:left="500"/>
        <w:rPr>
          <w:rFonts w:ascii="宋体" w:hAnsi="宋体" w:cs="宋体"/>
          <w:sz w:val="22"/>
          <w:szCs w:val="22"/>
        </w:rPr>
      </w:pPr>
      <w:r>
        <w:rPr>
          <w:rFonts w:hint="eastAsia" w:ascii="宋体" w:hAnsi="宋体" w:cs="宋体"/>
          <w:spacing w:val="23"/>
          <w:sz w:val="22"/>
          <w:szCs w:val="22"/>
        </w:rPr>
        <w:t>(</w:t>
      </w:r>
      <w:r>
        <w:rPr>
          <w:rFonts w:hint="eastAsia" w:ascii="宋体" w:hAnsi="宋体" w:cs="宋体"/>
          <w:spacing w:val="12"/>
          <w:sz w:val="22"/>
          <w:szCs w:val="22"/>
        </w:rPr>
        <w:t>1) 在收到中标通知书后，在规定的期限内与你方签订合同；</w:t>
      </w:r>
    </w:p>
    <w:p>
      <w:pPr>
        <w:spacing w:line="360" w:lineRule="auto"/>
        <w:ind w:left="500"/>
        <w:rPr>
          <w:rFonts w:ascii="宋体" w:hAnsi="宋体" w:cs="宋体"/>
          <w:sz w:val="22"/>
          <w:szCs w:val="22"/>
        </w:rPr>
      </w:pPr>
      <w:r>
        <w:rPr>
          <w:rFonts w:hint="eastAsia" w:ascii="宋体" w:hAnsi="宋体" w:cs="宋体"/>
          <w:spacing w:val="19"/>
          <w:sz w:val="22"/>
          <w:szCs w:val="22"/>
        </w:rPr>
        <w:t>(</w:t>
      </w:r>
      <w:r>
        <w:rPr>
          <w:rFonts w:hint="eastAsia" w:ascii="宋体" w:hAnsi="宋体" w:cs="宋体"/>
          <w:spacing w:val="13"/>
          <w:sz w:val="22"/>
          <w:szCs w:val="22"/>
        </w:rPr>
        <w:t>2) 在签订合同时不向你方提出附件条件；</w:t>
      </w:r>
    </w:p>
    <w:p>
      <w:pPr>
        <w:spacing w:line="360" w:lineRule="auto"/>
        <w:ind w:left="500"/>
        <w:rPr>
          <w:rFonts w:ascii="宋体" w:hAnsi="宋体" w:cs="宋体"/>
          <w:sz w:val="22"/>
          <w:szCs w:val="22"/>
        </w:rPr>
      </w:pPr>
      <w:r>
        <w:rPr>
          <w:rFonts w:hint="eastAsia" w:ascii="宋体" w:hAnsi="宋体" w:cs="宋体"/>
          <w:spacing w:val="22"/>
          <w:sz w:val="22"/>
          <w:szCs w:val="22"/>
        </w:rPr>
        <w:t>(</w:t>
      </w:r>
      <w:r>
        <w:rPr>
          <w:rFonts w:hint="eastAsia" w:ascii="宋体" w:hAnsi="宋体" w:cs="宋体"/>
          <w:spacing w:val="13"/>
          <w:sz w:val="22"/>
          <w:szCs w:val="22"/>
        </w:rPr>
        <w:t>3) 按照招标文件要求提交履约保证金；</w:t>
      </w:r>
    </w:p>
    <w:p>
      <w:pPr>
        <w:spacing w:line="360" w:lineRule="auto"/>
        <w:ind w:left="500"/>
        <w:rPr>
          <w:rFonts w:ascii="宋体" w:hAnsi="宋体" w:cs="宋体"/>
          <w:sz w:val="22"/>
          <w:szCs w:val="22"/>
        </w:rPr>
      </w:pPr>
      <w:r>
        <w:rPr>
          <w:rFonts w:hint="eastAsia" w:ascii="宋体" w:hAnsi="宋体" w:cs="宋体"/>
          <w:spacing w:val="24"/>
          <w:sz w:val="22"/>
          <w:szCs w:val="22"/>
        </w:rPr>
        <w:t>(</w:t>
      </w:r>
      <w:r>
        <w:rPr>
          <w:rFonts w:hint="eastAsia" w:ascii="宋体" w:hAnsi="宋体" w:cs="宋体"/>
          <w:spacing w:val="19"/>
          <w:sz w:val="22"/>
          <w:szCs w:val="22"/>
        </w:rPr>
        <w:t>4</w:t>
      </w:r>
      <w:r>
        <w:rPr>
          <w:rFonts w:hint="eastAsia" w:ascii="宋体" w:hAnsi="宋体" w:cs="宋体"/>
          <w:spacing w:val="12"/>
          <w:sz w:val="22"/>
          <w:szCs w:val="22"/>
        </w:rPr>
        <w:t>) 在合同约定的期限内完成合同规定的全部义务；</w:t>
      </w:r>
    </w:p>
    <w:p>
      <w:pPr>
        <w:spacing w:line="360" w:lineRule="auto"/>
        <w:ind w:left="499"/>
        <w:rPr>
          <w:rFonts w:ascii="宋体" w:hAnsi="宋体" w:cs="宋体"/>
          <w:sz w:val="22"/>
          <w:szCs w:val="22"/>
        </w:rPr>
      </w:pPr>
      <w:r>
        <w:rPr>
          <w:rFonts w:hint="eastAsia" w:ascii="宋体" w:hAnsi="宋体" w:cs="宋体"/>
          <w:spacing w:val="17"/>
          <w:sz w:val="22"/>
          <w:szCs w:val="22"/>
        </w:rPr>
        <w:t>(</w:t>
      </w:r>
      <w:r>
        <w:rPr>
          <w:rFonts w:hint="eastAsia" w:ascii="宋体" w:hAnsi="宋体" w:cs="宋体"/>
          <w:spacing w:val="12"/>
          <w:sz w:val="22"/>
          <w:szCs w:val="22"/>
        </w:rPr>
        <w:t>5) 在你方和我方进行合同谈判之前，我方将按照合同附件提出的最低要求填报</w:t>
      </w:r>
      <w:r>
        <w:rPr>
          <w:rFonts w:hint="eastAsia" w:ascii="宋体" w:hAnsi="宋体" w:cs="宋体"/>
          <w:spacing w:val="8"/>
          <w:sz w:val="22"/>
          <w:szCs w:val="22"/>
        </w:rPr>
        <w:t>派驻本标段的其他管理和技术人员及主要设备，经你方审批后作为派驻本标段的项目管理</w:t>
      </w:r>
      <w:r>
        <w:rPr>
          <w:rFonts w:hint="eastAsia" w:ascii="宋体" w:hAnsi="宋体" w:cs="宋体"/>
          <w:spacing w:val="10"/>
          <w:sz w:val="22"/>
          <w:szCs w:val="22"/>
        </w:rPr>
        <w:t>机</w:t>
      </w:r>
      <w:r>
        <w:rPr>
          <w:rFonts w:hint="eastAsia" w:ascii="宋体" w:hAnsi="宋体" w:cs="宋体"/>
          <w:spacing w:val="8"/>
          <w:sz w:val="22"/>
          <w:szCs w:val="22"/>
        </w:rPr>
        <w:t>构主要人员和主要设备且不进行更换。如我方拟派的人员和设备不满足合同附件要求，你方有权取消我方中标资格。</w:t>
      </w:r>
    </w:p>
    <w:p>
      <w:pPr>
        <w:spacing w:line="360" w:lineRule="auto"/>
        <w:ind w:left="8" w:right="126" w:firstLine="485"/>
        <w:rPr>
          <w:rFonts w:ascii="宋体" w:hAnsi="宋体" w:cs="宋体"/>
          <w:sz w:val="22"/>
          <w:szCs w:val="22"/>
        </w:rPr>
      </w:pPr>
      <w:r>
        <w:rPr>
          <w:rFonts w:hint="eastAsia" w:ascii="宋体" w:hAnsi="宋体" w:cs="宋体"/>
          <w:spacing w:val="16"/>
          <w:sz w:val="22"/>
          <w:szCs w:val="22"/>
        </w:rPr>
        <w:t>5</w:t>
      </w:r>
      <w:r>
        <w:rPr>
          <w:rFonts w:hint="eastAsia" w:ascii="宋体" w:hAnsi="宋体" w:cs="宋体"/>
          <w:spacing w:val="9"/>
          <w:sz w:val="22"/>
          <w:szCs w:val="22"/>
        </w:rPr>
        <w:t>. 我方在此声明，所递交的投标文件及有关资料内容完整、真实和准确，且不存</w:t>
      </w:r>
      <w:r>
        <w:rPr>
          <w:rFonts w:hint="eastAsia" w:ascii="宋体" w:hAnsi="宋体" w:cs="宋体"/>
          <w:spacing w:val="4"/>
          <w:sz w:val="22"/>
          <w:szCs w:val="22"/>
        </w:rPr>
        <w:t>在招标文件第二章“投标</w:t>
      </w:r>
      <w:r>
        <w:rPr>
          <w:rFonts w:hint="eastAsia" w:ascii="宋体" w:hAnsi="宋体" w:cs="宋体"/>
          <w:spacing w:val="3"/>
          <w:sz w:val="22"/>
          <w:szCs w:val="22"/>
        </w:rPr>
        <w:t>人</w:t>
      </w:r>
      <w:r>
        <w:rPr>
          <w:rFonts w:hint="eastAsia" w:ascii="宋体" w:hAnsi="宋体" w:cs="宋体"/>
          <w:spacing w:val="2"/>
          <w:sz w:val="22"/>
          <w:szCs w:val="22"/>
        </w:rPr>
        <w:t>须知”第 1.4.3 项和第 1.4.4 项规定的任何一种情形。</w:t>
      </w:r>
    </w:p>
    <w:p>
      <w:pPr>
        <w:spacing w:line="360" w:lineRule="auto"/>
        <w:ind w:left="9" w:right="126" w:firstLine="481"/>
        <w:rPr>
          <w:rFonts w:ascii="宋体" w:hAnsi="宋体" w:cs="宋体"/>
          <w:sz w:val="22"/>
          <w:szCs w:val="22"/>
        </w:rPr>
      </w:pPr>
      <w:r>
        <w:rPr>
          <w:rFonts w:hint="eastAsia" w:ascii="宋体" w:hAnsi="宋体" w:cs="宋体"/>
          <w:spacing w:val="8"/>
          <w:sz w:val="22"/>
          <w:szCs w:val="22"/>
        </w:rPr>
        <w:t>6. 我</w:t>
      </w:r>
      <w:r>
        <w:rPr>
          <w:rFonts w:hint="eastAsia" w:ascii="宋体" w:hAnsi="宋体" w:cs="宋体"/>
          <w:spacing w:val="4"/>
          <w:sz w:val="22"/>
          <w:szCs w:val="22"/>
        </w:rPr>
        <w:t>方在此承诺：拟投入本项目的项目经理</w:t>
      </w:r>
      <w:r>
        <w:rPr>
          <w:rFonts w:hint="eastAsia" w:ascii="宋体" w:hAnsi="宋体" w:cs="宋体"/>
          <w:spacing w:val="4"/>
          <w:sz w:val="22"/>
          <w:szCs w:val="22"/>
          <w:u w:val="single"/>
        </w:rPr>
        <w:t xml:space="preserve"> (包括备选人，如有) </w:t>
      </w:r>
      <w:r>
        <w:rPr>
          <w:rFonts w:hint="eastAsia" w:ascii="宋体" w:hAnsi="宋体" w:cs="宋体"/>
          <w:spacing w:val="4"/>
          <w:sz w:val="22"/>
          <w:szCs w:val="22"/>
        </w:rPr>
        <w:t>及项目总工</w:t>
      </w:r>
      <w:r>
        <w:rPr>
          <w:rFonts w:hint="eastAsia" w:ascii="宋体" w:hAnsi="宋体" w:cs="宋体"/>
          <w:spacing w:val="4"/>
          <w:sz w:val="22"/>
          <w:szCs w:val="22"/>
          <w:u w:val="single"/>
        </w:rPr>
        <w:t xml:space="preserve"> (包</w:t>
      </w:r>
      <w:r>
        <w:rPr>
          <w:rFonts w:hint="eastAsia" w:ascii="宋体" w:hAnsi="宋体" w:cs="宋体"/>
          <w:spacing w:val="12"/>
          <w:sz w:val="22"/>
          <w:szCs w:val="22"/>
          <w:u w:val="single"/>
        </w:rPr>
        <w:t>括</w:t>
      </w:r>
      <w:r>
        <w:rPr>
          <w:rFonts w:hint="eastAsia" w:ascii="宋体" w:hAnsi="宋体" w:cs="宋体"/>
          <w:spacing w:val="9"/>
          <w:sz w:val="22"/>
          <w:szCs w:val="22"/>
          <w:u w:val="single"/>
        </w:rPr>
        <w:t>备</w:t>
      </w:r>
      <w:r>
        <w:rPr>
          <w:rFonts w:hint="eastAsia" w:ascii="宋体" w:hAnsi="宋体" w:cs="宋体"/>
          <w:spacing w:val="6"/>
          <w:sz w:val="22"/>
          <w:szCs w:val="22"/>
          <w:u w:val="single"/>
        </w:rPr>
        <w:t xml:space="preserve">选人，如有) </w:t>
      </w:r>
      <w:r>
        <w:rPr>
          <w:rFonts w:hint="eastAsia" w:ascii="宋体" w:hAnsi="宋体" w:cs="宋体"/>
          <w:spacing w:val="6"/>
          <w:sz w:val="22"/>
          <w:szCs w:val="22"/>
        </w:rPr>
        <w:t>无在岗项目 (□目前未在其他项目上任职， □虽在其他项目上任职但</w:t>
      </w:r>
      <w:r>
        <w:rPr>
          <w:rFonts w:hint="eastAsia" w:ascii="宋体" w:hAnsi="宋体" w:cs="宋体"/>
          <w:spacing w:val="10"/>
          <w:sz w:val="22"/>
          <w:szCs w:val="22"/>
        </w:rPr>
        <w:t>本</w:t>
      </w:r>
      <w:r>
        <w:rPr>
          <w:rFonts w:hint="eastAsia" w:ascii="宋体" w:hAnsi="宋体" w:cs="宋体"/>
          <w:spacing w:val="9"/>
          <w:sz w:val="22"/>
          <w:szCs w:val="22"/>
        </w:rPr>
        <w:t>项目中标后能够从该项目撤离) ,否则自愿按照招标人的有关规定接受处理。</w:t>
      </w:r>
    </w:p>
    <w:p>
      <w:pPr>
        <w:spacing w:line="360" w:lineRule="auto"/>
        <w:ind w:left="495"/>
        <w:rPr>
          <w:rFonts w:ascii="宋体" w:hAnsi="宋体" w:cs="宋体"/>
          <w:sz w:val="22"/>
          <w:szCs w:val="22"/>
        </w:rPr>
      </w:pPr>
      <w:r>
        <w:rPr>
          <w:rFonts w:hint="eastAsia" w:ascii="宋体" w:hAnsi="宋体" w:cs="宋体"/>
          <w:spacing w:val="16"/>
          <w:position w:val="1"/>
          <w:sz w:val="22"/>
          <w:szCs w:val="22"/>
        </w:rPr>
        <w:t>7</w:t>
      </w:r>
      <w:r>
        <w:rPr>
          <w:rFonts w:hint="eastAsia" w:ascii="宋体" w:hAnsi="宋体" w:cs="宋体"/>
          <w:spacing w:val="8"/>
          <w:position w:val="1"/>
          <w:sz w:val="22"/>
          <w:szCs w:val="22"/>
        </w:rPr>
        <w:t>.我方在此承诺：权利义务满足招标文件规定。</w:t>
      </w:r>
    </w:p>
    <w:p>
      <w:pPr>
        <w:spacing w:line="360" w:lineRule="auto"/>
        <w:ind w:left="10" w:right="106" w:firstLine="480"/>
        <w:rPr>
          <w:rFonts w:ascii="宋体" w:hAnsi="宋体" w:cs="宋体"/>
          <w:sz w:val="22"/>
          <w:szCs w:val="22"/>
        </w:rPr>
      </w:pPr>
      <w:r>
        <w:rPr>
          <w:rFonts w:hint="eastAsia" w:ascii="宋体" w:hAnsi="宋体" w:cs="宋体"/>
          <w:spacing w:val="8"/>
          <w:sz w:val="22"/>
          <w:szCs w:val="22"/>
        </w:rPr>
        <w:t>8.在合同协议书正式签署生效之前，本投标函连同你方的中标通知书将构成我们双</w:t>
      </w:r>
      <w:r>
        <w:rPr>
          <w:rFonts w:hint="eastAsia" w:ascii="宋体" w:hAnsi="宋体" w:cs="宋体"/>
          <w:spacing w:val="9"/>
          <w:sz w:val="22"/>
          <w:szCs w:val="22"/>
        </w:rPr>
        <w:t>方之间共同遵守的文件，对双方具有约束力</w:t>
      </w:r>
      <w:r>
        <w:rPr>
          <w:rFonts w:hint="eastAsia" w:ascii="宋体" w:hAnsi="宋体" w:cs="宋体"/>
          <w:spacing w:val="8"/>
          <w:sz w:val="22"/>
          <w:szCs w:val="22"/>
        </w:rPr>
        <w:t>。</w:t>
      </w:r>
    </w:p>
    <w:p>
      <w:pPr>
        <w:spacing w:before="74" w:line="227" w:lineRule="auto"/>
        <w:ind w:left="489"/>
        <w:rPr>
          <w:rFonts w:ascii="宋体" w:hAnsi="宋体" w:cs="宋体"/>
          <w:sz w:val="22"/>
          <w:szCs w:val="22"/>
        </w:rPr>
      </w:pPr>
      <w:r>
        <w:rPr>
          <w:rFonts w:ascii="宋体" w:hAnsi="宋体" w:cs="宋体"/>
          <w:spacing w:val="6"/>
          <w:sz w:val="22"/>
          <w:szCs w:val="22"/>
        </w:rPr>
        <w:t>9.</w:t>
      </w:r>
      <w:r>
        <w:rPr>
          <w:rFonts w:ascii="宋体" w:hAnsi="宋体" w:cs="宋体"/>
          <w:spacing w:val="3"/>
          <w:sz w:val="22"/>
          <w:szCs w:val="22"/>
          <w:u w:val="single"/>
        </w:rPr>
        <w:t xml:space="preserve">                                           </w:t>
      </w:r>
      <w:r>
        <w:rPr>
          <w:rFonts w:ascii="宋体" w:hAnsi="宋体" w:cs="宋体"/>
          <w:spacing w:val="3"/>
          <w:sz w:val="22"/>
          <w:szCs w:val="22"/>
        </w:rPr>
        <w:t>(其他补充说明) 。</w:t>
      </w:r>
    </w:p>
    <w:p>
      <w:pPr>
        <w:spacing w:before="147" w:line="404" w:lineRule="auto"/>
        <w:ind w:left="3102"/>
        <w:rPr>
          <w:rFonts w:ascii="宋体" w:hAnsi="宋体" w:cs="宋体"/>
          <w:sz w:val="22"/>
          <w:szCs w:val="22"/>
        </w:rPr>
      </w:pPr>
      <w:r>
        <w:rPr>
          <w:rFonts w:ascii="宋体" w:hAnsi="宋体" w:cs="宋体"/>
          <w:spacing w:val="-1"/>
          <w:sz w:val="22"/>
          <w:szCs w:val="22"/>
        </w:rPr>
        <w:t>投 标 人：</w:t>
      </w:r>
      <w:r>
        <w:rPr>
          <w:rFonts w:ascii="宋体" w:hAnsi="宋体" w:cs="宋体"/>
          <w:spacing w:val="-1"/>
          <w:sz w:val="22"/>
          <w:szCs w:val="22"/>
          <w:u w:val="single"/>
        </w:rPr>
        <w:t xml:space="preserve">  </w:t>
      </w:r>
      <w:r>
        <w:rPr>
          <w:rFonts w:ascii="宋体" w:hAnsi="宋体" w:cs="宋体"/>
          <w:sz w:val="22"/>
          <w:szCs w:val="22"/>
          <w:u w:val="single"/>
        </w:rPr>
        <w:t xml:space="preserve">                        </w:t>
      </w:r>
      <w:r>
        <w:rPr>
          <w:rFonts w:ascii="宋体" w:hAnsi="宋体" w:cs="宋体"/>
          <w:sz w:val="22"/>
          <w:szCs w:val="22"/>
        </w:rPr>
        <w:t xml:space="preserve">(盖单位章) </w:t>
      </w:r>
    </w:p>
    <w:p>
      <w:pPr>
        <w:spacing w:before="5" w:line="360" w:lineRule="auto"/>
        <w:ind w:left="3126" w:right="599" w:firstLine="2"/>
        <w:jc w:val="left"/>
        <w:rPr>
          <w:rFonts w:ascii="宋体" w:hAnsi="宋体" w:cs="宋体"/>
          <w:sz w:val="22"/>
          <w:szCs w:val="22"/>
          <w:u w:val="single"/>
        </w:rPr>
      </w:pPr>
      <w:r>
        <w:rPr>
          <w:rFonts w:ascii="宋体" w:hAnsi="宋体" w:cs="宋体"/>
          <w:spacing w:val="-1"/>
          <w:sz w:val="22"/>
          <w:szCs w:val="22"/>
        </w:rPr>
        <w:t>法定代表人或其委托代理人：</w:t>
      </w:r>
      <w:r>
        <w:rPr>
          <w:rFonts w:ascii="宋体" w:hAnsi="宋体" w:cs="宋体"/>
          <w:spacing w:val="-1"/>
          <w:sz w:val="22"/>
          <w:szCs w:val="22"/>
          <w:u w:val="single"/>
        </w:rPr>
        <w:t xml:space="preserve">              </w:t>
      </w:r>
      <w:r>
        <w:rPr>
          <w:rFonts w:ascii="宋体" w:hAnsi="宋体" w:cs="宋体"/>
          <w:sz w:val="22"/>
          <w:szCs w:val="22"/>
          <w:u w:val="single"/>
        </w:rPr>
        <w:t xml:space="preserve">  </w:t>
      </w:r>
      <w:r>
        <w:rPr>
          <w:rFonts w:ascii="宋体" w:hAnsi="宋体" w:cs="宋体"/>
          <w:sz w:val="22"/>
          <w:szCs w:val="22"/>
        </w:rPr>
        <w:t xml:space="preserve">(签字) </w:t>
      </w:r>
      <w:r>
        <w:rPr>
          <w:rFonts w:ascii="宋体" w:hAnsi="宋体" w:cs="宋体"/>
          <w:spacing w:val="-4"/>
          <w:sz w:val="22"/>
          <w:szCs w:val="22"/>
        </w:rPr>
        <w:t>地址：</w:t>
      </w:r>
      <w:r>
        <w:rPr>
          <w:rFonts w:ascii="宋体" w:hAnsi="宋体" w:cs="宋体"/>
          <w:spacing w:val="-4"/>
          <w:sz w:val="22"/>
          <w:szCs w:val="22"/>
          <w:u w:val="single"/>
        </w:rPr>
        <w:t xml:space="preserve">         </w:t>
      </w:r>
      <w:r>
        <w:rPr>
          <w:rFonts w:ascii="宋体" w:hAnsi="宋体" w:cs="宋体"/>
          <w:spacing w:val="-2"/>
          <w:sz w:val="22"/>
          <w:szCs w:val="22"/>
          <w:u w:val="single"/>
        </w:rPr>
        <w:t xml:space="preserve">                                   </w:t>
      </w:r>
      <w:r>
        <w:rPr>
          <w:rFonts w:ascii="宋体" w:hAnsi="宋体" w:cs="宋体"/>
          <w:sz w:val="22"/>
          <w:szCs w:val="22"/>
        </w:rPr>
        <w:t xml:space="preserve"> </w:t>
      </w:r>
      <w:r>
        <w:rPr>
          <w:rFonts w:ascii="宋体" w:hAnsi="宋体" w:cs="宋体"/>
          <w:spacing w:val="-4"/>
          <w:sz w:val="22"/>
          <w:szCs w:val="22"/>
        </w:rPr>
        <w:t>网址：</w:t>
      </w:r>
      <w:r>
        <w:rPr>
          <w:rFonts w:ascii="宋体" w:hAnsi="宋体" w:cs="宋体"/>
          <w:spacing w:val="-4"/>
          <w:sz w:val="22"/>
          <w:szCs w:val="22"/>
          <w:u w:val="single"/>
        </w:rPr>
        <w:t xml:space="preserve">         </w:t>
      </w:r>
      <w:r>
        <w:rPr>
          <w:rFonts w:ascii="宋体" w:hAnsi="宋体" w:cs="宋体"/>
          <w:spacing w:val="-2"/>
          <w:sz w:val="22"/>
          <w:szCs w:val="22"/>
          <w:u w:val="single"/>
        </w:rPr>
        <w:t xml:space="preserve">                                   </w:t>
      </w:r>
      <w:r>
        <w:rPr>
          <w:rFonts w:ascii="宋体" w:hAnsi="宋体" w:cs="宋体"/>
          <w:sz w:val="22"/>
          <w:szCs w:val="22"/>
        </w:rPr>
        <w:t xml:space="preserve"> </w:t>
      </w:r>
      <w:r>
        <w:rPr>
          <w:rFonts w:ascii="宋体" w:hAnsi="宋体" w:cs="宋体"/>
          <w:spacing w:val="-4"/>
          <w:sz w:val="22"/>
          <w:szCs w:val="22"/>
        </w:rPr>
        <w:t>电话：</w:t>
      </w:r>
      <w:r>
        <w:rPr>
          <w:rFonts w:ascii="宋体" w:hAnsi="宋体" w:cs="宋体"/>
          <w:spacing w:val="-4"/>
          <w:sz w:val="22"/>
          <w:szCs w:val="22"/>
          <w:u w:val="single"/>
        </w:rPr>
        <w:t xml:space="preserve">         </w:t>
      </w:r>
      <w:r>
        <w:rPr>
          <w:rFonts w:ascii="宋体" w:hAnsi="宋体" w:cs="宋体"/>
          <w:spacing w:val="-2"/>
          <w:sz w:val="22"/>
          <w:szCs w:val="22"/>
          <w:u w:val="single"/>
        </w:rPr>
        <w:t xml:space="preserve">                                   </w:t>
      </w:r>
      <w:r>
        <w:rPr>
          <w:rFonts w:ascii="宋体" w:hAnsi="宋体" w:cs="宋体"/>
          <w:sz w:val="22"/>
          <w:szCs w:val="22"/>
        </w:rPr>
        <w:t xml:space="preserve"> </w:t>
      </w:r>
      <w:r>
        <w:rPr>
          <w:rFonts w:ascii="宋体" w:hAnsi="宋体" w:cs="宋体"/>
          <w:spacing w:val="-4"/>
          <w:sz w:val="22"/>
          <w:szCs w:val="22"/>
        </w:rPr>
        <w:t>传真：</w:t>
      </w:r>
      <w:r>
        <w:rPr>
          <w:rFonts w:ascii="宋体" w:hAnsi="宋体" w:cs="宋体"/>
          <w:spacing w:val="-4"/>
          <w:sz w:val="22"/>
          <w:szCs w:val="22"/>
          <w:u w:val="single"/>
        </w:rPr>
        <w:t xml:space="preserve">            </w:t>
      </w:r>
      <w:r>
        <w:rPr>
          <w:rFonts w:ascii="宋体" w:hAnsi="宋体" w:cs="宋体"/>
          <w:spacing w:val="-3"/>
          <w:sz w:val="22"/>
          <w:szCs w:val="22"/>
          <w:u w:val="single"/>
        </w:rPr>
        <w:t xml:space="preserve"> </w:t>
      </w:r>
      <w:r>
        <w:rPr>
          <w:rFonts w:ascii="宋体" w:hAnsi="宋体" w:cs="宋体"/>
          <w:spacing w:val="-2"/>
          <w:sz w:val="22"/>
          <w:szCs w:val="22"/>
          <w:u w:val="single"/>
        </w:rPr>
        <w:t xml:space="preserve">                              </w:t>
      </w:r>
      <w:r>
        <w:rPr>
          <w:rFonts w:ascii="宋体" w:hAnsi="宋体" w:cs="宋体"/>
          <w:sz w:val="22"/>
          <w:szCs w:val="22"/>
        </w:rPr>
        <w:t xml:space="preserve"> </w:t>
      </w:r>
      <w:r>
        <w:rPr>
          <w:rFonts w:ascii="宋体" w:hAnsi="宋体" w:cs="宋体"/>
          <w:spacing w:val="8"/>
          <w:sz w:val="22"/>
          <w:szCs w:val="22"/>
        </w:rPr>
        <w:t>邮</w:t>
      </w:r>
      <w:r>
        <w:rPr>
          <w:rFonts w:ascii="宋体" w:hAnsi="宋体" w:cs="宋体"/>
          <w:spacing w:val="6"/>
          <w:sz w:val="22"/>
          <w:szCs w:val="22"/>
        </w:rPr>
        <w:t>政编码：</w:t>
      </w:r>
      <w:r>
        <w:rPr>
          <w:rFonts w:ascii="宋体" w:hAnsi="宋体" w:cs="宋体"/>
          <w:sz w:val="22"/>
          <w:szCs w:val="22"/>
          <w:u w:val="single"/>
        </w:rPr>
        <w:t xml:space="preserve">                                       </w:t>
      </w:r>
      <w:r>
        <w:rPr>
          <w:rFonts w:hint="eastAsia" w:ascii="宋体" w:hAnsi="宋体" w:cs="宋体"/>
          <w:sz w:val="22"/>
          <w:szCs w:val="22"/>
          <w:u w:val="single"/>
        </w:rPr>
        <w:t xml:space="preserve">  </w:t>
      </w:r>
    </w:p>
    <w:p>
      <w:pPr>
        <w:pStyle w:val="9"/>
        <w:spacing w:line="360" w:lineRule="auto"/>
        <w:ind w:right="525" w:rightChars="250" w:firstLine="440"/>
        <w:jc w:val="right"/>
        <w:rPr>
          <w:rFonts w:eastAsia="宋体"/>
          <w:sz w:val="22"/>
          <w:szCs w:val="22"/>
        </w:rPr>
      </w:pPr>
      <w:r>
        <w:rPr>
          <w:rFonts w:hint="eastAsia" w:eastAsia="宋体"/>
          <w:sz w:val="22"/>
          <w:szCs w:val="22"/>
          <w:u w:val="single"/>
        </w:rPr>
        <w:t xml:space="preserve">      </w:t>
      </w:r>
      <w:r>
        <w:rPr>
          <w:rFonts w:hint="eastAsia" w:eastAsia="宋体"/>
          <w:sz w:val="22"/>
          <w:szCs w:val="22"/>
        </w:rPr>
        <w:t>年</w:t>
      </w:r>
      <w:r>
        <w:rPr>
          <w:rFonts w:hint="eastAsia" w:eastAsia="宋体"/>
          <w:sz w:val="22"/>
          <w:szCs w:val="22"/>
          <w:u w:val="single"/>
        </w:rPr>
        <w:t xml:space="preserve">     </w:t>
      </w:r>
      <w:r>
        <w:rPr>
          <w:rFonts w:hint="eastAsia" w:eastAsia="宋体"/>
          <w:sz w:val="22"/>
          <w:szCs w:val="22"/>
        </w:rPr>
        <w:t>月</w:t>
      </w:r>
      <w:r>
        <w:rPr>
          <w:rFonts w:hint="eastAsia" w:eastAsia="宋体"/>
          <w:sz w:val="22"/>
          <w:szCs w:val="22"/>
          <w:u w:val="single"/>
        </w:rPr>
        <w:t xml:space="preserve">     </w:t>
      </w:r>
      <w:r>
        <w:rPr>
          <w:rFonts w:hint="eastAsia" w:eastAsia="宋体"/>
          <w:sz w:val="22"/>
          <w:szCs w:val="22"/>
        </w:rPr>
        <w:t>日</w:t>
      </w:r>
    </w:p>
    <w:p>
      <w:pPr>
        <w:rPr>
          <w:rFonts w:ascii="Arial"/>
        </w:rPr>
      </w:pPr>
    </w:p>
    <w:p>
      <w:pPr>
        <w:pStyle w:val="9"/>
        <w:spacing w:line="480" w:lineRule="auto"/>
        <w:ind w:firstLine="0" w:firstLineChars="0"/>
        <w:rPr>
          <w:rFonts w:eastAsia="宋体"/>
          <w:spacing w:val="-2"/>
          <w:sz w:val="28"/>
          <w:szCs w:val="28"/>
        </w:rPr>
      </w:pPr>
    </w:p>
    <w:p>
      <w:pPr>
        <w:pStyle w:val="9"/>
        <w:spacing w:line="480" w:lineRule="auto"/>
        <w:ind w:firstLine="0" w:firstLineChars="0"/>
        <w:rPr>
          <w:rFonts w:eastAsia="宋体"/>
          <w:spacing w:val="-2"/>
          <w:sz w:val="28"/>
          <w:szCs w:val="28"/>
        </w:rPr>
        <w:sectPr>
          <w:pgSz w:w="11906" w:h="16838"/>
          <w:pgMar w:top="947" w:right="1123" w:bottom="1134" w:left="1355" w:header="851" w:footer="992" w:gutter="0"/>
          <w:pgNumType w:fmt="decimal"/>
          <w:cols w:space="425" w:num="1"/>
          <w:rtlGutter w:val="0"/>
          <w:docGrid w:type="lines" w:linePitch="312" w:charSpace="0"/>
        </w:sectPr>
      </w:pPr>
    </w:p>
    <w:p>
      <w:pPr>
        <w:spacing w:before="114" w:line="227" w:lineRule="auto"/>
        <w:ind w:left="2792"/>
        <w:rPr>
          <w:rFonts w:ascii="宋体" w:hAnsi="宋体" w:cs="宋体"/>
          <w:sz w:val="10"/>
          <w:szCs w:val="10"/>
        </w:rPr>
      </w:pPr>
      <w:r>
        <w:rPr>
          <w:rFonts w:ascii="黑体" w:hAnsi="黑体" w:eastAsia="黑体" w:cs="黑体"/>
          <w:spacing w:val="-17"/>
          <w:sz w:val="35"/>
          <w:szCs w:val="35"/>
          <w14:textOutline w14:w="6540" w14:cap="sq" w14:cmpd="sng" w14:algn="ctr">
            <w14:solidFill>
              <w14:srgbClr w14:val="000000"/>
            </w14:solidFill>
            <w14:prstDash w14:val="solid"/>
            <w14:bevel/>
          </w14:textOutline>
        </w:rPr>
        <w:t>(</w:t>
      </w:r>
      <w:r>
        <w:rPr>
          <w:rFonts w:ascii="黑体" w:hAnsi="黑体" w:eastAsia="黑体" w:cs="黑体"/>
          <w:spacing w:val="-11"/>
          <w:sz w:val="35"/>
          <w:szCs w:val="35"/>
        </w:rPr>
        <w:t xml:space="preserve"> </w:t>
      </w:r>
      <w:r>
        <w:rPr>
          <w:rFonts w:ascii="黑体" w:hAnsi="黑体" w:eastAsia="黑体" w:cs="黑体"/>
          <w:spacing w:val="-11"/>
          <w:sz w:val="35"/>
          <w:szCs w:val="35"/>
          <w14:textOutline w14:w="6540" w14:cap="sq" w14:cmpd="sng" w14:algn="ctr">
            <w14:solidFill>
              <w14:srgbClr w14:val="000000"/>
            </w14:solidFill>
            <w14:prstDash w14:val="solid"/>
            <w14:bevel/>
          </w14:textOutline>
        </w:rPr>
        <w:t>二</w:t>
      </w:r>
      <w:r>
        <w:rPr>
          <w:rFonts w:ascii="黑体" w:hAnsi="黑体" w:eastAsia="黑体" w:cs="黑体"/>
          <w:spacing w:val="-11"/>
          <w:sz w:val="35"/>
          <w:szCs w:val="35"/>
        </w:rPr>
        <w:t xml:space="preserve"> </w:t>
      </w:r>
      <w:r>
        <w:rPr>
          <w:rFonts w:ascii="黑体" w:hAnsi="黑体" w:eastAsia="黑体" w:cs="黑体"/>
          <w:spacing w:val="-11"/>
          <w:sz w:val="35"/>
          <w:szCs w:val="35"/>
          <w14:textOutline w14:w="6540" w14:cap="sq" w14:cmpd="sng" w14:algn="ctr">
            <w14:solidFill>
              <w14:srgbClr w14:val="000000"/>
            </w14:solidFill>
            <w14:prstDash w14:val="solid"/>
            <w14:bevel/>
          </w14:textOutline>
        </w:rPr>
        <w:t>)</w:t>
      </w:r>
      <w:r>
        <w:rPr>
          <w:rFonts w:ascii="黑体" w:hAnsi="黑体" w:eastAsia="黑体" w:cs="黑体"/>
          <w:spacing w:val="-11"/>
          <w:sz w:val="35"/>
          <w:szCs w:val="35"/>
        </w:rPr>
        <w:t xml:space="preserve"> </w:t>
      </w:r>
      <w:r>
        <w:rPr>
          <w:rFonts w:ascii="黑体" w:hAnsi="黑体" w:eastAsia="黑体" w:cs="黑体"/>
          <w:spacing w:val="-11"/>
          <w:sz w:val="35"/>
          <w:szCs w:val="35"/>
          <w14:textOutline w14:w="6540" w14:cap="sq" w14:cmpd="sng" w14:algn="ctr">
            <w14:solidFill>
              <w14:srgbClr w14:val="000000"/>
            </w14:solidFill>
            <w14:prstDash w14:val="solid"/>
            <w14:bevel/>
          </w14:textOutline>
        </w:rPr>
        <w:t>投</w:t>
      </w:r>
      <w:r>
        <w:rPr>
          <w:rFonts w:ascii="黑体" w:hAnsi="黑体" w:eastAsia="黑体" w:cs="黑体"/>
          <w:spacing w:val="-11"/>
          <w:sz w:val="35"/>
          <w:szCs w:val="35"/>
        </w:rPr>
        <w:t xml:space="preserve"> </w:t>
      </w:r>
      <w:r>
        <w:rPr>
          <w:rFonts w:ascii="黑体" w:hAnsi="黑体" w:eastAsia="黑体" w:cs="黑体"/>
          <w:spacing w:val="-11"/>
          <w:sz w:val="35"/>
          <w:szCs w:val="35"/>
          <w14:textOutline w14:w="6540" w14:cap="sq" w14:cmpd="sng" w14:algn="ctr">
            <w14:solidFill>
              <w14:srgbClr w14:val="000000"/>
            </w14:solidFill>
            <w14:prstDash w14:val="solid"/>
            <w14:bevel/>
          </w14:textOutline>
        </w:rPr>
        <w:t>标</w:t>
      </w:r>
      <w:r>
        <w:rPr>
          <w:rFonts w:ascii="黑体" w:hAnsi="黑体" w:eastAsia="黑体" w:cs="黑体"/>
          <w:spacing w:val="-11"/>
          <w:sz w:val="35"/>
          <w:szCs w:val="35"/>
        </w:rPr>
        <w:t xml:space="preserve"> </w:t>
      </w:r>
      <w:r>
        <w:rPr>
          <w:rFonts w:ascii="黑体" w:hAnsi="黑体" w:eastAsia="黑体" w:cs="黑体"/>
          <w:spacing w:val="-11"/>
          <w:sz w:val="35"/>
          <w:szCs w:val="35"/>
          <w14:textOutline w14:w="6540" w14:cap="sq" w14:cmpd="sng" w14:algn="ctr">
            <w14:solidFill>
              <w14:srgbClr w14:val="000000"/>
            </w14:solidFill>
            <w14:prstDash w14:val="solid"/>
            <w14:bevel/>
          </w14:textOutline>
        </w:rPr>
        <w:t>函</w:t>
      </w:r>
      <w:r>
        <w:rPr>
          <w:rFonts w:ascii="黑体" w:hAnsi="黑体" w:eastAsia="黑体" w:cs="黑体"/>
          <w:spacing w:val="-11"/>
          <w:sz w:val="35"/>
          <w:szCs w:val="35"/>
        </w:rPr>
        <w:t xml:space="preserve"> </w:t>
      </w:r>
      <w:r>
        <w:rPr>
          <w:rFonts w:ascii="黑体" w:hAnsi="黑体" w:eastAsia="黑体" w:cs="黑体"/>
          <w:spacing w:val="-11"/>
          <w:sz w:val="35"/>
          <w:szCs w:val="35"/>
          <w14:textOutline w14:w="6540" w14:cap="sq" w14:cmpd="sng" w14:algn="ctr">
            <w14:solidFill>
              <w14:srgbClr w14:val="000000"/>
            </w14:solidFill>
            <w14:prstDash w14:val="solid"/>
            <w14:bevel/>
          </w14:textOutline>
        </w:rPr>
        <w:t>附</w:t>
      </w:r>
      <w:r>
        <w:rPr>
          <w:rFonts w:ascii="黑体" w:hAnsi="黑体" w:eastAsia="黑体" w:cs="黑体"/>
          <w:spacing w:val="-11"/>
          <w:sz w:val="35"/>
          <w:szCs w:val="35"/>
        </w:rPr>
        <w:t xml:space="preserve"> </w:t>
      </w:r>
      <w:r>
        <w:rPr>
          <w:rFonts w:ascii="黑体" w:hAnsi="黑体" w:eastAsia="黑体" w:cs="黑体"/>
          <w:spacing w:val="-11"/>
          <w:sz w:val="35"/>
          <w:szCs w:val="35"/>
          <w14:textOutline w14:w="6540" w14:cap="sq" w14:cmpd="sng" w14:algn="ctr">
            <w14:solidFill>
              <w14:srgbClr w14:val="000000"/>
            </w14:solidFill>
            <w14:prstDash w14:val="solid"/>
            <w14:bevel/>
          </w14:textOutline>
        </w:rPr>
        <w:t>录</w:t>
      </w:r>
    </w:p>
    <w:p>
      <w:pPr>
        <w:spacing w:line="191" w:lineRule="exact"/>
      </w:pPr>
    </w:p>
    <w:tbl>
      <w:tblPr>
        <w:tblStyle w:val="16"/>
        <w:tblW w:w="9828" w:type="dxa"/>
        <w:tblInd w:w="-3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2808"/>
        <w:gridCol w:w="1320"/>
        <w:gridCol w:w="3870"/>
        <w:gridCol w:w="1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05" w:type="dxa"/>
            <w:tcBorders>
              <w:left w:val="single" w:color="000000" w:sz="10" w:space="0"/>
              <w:right w:val="single" w:color="000000" w:sz="4" w:space="0"/>
            </w:tcBorders>
            <w:textDirection w:val="tbRlV"/>
          </w:tcPr>
          <w:p>
            <w:pPr>
              <w:spacing w:before="190" w:line="360" w:lineRule="auto"/>
              <w:ind w:left="208"/>
              <w:rPr>
                <w:rFonts w:ascii="宋体" w:hAnsi="宋体" w:cs="宋体"/>
                <w:sz w:val="22"/>
                <w:szCs w:val="22"/>
              </w:rPr>
            </w:pPr>
            <w:r>
              <w:rPr>
                <w:rFonts w:hint="eastAsia" w:ascii="宋体" w:hAnsi="宋体" w:cs="宋体"/>
                <w:spacing w:val="-10"/>
                <w:sz w:val="22"/>
                <w:szCs w:val="22"/>
              </w:rPr>
              <w:t>序</w:t>
            </w:r>
            <w:r>
              <w:rPr>
                <w:rFonts w:hint="eastAsia" w:ascii="宋体" w:hAnsi="宋体" w:cs="宋体"/>
                <w:spacing w:val="-7"/>
                <w:sz w:val="22"/>
                <w:szCs w:val="22"/>
              </w:rPr>
              <w:t xml:space="preserve"> 号</w:t>
            </w:r>
          </w:p>
        </w:tc>
        <w:tc>
          <w:tcPr>
            <w:tcW w:w="2808" w:type="dxa"/>
            <w:tcBorders>
              <w:left w:val="single" w:color="000000" w:sz="4" w:space="0"/>
              <w:right w:val="single" w:color="000000" w:sz="4" w:space="0"/>
            </w:tcBorders>
          </w:tcPr>
          <w:p>
            <w:pPr>
              <w:spacing w:line="360" w:lineRule="auto"/>
              <w:rPr>
                <w:rFonts w:ascii="宋体" w:hAnsi="宋体" w:cs="宋体"/>
                <w:sz w:val="22"/>
                <w:szCs w:val="22"/>
              </w:rPr>
            </w:pPr>
          </w:p>
          <w:p>
            <w:pPr>
              <w:spacing w:before="75" w:line="360" w:lineRule="auto"/>
              <w:ind w:left="740"/>
              <w:rPr>
                <w:rFonts w:ascii="宋体" w:hAnsi="宋体" w:cs="宋体"/>
                <w:sz w:val="22"/>
                <w:szCs w:val="22"/>
              </w:rPr>
            </w:pPr>
            <w:r>
              <w:rPr>
                <w:rFonts w:hint="eastAsia" w:ascii="宋体" w:hAnsi="宋体" w:cs="宋体"/>
                <w:spacing w:val="7"/>
                <w:sz w:val="22"/>
                <w:szCs w:val="22"/>
              </w:rPr>
              <w:t>条款名称</w:t>
            </w:r>
          </w:p>
        </w:tc>
        <w:tc>
          <w:tcPr>
            <w:tcW w:w="1320" w:type="dxa"/>
            <w:tcBorders>
              <w:left w:val="single" w:color="000000" w:sz="4" w:space="0"/>
              <w:right w:val="single" w:color="000000" w:sz="4" w:space="0"/>
            </w:tcBorders>
          </w:tcPr>
          <w:p>
            <w:pPr>
              <w:spacing w:before="208" w:line="360" w:lineRule="auto"/>
              <w:ind w:left="404"/>
              <w:rPr>
                <w:rFonts w:ascii="宋体" w:hAnsi="宋体" w:cs="宋体"/>
                <w:sz w:val="22"/>
                <w:szCs w:val="22"/>
              </w:rPr>
            </w:pPr>
            <w:r>
              <w:rPr>
                <w:rFonts w:hint="eastAsia" w:ascii="宋体" w:hAnsi="宋体" w:cs="宋体"/>
                <w:spacing w:val="5"/>
                <w:position w:val="5"/>
                <w:sz w:val="22"/>
                <w:szCs w:val="22"/>
              </w:rPr>
              <w:t>合</w:t>
            </w:r>
            <w:r>
              <w:rPr>
                <w:rFonts w:hint="eastAsia" w:ascii="宋体" w:hAnsi="宋体" w:cs="宋体"/>
                <w:spacing w:val="4"/>
                <w:position w:val="5"/>
                <w:sz w:val="22"/>
                <w:szCs w:val="22"/>
              </w:rPr>
              <w:t>同</w:t>
            </w:r>
          </w:p>
          <w:p>
            <w:pPr>
              <w:spacing w:line="360" w:lineRule="auto"/>
              <w:ind w:left="285"/>
              <w:rPr>
                <w:rFonts w:ascii="宋体" w:hAnsi="宋体" w:cs="宋体"/>
                <w:sz w:val="22"/>
                <w:szCs w:val="22"/>
              </w:rPr>
            </w:pPr>
            <w:r>
              <w:rPr>
                <w:rFonts w:hint="eastAsia" w:ascii="宋体" w:hAnsi="宋体" w:cs="宋体"/>
                <w:spacing w:val="6"/>
                <w:sz w:val="22"/>
                <w:szCs w:val="22"/>
              </w:rPr>
              <w:t>条目号</w:t>
            </w:r>
          </w:p>
        </w:tc>
        <w:tc>
          <w:tcPr>
            <w:tcW w:w="3870" w:type="dxa"/>
            <w:tcBorders>
              <w:left w:val="single" w:color="000000" w:sz="4" w:space="0"/>
              <w:right w:val="single" w:color="000000" w:sz="4" w:space="0"/>
            </w:tcBorders>
          </w:tcPr>
          <w:p>
            <w:pPr>
              <w:spacing w:line="360" w:lineRule="auto"/>
              <w:rPr>
                <w:rFonts w:ascii="宋体" w:hAnsi="宋体" w:cs="宋体"/>
                <w:sz w:val="22"/>
                <w:szCs w:val="22"/>
              </w:rPr>
            </w:pPr>
          </w:p>
          <w:p>
            <w:pPr>
              <w:spacing w:before="75" w:line="360" w:lineRule="auto"/>
              <w:ind w:left="1383"/>
              <w:rPr>
                <w:rFonts w:ascii="宋体" w:hAnsi="宋体" w:cs="宋体"/>
                <w:sz w:val="22"/>
                <w:szCs w:val="22"/>
              </w:rPr>
            </w:pPr>
            <w:r>
              <w:rPr>
                <w:rFonts w:hint="eastAsia" w:ascii="宋体" w:hAnsi="宋体" w:cs="宋体"/>
                <w:spacing w:val="6"/>
                <w:sz w:val="22"/>
                <w:szCs w:val="22"/>
              </w:rPr>
              <w:t>约定内容</w:t>
            </w:r>
          </w:p>
        </w:tc>
        <w:tc>
          <w:tcPr>
            <w:tcW w:w="1125" w:type="dxa"/>
            <w:tcBorders>
              <w:left w:val="single" w:color="000000" w:sz="4" w:space="0"/>
              <w:right w:val="single" w:color="000000" w:sz="10" w:space="0"/>
            </w:tcBorders>
          </w:tcPr>
          <w:p>
            <w:pPr>
              <w:spacing w:line="360" w:lineRule="auto"/>
              <w:rPr>
                <w:rFonts w:ascii="宋体" w:hAnsi="宋体" w:cs="宋体"/>
                <w:sz w:val="22"/>
                <w:szCs w:val="22"/>
              </w:rPr>
            </w:pPr>
          </w:p>
          <w:p>
            <w:pPr>
              <w:spacing w:before="74" w:line="360" w:lineRule="auto"/>
              <w:ind w:left="301"/>
              <w:rPr>
                <w:rFonts w:ascii="宋体" w:hAnsi="宋体" w:cs="宋体"/>
                <w:sz w:val="22"/>
                <w:szCs w:val="22"/>
              </w:rPr>
            </w:pPr>
            <w:r>
              <w:rPr>
                <w:rFonts w:hint="eastAsia" w:ascii="宋体" w:hAnsi="宋体" w:cs="宋体"/>
                <w:spacing w:val="4"/>
                <w:sz w:val="22"/>
                <w:szCs w:val="22"/>
              </w:rPr>
              <w:t>备</w:t>
            </w:r>
            <w:r>
              <w:rPr>
                <w:rFonts w:hint="eastAsia" w:ascii="宋体" w:hAnsi="宋体" w:cs="宋体"/>
                <w:spacing w:val="3"/>
                <w:sz w:val="22"/>
                <w:szCs w:val="2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05" w:type="dxa"/>
            <w:tcBorders>
              <w:left w:val="single" w:color="000000" w:sz="10" w:space="0"/>
              <w:right w:val="single" w:color="000000" w:sz="4" w:space="0"/>
            </w:tcBorders>
          </w:tcPr>
          <w:p>
            <w:pPr>
              <w:spacing w:before="281" w:line="360" w:lineRule="auto"/>
              <w:ind w:left="257"/>
              <w:rPr>
                <w:rFonts w:ascii="宋体" w:hAnsi="宋体" w:cs="宋体"/>
                <w:sz w:val="22"/>
                <w:szCs w:val="22"/>
                <w:highlight w:val="none"/>
              </w:rPr>
            </w:pPr>
            <w:r>
              <w:rPr>
                <w:rFonts w:hint="eastAsia" w:ascii="宋体" w:hAnsi="宋体" w:cs="宋体"/>
                <w:sz w:val="22"/>
                <w:szCs w:val="22"/>
                <w:highlight w:val="none"/>
              </w:rPr>
              <w:t>1</w:t>
            </w:r>
          </w:p>
        </w:tc>
        <w:tc>
          <w:tcPr>
            <w:tcW w:w="2808" w:type="dxa"/>
            <w:tcBorders>
              <w:left w:val="single" w:color="000000" w:sz="4" w:space="0"/>
              <w:right w:val="single" w:color="000000" w:sz="4" w:space="0"/>
            </w:tcBorders>
          </w:tcPr>
          <w:p>
            <w:pPr>
              <w:spacing w:before="244" w:line="360" w:lineRule="auto"/>
              <w:ind w:left="618"/>
              <w:rPr>
                <w:rFonts w:ascii="宋体" w:hAnsi="宋体" w:cs="宋体"/>
                <w:sz w:val="22"/>
                <w:szCs w:val="22"/>
                <w:highlight w:val="none"/>
              </w:rPr>
            </w:pPr>
            <w:r>
              <w:rPr>
                <w:rFonts w:hint="eastAsia" w:ascii="宋体" w:hAnsi="宋体" w:cs="宋体"/>
                <w:spacing w:val="8"/>
                <w:sz w:val="22"/>
                <w:szCs w:val="22"/>
                <w:highlight w:val="none"/>
              </w:rPr>
              <w:t>缺陷责任期</w:t>
            </w:r>
          </w:p>
        </w:tc>
        <w:tc>
          <w:tcPr>
            <w:tcW w:w="1320" w:type="dxa"/>
            <w:tcBorders>
              <w:left w:val="single" w:color="000000" w:sz="4" w:space="0"/>
              <w:right w:val="single" w:color="000000" w:sz="4" w:space="0"/>
            </w:tcBorders>
          </w:tcPr>
          <w:p>
            <w:pPr>
              <w:spacing w:before="281" w:line="360" w:lineRule="auto"/>
              <w:ind w:left="241"/>
              <w:rPr>
                <w:rFonts w:ascii="宋体" w:hAnsi="宋体" w:cs="宋体"/>
                <w:sz w:val="22"/>
                <w:szCs w:val="22"/>
                <w:highlight w:val="none"/>
              </w:rPr>
            </w:pPr>
            <w:r>
              <w:rPr>
                <w:rFonts w:hint="eastAsia" w:ascii="宋体" w:hAnsi="宋体" w:cs="宋体"/>
                <w:spacing w:val="1"/>
                <w:sz w:val="22"/>
                <w:szCs w:val="22"/>
                <w:highlight w:val="none"/>
              </w:rPr>
              <w:t>1.1.4.5</w:t>
            </w:r>
          </w:p>
        </w:tc>
        <w:tc>
          <w:tcPr>
            <w:tcW w:w="3870" w:type="dxa"/>
            <w:tcBorders>
              <w:left w:val="single" w:color="000000" w:sz="4" w:space="0"/>
              <w:right w:val="single" w:color="000000" w:sz="4" w:space="0"/>
            </w:tcBorders>
          </w:tcPr>
          <w:p>
            <w:pPr>
              <w:spacing w:before="244" w:line="360" w:lineRule="auto"/>
              <w:ind w:left="151"/>
              <w:rPr>
                <w:rFonts w:ascii="宋体" w:hAnsi="宋体" w:cs="宋体"/>
                <w:sz w:val="22"/>
                <w:szCs w:val="22"/>
                <w:highlight w:val="none"/>
              </w:rPr>
            </w:pPr>
            <w:r>
              <w:rPr>
                <w:rFonts w:hint="eastAsia" w:ascii="宋体" w:hAnsi="宋体" w:cs="宋体"/>
                <w:spacing w:val="-4"/>
                <w:sz w:val="22"/>
                <w:szCs w:val="22"/>
                <w:highlight w:val="none"/>
              </w:rPr>
              <w:t>自</w:t>
            </w:r>
            <w:r>
              <w:rPr>
                <w:rFonts w:hint="eastAsia" w:ascii="宋体" w:hAnsi="宋体" w:cs="宋体"/>
                <w:spacing w:val="-2"/>
                <w:sz w:val="22"/>
                <w:szCs w:val="22"/>
                <w:highlight w:val="none"/>
              </w:rPr>
              <w:t>实际交工日期起计算</w:t>
            </w:r>
            <w:r>
              <w:rPr>
                <w:rFonts w:hint="eastAsia" w:ascii="宋体" w:hAnsi="宋体" w:cs="宋体"/>
                <w:spacing w:val="-2"/>
                <w:sz w:val="22"/>
                <w:szCs w:val="22"/>
                <w:highlight w:val="none"/>
                <w:u w:val="single"/>
              </w:rPr>
              <w:t xml:space="preserve"> </w:t>
            </w:r>
            <w:r>
              <w:rPr>
                <w:rFonts w:hint="eastAsia" w:ascii="宋体" w:hAnsi="宋体" w:cs="宋体"/>
                <w:spacing w:val="-2"/>
                <w:sz w:val="22"/>
                <w:szCs w:val="22"/>
                <w:highlight w:val="none"/>
                <w:u w:val="single"/>
                <w:lang w:val="en-US" w:eastAsia="zh-CN"/>
              </w:rPr>
              <w:t>2</w:t>
            </w:r>
            <w:r>
              <w:rPr>
                <w:rFonts w:hint="eastAsia" w:ascii="宋体" w:hAnsi="宋体" w:cs="宋体"/>
                <w:spacing w:val="-2"/>
                <w:sz w:val="22"/>
                <w:szCs w:val="22"/>
                <w:highlight w:val="none"/>
                <w:u w:val="single"/>
              </w:rPr>
              <w:t xml:space="preserve"> </w:t>
            </w:r>
            <w:r>
              <w:rPr>
                <w:rFonts w:hint="eastAsia" w:ascii="宋体" w:hAnsi="宋体" w:cs="宋体"/>
                <w:spacing w:val="-2"/>
                <w:sz w:val="22"/>
                <w:szCs w:val="22"/>
                <w:highlight w:val="none"/>
              </w:rPr>
              <w:t xml:space="preserve"> 年</w:t>
            </w:r>
          </w:p>
        </w:tc>
        <w:tc>
          <w:tcPr>
            <w:tcW w:w="1125" w:type="dxa"/>
            <w:tcBorders>
              <w:left w:val="single" w:color="000000" w:sz="4" w:space="0"/>
              <w:right w:val="single" w:color="000000" w:sz="10" w:space="0"/>
            </w:tcBorders>
          </w:tcPr>
          <w:p>
            <w:pPr>
              <w:spacing w:line="360" w:lineRule="auto"/>
              <w:rPr>
                <w:rFonts w:ascii="宋体" w:hAnsi="宋体" w:cs="宋体"/>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705" w:type="dxa"/>
            <w:tcBorders>
              <w:left w:val="single" w:color="000000" w:sz="10" w:space="0"/>
              <w:right w:val="single" w:color="000000" w:sz="4" w:space="0"/>
            </w:tcBorders>
          </w:tcPr>
          <w:p>
            <w:pPr>
              <w:spacing w:before="282" w:line="360" w:lineRule="auto"/>
              <w:ind w:left="242"/>
              <w:rPr>
                <w:rFonts w:ascii="宋体" w:hAnsi="宋体" w:cs="宋体"/>
                <w:sz w:val="22"/>
                <w:szCs w:val="22"/>
                <w:highlight w:val="none"/>
              </w:rPr>
            </w:pPr>
            <w:r>
              <w:rPr>
                <w:rFonts w:hint="eastAsia" w:ascii="宋体" w:hAnsi="宋体" w:cs="宋体"/>
                <w:sz w:val="22"/>
                <w:szCs w:val="22"/>
                <w:highlight w:val="none"/>
              </w:rPr>
              <w:t>2</w:t>
            </w:r>
          </w:p>
        </w:tc>
        <w:tc>
          <w:tcPr>
            <w:tcW w:w="2808" w:type="dxa"/>
            <w:tcBorders>
              <w:left w:val="single" w:color="000000" w:sz="4" w:space="0"/>
              <w:right w:val="single" w:color="000000" w:sz="4" w:space="0"/>
            </w:tcBorders>
          </w:tcPr>
          <w:p>
            <w:pPr>
              <w:spacing w:before="244" w:line="360" w:lineRule="auto"/>
              <w:ind w:left="376"/>
              <w:rPr>
                <w:rFonts w:ascii="宋体" w:hAnsi="宋体" w:cs="宋体"/>
                <w:sz w:val="22"/>
                <w:szCs w:val="22"/>
                <w:highlight w:val="none"/>
              </w:rPr>
            </w:pPr>
            <w:r>
              <w:rPr>
                <w:rFonts w:hint="eastAsia" w:ascii="宋体" w:hAnsi="宋体" w:cs="宋体"/>
                <w:spacing w:val="9"/>
                <w:sz w:val="22"/>
                <w:szCs w:val="22"/>
                <w:highlight w:val="none"/>
              </w:rPr>
              <w:t>逾期交工违约</w:t>
            </w:r>
            <w:r>
              <w:rPr>
                <w:rFonts w:hint="eastAsia" w:ascii="宋体" w:hAnsi="宋体" w:cs="宋体"/>
                <w:spacing w:val="8"/>
                <w:sz w:val="22"/>
                <w:szCs w:val="22"/>
                <w:highlight w:val="none"/>
              </w:rPr>
              <w:t>金</w:t>
            </w:r>
          </w:p>
        </w:tc>
        <w:tc>
          <w:tcPr>
            <w:tcW w:w="1320" w:type="dxa"/>
            <w:tcBorders>
              <w:left w:val="single" w:color="000000" w:sz="4" w:space="0"/>
              <w:right w:val="single" w:color="000000" w:sz="4" w:space="0"/>
            </w:tcBorders>
          </w:tcPr>
          <w:p>
            <w:pPr>
              <w:spacing w:before="244" w:line="360" w:lineRule="auto"/>
              <w:ind w:left="126"/>
              <w:rPr>
                <w:rFonts w:ascii="宋体" w:hAnsi="宋体" w:cs="宋体"/>
                <w:sz w:val="22"/>
                <w:szCs w:val="22"/>
                <w:highlight w:val="none"/>
              </w:rPr>
            </w:pPr>
            <w:r>
              <w:rPr>
                <w:rFonts w:hint="eastAsia" w:ascii="宋体" w:hAnsi="宋体" w:cs="宋体"/>
                <w:spacing w:val="1"/>
                <w:sz w:val="22"/>
                <w:szCs w:val="22"/>
                <w:highlight w:val="none"/>
              </w:rPr>
              <w:t>11.5 (3</w:t>
            </w:r>
            <w:r>
              <w:rPr>
                <w:rFonts w:hint="eastAsia" w:ascii="宋体" w:hAnsi="宋体" w:cs="宋体"/>
                <w:sz w:val="22"/>
                <w:szCs w:val="22"/>
                <w:highlight w:val="none"/>
              </w:rPr>
              <w:t>)</w:t>
            </w:r>
          </w:p>
        </w:tc>
        <w:tc>
          <w:tcPr>
            <w:tcW w:w="3870" w:type="dxa"/>
            <w:tcBorders>
              <w:left w:val="single" w:color="000000" w:sz="4" w:space="0"/>
              <w:right w:val="single" w:color="000000" w:sz="4" w:space="0"/>
            </w:tcBorders>
          </w:tcPr>
          <w:p>
            <w:pPr>
              <w:tabs>
                <w:tab w:val="left" w:pos="714"/>
              </w:tabs>
              <w:spacing w:before="244" w:line="360" w:lineRule="auto"/>
              <w:ind w:left="102"/>
              <w:rPr>
                <w:rFonts w:ascii="宋体" w:hAnsi="宋体" w:cs="宋体"/>
                <w:sz w:val="22"/>
                <w:szCs w:val="22"/>
                <w:highlight w:val="none"/>
              </w:rPr>
            </w:pPr>
            <w:r>
              <w:rPr>
                <w:rFonts w:hint="eastAsia" w:ascii="宋体" w:hAnsi="宋体" w:cs="宋体"/>
                <w:sz w:val="22"/>
                <w:szCs w:val="22"/>
                <w:highlight w:val="none"/>
                <w:u w:val="single"/>
                <w:lang w:val="en-US" w:eastAsia="zh-CN"/>
              </w:rPr>
              <w:t>10000</w:t>
            </w:r>
            <w:r>
              <w:rPr>
                <w:rFonts w:hint="eastAsia" w:ascii="宋体" w:hAnsi="宋体" w:cs="宋体"/>
                <w:spacing w:val="6"/>
                <w:sz w:val="22"/>
                <w:szCs w:val="22"/>
                <w:highlight w:val="none"/>
              </w:rPr>
              <w:t>元</w:t>
            </w:r>
            <w:r>
              <w:rPr>
                <w:rFonts w:hint="eastAsia" w:ascii="宋体" w:hAnsi="宋体" w:cs="宋体"/>
                <w:spacing w:val="4"/>
                <w:sz w:val="22"/>
                <w:szCs w:val="22"/>
                <w:highlight w:val="none"/>
              </w:rPr>
              <w:t>/天</w:t>
            </w:r>
          </w:p>
        </w:tc>
        <w:tc>
          <w:tcPr>
            <w:tcW w:w="1125" w:type="dxa"/>
            <w:tcBorders>
              <w:left w:val="single" w:color="000000" w:sz="4" w:space="0"/>
              <w:right w:val="single" w:color="000000" w:sz="10" w:space="0"/>
            </w:tcBorders>
          </w:tcPr>
          <w:p>
            <w:pPr>
              <w:spacing w:line="360" w:lineRule="auto"/>
              <w:rPr>
                <w:rFonts w:ascii="宋体" w:hAnsi="宋体" w:cs="宋体"/>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05" w:type="dxa"/>
            <w:tcBorders>
              <w:left w:val="single" w:color="000000" w:sz="10" w:space="0"/>
              <w:right w:val="single" w:color="000000" w:sz="4" w:space="0"/>
            </w:tcBorders>
          </w:tcPr>
          <w:p>
            <w:pPr>
              <w:spacing w:before="283" w:line="360" w:lineRule="auto"/>
              <w:ind w:left="244"/>
              <w:rPr>
                <w:rFonts w:ascii="宋体" w:hAnsi="宋体" w:cs="宋体"/>
                <w:sz w:val="22"/>
                <w:szCs w:val="22"/>
                <w:highlight w:val="none"/>
              </w:rPr>
            </w:pPr>
            <w:r>
              <w:rPr>
                <w:rFonts w:hint="eastAsia" w:ascii="宋体" w:hAnsi="宋体" w:cs="宋体"/>
                <w:sz w:val="22"/>
                <w:szCs w:val="22"/>
                <w:highlight w:val="none"/>
              </w:rPr>
              <w:t>3</w:t>
            </w:r>
          </w:p>
        </w:tc>
        <w:tc>
          <w:tcPr>
            <w:tcW w:w="2808" w:type="dxa"/>
            <w:tcBorders>
              <w:left w:val="single" w:color="000000" w:sz="4" w:space="0"/>
              <w:right w:val="single" w:color="000000" w:sz="4" w:space="0"/>
            </w:tcBorders>
          </w:tcPr>
          <w:p>
            <w:pPr>
              <w:spacing w:before="246" w:line="360" w:lineRule="auto"/>
              <w:ind w:left="136"/>
              <w:rPr>
                <w:rFonts w:ascii="宋体" w:hAnsi="宋体" w:cs="宋体"/>
                <w:sz w:val="22"/>
                <w:szCs w:val="22"/>
                <w:highlight w:val="none"/>
              </w:rPr>
            </w:pPr>
            <w:r>
              <w:rPr>
                <w:rFonts w:hint="eastAsia" w:ascii="宋体" w:hAnsi="宋体" w:cs="宋体"/>
                <w:spacing w:val="10"/>
                <w:sz w:val="22"/>
                <w:szCs w:val="22"/>
                <w:highlight w:val="none"/>
              </w:rPr>
              <w:t>逾</w:t>
            </w:r>
            <w:r>
              <w:rPr>
                <w:rFonts w:hint="eastAsia" w:ascii="宋体" w:hAnsi="宋体" w:cs="宋体"/>
                <w:spacing w:val="9"/>
                <w:sz w:val="22"/>
                <w:szCs w:val="22"/>
                <w:highlight w:val="none"/>
              </w:rPr>
              <w:t>期交工违约金限额</w:t>
            </w:r>
          </w:p>
        </w:tc>
        <w:tc>
          <w:tcPr>
            <w:tcW w:w="1320" w:type="dxa"/>
            <w:tcBorders>
              <w:left w:val="single" w:color="000000" w:sz="4" w:space="0"/>
              <w:right w:val="single" w:color="000000" w:sz="4" w:space="0"/>
            </w:tcBorders>
          </w:tcPr>
          <w:p>
            <w:pPr>
              <w:spacing w:before="246" w:line="360" w:lineRule="auto"/>
              <w:ind w:left="126"/>
              <w:rPr>
                <w:rFonts w:ascii="宋体" w:hAnsi="宋体" w:cs="宋体"/>
                <w:sz w:val="22"/>
                <w:szCs w:val="22"/>
                <w:highlight w:val="none"/>
              </w:rPr>
            </w:pPr>
            <w:r>
              <w:rPr>
                <w:rFonts w:hint="eastAsia" w:ascii="宋体" w:hAnsi="宋体" w:cs="宋体"/>
                <w:spacing w:val="1"/>
                <w:sz w:val="22"/>
                <w:szCs w:val="22"/>
                <w:highlight w:val="none"/>
              </w:rPr>
              <w:t>11.5 (3</w:t>
            </w:r>
            <w:r>
              <w:rPr>
                <w:rFonts w:hint="eastAsia" w:ascii="宋体" w:hAnsi="宋体" w:cs="宋体"/>
                <w:sz w:val="22"/>
                <w:szCs w:val="22"/>
                <w:highlight w:val="none"/>
              </w:rPr>
              <w:t>)</w:t>
            </w:r>
          </w:p>
        </w:tc>
        <w:tc>
          <w:tcPr>
            <w:tcW w:w="3870" w:type="dxa"/>
            <w:tcBorders>
              <w:left w:val="single" w:color="000000" w:sz="4" w:space="0"/>
              <w:right w:val="single" w:color="000000" w:sz="4" w:space="0"/>
            </w:tcBorders>
          </w:tcPr>
          <w:p>
            <w:pPr>
              <w:tabs>
                <w:tab w:val="left" w:pos="465"/>
              </w:tabs>
              <w:spacing w:before="245" w:line="360" w:lineRule="auto"/>
              <w:ind w:left="102"/>
              <w:rPr>
                <w:rFonts w:ascii="宋体" w:hAnsi="宋体" w:cs="宋体"/>
                <w:sz w:val="22"/>
                <w:szCs w:val="22"/>
                <w:highlight w:val="none"/>
              </w:rPr>
            </w:pPr>
            <w:r>
              <w:rPr>
                <w:rFonts w:hint="eastAsia" w:ascii="宋体" w:hAnsi="宋体" w:cs="宋体"/>
                <w:sz w:val="22"/>
                <w:szCs w:val="22"/>
                <w:highlight w:val="none"/>
                <w:u w:val="single"/>
                <w:lang w:val="en-US" w:eastAsia="zh-CN"/>
              </w:rPr>
              <w:t>10</w:t>
            </w:r>
            <w:r>
              <w:rPr>
                <w:rFonts w:hint="eastAsia" w:ascii="宋体" w:hAnsi="宋体" w:cs="宋体"/>
                <w:spacing w:val="9"/>
                <w:sz w:val="22"/>
                <w:szCs w:val="22"/>
                <w:highlight w:val="none"/>
              </w:rPr>
              <w:t>%签约合同</w:t>
            </w:r>
            <w:r>
              <w:rPr>
                <w:rFonts w:hint="eastAsia" w:ascii="宋体" w:hAnsi="宋体" w:cs="宋体"/>
                <w:spacing w:val="8"/>
                <w:sz w:val="22"/>
                <w:szCs w:val="22"/>
                <w:highlight w:val="none"/>
              </w:rPr>
              <w:t>价</w:t>
            </w:r>
          </w:p>
        </w:tc>
        <w:tc>
          <w:tcPr>
            <w:tcW w:w="1125" w:type="dxa"/>
            <w:tcBorders>
              <w:left w:val="single" w:color="000000" w:sz="4" w:space="0"/>
              <w:right w:val="single" w:color="000000" w:sz="10" w:space="0"/>
            </w:tcBorders>
          </w:tcPr>
          <w:p>
            <w:pPr>
              <w:spacing w:line="360" w:lineRule="auto"/>
              <w:rPr>
                <w:rFonts w:ascii="宋体" w:hAnsi="宋体" w:cs="宋体"/>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05" w:type="dxa"/>
            <w:tcBorders>
              <w:left w:val="single" w:color="000000" w:sz="10" w:space="0"/>
              <w:right w:val="single" w:color="000000" w:sz="4" w:space="0"/>
            </w:tcBorders>
          </w:tcPr>
          <w:p>
            <w:pPr>
              <w:spacing w:before="283" w:line="360" w:lineRule="auto"/>
              <w:ind w:left="238"/>
              <w:rPr>
                <w:rFonts w:ascii="宋体" w:hAnsi="宋体" w:cs="宋体"/>
                <w:sz w:val="22"/>
                <w:szCs w:val="22"/>
                <w:highlight w:val="none"/>
              </w:rPr>
            </w:pPr>
            <w:r>
              <w:rPr>
                <w:rFonts w:hint="eastAsia" w:ascii="宋体" w:hAnsi="宋体" w:cs="宋体"/>
                <w:sz w:val="22"/>
                <w:szCs w:val="22"/>
                <w:highlight w:val="none"/>
              </w:rPr>
              <w:t>4</w:t>
            </w:r>
          </w:p>
        </w:tc>
        <w:tc>
          <w:tcPr>
            <w:tcW w:w="2808" w:type="dxa"/>
            <w:tcBorders>
              <w:left w:val="single" w:color="000000" w:sz="4" w:space="0"/>
              <w:right w:val="single" w:color="000000" w:sz="4" w:space="0"/>
            </w:tcBorders>
          </w:tcPr>
          <w:p>
            <w:pPr>
              <w:spacing w:before="246" w:line="360" w:lineRule="auto"/>
              <w:ind w:left="379"/>
              <w:rPr>
                <w:rFonts w:ascii="宋体" w:hAnsi="宋体" w:cs="宋体"/>
                <w:sz w:val="22"/>
                <w:szCs w:val="22"/>
                <w:highlight w:val="none"/>
              </w:rPr>
            </w:pPr>
            <w:r>
              <w:rPr>
                <w:rFonts w:hint="eastAsia" w:ascii="宋体" w:hAnsi="宋体" w:cs="宋体"/>
                <w:spacing w:val="11"/>
                <w:sz w:val="22"/>
                <w:szCs w:val="22"/>
                <w:highlight w:val="none"/>
              </w:rPr>
              <w:t>提</w:t>
            </w:r>
            <w:r>
              <w:rPr>
                <w:rFonts w:hint="eastAsia" w:ascii="宋体" w:hAnsi="宋体" w:cs="宋体"/>
                <w:spacing w:val="8"/>
                <w:sz w:val="22"/>
                <w:szCs w:val="22"/>
                <w:highlight w:val="none"/>
              </w:rPr>
              <w:t>前交工的奖金</w:t>
            </w:r>
          </w:p>
        </w:tc>
        <w:tc>
          <w:tcPr>
            <w:tcW w:w="1320" w:type="dxa"/>
            <w:tcBorders>
              <w:left w:val="single" w:color="000000" w:sz="4" w:space="0"/>
              <w:right w:val="single" w:color="000000" w:sz="4" w:space="0"/>
            </w:tcBorders>
          </w:tcPr>
          <w:p>
            <w:pPr>
              <w:spacing w:before="283" w:line="360" w:lineRule="auto"/>
              <w:ind w:left="421"/>
              <w:rPr>
                <w:rFonts w:ascii="宋体" w:hAnsi="宋体" w:cs="宋体"/>
                <w:sz w:val="22"/>
                <w:szCs w:val="22"/>
                <w:highlight w:val="none"/>
              </w:rPr>
            </w:pPr>
            <w:r>
              <w:rPr>
                <w:rFonts w:hint="eastAsia" w:ascii="宋体" w:hAnsi="宋体" w:cs="宋体"/>
                <w:spacing w:val="-1"/>
                <w:sz w:val="22"/>
                <w:szCs w:val="22"/>
                <w:highlight w:val="none"/>
              </w:rPr>
              <w:t>1</w:t>
            </w:r>
            <w:r>
              <w:rPr>
                <w:rFonts w:hint="eastAsia" w:ascii="宋体" w:hAnsi="宋体" w:cs="宋体"/>
                <w:sz w:val="22"/>
                <w:szCs w:val="22"/>
                <w:highlight w:val="none"/>
              </w:rPr>
              <w:t>1.6</w:t>
            </w:r>
          </w:p>
        </w:tc>
        <w:tc>
          <w:tcPr>
            <w:tcW w:w="3870" w:type="dxa"/>
            <w:tcBorders>
              <w:left w:val="single" w:color="000000" w:sz="4" w:space="0"/>
              <w:right w:val="single" w:color="000000" w:sz="4" w:space="0"/>
            </w:tcBorders>
          </w:tcPr>
          <w:p>
            <w:pPr>
              <w:tabs>
                <w:tab w:val="left" w:pos="594"/>
              </w:tabs>
              <w:spacing w:before="246" w:line="360" w:lineRule="auto"/>
              <w:rPr>
                <w:rFonts w:ascii="宋体" w:hAnsi="宋体" w:cs="宋体"/>
                <w:sz w:val="22"/>
                <w:szCs w:val="22"/>
                <w:highlight w:val="none"/>
              </w:rPr>
            </w:pPr>
            <w:r>
              <w:rPr>
                <w:rFonts w:hint="eastAsia" w:ascii="宋体" w:hAnsi="宋体" w:cs="宋体"/>
                <w:sz w:val="22"/>
                <w:szCs w:val="22"/>
                <w:highlight w:val="none"/>
                <w:u w:val="single"/>
                <w:lang w:val="en-US" w:eastAsia="zh-CN"/>
              </w:rPr>
              <w:t xml:space="preserve"> / </w:t>
            </w:r>
            <w:r>
              <w:rPr>
                <w:rFonts w:hint="eastAsia" w:ascii="宋体" w:hAnsi="宋体" w:cs="宋体"/>
                <w:spacing w:val="6"/>
                <w:sz w:val="22"/>
                <w:szCs w:val="22"/>
                <w:highlight w:val="none"/>
              </w:rPr>
              <w:t>元</w:t>
            </w:r>
            <w:r>
              <w:rPr>
                <w:rFonts w:hint="eastAsia" w:ascii="宋体" w:hAnsi="宋体" w:cs="宋体"/>
                <w:spacing w:val="4"/>
                <w:sz w:val="22"/>
                <w:szCs w:val="22"/>
                <w:highlight w:val="none"/>
              </w:rPr>
              <w:t>/天</w:t>
            </w:r>
          </w:p>
        </w:tc>
        <w:tc>
          <w:tcPr>
            <w:tcW w:w="1125" w:type="dxa"/>
            <w:tcBorders>
              <w:left w:val="single" w:color="000000" w:sz="4" w:space="0"/>
              <w:right w:val="single" w:color="000000" w:sz="10" w:space="0"/>
            </w:tcBorders>
          </w:tcPr>
          <w:p>
            <w:pPr>
              <w:spacing w:line="360" w:lineRule="auto"/>
              <w:rPr>
                <w:rFonts w:ascii="宋体" w:hAnsi="宋体" w:cs="宋体"/>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705" w:type="dxa"/>
            <w:tcBorders>
              <w:left w:val="single" w:color="000000" w:sz="10" w:space="0"/>
              <w:right w:val="single" w:color="000000" w:sz="4" w:space="0"/>
            </w:tcBorders>
          </w:tcPr>
          <w:p>
            <w:pPr>
              <w:spacing w:before="285" w:line="360" w:lineRule="auto"/>
              <w:ind w:left="244"/>
              <w:rPr>
                <w:rFonts w:ascii="宋体" w:hAnsi="宋体" w:cs="宋体"/>
                <w:sz w:val="22"/>
                <w:szCs w:val="22"/>
                <w:highlight w:val="none"/>
              </w:rPr>
            </w:pPr>
            <w:r>
              <w:rPr>
                <w:rFonts w:hint="eastAsia" w:ascii="宋体" w:hAnsi="宋体" w:cs="宋体"/>
                <w:sz w:val="22"/>
                <w:szCs w:val="22"/>
                <w:highlight w:val="none"/>
              </w:rPr>
              <w:t>5</w:t>
            </w:r>
          </w:p>
        </w:tc>
        <w:tc>
          <w:tcPr>
            <w:tcW w:w="2808" w:type="dxa"/>
            <w:tcBorders>
              <w:left w:val="single" w:color="000000" w:sz="4" w:space="0"/>
              <w:right w:val="single" w:color="000000" w:sz="4" w:space="0"/>
            </w:tcBorders>
          </w:tcPr>
          <w:p>
            <w:pPr>
              <w:spacing w:before="246" w:line="360" w:lineRule="auto"/>
              <w:ind w:left="139"/>
              <w:rPr>
                <w:rFonts w:ascii="宋体" w:hAnsi="宋体" w:cs="宋体"/>
                <w:sz w:val="22"/>
                <w:szCs w:val="22"/>
                <w:highlight w:val="none"/>
              </w:rPr>
            </w:pPr>
            <w:r>
              <w:rPr>
                <w:rFonts w:hint="eastAsia" w:ascii="宋体" w:hAnsi="宋体" w:cs="宋体"/>
                <w:spacing w:val="9"/>
                <w:sz w:val="22"/>
                <w:szCs w:val="22"/>
                <w:highlight w:val="none"/>
              </w:rPr>
              <w:t>提前交工的奖金限</w:t>
            </w:r>
            <w:r>
              <w:rPr>
                <w:rFonts w:hint="eastAsia" w:ascii="宋体" w:hAnsi="宋体" w:cs="宋体"/>
                <w:spacing w:val="7"/>
                <w:sz w:val="22"/>
                <w:szCs w:val="22"/>
                <w:highlight w:val="none"/>
              </w:rPr>
              <w:t>额</w:t>
            </w:r>
          </w:p>
        </w:tc>
        <w:tc>
          <w:tcPr>
            <w:tcW w:w="1320" w:type="dxa"/>
            <w:tcBorders>
              <w:left w:val="single" w:color="000000" w:sz="4" w:space="0"/>
              <w:right w:val="single" w:color="000000" w:sz="4" w:space="0"/>
            </w:tcBorders>
          </w:tcPr>
          <w:p>
            <w:pPr>
              <w:spacing w:before="283" w:line="360" w:lineRule="auto"/>
              <w:ind w:left="421"/>
              <w:rPr>
                <w:rFonts w:ascii="宋体" w:hAnsi="宋体" w:cs="宋体"/>
                <w:sz w:val="22"/>
                <w:szCs w:val="22"/>
                <w:highlight w:val="none"/>
              </w:rPr>
            </w:pPr>
            <w:r>
              <w:rPr>
                <w:rFonts w:hint="eastAsia" w:ascii="宋体" w:hAnsi="宋体" w:cs="宋体"/>
                <w:spacing w:val="-1"/>
                <w:sz w:val="22"/>
                <w:szCs w:val="22"/>
                <w:highlight w:val="none"/>
              </w:rPr>
              <w:t>1</w:t>
            </w:r>
            <w:r>
              <w:rPr>
                <w:rFonts w:hint="eastAsia" w:ascii="宋体" w:hAnsi="宋体" w:cs="宋体"/>
                <w:sz w:val="22"/>
                <w:szCs w:val="22"/>
                <w:highlight w:val="none"/>
              </w:rPr>
              <w:t>1.6</w:t>
            </w:r>
          </w:p>
        </w:tc>
        <w:tc>
          <w:tcPr>
            <w:tcW w:w="3870" w:type="dxa"/>
            <w:tcBorders>
              <w:left w:val="single" w:color="000000" w:sz="4" w:space="0"/>
              <w:right w:val="single" w:color="000000" w:sz="4" w:space="0"/>
            </w:tcBorders>
          </w:tcPr>
          <w:p>
            <w:pPr>
              <w:tabs>
                <w:tab w:val="left" w:pos="705"/>
              </w:tabs>
              <w:spacing w:before="246" w:line="360" w:lineRule="auto"/>
              <w:ind w:left="102"/>
              <w:rPr>
                <w:rFonts w:ascii="宋体" w:hAnsi="宋体" w:cs="宋体"/>
                <w:sz w:val="22"/>
                <w:szCs w:val="22"/>
                <w:highlight w:val="none"/>
              </w:rPr>
            </w:pPr>
            <w:r>
              <w:rPr>
                <w:rFonts w:hint="eastAsia" w:ascii="宋体" w:hAnsi="宋体" w:cs="宋体"/>
                <w:sz w:val="22"/>
                <w:szCs w:val="22"/>
                <w:highlight w:val="none"/>
                <w:u w:val="single"/>
                <w:lang w:val="en-US" w:eastAsia="zh-CN"/>
              </w:rPr>
              <w:t xml:space="preserve"> / </w:t>
            </w:r>
            <w:r>
              <w:rPr>
                <w:rFonts w:hint="eastAsia" w:ascii="宋体" w:hAnsi="宋体" w:cs="宋体"/>
                <w:spacing w:val="9"/>
                <w:sz w:val="22"/>
                <w:szCs w:val="22"/>
                <w:highlight w:val="none"/>
              </w:rPr>
              <w:t>%签约合同</w:t>
            </w:r>
            <w:r>
              <w:rPr>
                <w:rFonts w:hint="eastAsia" w:ascii="宋体" w:hAnsi="宋体" w:cs="宋体"/>
                <w:spacing w:val="8"/>
                <w:sz w:val="22"/>
                <w:szCs w:val="22"/>
                <w:highlight w:val="none"/>
              </w:rPr>
              <w:t>价</w:t>
            </w:r>
          </w:p>
        </w:tc>
        <w:tc>
          <w:tcPr>
            <w:tcW w:w="1125" w:type="dxa"/>
            <w:tcBorders>
              <w:left w:val="single" w:color="000000" w:sz="4" w:space="0"/>
              <w:right w:val="single" w:color="000000" w:sz="10" w:space="0"/>
            </w:tcBorders>
          </w:tcPr>
          <w:p>
            <w:pPr>
              <w:spacing w:line="360" w:lineRule="auto"/>
              <w:rPr>
                <w:rFonts w:ascii="宋体" w:hAnsi="宋体" w:cs="宋体"/>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8" w:hRule="atLeast"/>
        </w:trPr>
        <w:tc>
          <w:tcPr>
            <w:tcW w:w="705" w:type="dxa"/>
            <w:tcBorders>
              <w:left w:val="single" w:color="000000" w:sz="10" w:space="0"/>
              <w:right w:val="single" w:color="000000" w:sz="4" w:space="0"/>
            </w:tcBorders>
          </w:tcPr>
          <w:p>
            <w:pPr>
              <w:spacing w:line="360" w:lineRule="auto"/>
              <w:rPr>
                <w:rFonts w:ascii="宋体" w:hAnsi="宋体" w:cs="宋体"/>
                <w:sz w:val="22"/>
                <w:szCs w:val="22"/>
                <w:highlight w:val="none"/>
              </w:rPr>
            </w:pPr>
          </w:p>
          <w:p>
            <w:pPr>
              <w:spacing w:line="360" w:lineRule="auto"/>
              <w:rPr>
                <w:rFonts w:ascii="宋体" w:hAnsi="宋体" w:cs="宋体"/>
                <w:sz w:val="22"/>
                <w:szCs w:val="22"/>
                <w:highlight w:val="none"/>
              </w:rPr>
            </w:pPr>
          </w:p>
          <w:p>
            <w:pPr>
              <w:spacing w:before="74" w:line="360" w:lineRule="auto"/>
              <w:ind w:left="241"/>
              <w:rPr>
                <w:rFonts w:ascii="宋体" w:hAnsi="宋体" w:cs="宋体"/>
                <w:sz w:val="22"/>
                <w:szCs w:val="22"/>
                <w:highlight w:val="none"/>
              </w:rPr>
            </w:pPr>
            <w:r>
              <w:rPr>
                <w:rFonts w:hint="eastAsia" w:ascii="宋体" w:hAnsi="宋体" w:cs="宋体"/>
                <w:sz w:val="22"/>
                <w:szCs w:val="22"/>
                <w:highlight w:val="none"/>
              </w:rPr>
              <w:t>6</w:t>
            </w:r>
          </w:p>
        </w:tc>
        <w:tc>
          <w:tcPr>
            <w:tcW w:w="2808" w:type="dxa"/>
            <w:tcBorders>
              <w:left w:val="single" w:color="000000" w:sz="4" w:space="0"/>
              <w:right w:val="single" w:color="000000" w:sz="4" w:space="0"/>
            </w:tcBorders>
          </w:tcPr>
          <w:p>
            <w:pPr>
              <w:spacing w:line="360" w:lineRule="auto"/>
              <w:rPr>
                <w:rFonts w:ascii="宋体" w:hAnsi="宋体" w:cs="宋体"/>
                <w:sz w:val="22"/>
                <w:szCs w:val="22"/>
                <w:highlight w:val="none"/>
              </w:rPr>
            </w:pPr>
          </w:p>
          <w:p>
            <w:pPr>
              <w:spacing w:before="75" w:line="360" w:lineRule="auto"/>
              <w:ind w:left="738" w:right="265" w:hanging="462"/>
              <w:rPr>
                <w:rFonts w:ascii="宋体" w:hAnsi="宋体" w:cs="宋体"/>
                <w:sz w:val="22"/>
                <w:szCs w:val="22"/>
                <w:highlight w:val="none"/>
              </w:rPr>
            </w:pPr>
            <w:r>
              <w:rPr>
                <w:rFonts w:hint="eastAsia" w:ascii="宋体" w:hAnsi="宋体" w:cs="宋体"/>
                <w:spacing w:val="9"/>
                <w:sz w:val="22"/>
                <w:szCs w:val="22"/>
                <w:highlight w:val="none"/>
              </w:rPr>
              <w:t>因</w:t>
            </w:r>
            <w:r>
              <w:rPr>
                <w:rFonts w:hint="eastAsia" w:ascii="宋体" w:hAnsi="宋体" w:cs="宋体"/>
                <w:spacing w:val="6"/>
                <w:sz w:val="22"/>
                <w:szCs w:val="22"/>
                <w:highlight w:val="none"/>
              </w:rPr>
              <w:t>物价波动引起的</w:t>
            </w:r>
            <w:r>
              <w:rPr>
                <w:rFonts w:hint="eastAsia" w:ascii="宋体" w:hAnsi="宋体" w:cs="宋体"/>
                <w:spacing w:val="8"/>
                <w:sz w:val="22"/>
                <w:szCs w:val="22"/>
                <w:highlight w:val="none"/>
              </w:rPr>
              <w:t>价</w:t>
            </w:r>
            <w:r>
              <w:rPr>
                <w:rFonts w:hint="eastAsia" w:ascii="宋体" w:hAnsi="宋体" w:cs="宋体"/>
                <w:spacing w:val="7"/>
                <w:sz w:val="22"/>
                <w:szCs w:val="22"/>
                <w:highlight w:val="none"/>
              </w:rPr>
              <w:t>格调整</w:t>
            </w:r>
          </w:p>
        </w:tc>
        <w:tc>
          <w:tcPr>
            <w:tcW w:w="1320" w:type="dxa"/>
            <w:tcBorders>
              <w:left w:val="single" w:color="000000" w:sz="4" w:space="0"/>
              <w:right w:val="single" w:color="000000" w:sz="4" w:space="0"/>
            </w:tcBorders>
          </w:tcPr>
          <w:p>
            <w:pPr>
              <w:spacing w:line="360" w:lineRule="auto"/>
              <w:rPr>
                <w:rFonts w:ascii="宋体" w:hAnsi="宋体" w:cs="宋体"/>
                <w:sz w:val="22"/>
                <w:szCs w:val="22"/>
                <w:highlight w:val="none"/>
              </w:rPr>
            </w:pPr>
          </w:p>
          <w:p>
            <w:pPr>
              <w:spacing w:line="360" w:lineRule="auto"/>
              <w:rPr>
                <w:rFonts w:ascii="宋体" w:hAnsi="宋体" w:cs="宋体"/>
                <w:sz w:val="22"/>
                <w:szCs w:val="22"/>
                <w:highlight w:val="none"/>
              </w:rPr>
            </w:pPr>
          </w:p>
          <w:p>
            <w:pPr>
              <w:spacing w:before="75" w:line="360" w:lineRule="auto"/>
              <w:ind w:left="421"/>
              <w:rPr>
                <w:rFonts w:ascii="宋体" w:hAnsi="宋体" w:cs="宋体"/>
                <w:sz w:val="22"/>
                <w:szCs w:val="22"/>
                <w:highlight w:val="none"/>
              </w:rPr>
            </w:pPr>
            <w:r>
              <w:rPr>
                <w:rFonts w:hint="eastAsia" w:ascii="宋体" w:hAnsi="宋体" w:cs="宋体"/>
                <w:spacing w:val="5"/>
                <w:sz w:val="22"/>
                <w:szCs w:val="22"/>
                <w:highlight w:val="none"/>
              </w:rPr>
              <w:t>1</w:t>
            </w:r>
            <w:r>
              <w:rPr>
                <w:rFonts w:hint="eastAsia" w:ascii="宋体" w:hAnsi="宋体" w:cs="宋体"/>
                <w:spacing w:val="3"/>
                <w:sz w:val="22"/>
                <w:szCs w:val="22"/>
                <w:highlight w:val="none"/>
              </w:rPr>
              <w:t>6.1</w:t>
            </w:r>
          </w:p>
        </w:tc>
        <w:tc>
          <w:tcPr>
            <w:tcW w:w="3870" w:type="dxa"/>
            <w:tcBorders>
              <w:left w:val="single" w:color="000000" w:sz="4" w:space="0"/>
              <w:right w:val="single" w:color="000000" w:sz="4" w:space="0"/>
            </w:tcBorders>
          </w:tcPr>
          <w:p>
            <w:pPr>
              <w:spacing w:before="75" w:line="360" w:lineRule="auto"/>
              <w:ind w:left="119" w:right="206" w:firstLine="14"/>
              <w:rPr>
                <w:rFonts w:ascii="宋体" w:hAnsi="宋体" w:cs="宋体"/>
                <w:sz w:val="22"/>
                <w:szCs w:val="22"/>
                <w:highlight w:val="none"/>
              </w:rPr>
            </w:pPr>
            <w:r>
              <w:rPr>
                <w:rFonts w:hint="eastAsia" w:ascii="宋体" w:hAnsi="宋体" w:cs="宋体"/>
                <w:spacing w:val="2"/>
                <w:sz w:val="22"/>
                <w:szCs w:val="22"/>
                <w:highlight w:val="none"/>
                <w:lang w:eastAsia="zh-CN"/>
              </w:rPr>
              <w:t>☑</w:t>
            </w:r>
            <w:r>
              <w:rPr>
                <w:rFonts w:hint="eastAsia" w:ascii="宋体" w:hAnsi="宋体" w:cs="宋体"/>
                <w:spacing w:val="2"/>
                <w:sz w:val="22"/>
                <w:szCs w:val="22"/>
                <w:highlight w:val="none"/>
              </w:rPr>
              <w:t xml:space="preserve"> 因物价波动引起的价格调整</w:t>
            </w:r>
            <w:r>
              <w:rPr>
                <w:rFonts w:hint="eastAsia" w:ascii="宋体" w:hAnsi="宋体" w:cs="宋体"/>
                <w:sz w:val="22"/>
                <w:szCs w:val="22"/>
                <w:highlight w:val="none"/>
              </w:rPr>
              <w:t xml:space="preserve">按 </w:t>
            </w:r>
            <w:r>
              <w:rPr>
                <w:rFonts w:hint="eastAsia" w:ascii="宋体" w:hAnsi="宋体" w:cs="宋体"/>
                <w:spacing w:val="-2"/>
                <w:sz w:val="22"/>
                <w:szCs w:val="22"/>
                <w:highlight w:val="none"/>
              </w:rPr>
              <w:t>照</w:t>
            </w:r>
            <w:r>
              <w:rPr>
                <w:rFonts w:hint="eastAsia" w:ascii="宋体" w:hAnsi="宋体" w:cs="宋体"/>
                <w:spacing w:val="-2"/>
                <w:sz w:val="22"/>
                <w:szCs w:val="22"/>
                <w:highlight w:val="none"/>
                <w:u w:val="single"/>
              </w:rPr>
              <w:t xml:space="preserve"> </w:t>
            </w:r>
            <w:r>
              <w:rPr>
                <w:rFonts w:hint="eastAsia" w:ascii="宋体" w:hAnsi="宋体" w:cs="宋体"/>
                <w:spacing w:val="-2"/>
                <w:sz w:val="22"/>
                <w:szCs w:val="22"/>
                <w:highlight w:val="none"/>
                <w:u w:val="single"/>
                <w:lang w:val="en-US" w:eastAsia="zh-CN"/>
              </w:rPr>
              <w:t>16.1</w:t>
            </w:r>
            <w:r>
              <w:rPr>
                <w:rFonts w:hint="eastAsia" w:ascii="宋体" w:hAnsi="宋体" w:cs="宋体"/>
                <w:spacing w:val="-2"/>
                <w:sz w:val="22"/>
                <w:szCs w:val="22"/>
                <w:highlight w:val="none"/>
                <w:u w:val="single"/>
              </w:rPr>
              <w:t xml:space="preserve"> </w:t>
            </w:r>
            <w:r>
              <w:rPr>
                <w:rFonts w:hint="eastAsia" w:ascii="宋体" w:hAnsi="宋体" w:cs="宋体"/>
                <w:spacing w:val="-2"/>
                <w:sz w:val="22"/>
                <w:szCs w:val="22"/>
                <w:highlight w:val="none"/>
              </w:rPr>
              <w:t>项约</w:t>
            </w:r>
            <w:r>
              <w:rPr>
                <w:rFonts w:hint="eastAsia" w:ascii="宋体" w:hAnsi="宋体" w:cs="宋体"/>
                <w:spacing w:val="-1"/>
                <w:sz w:val="22"/>
                <w:szCs w:val="22"/>
                <w:highlight w:val="none"/>
              </w:rPr>
              <w:t>定的原则处理</w:t>
            </w:r>
          </w:p>
          <w:p>
            <w:pPr>
              <w:spacing w:before="30" w:line="360" w:lineRule="auto"/>
              <w:ind w:left="136"/>
              <w:rPr>
                <w:rFonts w:ascii="宋体" w:hAnsi="宋体" w:cs="宋体"/>
                <w:sz w:val="22"/>
                <w:szCs w:val="22"/>
                <w:highlight w:val="none"/>
              </w:rPr>
            </w:pPr>
            <w:r>
              <w:rPr>
                <w:rFonts w:hint="eastAsia" w:ascii="宋体" w:hAnsi="宋体" w:cs="宋体"/>
                <w:spacing w:val="10"/>
                <w:sz w:val="22"/>
                <w:szCs w:val="22"/>
                <w:highlight w:val="none"/>
              </w:rPr>
              <w:t>□</w:t>
            </w:r>
            <w:r>
              <w:rPr>
                <w:rFonts w:hint="eastAsia" w:ascii="宋体" w:hAnsi="宋体" w:cs="宋体"/>
                <w:spacing w:val="6"/>
                <w:sz w:val="22"/>
                <w:szCs w:val="22"/>
                <w:highlight w:val="none"/>
              </w:rPr>
              <w:t>合</w:t>
            </w:r>
            <w:r>
              <w:rPr>
                <w:rFonts w:hint="eastAsia" w:ascii="宋体" w:hAnsi="宋体" w:cs="宋体"/>
                <w:spacing w:val="5"/>
                <w:sz w:val="22"/>
                <w:szCs w:val="22"/>
                <w:highlight w:val="none"/>
              </w:rPr>
              <w:t>同期内不调价</w:t>
            </w:r>
          </w:p>
        </w:tc>
        <w:tc>
          <w:tcPr>
            <w:tcW w:w="1125" w:type="dxa"/>
            <w:tcBorders>
              <w:left w:val="single" w:color="000000" w:sz="4" w:space="0"/>
              <w:right w:val="single" w:color="000000" w:sz="10" w:space="0"/>
            </w:tcBorders>
          </w:tcPr>
          <w:p>
            <w:pPr>
              <w:spacing w:line="360" w:lineRule="auto"/>
              <w:rPr>
                <w:rFonts w:ascii="宋体" w:hAnsi="宋体" w:cs="宋体"/>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705" w:type="dxa"/>
            <w:tcBorders>
              <w:left w:val="single" w:color="000000" w:sz="10" w:space="0"/>
              <w:right w:val="single" w:color="000000" w:sz="4" w:space="0"/>
            </w:tcBorders>
          </w:tcPr>
          <w:p>
            <w:pPr>
              <w:spacing w:before="286" w:line="360" w:lineRule="auto"/>
              <w:ind w:left="245"/>
              <w:rPr>
                <w:rFonts w:ascii="宋体" w:hAnsi="宋体" w:cs="宋体"/>
                <w:sz w:val="22"/>
                <w:szCs w:val="22"/>
                <w:highlight w:val="none"/>
              </w:rPr>
            </w:pPr>
            <w:r>
              <w:rPr>
                <w:rFonts w:hint="eastAsia" w:ascii="宋体" w:hAnsi="宋体" w:cs="宋体"/>
                <w:sz w:val="22"/>
                <w:szCs w:val="22"/>
                <w:highlight w:val="none"/>
              </w:rPr>
              <w:t>7</w:t>
            </w:r>
          </w:p>
        </w:tc>
        <w:tc>
          <w:tcPr>
            <w:tcW w:w="2808" w:type="dxa"/>
            <w:tcBorders>
              <w:left w:val="single" w:color="000000" w:sz="4" w:space="0"/>
              <w:right w:val="single" w:color="000000" w:sz="4" w:space="0"/>
            </w:tcBorders>
          </w:tcPr>
          <w:p>
            <w:pPr>
              <w:spacing w:before="247" w:line="360" w:lineRule="auto"/>
              <w:ind w:left="379"/>
              <w:rPr>
                <w:rFonts w:ascii="宋体" w:hAnsi="宋体" w:cs="宋体"/>
                <w:sz w:val="22"/>
                <w:szCs w:val="22"/>
                <w:highlight w:val="none"/>
              </w:rPr>
            </w:pPr>
            <w:r>
              <w:rPr>
                <w:rFonts w:hint="eastAsia" w:ascii="宋体" w:hAnsi="宋体" w:cs="宋体"/>
                <w:spacing w:val="11"/>
                <w:sz w:val="22"/>
                <w:szCs w:val="22"/>
                <w:highlight w:val="none"/>
              </w:rPr>
              <w:t>开</w:t>
            </w:r>
            <w:r>
              <w:rPr>
                <w:rFonts w:hint="eastAsia" w:ascii="宋体" w:hAnsi="宋体" w:cs="宋体"/>
                <w:spacing w:val="8"/>
                <w:sz w:val="22"/>
                <w:szCs w:val="22"/>
                <w:highlight w:val="none"/>
              </w:rPr>
              <w:t>工预付款金额</w:t>
            </w:r>
          </w:p>
        </w:tc>
        <w:tc>
          <w:tcPr>
            <w:tcW w:w="1320" w:type="dxa"/>
            <w:tcBorders>
              <w:left w:val="single" w:color="000000" w:sz="4" w:space="0"/>
              <w:right w:val="single" w:color="000000" w:sz="4" w:space="0"/>
            </w:tcBorders>
          </w:tcPr>
          <w:p>
            <w:pPr>
              <w:spacing w:before="128" w:line="360" w:lineRule="auto"/>
              <w:ind w:left="301"/>
              <w:rPr>
                <w:rFonts w:ascii="宋体" w:hAnsi="宋体" w:cs="宋体"/>
                <w:sz w:val="22"/>
                <w:szCs w:val="22"/>
                <w:highlight w:val="none"/>
              </w:rPr>
            </w:pPr>
            <w:r>
              <w:rPr>
                <w:rFonts w:hint="eastAsia" w:ascii="宋体" w:hAnsi="宋体" w:cs="宋体"/>
                <w:spacing w:val="4"/>
                <w:sz w:val="22"/>
                <w:szCs w:val="22"/>
                <w:highlight w:val="none"/>
              </w:rPr>
              <w:t>17.2.1</w:t>
            </w:r>
          </w:p>
          <w:p>
            <w:pPr>
              <w:spacing w:before="37" w:line="360" w:lineRule="auto"/>
              <w:ind w:left="355"/>
              <w:rPr>
                <w:rFonts w:ascii="宋体" w:hAnsi="宋体" w:cs="宋体"/>
                <w:sz w:val="22"/>
                <w:szCs w:val="22"/>
                <w:highlight w:val="none"/>
              </w:rPr>
            </w:pPr>
            <w:r>
              <w:rPr>
                <w:rFonts w:hint="eastAsia" w:ascii="宋体" w:hAnsi="宋体" w:cs="宋体"/>
                <w:spacing w:val="37"/>
                <w:sz w:val="22"/>
                <w:szCs w:val="22"/>
                <w:highlight w:val="none"/>
              </w:rPr>
              <w:t>(</w:t>
            </w:r>
            <w:r>
              <w:rPr>
                <w:rFonts w:hint="eastAsia" w:ascii="宋体" w:hAnsi="宋体" w:cs="宋体"/>
                <w:spacing w:val="36"/>
                <w:sz w:val="22"/>
                <w:szCs w:val="22"/>
                <w:highlight w:val="none"/>
              </w:rPr>
              <w:t>1)</w:t>
            </w:r>
          </w:p>
        </w:tc>
        <w:tc>
          <w:tcPr>
            <w:tcW w:w="3870" w:type="dxa"/>
            <w:tcBorders>
              <w:left w:val="single" w:color="000000" w:sz="4" w:space="0"/>
              <w:right w:val="single" w:color="000000" w:sz="4" w:space="0"/>
            </w:tcBorders>
          </w:tcPr>
          <w:p>
            <w:pPr>
              <w:spacing w:before="247" w:line="360" w:lineRule="auto"/>
              <w:ind w:firstLine="209" w:firstLineChars="95"/>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合同金额（扣除暂列金）的15%</w:t>
            </w:r>
          </w:p>
        </w:tc>
        <w:tc>
          <w:tcPr>
            <w:tcW w:w="1125" w:type="dxa"/>
            <w:tcBorders>
              <w:left w:val="single" w:color="000000" w:sz="4" w:space="0"/>
              <w:right w:val="single" w:color="000000" w:sz="10" w:space="0"/>
            </w:tcBorders>
          </w:tcPr>
          <w:p>
            <w:pPr>
              <w:spacing w:line="360" w:lineRule="auto"/>
              <w:rPr>
                <w:rFonts w:ascii="宋体" w:hAnsi="宋体" w:cs="宋体"/>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705" w:type="dxa"/>
            <w:tcBorders>
              <w:left w:val="single" w:color="000000" w:sz="10" w:space="0"/>
              <w:right w:val="single" w:color="000000" w:sz="4" w:space="0"/>
            </w:tcBorders>
          </w:tcPr>
          <w:p>
            <w:pPr>
              <w:spacing w:line="360" w:lineRule="auto"/>
              <w:rPr>
                <w:rFonts w:ascii="宋体" w:hAnsi="宋体" w:cs="宋体"/>
                <w:sz w:val="22"/>
                <w:szCs w:val="22"/>
                <w:highlight w:val="none"/>
              </w:rPr>
            </w:pPr>
          </w:p>
          <w:p>
            <w:pPr>
              <w:spacing w:before="74" w:line="360" w:lineRule="auto"/>
              <w:ind w:left="240"/>
              <w:rPr>
                <w:rFonts w:ascii="宋体" w:hAnsi="宋体" w:cs="宋体"/>
                <w:sz w:val="22"/>
                <w:szCs w:val="22"/>
                <w:highlight w:val="none"/>
              </w:rPr>
            </w:pPr>
            <w:r>
              <w:rPr>
                <w:rFonts w:hint="eastAsia" w:ascii="宋体" w:hAnsi="宋体" w:cs="宋体"/>
                <w:sz w:val="22"/>
                <w:szCs w:val="22"/>
                <w:highlight w:val="none"/>
              </w:rPr>
              <w:t>8</w:t>
            </w:r>
          </w:p>
        </w:tc>
        <w:tc>
          <w:tcPr>
            <w:tcW w:w="2808" w:type="dxa"/>
            <w:tcBorders>
              <w:left w:val="single" w:color="000000" w:sz="4" w:space="0"/>
              <w:right w:val="single" w:color="000000" w:sz="4" w:space="0"/>
            </w:tcBorders>
          </w:tcPr>
          <w:p>
            <w:pPr>
              <w:spacing w:before="75" w:line="360" w:lineRule="auto"/>
              <w:ind w:left="618"/>
              <w:rPr>
                <w:rFonts w:ascii="宋体" w:hAnsi="宋体" w:cs="宋体"/>
                <w:sz w:val="22"/>
                <w:szCs w:val="22"/>
                <w:highlight w:val="none"/>
              </w:rPr>
            </w:pPr>
            <w:r>
              <w:rPr>
                <w:rFonts w:hint="eastAsia" w:ascii="宋体" w:hAnsi="宋体" w:cs="宋体"/>
                <w:spacing w:val="8"/>
                <w:position w:val="5"/>
                <w:sz w:val="22"/>
                <w:szCs w:val="22"/>
                <w:highlight w:val="none"/>
              </w:rPr>
              <w:t>材料、设备</w:t>
            </w:r>
          </w:p>
          <w:p>
            <w:pPr>
              <w:spacing w:line="360" w:lineRule="auto"/>
              <w:ind w:left="620"/>
              <w:rPr>
                <w:rFonts w:ascii="宋体" w:hAnsi="宋体" w:cs="宋体"/>
                <w:sz w:val="22"/>
                <w:szCs w:val="22"/>
                <w:highlight w:val="none"/>
              </w:rPr>
            </w:pPr>
            <w:r>
              <w:rPr>
                <w:rFonts w:hint="eastAsia" w:ascii="宋体" w:hAnsi="宋体" w:cs="宋体"/>
                <w:spacing w:val="10"/>
                <w:sz w:val="22"/>
                <w:szCs w:val="22"/>
                <w:highlight w:val="none"/>
              </w:rPr>
              <w:t>预</w:t>
            </w:r>
            <w:r>
              <w:rPr>
                <w:rFonts w:hint="eastAsia" w:ascii="宋体" w:hAnsi="宋体" w:cs="宋体"/>
                <w:spacing w:val="7"/>
                <w:sz w:val="22"/>
                <w:szCs w:val="22"/>
                <w:highlight w:val="none"/>
              </w:rPr>
              <w:t>付款比例</w:t>
            </w:r>
          </w:p>
        </w:tc>
        <w:tc>
          <w:tcPr>
            <w:tcW w:w="1320" w:type="dxa"/>
            <w:tcBorders>
              <w:left w:val="single" w:color="000000" w:sz="4" w:space="0"/>
              <w:right w:val="single" w:color="000000" w:sz="4" w:space="0"/>
            </w:tcBorders>
          </w:tcPr>
          <w:p>
            <w:pPr>
              <w:spacing w:before="75" w:line="360" w:lineRule="auto"/>
              <w:ind w:left="301"/>
              <w:rPr>
                <w:rFonts w:ascii="宋体" w:hAnsi="宋体" w:cs="宋体"/>
                <w:sz w:val="22"/>
                <w:szCs w:val="22"/>
                <w:highlight w:val="none"/>
              </w:rPr>
            </w:pPr>
            <w:r>
              <w:rPr>
                <w:rFonts w:hint="eastAsia" w:ascii="宋体" w:hAnsi="宋体" w:cs="宋体"/>
                <w:spacing w:val="4"/>
                <w:sz w:val="22"/>
                <w:szCs w:val="22"/>
                <w:highlight w:val="none"/>
              </w:rPr>
              <w:t>17.2.1</w:t>
            </w:r>
          </w:p>
          <w:p>
            <w:pPr>
              <w:spacing w:before="37" w:line="360" w:lineRule="auto"/>
              <w:ind w:left="355"/>
              <w:rPr>
                <w:rFonts w:ascii="宋体" w:hAnsi="宋体" w:cs="宋体"/>
                <w:sz w:val="22"/>
                <w:szCs w:val="22"/>
                <w:highlight w:val="none"/>
              </w:rPr>
            </w:pPr>
            <w:r>
              <w:rPr>
                <w:rFonts w:hint="eastAsia" w:ascii="宋体" w:hAnsi="宋体" w:cs="宋体"/>
                <w:spacing w:val="37"/>
                <w:sz w:val="22"/>
                <w:szCs w:val="22"/>
                <w:highlight w:val="none"/>
              </w:rPr>
              <w:t>(</w:t>
            </w:r>
            <w:r>
              <w:rPr>
                <w:rFonts w:hint="eastAsia" w:ascii="宋体" w:hAnsi="宋体" w:cs="宋体"/>
                <w:spacing w:val="36"/>
                <w:sz w:val="22"/>
                <w:szCs w:val="22"/>
                <w:highlight w:val="none"/>
              </w:rPr>
              <w:t>2)</w:t>
            </w:r>
          </w:p>
        </w:tc>
        <w:tc>
          <w:tcPr>
            <w:tcW w:w="3870" w:type="dxa"/>
            <w:tcBorders>
              <w:left w:val="single" w:color="000000" w:sz="4" w:space="0"/>
              <w:right w:val="single" w:color="000000" w:sz="4" w:space="0"/>
            </w:tcBorders>
          </w:tcPr>
          <w:p>
            <w:pPr>
              <w:tabs>
                <w:tab w:val="left" w:pos="594"/>
              </w:tabs>
              <w:spacing w:before="75" w:line="360" w:lineRule="auto"/>
              <w:ind w:left="113" w:right="93" w:hanging="11"/>
              <w:rPr>
                <w:rFonts w:ascii="宋体" w:hAnsi="宋体" w:cs="宋体"/>
                <w:sz w:val="22"/>
                <w:szCs w:val="22"/>
                <w:highlight w:val="none"/>
              </w:rPr>
            </w:pPr>
            <w:r>
              <w:rPr>
                <w:rFonts w:hint="eastAsia" w:ascii="宋体" w:hAnsi="宋体" w:cs="宋体"/>
                <w:sz w:val="22"/>
                <w:szCs w:val="22"/>
                <w:highlight w:val="none"/>
                <w:u w:val="single"/>
              </w:rPr>
              <w:tab/>
            </w:r>
            <w:r>
              <w:rPr>
                <w:rFonts w:hint="eastAsia" w:ascii="宋体" w:hAnsi="宋体" w:cs="宋体"/>
                <w:sz w:val="22"/>
                <w:szCs w:val="22"/>
                <w:highlight w:val="none"/>
                <w:u w:val="single"/>
                <w:lang w:val="en-US" w:eastAsia="zh-CN"/>
              </w:rPr>
              <w:t xml:space="preserve"> / </w:t>
            </w:r>
            <w:r>
              <w:rPr>
                <w:rFonts w:hint="eastAsia" w:ascii="宋体" w:hAnsi="宋体" w:cs="宋体"/>
                <w:spacing w:val="1"/>
                <w:sz w:val="22"/>
                <w:szCs w:val="22"/>
                <w:highlight w:val="none"/>
              </w:rPr>
              <w:t>等主要材料、设备单据所</w:t>
            </w:r>
            <w:r>
              <w:rPr>
                <w:rFonts w:hint="eastAsia" w:ascii="宋体" w:hAnsi="宋体" w:cs="宋体"/>
                <w:sz w:val="22"/>
                <w:szCs w:val="22"/>
                <w:highlight w:val="none"/>
              </w:rPr>
              <w:t>列费</w:t>
            </w:r>
            <w:r>
              <w:rPr>
                <w:rFonts w:hint="eastAsia" w:ascii="宋体" w:hAnsi="宋体" w:cs="宋体"/>
                <w:spacing w:val="-15"/>
                <w:sz w:val="22"/>
                <w:szCs w:val="22"/>
                <w:highlight w:val="none"/>
              </w:rPr>
              <w:t>用</w:t>
            </w:r>
            <w:r>
              <w:rPr>
                <w:rFonts w:hint="eastAsia" w:ascii="宋体" w:hAnsi="宋体" w:cs="宋体"/>
                <w:spacing w:val="-12"/>
                <w:sz w:val="22"/>
                <w:szCs w:val="22"/>
                <w:highlight w:val="none"/>
              </w:rPr>
              <w:t>的</w:t>
            </w:r>
            <w:r>
              <w:rPr>
                <w:rFonts w:hint="eastAsia" w:ascii="宋体" w:hAnsi="宋体" w:cs="宋体"/>
                <w:sz w:val="22"/>
                <w:szCs w:val="22"/>
                <w:highlight w:val="none"/>
                <w:u w:val="single"/>
                <w:lang w:val="en-US" w:eastAsia="zh-CN"/>
              </w:rPr>
              <w:t xml:space="preserve"> / </w:t>
            </w:r>
            <w:r>
              <w:rPr>
                <w:rFonts w:hint="eastAsia" w:ascii="宋体" w:hAnsi="宋体" w:cs="宋体"/>
                <w:spacing w:val="-12"/>
                <w:sz w:val="22"/>
                <w:szCs w:val="22"/>
                <w:highlight w:val="none"/>
              </w:rPr>
              <w:t xml:space="preserve"> %</w:t>
            </w:r>
          </w:p>
        </w:tc>
        <w:tc>
          <w:tcPr>
            <w:tcW w:w="1125" w:type="dxa"/>
            <w:tcBorders>
              <w:left w:val="single" w:color="000000" w:sz="4" w:space="0"/>
              <w:right w:val="single" w:color="000000" w:sz="10" w:space="0"/>
            </w:tcBorders>
          </w:tcPr>
          <w:p>
            <w:pPr>
              <w:spacing w:line="360" w:lineRule="auto"/>
              <w:rPr>
                <w:rFonts w:ascii="宋体" w:hAnsi="宋体" w:cs="宋体"/>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05" w:type="dxa"/>
            <w:tcBorders>
              <w:left w:val="single" w:color="000000" w:sz="10" w:space="0"/>
              <w:right w:val="single" w:color="000000" w:sz="4" w:space="0"/>
            </w:tcBorders>
          </w:tcPr>
          <w:p>
            <w:pPr>
              <w:spacing w:before="288" w:line="360" w:lineRule="auto"/>
              <w:ind w:left="240"/>
              <w:rPr>
                <w:rFonts w:ascii="宋体" w:hAnsi="宋体" w:cs="宋体"/>
                <w:sz w:val="22"/>
                <w:szCs w:val="22"/>
                <w:highlight w:val="none"/>
              </w:rPr>
            </w:pPr>
            <w:r>
              <w:rPr>
                <w:rFonts w:hint="eastAsia" w:ascii="宋体" w:hAnsi="宋体" w:cs="宋体"/>
                <w:sz w:val="22"/>
                <w:szCs w:val="22"/>
                <w:highlight w:val="none"/>
              </w:rPr>
              <w:t>9</w:t>
            </w:r>
          </w:p>
        </w:tc>
        <w:tc>
          <w:tcPr>
            <w:tcW w:w="2808" w:type="dxa"/>
            <w:tcBorders>
              <w:left w:val="single" w:color="000000" w:sz="4" w:space="0"/>
              <w:right w:val="single" w:color="000000" w:sz="4" w:space="0"/>
            </w:tcBorders>
          </w:tcPr>
          <w:p>
            <w:pPr>
              <w:spacing w:before="94" w:line="360" w:lineRule="auto"/>
              <w:ind w:left="496"/>
              <w:rPr>
                <w:rFonts w:ascii="宋体" w:hAnsi="宋体" w:cs="宋体"/>
                <w:sz w:val="22"/>
                <w:szCs w:val="22"/>
                <w:highlight w:val="none"/>
              </w:rPr>
            </w:pPr>
            <w:r>
              <w:rPr>
                <w:rFonts w:hint="eastAsia" w:ascii="宋体" w:hAnsi="宋体" w:cs="宋体"/>
                <w:spacing w:val="12"/>
                <w:position w:val="5"/>
                <w:sz w:val="22"/>
                <w:szCs w:val="22"/>
                <w:highlight w:val="none"/>
              </w:rPr>
              <w:t>进</w:t>
            </w:r>
            <w:r>
              <w:rPr>
                <w:rFonts w:hint="eastAsia" w:ascii="宋体" w:hAnsi="宋体" w:cs="宋体"/>
                <w:spacing w:val="8"/>
                <w:position w:val="5"/>
                <w:sz w:val="22"/>
                <w:szCs w:val="22"/>
                <w:highlight w:val="none"/>
              </w:rPr>
              <w:t>度付款证书</w:t>
            </w:r>
          </w:p>
          <w:p>
            <w:pPr>
              <w:spacing w:line="360" w:lineRule="auto"/>
              <w:ind w:left="741"/>
              <w:rPr>
                <w:rFonts w:ascii="宋体" w:hAnsi="宋体" w:cs="宋体"/>
                <w:sz w:val="22"/>
                <w:szCs w:val="22"/>
                <w:highlight w:val="none"/>
              </w:rPr>
            </w:pPr>
            <w:r>
              <w:rPr>
                <w:rFonts w:hint="eastAsia" w:ascii="宋体" w:hAnsi="宋体" w:cs="宋体"/>
                <w:spacing w:val="7"/>
                <w:sz w:val="22"/>
                <w:szCs w:val="22"/>
                <w:highlight w:val="none"/>
              </w:rPr>
              <w:t>最低限</w:t>
            </w:r>
            <w:r>
              <w:rPr>
                <w:rFonts w:hint="eastAsia" w:ascii="宋体" w:hAnsi="宋体" w:cs="宋体"/>
                <w:spacing w:val="6"/>
                <w:sz w:val="22"/>
                <w:szCs w:val="22"/>
                <w:highlight w:val="none"/>
              </w:rPr>
              <w:t>额</w:t>
            </w:r>
          </w:p>
        </w:tc>
        <w:tc>
          <w:tcPr>
            <w:tcW w:w="1320" w:type="dxa"/>
            <w:tcBorders>
              <w:left w:val="single" w:color="000000" w:sz="4" w:space="0"/>
              <w:right w:val="single" w:color="000000" w:sz="4" w:space="0"/>
            </w:tcBorders>
          </w:tcPr>
          <w:p>
            <w:pPr>
              <w:spacing w:before="130" w:line="360" w:lineRule="auto"/>
              <w:ind w:left="301"/>
              <w:rPr>
                <w:rFonts w:ascii="宋体" w:hAnsi="宋体" w:cs="宋体"/>
                <w:sz w:val="22"/>
                <w:szCs w:val="22"/>
                <w:highlight w:val="none"/>
              </w:rPr>
            </w:pPr>
            <w:r>
              <w:rPr>
                <w:rFonts w:hint="eastAsia" w:ascii="宋体" w:hAnsi="宋体" w:cs="宋体"/>
                <w:spacing w:val="2"/>
                <w:sz w:val="22"/>
                <w:szCs w:val="22"/>
                <w:highlight w:val="none"/>
              </w:rPr>
              <w:t>17.3.3</w:t>
            </w:r>
          </w:p>
          <w:p>
            <w:pPr>
              <w:spacing w:before="35" w:line="360" w:lineRule="auto"/>
              <w:ind w:left="506"/>
              <w:rPr>
                <w:rFonts w:ascii="宋体" w:hAnsi="宋体" w:cs="宋体"/>
                <w:sz w:val="22"/>
                <w:szCs w:val="22"/>
                <w:highlight w:val="none"/>
              </w:rPr>
            </w:pPr>
            <w:r>
              <w:rPr>
                <w:rFonts w:hint="eastAsia" w:ascii="宋体" w:hAnsi="宋体" w:cs="宋体"/>
                <w:spacing w:val="-13"/>
                <w:sz w:val="22"/>
                <w:szCs w:val="22"/>
                <w:highlight w:val="none"/>
              </w:rPr>
              <w:t>(</w:t>
            </w:r>
            <w:r>
              <w:rPr>
                <w:rFonts w:hint="eastAsia" w:ascii="宋体" w:hAnsi="宋体" w:cs="宋体"/>
                <w:spacing w:val="-12"/>
                <w:sz w:val="22"/>
                <w:szCs w:val="22"/>
                <w:highlight w:val="none"/>
              </w:rPr>
              <w:t>1)</w:t>
            </w:r>
          </w:p>
        </w:tc>
        <w:tc>
          <w:tcPr>
            <w:tcW w:w="3870" w:type="dxa"/>
            <w:tcBorders>
              <w:left w:val="single" w:color="000000" w:sz="4" w:space="0"/>
              <w:right w:val="single" w:color="000000" w:sz="4" w:space="0"/>
            </w:tcBorders>
          </w:tcPr>
          <w:p>
            <w:pPr>
              <w:tabs>
                <w:tab w:val="left" w:pos="718"/>
              </w:tabs>
              <w:spacing w:before="250" w:line="360" w:lineRule="auto"/>
              <w:ind w:left="102"/>
              <w:rPr>
                <w:rFonts w:ascii="宋体" w:hAnsi="宋体" w:cs="宋体"/>
                <w:sz w:val="22"/>
                <w:szCs w:val="22"/>
                <w:highlight w:val="none"/>
              </w:rPr>
            </w:pPr>
            <w:r>
              <w:rPr>
                <w:rFonts w:hint="eastAsia" w:ascii="宋体" w:hAnsi="宋体" w:cs="宋体"/>
                <w:sz w:val="22"/>
                <w:szCs w:val="22"/>
                <w:highlight w:val="none"/>
                <w:u w:val="single"/>
                <w:lang w:val="en-US" w:eastAsia="zh-CN"/>
              </w:rPr>
              <w:t>50</w:t>
            </w:r>
            <w:r>
              <w:rPr>
                <w:rFonts w:hint="eastAsia" w:ascii="宋体" w:hAnsi="宋体" w:cs="宋体"/>
                <w:spacing w:val="3"/>
                <w:sz w:val="22"/>
                <w:szCs w:val="22"/>
                <w:highlight w:val="none"/>
              </w:rPr>
              <w:t>万</w:t>
            </w:r>
            <w:r>
              <w:rPr>
                <w:rFonts w:hint="eastAsia" w:ascii="宋体" w:hAnsi="宋体" w:cs="宋体"/>
                <w:spacing w:val="2"/>
                <w:sz w:val="22"/>
                <w:szCs w:val="22"/>
                <w:highlight w:val="none"/>
              </w:rPr>
              <w:t>元</w:t>
            </w:r>
          </w:p>
        </w:tc>
        <w:tc>
          <w:tcPr>
            <w:tcW w:w="1125" w:type="dxa"/>
            <w:tcBorders>
              <w:left w:val="single" w:color="000000" w:sz="4" w:space="0"/>
              <w:right w:val="single" w:color="000000" w:sz="10" w:space="0"/>
            </w:tcBorders>
          </w:tcPr>
          <w:p>
            <w:pPr>
              <w:spacing w:line="360" w:lineRule="auto"/>
              <w:rPr>
                <w:rFonts w:ascii="宋体" w:hAnsi="宋体" w:cs="宋体"/>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05" w:type="dxa"/>
            <w:tcBorders>
              <w:left w:val="single" w:color="000000" w:sz="10" w:space="0"/>
              <w:right w:val="single" w:color="000000" w:sz="4" w:space="0"/>
            </w:tcBorders>
          </w:tcPr>
          <w:p>
            <w:pPr>
              <w:spacing w:before="287" w:line="360" w:lineRule="auto"/>
              <w:ind w:left="197"/>
              <w:rPr>
                <w:rFonts w:ascii="宋体" w:hAnsi="宋体" w:cs="宋体"/>
                <w:sz w:val="22"/>
                <w:szCs w:val="22"/>
                <w:highlight w:val="none"/>
              </w:rPr>
            </w:pPr>
            <w:r>
              <w:rPr>
                <w:rFonts w:hint="eastAsia" w:ascii="宋体" w:hAnsi="宋体" w:cs="宋体"/>
                <w:spacing w:val="-10"/>
                <w:sz w:val="22"/>
                <w:szCs w:val="22"/>
                <w:highlight w:val="none"/>
              </w:rPr>
              <w:t>1</w:t>
            </w:r>
            <w:r>
              <w:rPr>
                <w:rFonts w:hint="eastAsia" w:ascii="宋体" w:hAnsi="宋体" w:cs="宋体"/>
                <w:spacing w:val="-8"/>
                <w:sz w:val="22"/>
                <w:szCs w:val="22"/>
                <w:highlight w:val="none"/>
              </w:rPr>
              <w:t>0</w:t>
            </w:r>
          </w:p>
        </w:tc>
        <w:tc>
          <w:tcPr>
            <w:tcW w:w="2808" w:type="dxa"/>
            <w:tcBorders>
              <w:left w:val="single" w:color="000000" w:sz="4" w:space="0"/>
              <w:right w:val="single" w:color="000000" w:sz="4" w:space="0"/>
            </w:tcBorders>
          </w:tcPr>
          <w:p>
            <w:pPr>
              <w:spacing w:before="93" w:line="360" w:lineRule="auto"/>
              <w:ind w:left="877" w:right="385" w:hanging="501"/>
              <w:rPr>
                <w:rFonts w:ascii="宋体" w:hAnsi="宋体" w:cs="宋体"/>
                <w:sz w:val="22"/>
                <w:szCs w:val="22"/>
                <w:highlight w:val="none"/>
              </w:rPr>
            </w:pPr>
            <w:r>
              <w:rPr>
                <w:rFonts w:hint="eastAsia" w:ascii="宋体" w:hAnsi="宋体" w:cs="宋体"/>
                <w:spacing w:val="9"/>
                <w:sz w:val="22"/>
                <w:szCs w:val="22"/>
                <w:highlight w:val="none"/>
              </w:rPr>
              <w:t>逾期付款违约</w:t>
            </w:r>
            <w:r>
              <w:rPr>
                <w:rFonts w:hint="eastAsia" w:ascii="宋体" w:hAnsi="宋体" w:cs="宋体"/>
                <w:spacing w:val="8"/>
                <w:sz w:val="22"/>
                <w:szCs w:val="22"/>
                <w:highlight w:val="none"/>
              </w:rPr>
              <w:t>金</w:t>
            </w:r>
            <w:r>
              <w:rPr>
                <w:rFonts w:hint="eastAsia" w:ascii="宋体" w:hAnsi="宋体" w:cs="宋体"/>
                <w:sz w:val="22"/>
                <w:szCs w:val="22"/>
                <w:highlight w:val="none"/>
              </w:rPr>
              <w:t>的利率</w:t>
            </w:r>
          </w:p>
        </w:tc>
        <w:tc>
          <w:tcPr>
            <w:tcW w:w="1320" w:type="dxa"/>
            <w:tcBorders>
              <w:left w:val="single" w:color="000000" w:sz="4" w:space="0"/>
              <w:right w:val="single" w:color="000000" w:sz="4" w:space="0"/>
            </w:tcBorders>
          </w:tcPr>
          <w:p>
            <w:pPr>
              <w:spacing w:before="131" w:line="360" w:lineRule="auto"/>
              <w:ind w:left="301"/>
              <w:rPr>
                <w:rFonts w:ascii="宋体" w:hAnsi="宋体" w:cs="宋体"/>
                <w:sz w:val="22"/>
                <w:szCs w:val="22"/>
                <w:highlight w:val="none"/>
              </w:rPr>
            </w:pPr>
            <w:r>
              <w:rPr>
                <w:rFonts w:hint="eastAsia" w:ascii="宋体" w:hAnsi="宋体" w:cs="宋体"/>
                <w:spacing w:val="2"/>
                <w:sz w:val="22"/>
                <w:szCs w:val="22"/>
                <w:highlight w:val="none"/>
              </w:rPr>
              <w:t>17.3.3</w:t>
            </w:r>
          </w:p>
          <w:p>
            <w:pPr>
              <w:spacing w:before="35" w:line="360" w:lineRule="auto"/>
              <w:ind w:left="506"/>
              <w:rPr>
                <w:rFonts w:ascii="宋体" w:hAnsi="宋体" w:cs="宋体"/>
                <w:sz w:val="22"/>
                <w:szCs w:val="22"/>
                <w:highlight w:val="none"/>
              </w:rPr>
            </w:pPr>
            <w:r>
              <w:rPr>
                <w:rFonts w:hint="eastAsia" w:ascii="宋体" w:hAnsi="宋体" w:cs="宋体"/>
                <w:spacing w:val="-13"/>
                <w:sz w:val="22"/>
                <w:szCs w:val="22"/>
                <w:highlight w:val="none"/>
              </w:rPr>
              <w:t>(</w:t>
            </w:r>
            <w:r>
              <w:rPr>
                <w:rFonts w:hint="eastAsia" w:ascii="宋体" w:hAnsi="宋体" w:cs="宋体"/>
                <w:spacing w:val="-12"/>
                <w:sz w:val="22"/>
                <w:szCs w:val="22"/>
                <w:highlight w:val="none"/>
              </w:rPr>
              <w:t>2)</w:t>
            </w:r>
          </w:p>
        </w:tc>
        <w:tc>
          <w:tcPr>
            <w:tcW w:w="3870" w:type="dxa"/>
            <w:tcBorders>
              <w:left w:val="single" w:color="000000" w:sz="4" w:space="0"/>
              <w:right w:val="single" w:color="000000" w:sz="4" w:space="0"/>
            </w:tcBorders>
          </w:tcPr>
          <w:p>
            <w:pPr>
              <w:tabs>
                <w:tab w:val="left" w:pos="719"/>
              </w:tabs>
              <w:spacing w:before="250" w:line="360" w:lineRule="auto"/>
              <w:ind w:left="102"/>
              <w:rPr>
                <w:rFonts w:ascii="宋体" w:hAnsi="宋体" w:cs="宋体"/>
                <w:sz w:val="22"/>
                <w:szCs w:val="22"/>
                <w:highlight w:val="none"/>
              </w:rPr>
            </w:pPr>
            <w:r>
              <w:rPr>
                <w:rFonts w:hint="eastAsia" w:ascii="宋体" w:hAnsi="宋体" w:cs="宋体"/>
                <w:spacing w:val="1"/>
                <w:sz w:val="22"/>
                <w:szCs w:val="22"/>
                <w:highlight w:val="none"/>
                <w:u w:val="single"/>
                <w:lang w:val="en-US" w:eastAsia="zh-CN"/>
              </w:rPr>
              <w:t>全国银行间同业拆借中心公布的同类同期的贷款市场报价利率。</w:t>
            </w:r>
          </w:p>
        </w:tc>
        <w:tc>
          <w:tcPr>
            <w:tcW w:w="1125" w:type="dxa"/>
            <w:tcBorders>
              <w:left w:val="single" w:color="000000" w:sz="4" w:space="0"/>
              <w:right w:val="single" w:color="000000" w:sz="10" w:space="0"/>
            </w:tcBorders>
          </w:tcPr>
          <w:p>
            <w:pPr>
              <w:spacing w:line="360" w:lineRule="auto"/>
              <w:rPr>
                <w:rFonts w:ascii="宋体" w:hAnsi="宋体" w:cs="宋体"/>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05" w:type="dxa"/>
            <w:tcBorders>
              <w:left w:val="single" w:color="000000" w:sz="10" w:space="0"/>
              <w:right w:val="single" w:color="000000" w:sz="4" w:space="0"/>
            </w:tcBorders>
          </w:tcPr>
          <w:p>
            <w:pPr>
              <w:spacing w:before="247" w:line="360" w:lineRule="auto"/>
              <w:ind w:left="197"/>
              <w:rPr>
                <w:rFonts w:ascii="宋体" w:hAnsi="宋体" w:cs="宋体"/>
                <w:sz w:val="22"/>
                <w:szCs w:val="22"/>
                <w:highlight w:val="none"/>
              </w:rPr>
            </w:pPr>
            <w:r>
              <w:rPr>
                <w:rFonts w:hint="eastAsia" w:ascii="宋体" w:hAnsi="宋体" w:cs="宋体"/>
                <w:spacing w:val="-10"/>
                <w:sz w:val="22"/>
                <w:szCs w:val="22"/>
                <w:highlight w:val="none"/>
              </w:rPr>
              <w:t>1</w:t>
            </w:r>
            <w:r>
              <w:rPr>
                <w:rFonts w:hint="eastAsia" w:ascii="宋体" w:hAnsi="宋体" w:cs="宋体"/>
                <w:spacing w:val="-8"/>
                <w:sz w:val="22"/>
                <w:szCs w:val="22"/>
                <w:highlight w:val="none"/>
              </w:rPr>
              <w:t>1</w:t>
            </w:r>
          </w:p>
        </w:tc>
        <w:tc>
          <w:tcPr>
            <w:tcW w:w="2808" w:type="dxa"/>
            <w:tcBorders>
              <w:left w:val="single" w:color="000000" w:sz="4" w:space="0"/>
              <w:right w:val="single" w:color="000000" w:sz="4" w:space="0"/>
            </w:tcBorders>
          </w:tcPr>
          <w:p>
            <w:pPr>
              <w:spacing w:before="210" w:line="360" w:lineRule="auto"/>
              <w:ind w:left="379"/>
              <w:rPr>
                <w:rFonts w:ascii="宋体" w:hAnsi="宋体" w:cs="宋体"/>
                <w:sz w:val="22"/>
                <w:szCs w:val="22"/>
                <w:highlight w:val="none"/>
              </w:rPr>
            </w:pPr>
            <w:r>
              <w:rPr>
                <w:rFonts w:hint="eastAsia" w:ascii="宋体" w:hAnsi="宋体" w:cs="宋体"/>
                <w:spacing w:val="11"/>
                <w:sz w:val="22"/>
                <w:szCs w:val="22"/>
                <w:highlight w:val="none"/>
              </w:rPr>
              <w:t>质</w:t>
            </w:r>
            <w:r>
              <w:rPr>
                <w:rFonts w:hint="eastAsia" w:ascii="宋体" w:hAnsi="宋体" w:cs="宋体"/>
                <w:spacing w:val="8"/>
                <w:sz w:val="22"/>
                <w:szCs w:val="22"/>
                <w:highlight w:val="none"/>
              </w:rPr>
              <w:t>量保证金限额</w:t>
            </w:r>
          </w:p>
        </w:tc>
        <w:tc>
          <w:tcPr>
            <w:tcW w:w="1320" w:type="dxa"/>
            <w:tcBorders>
              <w:left w:val="single" w:color="000000" w:sz="4" w:space="0"/>
              <w:right w:val="single" w:color="000000" w:sz="4" w:space="0"/>
            </w:tcBorders>
          </w:tcPr>
          <w:p>
            <w:pPr>
              <w:spacing w:before="246" w:line="360" w:lineRule="auto"/>
              <w:ind w:left="301"/>
              <w:rPr>
                <w:rFonts w:ascii="宋体" w:hAnsi="宋体" w:cs="宋体"/>
                <w:sz w:val="22"/>
                <w:szCs w:val="22"/>
                <w:highlight w:val="none"/>
              </w:rPr>
            </w:pPr>
            <w:r>
              <w:rPr>
                <w:rFonts w:hint="eastAsia" w:ascii="宋体" w:hAnsi="宋体" w:cs="宋体"/>
                <w:spacing w:val="4"/>
                <w:sz w:val="22"/>
                <w:szCs w:val="22"/>
                <w:highlight w:val="none"/>
              </w:rPr>
              <w:t>17.4.1</w:t>
            </w:r>
          </w:p>
        </w:tc>
        <w:tc>
          <w:tcPr>
            <w:tcW w:w="3870" w:type="dxa"/>
            <w:tcBorders>
              <w:left w:val="single" w:color="000000" w:sz="4" w:space="0"/>
              <w:right w:val="single" w:color="000000" w:sz="4" w:space="0"/>
            </w:tcBorders>
          </w:tcPr>
          <w:p>
            <w:pPr>
              <w:tabs>
                <w:tab w:val="left" w:pos="585"/>
              </w:tabs>
              <w:spacing w:before="209" w:line="360" w:lineRule="auto"/>
              <w:ind w:left="102"/>
              <w:rPr>
                <w:rFonts w:hint="eastAsia" w:ascii="宋体" w:hAnsi="宋体" w:eastAsia="宋体" w:cs="宋体"/>
                <w:sz w:val="22"/>
                <w:szCs w:val="22"/>
                <w:highlight w:val="none"/>
                <w:lang w:val="en-US" w:eastAsia="zh-CN"/>
              </w:rPr>
            </w:pPr>
            <w:r>
              <w:rPr>
                <w:rFonts w:hint="eastAsia" w:ascii="宋体" w:hAnsi="宋体" w:cs="宋体"/>
                <w:sz w:val="22"/>
                <w:szCs w:val="22"/>
                <w:highlight w:val="none"/>
                <w:u w:val="single"/>
                <w:lang w:val="en-US" w:eastAsia="zh-CN"/>
              </w:rPr>
              <w:t>3</w:t>
            </w:r>
            <w:r>
              <w:rPr>
                <w:rFonts w:hint="eastAsia" w:ascii="宋体" w:hAnsi="宋体" w:cs="宋体"/>
                <w:spacing w:val="11"/>
                <w:sz w:val="22"/>
                <w:szCs w:val="22"/>
                <w:highlight w:val="none"/>
              </w:rPr>
              <w:t>%</w:t>
            </w:r>
            <w:r>
              <w:rPr>
                <w:rFonts w:hint="eastAsia" w:ascii="宋体" w:hAnsi="宋体" w:cs="宋体"/>
                <w:spacing w:val="11"/>
                <w:sz w:val="22"/>
                <w:szCs w:val="22"/>
                <w:highlight w:val="none"/>
                <w:lang w:val="en-US" w:eastAsia="zh-CN"/>
              </w:rPr>
              <w:t>结算价</w:t>
            </w:r>
          </w:p>
        </w:tc>
        <w:tc>
          <w:tcPr>
            <w:tcW w:w="1125" w:type="dxa"/>
            <w:tcBorders>
              <w:left w:val="single" w:color="000000" w:sz="4" w:space="0"/>
              <w:right w:val="single" w:color="000000" w:sz="10" w:space="0"/>
            </w:tcBorders>
          </w:tcPr>
          <w:p>
            <w:pPr>
              <w:spacing w:line="360" w:lineRule="auto"/>
              <w:rPr>
                <w:rFonts w:ascii="宋体" w:hAnsi="宋体" w:cs="宋体"/>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705" w:type="dxa"/>
            <w:tcBorders>
              <w:left w:val="single" w:color="000000" w:sz="10" w:space="0"/>
              <w:right w:val="single" w:color="000000" w:sz="4" w:space="0"/>
            </w:tcBorders>
          </w:tcPr>
          <w:p>
            <w:pPr>
              <w:spacing w:before="302" w:line="360" w:lineRule="auto"/>
              <w:ind w:left="197"/>
              <w:rPr>
                <w:rFonts w:ascii="宋体" w:hAnsi="宋体" w:cs="宋体"/>
                <w:sz w:val="22"/>
                <w:szCs w:val="22"/>
                <w:highlight w:val="none"/>
              </w:rPr>
            </w:pPr>
            <w:r>
              <w:rPr>
                <w:rFonts w:hint="eastAsia" w:ascii="宋体" w:hAnsi="宋体" w:cs="宋体"/>
                <w:spacing w:val="-10"/>
                <w:sz w:val="22"/>
                <w:szCs w:val="22"/>
                <w:highlight w:val="none"/>
              </w:rPr>
              <w:t>1</w:t>
            </w:r>
            <w:r>
              <w:rPr>
                <w:rFonts w:hint="eastAsia" w:ascii="宋体" w:hAnsi="宋体" w:cs="宋体"/>
                <w:spacing w:val="-8"/>
                <w:sz w:val="22"/>
                <w:szCs w:val="22"/>
                <w:highlight w:val="none"/>
              </w:rPr>
              <w:t>2</w:t>
            </w:r>
          </w:p>
        </w:tc>
        <w:tc>
          <w:tcPr>
            <w:tcW w:w="2808" w:type="dxa"/>
            <w:tcBorders>
              <w:left w:val="single" w:color="000000" w:sz="4" w:space="0"/>
              <w:right w:val="single" w:color="000000" w:sz="4" w:space="0"/>
            </w:tcBorders>
          </w:tcPr>
          <w:p>
            <w:pPr>
              <w:spacing w:before="265" w:line="360" w:lineRule="auto"/>
              <w:ind w:left="859"/>
              <w:rPr>
                <w:rFonts w:ascii="宋体" w:hAnsi="宋体" w:cs="宋体"/>
                <w:sz w:val="22"/>
                <w:szCs w:val="22"/>
                <w:highlight w:val="none"/>
              </w:rPr>
            </w:pPr>
            <w:r>
              <w:rPr>
                <w:rFonts w:hint="eastAsia" w:ascii="宋体" w:hAnsi="宋体" w:cs="宋体"/>
                <w:spacing w:val="7"/>
                <w:sz w:val="22"/>
                <w:szCs w:val="22"/>
                <w:highlight w:val="none"/>
              </w:rPr>
              <w:t>保</w:t>
            </w:r>
            <w:r>
              <w:rPr>
                <w:rFonts w:hint="eastAsia" w:ascii="宋体" w:hAnsi="宋体" w:cs="宋体"/>
                <w:spacing w:val="6"/>
                <w:sz w:val="22"/>
                <w:szCs w:val="22"/>
                <w:highlight w:val="none"/>
              </w:rPr>
              <w:t>修期</w:t>
            </w:r>
          </w:p>
        </w:tc>
        <w:tc>
          <w:tcPr>
            <w:tcW w:w="1320" w:type="dxa"/>
            <w:tcBorders>
              <w:left w:val="single" w:color="000000" w:sz="4" w:space="0"/>
              <w:right w:val="single" w:color="000000" w:sz="4" w:space="0"/>
            </w:tcBorders>
          </w:tcPr>
          <w:p>
            <w:pPr>
              <w:spacing w:before="265" w:line="360" w:lineRule="auto"/>
              <w:ind w:left="126"/>
              <w:rPr>
                <w:rFonts w:ascii="宋体" w:hAnsi="宋体" w:cs="宋体"/>
                <w:sz w:val="22"/>
                <w:szCs w:val="22"/>
                <w:highlight w:val="none"/>
              </w:rPr>
            </w:pPr>
            <w:r>
              <w:rPr>
                <w:rFonts w:hint="eastAsia" w:ascii="宋体" w:hAnsi="宋体" w:cs="宋体"/>
                <w:spacing w:val="1"/>
                <w:sz w:val="22"/>
                <w:szCs w:val="22"/>
                <w:highlight w:val="none"/>
              </w:rPr>
              <w:t>19.7 (1</w:t>
            </w:r>
            <w:r>
              <w:rPr>
                <w:rFonts w:hint="eastAsia" w:ascii="宋体" w:hAnsi="宋体" w:cs="宋体"/>
                <w:sz w:val="22"/>
                <w:szCs w:val="22"/>
                <w:highlight w:val="none"/>
              </w:rPr>
              <w:t>)</w:t>
            </w:r>
          </w:p>
        </w:tc>
        <w:tc>
          <w:tcPr>
            <w:tcW w:w="3870" w:type="dxa"/>
            <w:tcBorders>
              <w:left w:val="single" w:color="000000" w:sz="4" w:space="0"/>
              <w:right w:val="single" w:color="000000" w:sz="4" w:space="0"/>
            </w:tcBorders>
          </w:tcPr>
          <w:p>
            <w:pPr>
              <w:spacing w:before="112" w:line="360" w:lineRule="auto"/>
              <w:ind w:left="114" w:right="93" w:firstLine="37"/>
              <w:rPr>
                <w:rFonts w:ascii="宋体" w:hAnsi="宋体" w:cs="宋体"/>
                <w:sz w:val="22"/>
                <w:szCs w:val="22"/>
                <w:highlight w:val="none"/>
              </w:rPr>
            </w:pPr>
            <w:r>
              <w:rPr>
                <w:rFonts w:hint="eastAsia" w:ascii="宋体" w:hAnsi="宋体" w:cs="宋体"/>
                <w:spacing w:val="16"/>
                <w:sz w:val="22"/>
                <w:szCs w:val="22"/>
                <w:highlight w:val="none"/>
              </w:rPr>
              <w:t>自本项目实际交工日期之日起</w:t>
            </w:r>
            <w:r>
              <w:rPr>
                <w:rFonts w:hint="eastAsia" w:ascii="宋体" w:hAnsi="宋体" w:cs="宋体"/>
                <w:spacing w:val="15"/>
                <w:sz w:val="22"/>
                <w:szCs w:val="22"/>
                <w:highlight w:val="none"/>
              </w:rPr>
              <w:t>计</w:t>
            </w:r>
            <w:r>
              <w:rPr>
                <w:rFonts w:hint="eastAsia" w:ascii="宋体" w:hAnsi="宋体" w:cs="宋体"/>
                <w:spacing w:val="-16"/>
                <w:sz w:val="22"/>
                <w:szCs w:val="22"/>
                <w:highlight w:val="none"/>
              </w:rPr>
              <w:t>算</w:t>
            </w:r>
            <w:r>
              <w:rPr>
                <w:rFonts w:hint="eastAsia" w:ascii="宋体" w:hAnsi="宋体" w:cs="宋体"/>
                <w:spacing w:val="-16"/>
                <w:sz w:val="22"/>
                <w:szCs w:val="22"/>
                <w:highlight w:val="none"/>
                <w:lang w:val="en-US" w:eastAsia="zh-CN"/>
              </w:rPr>
              <w:t xml:space="preserve"> </w:t>
            </w:r>
            <w:r>
              <w:rPr>
                <w:rFonts w:hint="eastAsia" w:ascii="宋体" w:hAnsi="宋体" w:cs="宋体"/>
                <w:spacing w:val="-15"/>
                <w:sz w:val="22"/>
                <w:szCs w:val="22"/>
                <w:highlight w:val="none"/>
                <w:u w:val="single"/>
                <w:lang w:val="en-US" w:eastAsia="zh-CN"/>
              </w:rPr>
              <w:t>5</w:t>
            </w:r>
            <w:r>
              <w:rPr>
                <w:rFonts w:hint="eastAsia" w:ascii="宋体" w:hAnsi="宋体" w:cs="宋体"/>
                <w:spacing w:val="-15"/>
                <w:sz w:val="22"/>
                <w:szCs w:val="22"/>
                <w:highlight w:val="none"/>
                <w:u w:val="single"/>
              </w:rPr>
              <w:t xml:space="preserve"> </w:t>
            </w:r>
            <w:r>
              <w:rPr>
                <w:rFonts w:hint="eastAsia" w:ascii="宋体" w:hAnsi="宋体" w:cs="宋体"/>
                <w:spacing w:val="-15"/>
                <w:sz w:val="22"/>
                <w:szCs w:val="22"/>
                <w:highlight w:val="none"/>
              </w:rPr>
              <w:t>年</w:t>
            </w:r>
          </w:p>
        </w:tc>
        <w:tc>
          <w:tcPr>
            <w:tcW w:w="1125" w:type="dxa"/>
            <w:tcBorders>
              <w:left w:val="single" w:color="000000" w:sz="4" w:space="0"/>
              <w:right w:val="single" w:color="000000" w:sz="10" w:space="0"/>
            </w:tcBorders>
          </w:tcPr>
          <w:p>
            <w:pPr>
              <w:spacing w:line="360" w:lineRule="auto"/>
              <w:rPr>
                <w:rFonts w:ascii="宋体" w:hAnsi="宋体" w:cs="宋体"/>
                <w:sz w:val="22"/>
                <w:szCs w:val="22"/>
                <w:highlight w:val="none"/>
              </w:rPr>
            </w:pPr>
          </w:p>
        </w:tc>
      </w:tr>
    </w:tbl>
    <w:p>
      <w:pPr>
        <w:pStyle w:val="9"/>
        <w:spacing w:line="480" w:lineRule="auto"/>
        <w:ind w:firstLine="0" w:firstLineChars="0"/>
        <w:rPr>
          <w:rFonts w:eastAsia="宋体"/>
          <w:spacing w:val="-2"/>
          <w:sz w:val="28"/>
          <w:szCs w:val="28"/>
          <w:highlight w:val="none"/>
        </w:rPr>
        <w:sectPr>
          <w:pgSz w:w="11906" w:h="16838"/>
          <w:pgMar w:top="947" w:right="1123" w:bottom="1134" w:left="1355" w:header="851" w:footer="992" w:gutter="0"/>
          <w:pgNumType w:fmt="decimal"/>
          <w:cols w:space="425" w:num="1"/>
          <w:rtlGutter w:val="0"/>
          <w:docGrid w:type="lines" w:linePitch="312" w:charSpace="0"/>
        </w:sectPr>
      </w:pPr>
    </w:p>
    <w:p>
      <w:pPr>
        <w:spacing w:before="114" w:line="400" w:lineRule="auto"/>
        <w:ind w:left="2731" w:right="958" w:hanging="1928"/>
        <w:rPr>
          <w:rFonts w:ascii="宋体" w:hAnsi="宋体" w:cs="宋体"/>
          <w:sz w:val="16"/>
          <w:szCs w:val="16"/>
        </w:rPr>
      </w:pPr>
      <w:r>
        <w:rPr>
          <w:rFonts w:ascii="黑体" w:hAnsi="黑体" w:eastAsia="黑体" w:cs="黑体"/>
          <w:spacing w:val="-56"/>
          <w:sz w:val="35"/>
          <w:szCs w:val="35"/>
          <w14:textOutline w14:w="6540" w14:cap="sq" w14:cmpd="sng" w14:algn="ctr">
            <w14:solidFill>
              <w14:srgbClr w14:val="000000"/>
            </w14:solidFill>
            <w14:prstDash w14:val="solid"/>
            <w14:bevel/>
          </w14:textOutline>
        </w:rPr>
        <w:t>二</w:t>
      </w:r>
      <w:r>
        <w:rPr>
          <w:rFonts w:ascii="黑体" w:hAnsi="黑体" w:eastAsia="黑体" w:cs="黑体"/>
          <w:spacing w:val="-36"/>
          <w:sz w:val="35"/>
          <w:szCs w:val="35"/>
        </w:rPr>
        <w:t xml:space="preserve"> </w:t>
      </w:r>
      <w:r>
        <w:rPr>
          <w:rFonts w:ascii="黑体" w:hAnsi="黑体" w:eastAsia="黑体" w:cs="黑体"/>
          <w:spacing w:val="-36"/>
          <w:sz w:val="35"/>
          <w:szCs w:val="35"/>
          <w14:textOutline w14:w="6540" w14:cap="sq" w14:cmpd="sng" w14:algn="ctr">
            <w14:solidFill>
              <w14:srgbClr w14:val="000000"/>
            </w14:solidFill>
            <w14:prstDash w14:val="solid"/>
            <w14:bevel/>
          </w14:textOutline>
        </w:rPr>
        <w:t>、</w:t>
      </w:r>
      <w:r>
        <w:rPr>
          <w:rFonts w:ascii="黑体" w:hAnsi="黑体" w:eastAsia="黑体" w:cs="黑体"/>
          <w:spacing w:val="-36"/>
          <w:sz w:val="35"/>
          <w:szCs w:val="35"/>
        </w:rPr>
        <w:t xml:space="preserve"> </w:t>
      </w:r>
      <w:r>
        <w:rPr>
          <w:rFonts w:ascii="黑体" w:hAnsi="黑体" w:eastAsia="黑体" w:cs="黑体"/>
          <w:spacing w:val="-36"/>
          <w:sz w:val="35"/>
          <w:szCs w:val="35"/>
          <w14:textOutline w14:w="6540" w14:cap="sq" w14:cmpd="sng" w14:algn="ctr">
            <w14:solidFill>
              <w14:srgbClr w14:val="000000"/>
            </w14:solidFill>
            <w14:prstDash w14:val="solid"/>
            <w14:bevel/>
          </w14:textOutline>
        </w:rPr>
        <w:t>授</w:t>
      </w:r>
      <w:r>
        <w:rPr>
          <w:rFonts w:ascii="黑体" w:hAnsi="黑体" w:eastAsia="黑体" w:cs="黑体"/>
          <w:spacing w:val="-36"/>
          <w:sz w:val="35"/>
          <w:szCs w:val="35"/>
        </w:rPr>
        <w:t xml:space="preserve"> </w:t>
      </w:r>
      <w:r>
        <w:rPr>
          <w:rFonts w:ascii="黑体" w:hAnsi="黑体" w:eastAsia="黑体" w:cs="黑体"/>
          <w:spacing w:val="-36"/>
          <w:sz w:val="35"/>
          <w:szCs w:val="35"/>
          <w14:textOutline w14:w="6540" w14:cap="sq" w14:cmpd="sng" w14:algn="ctr">
            <w14:solidFill>
              <w14:srgbClr w14:val="000000"/>
            </w14:solidFill>
            <w14:prstDash w14:val="solid"/>
            <w14:bevel/>
          </w14:textOutline>
        </w:rPr>
        <w:t>权</w:t>
      </w:r>
      <w:r>
        <w:rPr>
          <w:rFonts w:ascii="黑体" w:hAnsi="黑体" w:eastAsia="黑体" w:cs="黑体"/>
          <w:spacing w:val="-36"/>
          <w:sz w:val="35"/>
          <w:szCs w:val="35"/>
        </w:rPr>
        <w:t xml:space="preserve"> </w:t>
      </w:r>
      <w:r>
        <w:rPr>
          <w:rFonts w:ascii="黑体" w:hAnsi="黑体" w:eastAsia="黑体" w:cs="黑体"/>
          <w:spacing w:val="-36"/>
          <w:sz w:val="35"/>
          <w:szCs w:val="35"/>
          <w14:textOutline w14:w="6540" w14:cap="sq" w14:cmpd="sng" w14:algn="ctr">
            <w14:solidFill>
              <w14:srgbClr w14:val="000000"/>
            </w14:solidFill>
            <w14:prstDash w14:val="solid"/>
            <w14:bevel/>
          </w14:textOutline>
        </w:rPr>
        <w:t>委</w:t>
      </w:r>
      <w:r>
        <w:rPr>
          <w:rFonts w:ascii="黑体" w:hAnsi="黑体" w:eastAsia="黑体" w:cs="黑体"/>
          <w:spacing w:val="-36"/>
          <w:sz w:val="35"/>
          <w:szCs w:val="35"/>
        </w:rPr>
        <w:t xml:space="preserve"> </w:t>
      </w:r>
      <w:r>
        <w:rPr>
          <w:rFonts w:ascii="黑体" w:hAnsi="黑体" w:eastAsia="黑体" w:cs="黑体"/>
          <w:spacing w:val="-36"/>
          <w:sz w:val="35"/>
          <w:szCs w:val="35"/>
          <w14:textOutline w14:w="6540" w14:cap="sq" w14:cmpd="sng" w14:algn="ctr">
            <w14:solidFill>
              <w14:srgbClr w14:val="000000"/>
            </w14:solidFill>
            <w14:prstDash w14:val="solid"/>
            <w14:bevel/>
          </w14:textOutline>
        </w:rPr>
        <w:t>托</w:t>
      </w:r>
      <w:r>
        <w:rPr>
          <w:rFonts w:ascii="黑体" w:hAnsi="黑体" w:eastAsia="黑体" w:cs="黑体"/>
          <w:spacing w:val="-36"/>
          <w:sz w:val="35"/>
          <w:szCs w:val="35"/>
        </w:rPr>
        <w:t xml:space="preserve"> </w:t>
      </w:r>
      <w:r>
        <w:rPr>
          <w:rFonts w:ascii="黑体" w:hAnsi="黑体" w:eastAsia="黑体" w:cs="黑体"/>
          <w:spacing w:val="-36"/>
          <w:sz w:val="35"/>
          <w:szCs w:val="35"/>
          <w14:textOutline w14:w="6540" w14:cap="sq" w14:cmpd="sng" w14:algn="ctr">
            <w14:solidFill>
              <w14:srgbClr w14:val="000000"/>
            </w14:solidFill>
            <w14:prstDash w14:val="solid"/>
            <w14:bevel/>
          </w14:textOutline>
        </w:rPr>
        <w:t>书</w:t>
      </w:r>
      <w:r>
        <w:rPr>
          <w:rFonts w:hint="eastAsia" w:ascii="黑体" w:hAnsi="黑体" w:eastAsia="黑体" w:cs="黑体"/>
          <w:spacing w:val="-36"/>
          <w:sz w:val="35"/>
          <w:szCs w:val="35"/>
          <w14:textOutline w14:w="6540" w14:cap="sq" w14:cmpd="sng" w14:algn="ctr">
            <w14:solidFill>
              <w14:srgbClr w14:val="000000"/>
            </w14:solidFill>
            <w14:prstDash w14:val="solid"/>
            <w14:bevel/>
          </w14:textOutline>
        </w:rPr>
        <w:t xml:space="preserve"> </w:t>
      </w:r>
      <w:r>
        <w:rPr>
          <w:rFonts w:ascii="黑体" w:hAnsi="黑体" w:eastAsia="黑体" w:cs="黑体"/>
          <w:spacing w:val="-36"/>
          <w:sz w:val="35"/>
          <w:szCs w:val="35"/>
          <w14:textOutline w14:w="6540" w14:cap="sq" w14:cmpd="sng" w14:algn="ctr">
            <w14:solidFill>
              <w14:srgbClr w14:val="000000"/>
            </w14:solidFill>
            <w14:prstDash w14:val="solid"/>
            <w14:bevel/>
          </w14:textOutline>
        </w:rPr>
        <w:t>或</w:t>
      </w:r>
      <w:r>
        <w:rPr>
          <w:rFonts w:ascii="黑体" w:hAnsi="黑体" w:eastAsia="黑体" w:cs="黑体"/>
          <w:spacing w:val="-36"/>
          <w:sz w:val="35"/>
          <w:szCs w:val="35"/>
        </w:rPr>
        <w:t xml:space="preserve"> </w:t>
      </w:r>
      <w:r>
        <w:rPr>
          <w:rFonts w:ascii="黑体" w:hAnsi="黑体" w:eastAsia="黑体" w:cs="黑体"/>
          <w:spacing w:val="-36"/>
          <w:sz w:val="35"/>
          <w:szCs w:val="35"/>
          <w14:textOutline w14:w="6540" w14:cap="sq" w14:cmpd="sng" w14:algn="ctr">
            <w14:solidFill>
              <w14:srgbClr w14:val="000000"/>
            </w14:solidFill>
            <w14:prstDash w14:val="solid"/>
            <w14:bevel/>
          </w14:textOutline>
        </w:rPr>
        <w:t>法</w:t>
      </w:r>
      <w:r>
        <w:rPr>
          <w:rFonts w:ascii="黑体" w:hAnsi="黑体" w:eastAsia="黑体" w:cs="黑体"/>
          <w:spacing w:val="-36"/>
          <w:sz w:val="35"/>
          <w:szCs w:val="35"/>
        </w:rPr>
        <w:t xml:space="preserve"> </w:t>
      </w:r>
      <w:r>
        <w:rPr>
          <w:rFonts w:ascii="黑体" w:hAnsi="黑体" w:eastAsia="黑体" w:cs="黑体"/>
          <w:spacing w:val="-36"/>
          <w:sz w:val="35"/>
          <w:szCs w:val="35"/>
          <w14:textOutline w14:w="6540" w14:cap="sq" w14:cmpd="sng" w14:algn="ctr">
            <w14:solidFill>
              <w14:srgbClr w14:val="000000"/>
            </w14:solidFill>
            <w14:prstDash w14:val="solid"/>
            <w14:bevel/>
          </w14:textOutline>
        </w:rPr>
        <w:t>定</w:t>
      </w:r>
      <w:r>
        <w:rPr>
          <w:rFonts w:ascii="黑体" w:hAnsi="黑体" w:eastAsia="黑体" w:cs="黑体"/>
          <w:spacing w:val="-36"/>
          <w:sz w:val="35"/>
          <w:szCs w:val="35"/>
        </w:rPr>
        <w:t xml:space="preserve"> </w:t>
      </w:r>
      <w:r>
        <w:rPr>
          <w:rFonts w:ascii="黑体" w:hAnsi="黑体" w:eastAsia="黑体" w:cs="黑体"/>
          <w:spacing w:val="-36"/>
          <w:sz w:val="35"/>
          <w:szCs w:val="35"/>
          <w14:textOutline w14:w="6540" w14:cap="sq" w14:cmpd="sng" w14:algn="ctr">
            <w14:solidFill>
              <w14:srgbClr w14:val="000000"/>
            </w14:solidFill>
            <w14:prstDash w14:val="solid"/>
            <w14:bevel/>
          </w14:textOutline>
        </w:rPr>
        <w:t>代</w:t>
      </w:r>
      <w:r>
        <w:rPr>
          <w:rFonts w:ascii="黑体" w:hAnsi="黑体" w:eastAsia="黑体" w:cs="黑体"/>
          <w:spacing w:val="-36"/>
          <w:sz w:val="35"/>
          <w:szCs w:val="35"/>
        </w:rPr>
        <w:t xml:space="preserve"> </w:t>
      </w:r>
      <w:r>
        <w:rPr>
          <w:rFonts w:ascii="黑体" w:hAnsi="黑体" w:eastAsia="黑体" w:cs="黑体"/>
          <w:spacing w:val="-36"/>
          <w:sz w:val="35"/>
          <w:szCs w:val="35"/>
          <w14:textOutline w14:w="6540" w14:cap="sq" w14:cmpd="sng" w14:algn="ctr">
            <w14:solidFill>
              <w14:srgbClr w14:val="000000"/>
            </w14:solidFill>
            <w14:prstDash w14:val="solid"/>
            <w14:bevel/>
          </w14:textOutline>
        </w:rPr>
        <w:t>表</w:t>
      </w:r>
      <w:r>
        <w:rPr>
          <w:rFonts w:ascii="黑体" w:hAnsi="黑体" w:eastAsia="黑体" w:cs="黑体"/>
          <w:spacing w:val="-36"/>
          <w:sz w:val="35"/>
          <w:szCs w:val="35"/>
        </w:rPr>
        <w:t xml:space="preserve"> </w:t>
      </w:r>
      <w:r>
        <w:rPr>
          <w:rFonts w:ascii="黑体" w:hAnsi="黑体" w:eastAsia="黑体" w:cs="黑体"/>
          <w:spacing w:val="-36"/>
          <w:sz w:val="35"/>
          <w:szCs w:val="35"/>
          <w14:textOutline w14:w="6540" w14:cap="sq" w14:cmpd="sng" w14:algn="ctr">
            <w14:solidFill>
              <w14:srgbClr w14:val="000000"/>
            </w14:solidFill>
            <w14:prstDash w14:val="solid"/>
            <w14:bevel/>
          </w14:textOutline>
        </w:rPr>
        <w:t>人</w:t>
      </w:r>
      <w:r>
        <w:rPr>
          <w:rFonts w:ascii="黑体" w:hAnsi="黑体" w:eastAsia="黑体" w:cs="黑体"/>
          <w:spacing w:val="-36"/>
          <w:sz w:val="35"/>
          <w:szCs w:val="35"/>
        </w:rPr>
        <w:t xml:space="preserve"> </w:t>
      </w:r>
      <w:r>
        <w:rPr>
          <w:rFonts w:ascii="黑体" w:hAnsi="黑体" w:eastAsia="黑体" w:cs="黑体"/>
          <w:spacing w:val="-36"/>
          <w:sz w:val="35"/>
          <w:szCs w:val="35"/>
          <w14:textOutline w14:w="6540" w14:cap="sq" w14:cmpd="sng" w14:algn="ctr">
            <w14:solidFill>
              <w14:srgbClr w14:val="000000"/>
            </w14:solidFill>
            <w14:prstDash w14:val="solid"/>
            <w14:bevel/>
          </w14:textOutline>
        </w:rPr>
        <w:t>身</w:t>
      </w:r>
      <w:r>
        <w:rPr>
          <w:rFonts w:ascii="黑体" w:hAnsi="黑体" w:eastAsia="黑体" w:cs="黑体"/>
          <w:spacing w:val="-36"/>
          <w:sz w:val="35"/>
          <w:szCs w:val="35"/>
        </w:rPr>
        <w:t xml:space="preserve"> </w:t>
      </w:r>
      <w:r>
        <w:rPr>
          <w:rFonts w:ascii="黑体" w:hAnsi="黑体" w:eastAsia="黑体" w:cs="黑体"/>
          <w:spacing w:val="-36"/>
          <w:sz w:val="35"/>
          <w:szCs w:val="35"/>
          <w14:textOutline w14:w="6540" w14:cap="sq" w14:cmpd="sng" w14:algn="ctr">
            <w14:solidFill>
              <w14:srgbClr w14:val="000000"/>
            </w14:solidFill>
            <w14:prstDash w14:val="solid"/>
            <w14:bevel/>
          </w14:textOutline>
        </w:rPr>
        <w:t>份</w:t>
      </w:r>
      <w:r>
        <w:rPr>
          <w:rFonts w:ascii="黑体" w:hAnsi="黑体" w:eastAsia="黑体" w:cs="黑体"/>
          <w:spacing w:val="-36"/>
          <w:sz w:val="35"/>
          <w:szCs w:val="35"/>
        </w:rPr>
        <w:t xml:space="preserve"> </w:t>
      </w:r>
      <w:r>
        <w:rPr>
          <w:rFonts w:ascii="黑体" w:hAnsi="黑体" w:eastAsia="黑体" w:cs="黑体"/>
          <w:spacing w:val="-36"/>
          <w:sz w:val="35"/>
          <w:szCs w:val="35"/>
          <w14:textOutline w14:w="6540" w14:cap="sq" w14:cmpd="sng" w14:algn="ctr">
            <w14:solidFill>
              <w14:srgbClr w14:val="000000"/>
            </w14:solidFill>
            <w14:prstDash w14:val="solid"/>
            <w14:bevel/>
          </w14:textOutline>
        </w:rPr>
        <w:t>证</w:t>
      </w:r>
      <w:r>
        <w:rPr>
          <w:rFonts w:ascii="黑体" w:hAnsi="黑体" w:eastAsia="黑体" w:cs="黑体"/>
          <w:spacing w:val="-36"/>
          <w:sz w:val="35"/>
          <w:szCs w:val="35"/>
        </w:rPr>
        <w:t xml:space="preserve"> </w:t>
      </w:r>
      <w:r>
        <w:rPr>
          <w:rFonts w:ascii="黑体" w:hAnsi="黑体" w:eastAsia="黑体" w:cs="黑体"/>
          <w:spacing w:val="-36"/>
          <w:sz w:val="35"/>
          <w:szCs w:val="35"/>
          <w14:textOutline w14:w="6540" w14:cap="sq" w14:cmpd="sng" w14:algn="ctr">
            <w14:solidFill>
              <w14:srgbClr w14:val="000000"/>
            </w14:solidFill>
            <w14:prstDash w14:val="solid"/>
            <w14:bevel/>
          </w14:textOutline>
        </w:rPr>
        <w:t>明</w:t>
      </w:r>
      <w:r>
        <w:rPr>
          <w:rFonts w:ascii="黑体" w:hAnsi="黑体" w:eastAsia="黑体" w:cs="黑体"/>
          <w:sz w:val="35"/>
          <w:szCs w:val="35"/>
        </w:rPr>
        <w:t xml:space="preserve"> </w:t>
      </w:r>
      <w:r>
        <w:rPr>
          <w:rFonts w:ascii="黑体" w:hAnsi="黑体" w:eastAsia="黑体" w:cs="黑体"/>
          <w:spacing w:val="-22"/>
          <w:sz w:val="35"/>
          <w:szCs w:val="35"/>
          <w14:textOutline w14:w="6540" w14:cap="sq" w14:cmpd="sng" w14:algn="ctr">
            <w14:solidFill>
              <w14:srgbClr w14:val="000000"/>
            </w14:solidFill>
            <w14:prstDash w14:val="solid"/>
            <w14:bevel/>
          </w14:textOutline>
        </w:rPr>
        <w:t>(</w:t>
      </w:r>
      <w:r>
        <w:rPr>
          <w:rFonts w:ascii="黑体" w:hAnsi="黑体" w:eastAsia="黑体" w:cs="黑体"/>
          <w:spacing w:val="-11"/>
          <w:sz w:val="35"/>
          <w:szCs w:val="35"/>
        </w:rPr>
        <w:t xml:space="preserve"> </w:t>
      </w:r>
      <w:r>
        <w:rPr>
          <w:rFonts w:ascii="黑体" w:hAnsi="黑体" w:eastAsia="黑体" w:cs="黑体"/>
          <w:spacing w:val="-11"/>
          <w:sz w:val="35"/>
          <w:szCs w:val="35"/>
          <w14:textOutline w14:w="6540" w14:cap="sq" w14:cmpd="sng" w14:algn="ctr">
            <w14:solidFill>
              <w14:srgbClr w14:val="000000"/>
            </w14:solidFill>
            <w14:prstDash w14:val="solid"/>
            <w14:bevel/>
          </w14:textOutline>
        </w:rPr>
        <w:t>一</w:t>
      </w:r>
      <w:r>
        <w:rPr>
          <w:rFonts w:ascii="黑体" w:hAnsi="黑体" w:eastAsia="黑体" w:cs="黑体"/>
          <w:spacing w:val="-11"/>
          <w:sz w:val="35"/>
          <w:szCs w:val="35"/>
        </w:rPr>
        <w:t xml:space="preserve"> </w:t>
      </w:r>
      <w:r>
        <w:rPr>
          <w:rFonts w:ascii="黑体" w:hAnsi="黑体" w:eastAsia="黑体" w:cs="黑体"/>
          <w:spacing w:val="-11"/>
          <w:sz w:val="35"/>
          <w:szCs w:val="35"/>
          <w14:textOutline w14:w="6540" w14:cap="sq" w14:cmpd="sng" w14:algn="ctr">
            <w14:solidFill>
              <w14:srgbClr w14:val="000000"/>
            </w14:solidFill>
            <w14:prstDash w14:val="solid"/>
            <w14:bevel/>
          </w14:textOutline>
        </w:rPr>
        <w:t>)</w:t>
      </w:r>
      <w:r>
        <w:rPr>
          <w:rFonts w:ascii="黑体" w:hAnsi="黑体" w:eastAsia="黑体" w:cs="黑体"/>
          <w:spacing w:val="-11"/>
          <w:sz w:val="35"/>
          <w:szCs w:val="35"/>
        </w:rPr>
        <w:t xml:space="preserve"> </w:t>
      </w:r>
      <w:r>
        <w:rPr>
          <w:rFonts w:ascii="黑体" w:hAnsi="黑体" w:eastAsia="黑体" w:cs="黑体"/>
          <w:spacing w:val="-11"/>
          <w:sz w:val="35"/>
          <w:szCs w:val="35"/>
          <w14:textOutline w14:w="6540" w14:cap="sq" w14:cmpd="sng" w14:algn="ctr">
            <w14:solidFill>
              <w14:srgbClr w14:val="000000"/>
            </w14:solidFill>
            <w14:prstDash w14:val="solid"/>
            <w14:bevel/>
          </w14:textOutline>
        </w:rPr>
        <w:t>授</w:t>
      </w:r>
      <w:r>
        <w:rPr>
          <w:rFonts w:ascii="黑体" w:hAnsi="黑体" w:eastAsia="黑体" w:cs="黑体"/>
          <w:spacing w:val="-11"/>
          <w:sz w:val="35"/>
          <w:szCs w:val="35"/>
        </w:rPr>
        <w:t xml:space="preserve"> </w:t>
      </w:r>
      <w:r>
        <w:rPr>
          <w:rFonts w:ascii="黑体" w:hAnsi="黑体" w:eastAsia="黑体" w:cs="黑体"/>
          <w:spacing w:val="-11"/>
          <w:sz w:val="35"/>
          <w:szCs w:val="35"/>
          <w14:textOutline w14:w="6540" w14:cap="sq" w14:cmpd="sng" w14:algn="ctr">
            <w14:solidFill>
              <w14:srgbClr w14:val="000000"/>
            </w14:solidFill>
            <w14:prstDash w14:val="solid"/>
            <w14:bevel/>
          </w14:textOutline>
        </w:rPr>
        <w:t>权</w:t>
      </w:r>
      <w:r>
        <w:rPr>
          <w:rFonts w:ascii="黑体" w:hAnsi="黑体" w:eastAsia="黑体" w:cs="黑体"/>
          <w:spacing w:val="-11"/>
          <w:sz w:val="35"/>
          <w:szCs w:val="35"/>
        </w:rPr>
        <w:t xml:space="preserve"> </w:t>
      </w:r>
      <w:r>
        <w:rPr>
          <w:rFonts w:ascii="黑体" w:hAnsi="黑体" w:eastAsia="黑体" w:cs="黑体"/>
          <w:spacing w:val="-11"/>
          <w:sz w:val="35"/>
          <w:szCs w:val="35"/>
          <w14:textOutline w14:w="6540" w14:cap="sq" w14:cmpd="sng" w14:algn="ctr">
            <w14:solidFill>
              <w14:srgbClr w14:val="000000"/>
            </w14:solidFill>
            <w14:prstDash w14:val="solid"/>
            <w14:bevel/>
          </w14:textOutline>
        </w:rPr>
        <w:t>委</w:t>
      </w:r>
      <w:r>
        <w:rPr>
          <w:rFonts w:ascii="黑体" w:hAnsi="黑体" w:eastAsia="黑体" w:cs="黑体"/>
          <w:spacing w:val="-11"/>
          <w:sz w:val="35"/>
          <w:szCs w:val="35"/>
        </w:rPr>
        <w:t xml:space="preserve"> </w:t>
      </w:r>
      <w:r>
        <w:rPr>
          <w:rFonts w:ascii="黑体" w:hAnsi="黑体" w:eastAsia="黑体" w:cs="黑体"/>
          <w:spacing w:val="-11"/>
          <w:sz w:val="35"/>
          <w:szCs w:val="35"/>
          <w14:textOutline w14:w="6540" w14:cap="sq" w14:cmpd="sng" w14:algn="ctr">
            <w14:solidFill>
              <w14:srgbClr w14:val="000000"/>
            </w14:solidFill>
            <w14:prstDash w14:val="solid"/>
            <w14:bevel/>
          </w14:textOutline>
        </w:rPr>
        <w:t>托</w:t>
      </w:r>
      <w:r>
        <w:rPr>
          <w:rFonts w:ascii="黑体" w:hAnsi="黑体" w:eastAsia="黑体" w:cs="黑体"/>
          <w:spacing w:val="-11"/>
          <w:sz w:val="35"/>
          <w:szCs w:val="35"/>
        </w:rPr>
        <w:t xml:space="preserve"> </w:t>
      </w:r>
      <w:r>
        <w:rPr>
          <w:rFonts w:ascii="黑体" w:hAnsi="黑体" w:eastAsia="黑体" w:cs="黑体"/>
          <w:spacing w:val="-11"/>
          <w:sz w:val="35"/>
          <w:szCs w:val="35"/>
          <w14:textOutline w14:w="6540" w14:cap="sq" w14:cmpd="sng" w14:algn="ctr">
            <w14:solidFill>
              <w14:srgbClr w14:val="000000"/>
            </w14:solidFill>
            <w14:prstDash w14:val="solid"/>
            <w14:bevel/>
          </w14:textOutline>
        </w:rPr>
        <w:t>书</w:t>
      </w:r>
    </w:p>
    <w:p>
      <w:pPr>
        <w:spacing w:line="261" w:lineRule="auto"/>
        <w:rPr>
          <w:rFonts w:ascii="Arial"/>
        </w:rPr>
      </w:pPr>
    </w:p>
    <w:p>
      <w:pPr>
        <w:spacing w:before="75" w:line="360" w:lineRule="auto"/>
        <w:ind w:firstLine="464" w:firstLineChars="200"/>
        <w:rPr>
          <w:rFonts w:ascii="宋体" w:hAnsi="宋体" w:cs="宋体"/>
          <w:sz w:val="22"/>
          <w:szCs w:val="22"/>
        </w:rPr>
      </w:pPr>
      <w:r>
        <w:rPr>
          <w:rFonts w:ascii="宋体" w:hAnsi="宋体" w:cs="宋体"/>
          <w:spacing w:val="6"/>
          <w:sz w:val="22"/>
          <w:szCs w:val="22"/>
        </w:rPr>
        <w:t>本人</w:t>
      </w:r>
      <w:r>
        <w:rPr>
          <w:rFonts w:ascii="宋体" w:hAnsi="宋体" w:cs="宋体"/>
          <w:spacing w:val="6"/>
          <w:sz w:val="22"/>
          <w:szCs w:val="22"/>
          <w:u w:val="single"/>
        </w:rPr>
        <w:t xml:space="preserve">        </w:t>
      </w:r>
      <w:r>
        <w:rPr>
          <w:rFonts w:ascii="宋体" w:hAnsi="宋体" w:cs="宋体"/>
          <w:spacing w:val="6"/>
          <w:sz w:val="22"/>
          <w:szCs w:val="22"/>
        </w:rPr>
        <w:t>(姓名) 系</w:t>
      </w:r>
      <w:r>
        <w:rPr>
          <w:rFonts w:ascii="宋体" w:hAnsi="宋体" w:cs="宋体"/>
          <w:spacing w:val="6"/>
          <w:sz w:val="22"/>
          <w:szCs w:val="22"/>
          <w:u w:val="single"/>
        </w:rPr>
        <w:t xml:space="preserve">       </w:t>
      </w:r>
      <w:r>
        <w:rPr>
          <w:rFonts w:ascii="宋体" w:hAnsi="宋体" w:cs="宋体"/>
          <w:spacing w:val="6"/>
          <w:sz w:val="22"/>
          <w:szCs w:val="22"/>
        </w:rPr>
        <w:t xml:space="preserve"> (投标人名称) 的法定代表人，现委托</w:t>
      </w:r>
      <w:r>
        <w:rPr>
          <w:rFonts w:ascii="宋体" w:hAnsi="宋体" w:cs="宋体"/>
          <w:spacing w:val="6"/>
          <w:sz w:val="22"/>
          <w:szCs w:val="22"/>
          <w:u w:val="single"/>
        </w:rPr>
        <w:t xml:space="preserve">      </w:t>
      </w:r>
      <w:r>
        <w:rPr>
          <w:rFonts w:ascii="宋体" w:hAnsi="宋体" w:cs="宋体"/>
          <w:spacing w:val="6"/>
          <w:sz w:val="22"/>
          <w:szCs w:val="22"/>
        </w:rPr>
        <w:t xml:space="preserve"> </w:t>
      </w:r>
      <w:r>
        <w:rPr>
          <w:rFonts w:ascii="宋体" w:hAnsi="宋体" w:cs="宋体"/>
          <w:spacing w:val="2"/>
          <w:sz w:val="22"/>
          <w:szCs w:val="22"/>
        </w:rPr>
        <w:t>(</w:t>
      </w:r>
      <w:r>
        <w:rPr>
          <w:rFonts w:ascii="宋体" w:hAnsi="宋体" w:cs="宋体"/>
          <w:sz w:val="22"/>
          <w:szCs w:val="22"/>
        </w:rPr>
        <w:t>姓</w:t>
      </w:r>
      <w:r>
        <w:rPr>
          <w:rFonts w:ascii="宋体" w:hAnsi="宋体" w:cs="宋体"/>
          <w:spacing w:val="-3"/>
          <w:sz w:val="22"/>
          <w:szCs w:val="22"/>
        </w:rPr>
        <w:t>名) 为我方代理人。代理人根据授权，以我方名义签署、 澄清确认、递交、 撤回</w:t>
      </w:r>
      <w:r>
        <w:rPr>
          <w:rFonts w:ascii="宋体" w:hAnsi="宋体" w:cs="宋体"/>
          <w:spacing w:val="-1"/>
          <w:sz w:val="22"/>
          <w:szCs w:val="22"/>
        </w:rPr>
        <w:t>、</w:t>
      </w:r>
      <w:r>
        <w:rPr>
          <w:rFonts w:ascii="宋体" w:hAnsi="宋体" w:cs="宋体"/>
          <w:sz w:val="22"/>
          <w:szCs w:val="22"/>
        </w:rPr>
        <w:t xml:space="preserve"> </w:t>
      </w:r>
      <w:r>
        <w:rPr>
          <w:rFonts w:ascii="宋体" w:hAnsi="宋体" w:cs="宋体"/>
          <w:spacing w:val="14"/>
          <w:sz w:val="22"/>
          <w:szCs w:val="22"/>
        </w:rPr>
        <w:t>修</w:t>
      </w:r>
      <w:r>
        <w:rPr>
          <w:rFonts w:ascii="宋体" w:hAnsi="宋体" w:cs="宋体"/>
          <w:spacing w:val="8"/>
          <w:sz w:val="22"/>
          <w:szCs w:val="22"/>
        </w:rPr>
        <w:t>改</w:t>
      </w:r>
      <w:r>
        <w:rPr>
          <w:rFonts w:ascii="宋体" w:hAnsi="宋体" w:cs="宋体"/>
          <w:spacing w:val="7"/>
          <w:sz w:val="22"/>
          <w:szCs w:val="22"/>
          <w:u w:val="single"/>
        </w:rPr>
        <w:t xml:space="preserve">              </w:t>
      </w:r>
      <w:r>
        <w:rPr>
          <w:rFonts w:hint="eastAsia" w:ascii="宋体" w:hAnsi="宋体" w:cs="宋体"/>
          <w:spacing w:val="7"/>
          <w:sz w:val="22"/>
          <w:szCs w:val="22"/>
          <w:u w:val="single"/>
        </w:rPr>
        <w:t>中山市县道X770横涌线改线石岐河大桥工程施工招标（第2次）</w:t>
      </w:r>
      <w:r>
        <w:rPr>
          <w:rFonts w:ascii="宋体" w:hAnsi="宋体" w:cs="宋体"/>
          <w:spacing w:val="7"/>
          <w:sz w:val="22"/>
          <w:szCs w:val="22"/>
        </w:rPr>
        <w:t>投标文件、签订合同和处</w:t>
      </w:r>
      <w:r>
        <w:rPr>
          <w:rFonts w:ascii="宋体" w:hAnsi="宋体" w:cs="宋体"/>
          <w:spacing w:val="9"/>
          <w:sz w:val="22"/>
          <w:szCs w:val="22"/>
        </w:rPr>
        <w:t>理有关事宜，其法律后果由我方承担</w:t>
      </w:r>
      <w:r>
        <w:rPr>
          <w:rFonts w:ascii="宋体" w:hAnsi="宋体" w:cs="宋体"/>
          <w:spacing w:val="6"/>
          <w:sz w:val="22"/>
          <w:szCs w:val="22"/>
        </w:rPr>
        <w:t>。</w:t>
      </w:r>
    </w:p>
    <w:p>
      <w:pPr>
        <w:spacing w:line="360" w:lineRule="auto"/>
        <w:ind w:left="487"/>
        <w:rPr>
          <w:rFonts w:ascii="宋体" w:hAnsi="宋体" w:cs="宋体"/>
          <w:spacing w:val="8"/>
          <w:position w:val="20"/>
          <w:sz w:val="22"/>
          <w:szCs w:val="22"/>
        </w:rPr>
      </w:pPr>
    </w:p>
    <w:p>
      <w:pPr>
        <w:spacing w:line="360" w:lineRule="auto"/>
        <w:ind w:left="487"/>
        <w:rPr>
          <w:rFonts w:ascii="宋体" w:hAnsi="宋体" w:cs="宋体"/>
          <w:sz w:val="22"/>
          <w:szCs w:val="22"/>
        </w:rPr>
      </w:pPr>
      <w:r>
        <w:rPr>
          <w:rFonts w:ascii="宋体" w:hAnsi="宋体" w:cs="宋体"/>
          <w:spacing w:val="8"/>
          <w:position w:val="20"/>
          <w:sz w:val="22"/>
          <w:szCs w:val="22"/>
        </w:rPr>
        <w:t>委</w:t>
      </w:r>
      <w:r>
        <w:rPr>
          <w:rFonts w:ascii="宋体" w:hAnsi="宋体" w:cs="宋体"/>
          <w:spacing w:val="6"/>
          <w:position w:val="20"/>
          <w:sz w:val="22"/>
          <w:szCs w:val="22"/>
        </w:rPr>
        <w:t>托</w:t>
      </w:r>
      <w:r>
        <w:rPr>
          <w:rFonts w:ascii="宋体" w:hAnsi="宋体" w:cs="宋体"/>
          <w:spacing w:val="4"/>
          <w:position w:val="20"/>
          <w:sz w:val="22"/>
          <w:szCs w:val="22"/>
        </w:rPr>
        <w:t>期限： 自本委托书签署之日起至投标有效期期满。</w:t>
      </w:r>
    </w:p>
    <w:p>
      <w:pPr>
        <w:spacing w:line="227" w:lineRule="auto"/>
        <w:ind w:left="487"/>
        <w:rPr>
          <w:rFonts w:ascii="宋体" w:hAnsi="宋体" w:cs="宋体"/>
          <w:sz w:val="22"/>
          <w:szCs w:val="22"/>
        </w:rPr>
      </w:pPr>
      <w:r>
        <w:rPr>
          <w:rFonts w:ascii="宋体" w:hAnsi="宋体" w:cs="宋体"/>
          <w:spacing w:val="8"/>
          <w:sz w:val="22"/>
          <w:szCs w:val="22"/>
        </w:rPr>
        <w:t>代理人无转委托权</w:t>
      </w:r>
      <w:r>
        <w:rPr>
          <w:rFonts w:ascii="宋体" w:hAnsi="宋体" w:cs="宋体"/>
          <w:spacing w:val="7"/>
          <w:sz w:val="22"/>
          <w:szCs w:val="22"/>
        </w:rPr>
        <w:t>。</w:t>
      </w:r>
    </w:p>
    <w:p>
      <w:pPr>
        <w:spacing w:line="319" w:lineRule="auto"/>
        <w:rPr>
          <w:rFonts w:ascii="Arial"/>
          <w:sz w:val="22"/>
          <w:szCs w:val="22"/>
        </w:rPr>
      </w:pPr>
    </w:p>
    <w:p>
      <w:pPr>
        <w:spacing w:line="319" w:lineRule="auto"/>
        <w:rPr>
          <w:rFonts w:ascii="Arial"/>
          <w:sz w:val="22"/>
          <w:szCs w:val="22"/>
        </w:rPr>
      </w:pPr>
    </w:p>
    <w:p>
      <w:pPr>
        <w:spacing w:before="75" w:line="227" w:lineRule="auto"/>
        <w:ind w:left="507"/>
        <w:rPr>
          <w:rFonts w:ascii="宋体" w:hAnsi="宋体" w:cs="宋体"/>
          <w:sz w:val="22"/>
          <w:szCs w:val="22"/>
        </w:rPr>
      </w:pPr>
      <w:r>
        <w:rPr>
          <w:rFonts w:ascii="宋体" w:hAnsi="宋体" w:cs="宋体"/>
          <w:spacing w:val="16"/>
          <w:sz w:val="22"/>
          <w:szCs w:val="22"/>
        </w:rPr>
        <w:t>附</w:t>
      </w:r>
      <w:r>
        <w:rPr>
          <w:rFonts w:ascii="宋体" w:hAnsi="宋体" w:cs="宋体"/>
          <w:spacing w:val="13"/>
          <w:sz w:val="22"/>
          <w:szCs w:val="22"/>
        </w:rPr>
        <w:t>：</w:t>
      </w:r>
      <w:r>
        <w:rPr>
          <w:rFonts w:ascii="宋体" w:hAnsi="宋体" w:cs="宋体"/>
          <w:spacing w:val="8"/>
          <w:sz w:val="22"/>
          <w:szCs w:val="22"/>
        </w:rPr>
        <w:t>法定代表人身份证复印件及委托代理人身份证复印件。</w:t>
      </w:r>
    </w:p>
    <w:p>
      <w:pPr>
        <w:spacing w:line="479" w:lineRule="auto"/>
        <w:rPr>
          <w:rFonts w:ascii="Arial"/>
          <w:sz w:val="22"/>
          <w:szCs w:val="22"/>
        </w:rPr>
      </w:pPr>
    </w:p>
    <w:p>
      <w:pPr>
        <w:spacing w:before="75" w:line="227" w:lineRule="auto"/>
        <w:ind w:firstLine="3456" w:firstLineChars="1600"/>
        <w:rPr>
          <w:rFonts w:ascii="宋体" w:hAnsi="宋体" w:cs="宋体"/>
          <w:sz w:val="22"/>
          <w:szCs w:val="22"/>
        </w:rPr>
      </w:pPr>
      <w:r>
        <w:rPr>
          <w:rFonts w:ascii="宋体" w:hAnsi="宋体" w:cs="宋体"/>
          <w:spacing w:val="-2"/>
          <w:sz w:val="22"/>
          <w:szCs w:val="22"/>
        </w:rPr>
        <w:t>投标人：</w:t>
      </w:r>
      <w:r>
        <w:rPr>
          <w:rFonts w:ascii="宋体" w:hAnsi="宋体" w:cs="宋体"/>
          <w:spacing w:val="-2"/>
          <w:sz w:val="22"/>
          <w:szCs w:val="22"/>
          <w:u w:val="single"/>
        </w:rPr>
        <w:t xml:space="preserve">                      </w:t>
      </w:r>
      <w:r>
        <w:rPr>
          <w:rFonts w:ascii="宋体" w:hAnsi="宋体" w:cs="宋体"/>
          <w:spacing w:val="-1"/>
          <w:sz w:val="22"/>
          <w:szCs w:val="22"/>
        </w:rPr>
        <w:t>(盖单位章)</w:t>
      </w:r>
    </w:p>
    <w:p>
      <w:pPr>
        <w:spacing w:line="263" w:lineRule="auto"/>
        <w:rPr>
          <w:rFonts w:ascii="Arial"/>
          <w:sz w:val="22"/>
          <w:szCs w:val="22"/>
        </w:rPr>
      </w:pPr>
    </w:p>
    <w:p>
      <w:pPr>
        <w:spacing w:before="75" w:line="227" w:lineRule="auto"/>
        <w:ind w:firstLine="3456" w:firstLineChars="1600"/>
        <w:rPr>
          <w:rFonts w:ascii="宋体" w:hAnsi="宋体" w:cs="宋体"/>
          <w:sz w:val="22"/>
          <w:szCs w:val="22"/>
        </w:rPr>
      </w:pPr>
      <w:r>
        <w:rPr>
          <w:rFonts w:ascii="宋体" w:hAnsi="宋体" w:cs="宋体"/>
          <w:spacing w:val="-2"/>
          <w:sz w:val="22"/>
          <w:szCs w:val="22"/>
        </w:rPr>
        <w:t>法定代表人：</w:t>
      </w:r>
      <w:r>
        <w:rPr>
          <w:rFonts w:ascii="宋体" w:hAnsi="宋体" w:cs="宋体"/>
          <w:spacing w:val="-2"/>
          <w:sz w:val="22"/>
          <w:szCs w:val="22"/>
          <w:u w:val="single"/>
        </w:rPr>
        <w:t xml:space="preserve">            </w:t>
      </w:r>
      <w:r>
        <w:rPr>
          <w:rFonts w:ascii="宋体" w:hAnsi="宋体" w:cs="宋体"/>
          <w:spacing w:val="-1"/>
          <w:sz w:val="22"/>
          <w:szCs w:val="22"/>
          <w:u w:val="single"/>
        </w:rPr>
        <w:t xml:space="preserve">           </w:t>
      </w:r>
      <w:r>
        <w:rPr>
          <w:rFonts w:ascii="宋体" w:hAnsi="宋体" w:cs="宋体"/>
          <w:spacing w:val="-1"/>
          <w:sz w:val="22"/>
          <w:szCs w:val="22"/>
        </w:rPr>
        <w:t>(签字)</w:t>
      </w:r>
    </w:p>
    <w:p>
      <w:pPr>
        <w:spacing w:line="264" w:lineRule="auto"/>
        <w:rPr>
          <w:rFonts w:ascii="Arial"/>
          <w:sz w:val="22"/>
          <w:szCs w:val="22"/>
        </w:rPr>
      </w:pPr>
    </w:p>
    <w:p>
      <w:pPr>
        <w:spacing w:before="75" w:line="227" w:lineRule="auto"/>
        <w:ind w:firstLine="3434" w:firstLineChars="1443"/>
        <w:rPr>
          <w:rFonts w:ascii="宋体" w:hAnsi="宋体" w:cs="宋体"/>
          <w:sz w:val="22"/>
          <w:szCs w:val="22"/>
        </w:rPr>
      </w:pPr>
      <w:r>
        <w:rPr>
          <w:rFonts w:ascii="宋体" w:hAnsi="宋体" w:cs="宋体"/>
          <w:spacing w:val="9"/>
          <w:sz w:val="22"/>
          <w:szCs w:val="22"/>
        </w:rPr>
        <w:t>身</w:t>
      </w:r>
      <w:r>
        <w:rPr>
          <w:rFonts w:ascii="宋体" w:hAnsi="宋体" w:cs="宋体"/>
          <w:spacing w:val="5"/>
          <w:sz w:val="22"/>
          <w:szCs w:val="22"/>
        </w:rPr>
        <w:t>份证号码：</w:t>
      </w:r>
      <w:r>
        <w:rPr>
          <w:rFonts w:ascii="宋体" w:hAnsi="宋体" w:cs="宋体"/>
          <w:spacing w:val="-2"/>
          <w:sz w:val="22"/>
          <w:szCs w:val="22"/>
          <w:u w:val="single"/>
        </w:rPr>
        <w:t xml:space="preserve">                      </w:t>
      </w:r>
      <w:r>
        <w:rPr>
          <w:rFonts w:ascii="宋体" w:hAnsi="宋体" w:cs="宋体"/>
          <w:spacing w:val="-1"/>
          <w:sz w:val="22"/>
          <w:szCs w:val="22"/>
          <w:u w:val="single"/>
        </w:rPr>
        <w:t xml:space="preserve">            </w:t>
      </w:r>
    </w:p>
    <w:p>
      <w:pPr>
        <w:spacing w:line="262" w:lineRule="auto"/>
        <w:rPr>
          <w:rFonts w:ascii="Arial"/>
          <w:sz w:val="22"/>
          <w:szCs w:val="22"/>
        </w:rPr>
      </w:pPr>
    </w:p>
    <w:p>
      <w:pPr>
        <w:spacing w:before="76" w:line="227" w:lineRule="auto"/>
        <w:ind w:firstLine="3456" w:firstLineChars="1600"/>
        <w:rPr>
          <w:rFonts w:ascii="宋体" w:hAnsi="宋体" w:cs="宋体"/>
          <w:sz w:val="22"/>
          <w:szCs w:val="22"/>
        </w:rPr>
      </w:pPr>
      <w:r>
        <w:rPr>
          <w:rFonts w:ascii="宋体" w:hAnsi="宋体" w:cs="宋体"/>
          <w:spacing w:val="-2"/>
          <w:sz w:val="22"/>
          <w:szCs w:val="22"/>
        </w:rPr>
        <w:t>委托代理人：</w:t>
      </w:r>
      <w:r>
        <w:rPr>
          <w:rFonts w:ascii="宋体" w:hAnsi="宋体" w:cs="宋体"/>
          <w:spacing w:val="-2"/>
          <w:sz w:val="22"/>
          <w:szCs w:val="22"/>
          <w:u w:val="single"/>
        </w:rPr>
        <w:t xml:space="preserve">          </w:t>
      </w:r>
      <w:r>
        <w:rPr>
          <w:rFonts w:ascii="宋体" w:hAnsi="宋体" w:cs="宋体"/>
          <w:spacing w:val="-1"/>
          <w:sz w:val="22"/>
          <w:szCs w:val="22"/>
          <w:u w:val="single"/>
        </w:rPr>
        <w:t xml:space="preserve">             </w:t>
      </w:r>
      <w:r>
        <w:rPr>
          <w:rFonts w:ascii="宋体" w:hAnsi="宋体" w:cs="宋体"/>
          <w:spacing w:val="-1"/>
          <w:sz w:val="22"/>
          <w:szCs w:val="22"/>
        </w:rPr>
        <w:t>(签字)</w:t>
      </w:r>
    </w:p>
    <w:p>
      <w:pPr>
        <w:spacing w:line="264" w:lineRule="auto"/>
        <w:rPr>
          <w:rFonts w:ascii="Arial"/>
          <w:sz w:val="22"/>
          <w:szCs w:val="22"/>
        </w:rPr>
      </w:pPr>
    </w:p>
    <w:p>
      <w:pPr>
        <w:spacing w:before="75" w:line="227" w:lineRule="auto"/>
        <w:ind w:firstLine="3434" w:firstLineChars="1443"/>
        <w:rPr>
          <w:rFonts w:ascii="宋体" w:hAnsi="宋体" w:cs="宋体"/>
          <w:sz w:val="22"/>
          <w:szCs w:val="22"/>
        </w:rPr>
      </w:pPr>
      <w:r>
        <w:rPr>
          <w:rFonts w:ascii="宋体" w:hAnsi="宋体" w:cs="宋体"/>
          <w:spacing w:val="9"/>
          <w:sz w:val="22"/>
          <w:szCs w:val="22"/>
        </w:rPr>
        <w:t>身</w:t>
      </w:r>
      <w:r>
        <w:rPr>
          <w:rFonts w:ascii="宋体" w:hAnsi="宋体" w:cs="宋体"/>
          <w:spacing w:val="5"/>
          <w:sz w:val="22"/>
          <w:szCs w:val="22"/>
        </w:rPr>
        <w:t>份证号码：</w:t>
      </w:r>
      <w:r>
        <w:rPr>
          <w:rFonts w:ascii="宋体" w:hAnsi="宋体" w:cs="宋体"/>
          <w:spacing w:val="-2"/>
          <w:sz w:val="22"/>
          <w:szCs w:val="22"/>
          <w:u w:val="single"/>
        </w:rPr>
        <w:t xml:space="preserve">           </w:t>
      </w:r>
      <w:r>
        <w:rPr>
          <w:rFonts w:ascii="宋体" w:hAnsi="宋体" w:cs="宋体"/>
          <w:spacing w:val="-1"/>
          <w:sz w:val="22"/>
          <w:szCs w:val="22"/>
          <w:u w:val="single"/>
        </w:rPr>
        <w:t xml:space="preserve">      </w:t>
      </w:r>
      <w:r>
        <w:rPr>
          <w:rFonts w:ascii="宋体" w:hAnsi="宋体" w:cs="宋体"/>
          <w:spacing w:val="-2"/>
          <w:sz w:val="22"/>
          <w:szCs w:val="22"/>
          <w:u w:val="single"/>
        </w:rPr>
        <w:t xml:space="preserve">           </w:t>
      </w:r>
      <w:r>
        <w:rPr>
          <w:rFonts w:ascii="宋体" w:hAnsi="宋体" w:cs="宋体"/>
          <w:spacing w:val="-1"/>
          <w:sz w:val="22"/>
          <w:szCs w:val="22"/>
          <w:u w:val="single"/>
        </w:rPr>
        <w:t xml:space="preserve">      </w:t>
      </w:r>
    </w:p>
    <w:p>
      <w:pPr>
        <w:spacing w:line="262" w:lineRule="auto"/>
        <w:rPr>
          <w:rFonts w:ascii="Arial"/>
          <w:sz w:val="22"/>
          <w:szCs w:val="22"/>
        </w:rPr>
      </w:pPr>
    </w:p>
    <w:p>
      <w:pPr>
        <w:tabs>
          <w:tab w:val="left" w:pos="6849"/>
        </w:tabs>
        <w:spacing w:before="75" w:line="227" w:lineRule="auto"/>
        <w:ind w:firstLine="4752" w:firstLineChars="2200"/>
        <w:rPr>
          <w:rFonts w:ascii="宋体" w:hAnsi="宋体" w:cs="宋体"/>
          <w:sz w:val="22"/>
          <w:szCs w:val="22"/>
        </w:rPr>
      </w:pPr>
      <w:r>
        <w:rPr>
          <w:rFonts w:ascii="宋体" w:hAnsi="宋体" w:cs="宋体"/>
          <w:spacing w:val="-2"/>
          <w:sz w:val="22"/>
          <w:szCs w:val="22"/>
          <w:u w:val="single"/>
        </w:rPr>
        <w:t xml:space="preserve">    </w:t>
      </w:r>
      <w:r>
        <w:rPr>
          <w:rFonts w:ascii="宋体" w:hAnsi="宋体" w:cs="宋体"/>
          <w:spacing w:val="-1"/>
          <w:sz w:val="22"/>
          <w:szCs w:val="22"/>
          <w:u w:val="single"/>
        </w:rPr>
        <w:t xml:space="preserve">     </w:t>
      </w:r>
      <w:r>
        <w:rPr>
          <w:rFonts w:ascii="宋体" w:hAnsi="宋体" w:cs="宋体"/>
          <w:spacing w:val="10"/>
          <w:sz w:val="22"/>
          <w:szCs w:val="22"/>
        </w:rPr>
        <w:t>年</w:t>
      </w:r>
      <w:r>
        <w:rPr>
          <w:rFonts w:ascii="宋体" w:hAnsi="宋体" w:cs="宋体"/>
          <w:spacing w:val="9"/>
          <w:sz w:val="22"/>
          <w:szCs w:val="22"/>
          <w:u w:val="single"/>
        </w:rPr>
        <w:t xml:space="preserve">    </w:t>
      </w:r>
      <w:r>
        <w:rPr>
          <w:rFonts w:ascii="宋体" w:hAnsi="宋体" w:cs="宋体"/>
          <w:spacing w:val="9"/>
          <w:sz w:val="22"/>
          <w:szCs w:val="22"/>
        </w:rPr>
        <w:t>月</w:t>
      </w:r>
      <w:r>
        <w:rPr>
          <w:rFonts w:ascii="宋体" w:hAnsi="宋体" w:cs="宋体"/>
          <w:spacing w:val="9"/>
          <w:sz w:val="22"/>
          <w:szCs w:val="22"/>
          <w:u w:val="single"/>
        </w:rPr>
        <w:t xml:space="preserve">    </w:t>
      </w:r>
      <w:r>
        <w:rPr>
          <w:rFonts w:ascii="宋体" w:hAnsi="宋体" w:cs="宋体"/>
          <w:spacing w:val="9"/>
          <w:sz w:val="22"/>
          <w:szCs w:val="22"/>
        </w:rPr>
        <w:t>日</w:t>
      </w:r>
    </w:p>
    <w:p>
      <w:pPr>
        <w:spacing w:line="263" w:lineRule="auto"/>
        <w:rPr>
          <w:rFonts w:ascii="Arial"/>
          <w:sz w:val="22"/>
          <w:szCs w:val="22"/>
        </w:rPr>
      </w:pPr>
    </w:p>
    <w:p>
      <w:pPr>
        <w:spacing w:before="76" w:line="360" w:lineRule="auto"/>
        <w:ind w:left="7" w:right="294" w:firstLine="120"/>
        <w:rPr>
          <w:rFonts w:ascii="宋体" w:hAnsi="宋体" w:cs="宋体"/>
          <w:sz w:val="22"/>
          <w:szCs w:val="22"/>
        </w:rPr>
      </w:pPr>
      <w:r>
        <w:rPr>
          <w:rFonts w:ascii="宋体" w:hAnsi="宋体" w:cs="宋体"/>
          <w:spacing w:val="16"/>
          <w:sz w:val="22"/>
          <w:szCs w:val="22"/>
        </w:rPr>
        <w:t>注：</w:t>
      </w:r>
      <w:r>
        <w:rPr>
          <w:rFonts w:ascii="宋体" w:hAnsi="宋体" w:cs="宋体"/>
          <w:spacing w:val="15"/>
          <w:sz w:val="22"/>
          <w:szCs w:val="22"/>
        </w:rPr>
        <w:t>1</w:t>
      </w:r>
      <w:r>
        <w:rPr>
          <w:rFonts w:ascii="宋体" w:hAnsi="宋体" w:cs="宋体"/>
          <w:spacing w:val="8"/>
          <w:sz w:val="22"/>
          <w:szCs w:val="22"/>
        </w:rPr>
        <w:t>. 法定代表人和委托代理人必须在授权书上亲笔签名，不得使用印章、签名章或其他电子制</w:t>
      </w:r>
      <w:r>
        <w:rPr>
          <w:rFonts w:ascii="宋体" w:hAnsi="宋体" w:cs="宋体"/>
          <w:spacing w:val="10"/>
          <w:sz w:val="22"/>
          <w:szCs w:val="22"/>
        </w:rPr>
        <w:t>版</w:t>
      </w:r>
      <w:r>
        <w:rPr>
          <w:rFonts w:ascii="宋体" w:hAnsi="宋体" w:cs="宋体"/>
          <w:spacing w:val="9"/>
          <w:sz w:val="22"/>
          <w:szCs w:val="22"/>
        </w:rPr>
        <w:t>签名；如果由投标人的委托代理人签署投标文件，则不需提交(二) 法定代表人身份证明。</w:t>
      </w:r>
    </w:p>
    <w:p>
      <w:pPr>
        <w:spacing w:line="360" w:lineRule="auto"/>
        <w:ind w:left="10" w:leftChars="5" w:firstLine="690" w:firstLineChars="276"/>
        <w:rPr>
          <w:rFonts w:ascii="宋体" w:hAnsi="宋体" w:cs="宋体"/>
          <w:sz w:val="22"/>
          <w:szCs w:val="22"/>
        </w:rPr>
      </w:pPr>
      <w:r>
        <w:rPr>
          <w:rFonts w:ascii="宋体" w:hAnsi="宋体" w:cs="宋体"/>
          <w:spacing w:val="15"/>
          <w:position w:val="1"/>
          <w:sz w:val="22"/>
          <w:szCs w:val="22"/>
        </w:rPr>
        <w:t>2</w:t>
      </w:r>
      <w:r>
        <w:rPr>
          <w:rFonts w:ascii="宋体" w:hAnsi="宋体" w:cs="宋体"/>
          <w:spacing w:val="9"/>
          <w:position w:val="1"/>
          <w:sz w:val="22"/>
          <w:szCs w:val="22"/>
        </w:rPr>
        <w:t>.以联合体形式投标的，本授权委托书应由联合体牵头人的法定代表人按上述规定签署。</w:t>
      </w:r>
    </w:p>
    <w:p>
      <w:pPr>
        <w:pStyle w:val="9"/>
        <w:spacing w:line="480" w:lineRule="auto"/>
        <w:ind w:firstLine="0" w:firstLineChars="0"/>
        <w:rPr>
          <w:rFonts w:eastAsia="宋体"/>
          <w:spacing w:val="-2"/>
          <w:sz w:val="28"/>
          <w:szCs w:val="28"/>
        </w:rPr>
      </w:pPr>
    </w:p>
    <w:p>
      <w:pPr>
        <w:spacing w:before="113" w:line="226" w:lineRule="auto"/>
        <w:ind w:left="1927"/>
        <w:outlineLvl w:val="0"/>
        <w:rPr>
          <w:rFonts w:ascii="黑体" w:hAnsi="黑体" w:eastAsia="黑体" w:cs="黑体"/>
          <w:sz w:val="35"/>
          <w:szCs w:val="35"/>
        </w:rPr>
      </w:pPr>
      <w:r>
        <w:rPr>
          <w:rFonts w:ascii="黑体" w:hAnsi="黑体" w:eastAsia="黑体" w:cs="黑体"/>
          <w:spacing w:val="-32"/>
          <w:sz w:val="35"/>
          <w:szCs w:val="35"/>
          <w14:textOutline w14:w="6540" w14:cap="sq" w14:cmpd="sng" w14:algn="ctr">
            <w14:solidFill>
              <w14:srgbClr w14:val="000000"/>
            </w14:solidFill>
            <w14:prstDash w14:val="solid"/>
            <w14:bevel/>
          </w14:textOutline>
        </w:rPr>
        <w:t>(</w:t>
      </w:r>
      <w:r>
        <w:rPr>
          <w:rFonts w:ascii="黑体" w:hAnsi="黑体" w:eastAsia="黑体" w:cs="黑体"/>
          <w:spacing w:val="-25"/>
          <w:sz w:val="35"/>
          <w:szCs w:val="35"/>
        </w:rPr>
        <w:t xml:space="preserve"> </w:t>
      </w:r>
      <w:r>
        <w:rPr>
          <w:rFonts w:ascii="黑体" w:hAnsi="黑体" w:eastAsia="黑体" w:cs="黑体"/>
          <w:spacing w:val="-25"/>
          <w:sz w:val="35"/>
          <w:szCs w:val="35"/>
          <w14:textOutline w14:w="6540" w14:cap="sq" w14:cmpd="sng" w14:algn="ctr">
            <w14:solidFill>
              <w14:srgbClr w14:val="000000"/>
            </w14:solidFill>
            <w14:prstDash w14:val="solid"/>
            <w14:bevel/>
          </w14:textOutline>
        </w:rPr>
        <w:t>二</w:t>
      </w:r>
      <w:r>
        <w:rPr>
          <w:rFonts w:ascii="黑体" w:hAnsi="黑体" w:eastAsia="黑体" w:cs="黑体"/>
          <w:spacing w:val="-25"/>
          <w:sz w:val="35"/>
          <w:szCs w:val="35"/>
        </w:rPr>
        <w:t xml:space="preserve"> </w:t>
      </w:r>
      <w:r>
        <w:rPr>
          <w:rFonts w:ascii="黑体" w:hAnsi="黑体" w:eastAsia="黑体" w:cs="黑体"/>
          <w:spacing w:val="-25"/>
          <w:sz w:val="35"/>
          <w:szCs w:val="35"/>
          <w14:textOutline w14:w="6540" w14:cap="sq" w14:cmpd="sng" w14:algn="ctr">
            <w14:solidFill>
              <w14:srgbClr w14:val="000000"/>
            </w14:solidFill>
            <w14:prstDash w14:val="solid"/>
            <w14:bevel/>
          </w14:textOutline>
        </w:rPr>
        <w:t>)</w:t>
      </w:r>
      <w:r>
        <w:rPr>
          <w:rFonts w:ascii="黑体" w:hAnsi="黑体" w:eastAsia="黑体" w:cs="黑体"/>
          <w:spacing w:val="-25"/>
          <w:sz w:val="35"/>
          <w:szCs w:val="35"/>
        </w:rPr>
        <w:t xml:space="preserve"> </w:t>
      </w:r>
      <w:r>
        <w:rPr>
          <w:rFonts w:ascii="黑体" w:hAnsi="黑体" w:eastAsia="黑体" w:cs="黑体"/>
          <w:spacing w:val="-25"/>
          <w:sz w:val="35"/>
          <w:szCs w:val="35"/>
          <w14:textOutline w14:w="6540" w14:cap="sq" w14:cmpd="sng" w14:algn="ctr">
            <w14:solidFill>
              <w14:srgbClr w14:val="000000"/>
            </w14:solidFill>
            <w14:prstDash w14:val="solid"/>
            <w14:bevel/>
          </w14:textOutline>
        </w:rPr>
        <w:t>法</w:t>
      </w:r>
      <w:r>
        <w:rPr>
          <w:rFonts w:ascii="黑体" w:hAnsi="黑体" w:eastAsia="黑体" w:cs="黑体"/>
          <w:spacing w:val="-25"/>
          <w:sz w:val="35"/>
          <w:szCs w:val="35"/>
        </w:rPr>
        <w:t xml:space="preserve"> </w:t>
      </w:r>
      <w:r>
        <w:rPr>
          <w:rFonts w:ascii="黑体" w:hAnsi="黑体" w:eastAsia="黑体" w:cs="黑体"/>
          <w:spacing w:val="-25"/>
          <w:sz w:val="35"/>
          <w:szCs w:val="35"/>
          <w14:textOutline w14:w="6540" w14:cap="sq" w14:cmpd="sng" w14:algn="ctr">
            <w14:solidFill>
              <w14:srgbClr w14:val="000000"/>
            </w14:solidFill>
            <w14:prstDash w14:val="solid"/>
            <w14:bevel/>
          </w14:textOutline>
        </w:rPr>
        <w:t>定</w:t>
      </w:r>
      <w:r>
        <w:rPr>
          <w:rFonts w:ascii="黑体" w:hAnsi="黑体" w:eastAsia="黑体" w:cs="黑体"/>
          <w:spacing w:val="-25"/>
          <w:sz w:val="35"/>
          <w:szCs w:val="35"/>
        </w:rPr>
        <w:t xml:space="preserve"> </w:t>
      </w:r>
      <w:r>
        <w:rPr>
          <w:rFonts w:ascii="黑体" w:hAnsi="黑体" w:eastAsia="黑体" w:cs="黑体"/>
          <w:spacing w:val="-25"/>
          <w:sz w:val="35"/>
          <w:szCs w:val="35"/>
          <w14:textOutline w14:w="6540" w14:cap="sq" w14:cmpd="sng" w14:algn="ctr">
            <w14:solidFill>
              <w14:srgbClr w14:val="000000"/>
            </w14:solidFill>
            <w14:prstDash w14:val="solid"/>
            <w14:bevel/>
          </w14:textOutline>
        </w:rPr>
        <w:t>代</w:t>
      </w:r>
      <w:r>
        <w:rPr>
          <w:rFonts w:ascii="黑体" w:hAnsi="黑体" w:eastAsia="黑体" w:cs="黑体"/>
          <w:spacing w:val="-25"/>
          <w:sz w:val="35"/>
          <w:szCs w:val="35"/>
        </w:rPr>
        <w:t xml:space="preserve"> </w:t>
      </w:r>
      <w:r>
        <w:rPr>
          <w:rFonts w:ascii="黑体" w:hAnsi="黑体" w:eastAsia="黑体" w:cs="黑体"/>
          <w:spacing w:val="-25"/>
          <w:sz w:val="35"/>
          <w:szCs w:val="35"/>
          <w14:textOutline w14:w="6540" w14:cap="sq" w14:cmpd="sng" w14:algn="ctr">
            <w14:solidFill>
              <w14:srgbClr w14:val="000000"/>
            </w14:solidFill>
            <w14:prstDash w14:val="solid"/>
            <w14:bevel/>
          </w14:textOutline>
        </w:rPr>
        <w:t>表</w:t>
      </w:r>
      <w:r>
        <w:rPr>
          <w:rFonts w:ascii="黑体" w:hAnsi="黑体" w:eastAsia="黑体" w:cs="黑体"/>
          <w:spacing w:val="-25"/>
          <w:sz w:val="35"/>
          <w:szCs w:val="35"/>
        </w:rPr>
        <w:t xml:space="preserve"> </w:t>
      </w:r>
      <w:r>
        <w:rPr>
          <w:rFonts w:ascii="黑体" w:hAnsi="黑体" w:eastAsia="黑体" w:cs="黑体"/>
          <w:spacing w:val="-25"/>
          <w:sz w:val="35"/>
          <w:szCs w:val="35"/>
          <w14:textOutline w14:w="6540" w14:cap="sq" w14:cmpd="sng" w14:algn="ctr">
            <w14:solidFill>
              <w14:srgbClr w14:val="000000"/>
            </w14:solidFill>
            <w14:prstDash w14:val="solid"/>
            <w14:bevel/>
          </w14:textOutline>
        </w:rPr>
        <w:t>人</w:t>
      </w:r>
      <w:r>
        <w:rPr>
          <w:rFonts w:ascii="黑体" w:hAnsi="黑体" w:eastAsia="黑体" w:cs="黑体"/>
          <w:spacing w:val="-25"/>
          <w:sz w:val="35"/>
          <w:szCs w:val="35"/>
        </w:rPr>
        <w:t xml:space="preserve"> </w:t>
      </w:r>
      <w:r>
        <w:rPr>
          <w:rFonts w:ascii="黑体" w:hAnsi="黑体" w:eastAsia="黑体" w:cs="黑体"/>
          <w:spacing w:val="-25"/>
          <w:sz w:val="35"/>
          <w:szCs w:val="35"/>
          <w14:textOutline w14:w="6540" w14:cap="sq" w14:cmpd="sng" w14:algn="ctr">
            <w14:solidFill>
              <w14:srgbClr w14:val="000000"/>
            </w14:solidFill>
            <w14:prstDash w14:val="solid"/>
            <w14:bevel/>
          </w14:textOutline>
        </w:rPr>
        <w:t>身</w:t>
      </w:r>
      <w:r>
        <w:rPr>
          <w:rFonts w:ascii="黑体" w:hAnsi="黑体" w:eastAsia="黑体" w:cs="黑体"/>
          <w:spacing w:val="-25"/>
          <w:sz w:val="35"/>
          <w:szCs w:val="35"/>
        </w:rPr>
        <w:t xml:space="preserve"> </w:t>
      </w:r>
      <w:r>
        <w:rPr>
          <w:rFonts w:ascii="黑体" w:hAnsi="黑体" w:eastAsia="黑体" w:cs="黑体"/>
          <w:spacing w:val="-25"/>
          <w:sz w:val="35"/>
          <w:szCs w:val="35"/>
          <w14:textOutline w14:w="6540" w14:cap="sq" w14:cmpd="sng" w14:algn="ctr">
            <w14:solidFill>
              <w14:srgbClr w14:val="000000"/>
            </w14:solidFill>
            <w14:prstDash w14:val="solid"/>
            <w14:bevel/>
          </w14:textOutline>
        </w:rPr>
        <w:t>份</w:t>
      </w:r>
      <w:r>
        <w:rPr>
          <w:rFonts w:ascii="黑体" w:hAnsi="黑体" w:eastAsia="黑体" w:cs="黑体"/>
          <w:spacing w:val="-25"/>
          <w:sz w:val="35"/>
          <w:szCs w:val="35"/>
        </w:rPr>
        <w:t xml:space="preserve"> </w:t>
      </w:r>
      <w:r>
        <w:rPr>
          <w:rFonts w:ascii="黑体" w:hAnsi="黑体" w:eastAsia="黑体" w:cs="黑体"/>
          <w:spacing w:val="-25"/>
          <w:sz w:val="35"/>
          <w:szCs w:val="35"/>
          <w14:textOutline w14:w="6540" w14:cap="sq" w14:cmpd="sng" w14:algn="ctr">
            <w14:solidFill>
              <w14:srgbClr w14:val="000000"/>
            </w14:solidFill>
            <w14:prstDash w14:val="solid"/>
            <w14:bevel/>
          </w14:textOutline>
        </w:rPr>
        <w:t>证</w:t>
      </w:r>
      <w:r>
        <w:rPr>
          <w:rFonts w:ascii="黑体" w:hAnsi="黑体" w:eastAsia="黑体" w:cs="黑体"/>
          <w:spacing w:val="-25"/>
          <w:sz w:val="35"/>
          <w:szCs w:val="35"/>
        </w:rPr>
        <w:t xml:space="preserve"> </w:t>
      </w:r>
      <w:r>
        <w:rPr>
          <w:rFonts w:ascii="黑体" w:hAnsi="黑体" w:eastAsia="黑体" w:cs="黑体"/>
          <w:spacing w:val="-25"/>
          <w:sz w:val="35"/>
          <w:szCs w:val="35"/>
          <w14:textOutline w14:w="6540" w14:cap="sq" w14:cmpd="sng" w14:algn="ctr">
            <w14:solidFill>
              <w14:srgbClr w14:val="000000"/>
            </w14:solidFill>
            <w14:prstDash w14:val="solid"/>
            <w14:bevel/>
          </w14:textOutline>
        </w:rPr>
        <w:t>明</w:t>
      </w:r>
    </w:p>
    <w:p>
      <w:pPr>
        <w:spacing w:line="250" w:lineRule="auto"/>
        <w:rPr>
          <w:rFonts w:ascii="Arial"/>
        </w:rPr>
      </w:pPr>
    </w:p>
    <w:p>
      <w:pPr>
        <w:spacing w:line="250" w:lineRule="auto"/>
        <w:rPr>
          <w:rFonts w:ascii="Arial"/>
        </w:rPr>
      </w:pPr>
    </w:p>
    <w:p>
      <w:pPr>
        <w:spacing w:line="251" w:lineRule="auto"/>
        <w:rPr>
          <w:rFonts w:ascii="Arial"/>
        </w:rPr>
      </w:pPr>
    </w:p>
    <w:p>
      <w:pPr>
        <w:spacing w:line="251" w:lineRule="auto"/>
        <w:rPr>
          <w:rFonts w:ascii="Arial"/>
        </w:rPr>
      </w:pPr>
    </w:p>
    <w:p>
      <w:pPr>
        <w:spacing w:before="74" w:line="360" w:lineRule="auto"/>
        <w:rPr>
          <w:rFonts w:ascii="宋体" w:hAnsi="宋体" w:cs="宋体"/>
          <w:sz w:val="22"/>
          <w:szCs w:val="22"/>
        </w:rPr>
      </w:pPr>
      <w:r>
        <w:rPr>
          <w:rFonts w:ascii="宋体" w:hAnsi="宋体" w:cs="宋体"/>
          <w:spacing w:val="7"/>
          <w:sz w:val="22"/>
          <w:szCs w:val="22"/>
        </w:rPr>
        <w:t>投</w:t>
      </w:r>
      <w:r>
        <w:rPr>
          <w:rFonts w:ascii="宋体" w:hAnsi="宋体" w:cs="宋体"/>
          <w:spacing w:val="6"/>
          <w:sz w:val="22"/>
          <w:szCs w:val="22"/>
        </w:rPr>
        <w:t>标人名称：</w:t>
      </w:r>
      <w:r>
        <w:rPr>
          <w:rFonts w:ascii="宋体" w:hAnsi="宋体" w:cs="宋体"/>
          <w:sz w:val="22"/>
          <w:szCs w:val="22"/>
          <w:u w:val="single"/>
        </w:rPr>
        <w:t xml:space="preserve">                          </w:t>
      </w:r>
    </w:p>
    <w:p>
      <w:pPr>
        <w:spacing w:before="217" w:line="360" w:lineRule="auto"/>
        <w:ind w:left="5" w:hanging="5"/>
        <w:rPr>
          <w:rFonts w:ascii="宋体" w:hAnsi="宋体" w:cs="宋体"/>
          <w:spacing w:val="1"/>
          <w:sz w:val="22"/>
          <w:szCs w:val="22"/>
          <w:u w:val="single"/>
        </w:rPr>
      </w:pPr>
      <w:r>
        <w:rPr>
          <w:rFonts w:ascii="宋体" w:hAnsi="宋体" w:cs="宋体"/>
          <w:spacing w:val="2"/>
          <w:sz w:val="22"/>
          <w:szCs w:val="22"/>
        </w:rPr>
        <w:t>姓名：</w:t>
      </w:r>
      <w:r>
        <w:rPr>
          <w:rFonts w:ascii="宋体" w:hAnsi="宋体" w:cs="宋体"/>
          <w:spacing w:val="2"/>
          <w:sz w:val="22"/>
          <w:szCs w:val="22"/>
          <w:u w:val="single"/>
        </w:rPr>
        <w:t xml:space="preserve">  (法定代表人亲笔签名)  </w:t>
      </w:r>
      <w:r>
        <w:rPr>
          <w:rFonts w:ascii="宋体" w:hAnsi="宋体" w:cs="宋体"/>
          <w:spacing w:val="2"/>
          <w:sz w:val="22"/>
          <w:szCs w:val="22"/>
        </w:rPr>
        <w:t xml:space="preserve">  性别：</w:t>
      </w:r>
      <w:r>
        <w:rPr>
          <w:rFonts w:ascii="宋体" w:hAnsi="宋体" w:cs="宋体"/>
          <w:spacing w:val="2"/>
          <w:sz w:val="22"/>
          <w:szCs w:val="22"/>
          <w:u w:val="single"/>
        </w:rPr>
        <w:t xml:space="preserve">         </w:t>
      </w:r>
      <w:r>
        <w:rPr>
          <w:rFonts w:ascii="宋体" w:hAnsi="宋体" w:cs="宋体"/>
          <w:spacing w:val="2"/>
          <w:sz w:val="22"/>
          <w:szCs w:val="22"/>
        </w:rPr>
        <w:t>年</w:t>
      </w:r>
      <w:r>
        <w:rPr>
          <w:rFonts w:ascii="宋体" w:hAnsi="宋体" w:cs="宋体"/>
          <w:spacing w:val="1"/>
          <w:sz w:val="22"/>
          <w:szCs w:val="22"/>
        </w:rPr>
        <w:t>龄：</w:t>
      </w:r>
      <w:r>
        <w:rPr>
          <w:rFonts w:ascii="宋体" w:hAnsi="宋体" w:cs="宋体"/>
          <w:spacing w:val="1"/>
          <w:sz w:val="22"/>
          <w:szCs w:val="22"/>
          <w:u w:val="single"/>
        </w:rPr>
        <w:t xml:space="preserve">         </w:t>
      </w:r>
      <w:r>
        <w:rPr>
          <w:rFonts w:hint="eastAsia" w:ascii="宋体" w:hAnsi="宋体" w:cs="宋体"/>
          <w:spacing w:val="1"/>
          <w:sz w:val="22"/>
          <w:szCs w:val="22"/>
          <w:u w:val="single"/>
        </w:rPr>
        <w:t xml:space="preserve">   </w:t>
      </w:r>
    </w:p>
    <w:p>
      <w:pPr>
        <w:spacing w:before="217" w:line="360" w:lineRule="auto"/>
        <w:ind w:hanging="3"/>
        <w:rPr>
          <w:rFonts w:ascii="宋体" w:hAnsi="宋体" w:cs="宋体"/>
          <w:sz w:val="22"/>
          <w:szCs w:val="22"/>
        </w:rPr>
      </w:pPr>
      <w:r>
        <w:rPr>
          <w:rFonts w:ascii="宋体" w:hAnsi="宋体" w:cs="宋体"/>
          <w:spacing w:val="1"/>
          <w:sz w:val="22"/>
          <w:szCs w:val="22"/>
        </w:rPr>
        <w:t>职务：</w:t>
      </w:r>
      <w:r>
        <w:rPr>
          <w:rFonts w:ascii="宋体" w:hAnsi="宋体" w:cs="宋体"/>
          <w:sz w:val="22"/>
          <w:szCs w:val="22"/>
          <w:u w:val="single"/>
        </w:rPr>
        <w:t xml:space="preserve">   </w:t>
      </w:r>
      <w:r>
        <w:rPr>
          <w:rFonts w:hint="eastAsia" w:ascii="宋体" w:hAnsi="宋体" w:cs="宋体"/>
          <w:sz w:val="22"/>
          <w:szCs w:val="22"/>
          <w:u w:val="single"/>
        </w:rPr>
        <w:t xml:space="preserve">  </w:t>
      </w:r>
      <w:r>
        <w:rPr>
          <w:rFonts w:ascii="宋体" w:hAnsi="宋体" w:cs="宋体"/>
          <w:sz w:val="22"/>
          <w:szCs w:val="22"/>
          <w:u w:val="single"/>
        </w:rPr>
        <w:t xml:space="preserve">    </w:t>
      </w:r>
    </w:p>
    <w:p>
      <w:pPr>
        <w:spacing w:before="217" w:line="360" w:lineRule="auto"/>
        <w:rPr>
          <w:rFonts w:ascii="宋体" w:hAnsi="宋体" w:cs="宋体"/>
          <w:sz w:val="22"/>
          <w:szCs w:val="22"/>
        </w:rPr>
      </w:pPr>
      <w:r>
        <w:rPr>
          <w:rFonts w:ascii="宋体" w:hAnsi="宋体" w:cs="宋体"/>
          <w:spacing w:val="3"/>
          <w:sz w:val="22"/>
          <w:szCs w:val="22"/>
        </w:rPr>
        <w:t>系</w:t>
      </w:r>
      <w:r>
        <w:rPr>
          <w:rFonts w:ascii="宋体" w:hAnsi="宋体" w:cs="宋体"/>
          <w:spacing w:val="3"/>
          <w:sz w:val="22"/>
          <w:szCs w:val="22"/>
          <w:u w:val="single"/>
        </w:rPr>
        <w:t xml:space="preserve">                     </w:t>
      </w:r>
      <w:r>
        <w:rPr>
          <w:rFonts w:ascii="宋体" w:hAnsi="宋体" w:cs="宋体"/>
          <w:spacing w:val="3"/>
          <w:sz w:val="22"/>
          <w:szCs w:val="22"/>
        </w:rPr>
        <w:t>(投标人名称) 的法定代表</w:t>
      </w:r>
      <w:r>
        <w:rPr>
          <w:rFonts w:ascii="宋体" w:hAnsi="宋体" w:cs="宋体"/>
          <w:sz w:val="22"/>
          <w:szCs w:val="22"/>
        </w:rPr>
        <w:t>人。</w:t>
      </w:r>
    </w:p>
    <w:p>
      <w:pPr>
        <w:spacing w:before="216" w:line="360" w:lineRule="auto"/>
        <w:ind w:left="640"/>
        <w:rPr>
          <w:rFonts w:ascii="宋体" w:hAnsi="宋体" w:cs="宋体"/>
          <w:sz w:val="22"/>
          <w:szCs w:val="22"/>
        </w:rPr>
      </w:pPr>
      <w:r>
        <w:rPr>
          <w:rFonts w:ascii="宋体" w:hAnsi="宋体" w:cs="宋体"/>
          <w:spacing w:val="6"/>
          <w:sz w:val="22"/>
          <w:szCs w:val="22"/>
        </w:rPr>
        <w:t>特此证明。</w:t>
      </w:r>
    </w:p>
    <w:p>
      <w:pPr>
        <w:spacing w:line="319" w:lineRule="auto"/>
        <w:rPr>
          <w:rFonts w:ascii="Arial"/>
          <w:sz w:val="22"/>
          <w:szCs w:val="22"/>
        </w:rPr>
      </w:pPr>
    </w:p>
    <w:p>
      <w:pPr>
        <w:spacing w:line="319" w:lineRule="auto"/>
        <w:rPr>
          <w:rFonts w:ascii="Arial"/>
          <w:sz w:val="22"/>
          <w:szCs w:val="22"/>
        </w:rPr>
      </w:pPr>
    </w:p>
    <w:p>
      <w:pPr>
        <w:spacing w:before="75" w:line="227" w:lineRule="auto"/>
        <w:ind w:left="4" w:hanging="4"/>
        <w:rPr>
          <w:rFonts w:ascii="宋体" w:hAnsi="宋体" w:cs="宋体"/>
          <w:sz w:val="22"/>
          <w:szCs w:val="22"/>
        </w:rPr>
      </w:pPr>
      <w:r>
        <w:rPr>
          <w:rFonts w:ascii="宋体" w:hAnsi="宋体" w:cs="宋体"/>
          <w:spacing w:val="10"/>
          <w:sz w:val="22"/>
          <w:szCs w:val="22"/>
        </w:rPr>
        <w:t>附</w:t>
      </w:r>
      <w:r>
        <w:rPr>
          <w:rFonts w:ascii="宋体" w:hAnsi="宋体" w:cs="宋体"/>
          <w:spacing w:val="7"/>
          <w:sz w:val="22"/>
          <w:szCs w:val="22"/>
        </w:rPr>
        <w:t>：法定代表人身份证复印件。</w:t>
      </w:r>
    </w:p>
    <w:p>
      <w:pPr>
        <w:spacing w:line="320" w:lineRule="auto"/>
        <w:rPr>
          <w:rFonts w:ascii="Arial"/>
          <w:sz w:val="22"/>
          <w:szCs w:val="22"/>
        </w:rPr>
      </w:pPr>
    </w:p>
    <w:p>
      <w:pPr>
        <w:spacing w:line="320" w:lineRule="auto"/>
        <w:rPr>
          <w:rFonts w:ascii="Arial"/>
          <w:sz w:val="22"/>
          <w:szCs w:val="22"/>
        </w:rPr>
      </w:pPr>
    </w:p>
    <w:p>
      <w:pPr>
        <w:pStyle w:val="9"/>
        <w:spacing w:line="480" w:lineRule="auto"/>
        <w:ind w:firstLine="4368" w:firstLineChars="2100"/>
        <w:rPr>
          <w:rFonts w:eastAsia="宋体"/>
          <w:sz w:val="22"/>
          <w:szCs w:val="22"/>
        </w:rPr>
      </w:pPr>
      <w:r>
        <w:rPr>
          <w:rFonts w:eastAsia="宋体"/>
          <w:spacing w:val="-6"/>
          <w:sz w:val="22"/>
          <w:szCs w:val="22"/>
        </w:rPr>
        <w:t>投标人：</w:t>
      </w:r>
      <w:r>
        <w:rPr>
          <w:rFonts w:eastAsia="宋体"/>
          <w:spacing w:val="-6"/>
          <w:sz w:val="22"/>
          <w:szCs w:val="22"/>
          <w:u w:val="single"/>
        </w:rPr>
        <w:t xml:space="preserve">   </w:t>
      </w:r>
      <w:r>
        <w:rPr>
          <w:rFonts w:eastAsia="宋体"/>
          <w:spacing w:val="-3"/>
          <w:sz w:val="22"/>
          <w:szCs w:val="22"/>
          <w:u w:val="single"/>
        </w:rPr>
        <w:t xml:space="preserve">             </w:t>
      </w:r>
      <w:r>
        <w:rPr>
          <w:rFonts w:eastAsia="宋体"/>
          <w:spacing w:val="-3"/>
          <w:sz w:val="22"/>
          <w:szCs w:val="22"/>
        </w:rPr>
        <w:t>(盖单位章)</w:t>
      </w:r>
      <w:r>
        <w:rPr>
          <w:rFonts w:eastAsia="宋体"/>
          <w:sz w:val="22"/>
          <w:szCs w:val="22"/>
        </w:rPr>
        <w:t xml:space="preserve"> </w:t>
      </w:r>
    </w:p>
    <w:p>
      <w:pPr>
        <w:pStyle w:val="9"/>
        <w:spacing w:line="480" w:lineRule="auto"/>
        <w:ind w:firstLine="5280" w:firstLineChars="2400"/>
        <w:rPr>
          <w:rFonts w:eastAsia="宋体"/>
          <w:spacing w:val="-2"/>
          <w:sz w:val="28"/>
          <w:szCs w:val="28"/>
        </w:rPr>
      </w:pPr>
      <w:r>
        <w:rPr>
          <w:rFonts w:eastAsia="宋体"/>
          <w:sz w:val="22"/>
          <w:szCs w:val="22"/>
          <w:u w:val="single"/>
        </w:rPr>
        <w:tab/>
      </w:r>
      <w:r>
        <w:rPr>
          <w:rFonts w:eastAsia="宋体"/>
          <w:spacing w:val="9"/>
          <w:sz w:val="22"/>
          <w:szCs w:val="22"/>
          <w:u w:val="single"/>
        </w:rPr>
        <w:t xml:space="preserve">    </w:t>
      </w:r>
      <w:r>
        <w:rPr>
          <w:rFonts w:eastAsia="宋体"/>
          <w:spacing w:val="10"/>
          <w:sz w:val="22"/>
          <w:szCs w:val="22"/>
        </w:rPr>
        <w:t>年</w:t>
      </w:r>
      <w:r>
        <w:rPr>
          <w:rFonts w:eastAsia="宋体"/>
          <w:spacing w:val="9"/>
          <w:sz w:val="22"/>
          <w:szCs w:val="22"/>
          <w:u w:val="single"/>
        </w:rPr>
        <w:t xml:space="preserve">    </w:t>
      </w:r>
      <w:r>
        <w:rPr>
          <w:rFonts w:eastAsia="宋体"/>
          <w:spacing w:val="9"/>
          <w:sz w:val="22"/>
          <w:szCs w:val="22"/>
        </w:rPr>
        <w:t>月</w:t>
      </w:r>
      <w:r>
        <w:rPr>
          <w:rFonts w:eastAsia="宋体"/>
          <w:spacing w:val="9"/>
          <w:sz w:val="22"/>
          <w:szCs w:val="22"/>
          <w:u w:val="single"/>
        </w:rPr>
        <w:t xml:space="preserve">    </w:t>
      </w:r>
      <w:r>
        <w:rPr>
          <w:rFonts w:eastAsia="宋体"/>
          <w:spacing w:val="9"/>
          <w:sz w:val="22"/>
          <w:szCs w:val="22"/>
        </w:rPr>
        <w:t>日</w:t>
      </w:r>
    </w:p>
    <w:p>
      <w:pPr>
        <w:spacing w:before="65" w:line="360" w:lineRule="auto"/>
        <w:ind w:left="844"/>
        <w:rPr>
          <w:rFonts w:ascii="宋体" w:hAnsi="宋体" w:cs="宋体"/>
          <w:spacing w:val="14"/>
          <w:sz w:val="23"/>
          <w:szCs w:val="23"/>
        </w:rPr>
      </w:pPr>
    </w:p>
    <w:p>
      <w:pPr>
        <w:spacing w:before="65" w:line="360" w:lineRule="auto"/>
        <w:ind w:left="844"/>
        <w:rPr>
          <w:rFonts w:ascii="宋体" w:hAnsi="宋体" w:cs="宋体"/>
          <w:spacing w:val="14"/>
          <w:sz w:val="23"/>
          <w:szCs w:val="23"/>
        </w:rPr>
      </w:pPr>
    </w:p>
    <w:p>
      <w:pPr>
        <w:spacing w:before="65" w:line="360" w:lineRule="auto"/>
        <w:ind w:left="4" w:hanging="4"/>
        <w:rPr>
          <w:rFonts w:ascii="宋体" w:hAnsi="宋体" w:cs="宋体"/>
          <w:sz w:val="23"/>
          <w:szCs w:val="23"/>
        </w:rPr>
      </w:pPr>
      <w:r>
        <w:rPr>
          <w:rFonts w:ascii="宋体" w:hAnsi="宋体" w:cs="宋体"/>
          <w:spacing w:val="14"/>
          <w:sz w:val="23"/>
          <w:szCs w:val="23"/>
        </w:rPr>
        <w:t>注：法定</w:t>
      </w:r>
      <w:r>
        <w:rPr>
          <w:rFonts w:ascii="宋体" w:hAnsi="宋体" w:cs="宋体"/>
          <w:spacing w:val="10"/>
          <w:sz w:val="23"/>
          <w:szCs w:val="23"/>
        </w:rPr>
        <w:t>代</w:t>
      </w:r>
      <w:r>
        <w:rPr>
          <w:rFonts w:ascii="宋体" w:hAnsi="宋体" w:cs="宋体"/>
          <w:spacing w:val="7"/>
          <w:sz w:val="23"/>
          <w:szCs w:val="23"/>
        </w:rPr>
        <w:t>表人的签字必须是亲笔签名，不得使用印章、签名章或其他电子制版签名代替。</w:t>
      </w:r>
    </w:p>
    <w:p>
      <w:pPr>
        <w:pStyle w:val="9"/>
        <w:spacing w:line="480" w:lineRule="auto"/>
        <w:ind w:firstLine="0" w:firstLineChars="0"/>
        <w:rPr>
          <w:rFonts w:eastAsia="宋体"/>
          <w:spacing w:val="-2"/>
          <w:sz w:val="28"/>
          <w:szCs w:val="28"/>
        </w:rPr>
        <w:sectPr>
          <w:pgSz w:w="11906" w:h="16838"/>
          <w:pgMar w:top="947" w:right="1123" w:bottom="1134" w:left="1355" w:header="851" w:footer="992" w:gutter="0"/>
          <w:pgNumType w:fmt="decimal"/>
          <w:cols w:space="425" w:num="1"/>
          <w:rtlGutter w:val="0"/>
          <w:docGrid w:type="lines" w:linePitch="312" w:charSpace="0"/>
        </w:sectPr>
      </w:pPr>
    </w:p>
    <w:p>
      <w:pPr>
        <w:spacing w:before="114" w:line="242" w:lineRule="auto"/>
        <w:ind w:left="2701"/>
        <w:outlineLvl w:val="0"/>
        <w:rPr>
          <w:rFonts w:ascii="Arial"/>
        </w:rPr>
      </w:pPr>
      <w:r>
        <w:rPr>
          <w:rFonts w:ascii="黑体" w:hAnsi="黑体" w:eastAsia="黑体" w:cs="黑体"/>
          <w:spacing w:val="-50"/>
          <w:sz w:val="35"/>
          <w:szCs w:val="35"/>
          <w14:textOutline w14:w="6540" w14:cap="sq" w14:cmpd="sng" w14:algn="ctr">
            <w14:solidFill>
              <w14:srgbClr w14:val="000000"/>
            </w14:solidFill>
            <w14:prstDash w14:val="solid"/>
            <w14:bevel/>
          </w14:textOutline>
        </w:rPr>
        <w:t>三</w:t>
      </w:r>
      <w:r>
        <w:rPr>
          <w:rFonts w:ascii="黑体" w:hAnsi="黑体" w:eastAsia="黑体" w:cs="黑体"/>
          <w:spacing w:val="-37"/>
          <w:sz w:val="35"/>
          <w:szCs w:val="35"/>
        </w:rPr>
        <w:t xml:space="preserve"> </w:t>
      </w:r>
      <w:r>
        <w:rPr>
          <w:rFonts w:ascii="黑体" w:hAnsi="黑体" w:eastAsia="黑体" w:cs="黑体"/>
          <w:spacing w:val="-37"/>
          <w:sz w:val="35"/>
          <w:szCs w:val="35"/>
          <w14:textOutline w14:w="6540" w14:cap="sq" w14:cmpd="sng" w14:algn="ctr">
            <w14:solidFill>
              <w14:srgbClr w14:val="000000"/>
            </w14:solidFill>
            <w14:prstDash w14:val="solid"/>
            <w14:bevel/>
          </w14:textOutline>
        </w:rPr>
        <w:t>、</w:t>
      </w:r>
      <w:r>
        <w:rPr>
          <w:rFonts w:ascii="黑体" w:hAnsi="黑体" w:eastAsia="黑体" w:cs="黑体"/>
          <w:spacing w:val="-37"/>
          <w:sz w:val="35"/>
          <w:szCs w:val="35"/>
        </w:rPr>
        <w:t xml:space="preserve"> </w:t>
      </w:r>
      <w:r>
        <w:rPr>
          <w:rFonts w:ascii="黑体" w:hAnsi="黑体" w:eastAsia="黑体" w:cs="黑体"/>
          <w:spacing w:val="-37"/>
          <w:sz w:val="35"/>
          <w:szCs w:val="35"/>
          <w14:textOutline w14:w="6540" w14:cap="sq" w14:cmpd="sng" w14:algn="ctr">
            <w14:solidFill>
              <w14:srgbClr w14:val="000000"/>
            </w14:solidFill>
            <w14:prstDash w14:val="solid"/>
            <w14:bevel/>
          </w14:textOutline>
        </w:rPr>
        <w:t>联</w:t>
      </w:r>
      <w:r>
        <w:rPr>
          <w:rFonts w:ascii="黑体" w:hAnsi="黑体" w:eastAsia="黑体" w:cs="黑体"/>
          <w:spacing w:val="-37"/>
          <w:sz w:val="35"/>
          <w:szCs w:val="35"/>
        </w:rPr>
        <w:t xml:space="preserve"> </w:t>
      </w:r>
      <w:r>
        <w:rPr>
          <w:rFonts w:ascii="黑体" w:hAnsi="黑体" w:eastAsia="黑体" w:cs="黑体"/>
          <w:spacing w:val="-37"/>
          <w:sz w:val="35"/>
          <w:szCs w:val="35"/>
          <w14:textOutline w14:w="6540" w14:cap="sq" w14:cmpd="sng" w14:algn="ctr">
            <w14:solidFill>
              <w14:srgbClr w14:val="000000"/>
            </w14:solidFill>
            <w14:prstDash w14:val="solid"/>
            <w14:bevel/>
          </w14:textOutline>
        </w:rPr>
        <w:t>合</w:t>
      </w:r>
      <w:r>
        <w:rPr>
          <w:rFonts w:ascii="黑体" w:hAnsi="黑体" w:eastAsia="黑体" w:cs="黑体"/>
          <w:spacing w:val="-37"/>
          <w:sz w:val="35"/>
          <w:szCs w:val="35"/>
        </w:rPr>
        <w:t xml:space="preserve"> </w:t>
      </w:r>
      <w:r>
        <w:rPr>
          <w:rFonts w:ascii="黑体" w:hAnsi="黑体" w:eastAsia="黑体" w:cs="黑体"/>
          <w:spacing w:val="-37"/>
          <w:sz w:val="35"/>
          <w:szCs w:val="35"/>
          <w14:textOutline w14:w="6540" w14:cap="sq" w14:cmpd="sng" w14:algn="ctr">
            <w14:solidFill>
              <w14:srgbClr w14:val="000000"/>
            </w14:solidFill>
            <w14:prstDash w14:val="solid"/>
            <w14:bevel/>
          </w14:textOutline>
        </w:rPr>
        <w:t>体</w:t>
      </w:r>
      <w:r>
        <w:rPr>
          <w:rFonts w:ascii="黑体" w:hAnsi="黑体" w:eastAsia="黑体" w:cs="黑体"/>
          <w:spacing w:val="-37"/>
          <w:sz w:val="35"/>
          <w:szCs w:val="35"/>
        </w:rPr>
        <w:t xml:space="preserve"> </w:t>
      </w:r>
      <w:r>
        <w:rPr>
          <w:rFonts w:ascii="黑体" w:hAnsi="黑体" w:eastAsia="黑体" w:cs="黑体"/>
          <w:spacing w:val="-37"/>
          <w:sz w:val="35"/>
          <w:szCs w:val="35"/>
          <w14:textOutline w14:w="6540" w14:cap="sq" w14:cmpd="sng" w14:algn="ctr">
            <w14:solidFill>
              <w14:srgbClr w14:val="000000"/>
            </w14:solidFill>
            <w14:prstDash w14:val="solid"/>
            <w14:bevel/>
          </w14:textOutline>
        </w:rPr>
        <w:t>协</w:t>
      </w:r>
      <w:r>
        <w:rPr>
          <w:rFonts w:ascii="黑体" w:hAnsi="黑体" w:eastAsia="黑体" w:cs="黑体"/>
          <w:spacing w:val="-37"/>
          <w:sz w:val="35"/>
          <w:szCs w:val="35"/>
        </w:rPr>
        <w:t xml:space="preserve"> </w:t>
      </w:r>
      <w:r>
        <w:rPr>
          <w:rFonts w:ascii="黑体" w:hAnsi="黑体" w:eastAsia="黑体" w:cs="黑体"/>
          <w:spacing w:val="-37"/>
          <w:sz w:val="35"/>
          <w:szCs w:val="35"/>
          <w14:textOutline w14:w="6540" w14:cap="sq" w14:cmpd="sng" w14:algn="ctr">
            <w14:solidFill>
              <w14:srgbClr w14:val="000000"/>
            </w14:solidFill>
            <w14:prstDash w14:val="solid"/>
            <w14:bevel/>
          </w14:textOutline>
        </w:rPr>
        <w:t>议</w:t>
      </w:r>
      <w:r>
        <w:rPr>
          <w:rFonts w:ascii="黑体" w:hAnsi="黑体" w:eastAsia="黑体" w:cs="黑体"/>
          <w:spacing w:val="-37"/>
          <w:sz w:val="35"/>
          <w:szCs w:val="35"/>
        </w:rPr>
        <w:t xml:space="preserve"> </w:t>
      </w:r>
      <w:r>
        <w:rPr>
          <w:rFonts w:ascii="黑体" w:hAnsi="黑体" w:eastAsia="黑体" w:cs="黑体"/>
          <w:spacing w:val="-37"/>
          <w:sz w:val="35"/>
          <w:szCs w:val="35"/>
          <w14:textOutline w14:w="6540" w14:cap="sq" w14:cmpd="sng" w14:algn="ctr">
            <w14:solidFill>
              <w14:srgbClr w14:val="000000"/>
            </w14:solidFill>
            <w14:prstDash w14:val="solid"/>
            <w14:bevel/>
          </w14:textOutline>
        </w:rPr>
        <w:t>书</w:t>
      </w:r>
      <w:r>
        <w:rPr>
          <w:rFonts w:ascii="黑体" w:hAnsi="黑体" w:eastAsia="黑体" w:cs="黑体"/>
          <w:spacing w:val="-37"/>
          <w:sz w:val="35"/>
          <w:szCs w:val="35"/>
        </w:rPr>
        <w:t xml:space="preserve"> </w:t>
      </w:r>
    </w:p>
    <w:p>
      <w:pPr>
        <w:tabs>
          <w:tab w:val="left" w:pos="2773"/>
        </w:tabs>
        <w:spacing w:line="360" w:lineRule="auto"/>
        <w:ind w:left="9" w:right="291" w:firstLine="469"/>
        <w:rPr>
          <w:rFonts w:ascii="宋体" w:hAnsi="宋体" w:cs="宋体"/>
          <w:sz w:val="22"/>
          <w:szCs w:val="22"/>
        </w:rPr>
      </w:pPr>
      <w:r>
        <w:rPr>
          <w:rFonts w:ascii="宋体" w:hAnsi="宋体" w:cs="宋体"/>
          <w:sz w:val="22"/>
          <w:szCs w:val="22"/>
          <w:u w:val="single"/>
        </w:rPr>
        <w:tab/>
      </w:r>
      <w:r>
        <w:rPr>
          <w:rFonts w:ascii="宋体" w:hAnsi="宋体" w:cs="宋体"/>
          <w:spacing w:val="13"/>
          <w:sz w:val="22"/>
          <w:szCs w:val="22"/>
        </w:rPr>
        <w:t>(</w:t>
      </w:r>
      <w:r>
        <w:rPr>
          <w:rFonts w:ascii="宋体" w:hAnsi="宋体" w:cs="宋体"/>
          <w:spacing w:val="7"/>
          <w:sz w:val="22"/>
          <w:szCs w:val="22"/>
        </w:rPr>
        <w:t>所有成员单位名称) 自愿组成</w:t>
      </w:r>
      <w:r>
        <w:rPr>
          <w:rFonts w:ascii="宋体" w:hAnsi="宋体" w:cs="宋体"/>
          <w:spacing w:val="7"/>
          <w:sz w:val="22"/>
          <w:szCs w:val="22"/>
          <w:u w:val="single"/>
        </w:rPr>
        <w:t xml:space="preserve">          </w:t>
      </w:r>
      <w:r>
        <w:rPr>
          <w:rFonts w:ascii="宋体" w:hAnsi="宋体" w:cs="宋体"/>
          <w:spacing w:val="7"/>
          <w:sz w:val="22"/>
          <w:szCs w:val="22"/>
        </w:rPr>
        <w:t>(联合体名称) 联</w:t>
      </w:r>
      <w:r>
        <w:rPr>
          <w:rFonts w:ascii="宋体" w:hAnsi="宋体" w:cs="宋体"/>
          <w:spacing w:val="12"/>
          <w:sz w:val="22"/>
          <w:szCs w:val="22"/>
        </w:rPr>
        <w:t>合体，共同</w:t>
      </w:r>
      <w:r>
        <w:rPr>
          <w:rFonts w:ascii="宋体" w:hAnsi="宋体" w:cs="宋体"/>
          <w:spacing w:val="10"/>
          <w:sz w:val="22"/>
          <w:szCs w:val="22"/>
        </w:rPr>
        <w:t>参</w:t>
      </w:r>
      <w:r>
        <w:rPr>
          <w:rFonts w:ascii="宋体" w:hAnsi="宋体" w:cs="宋体"/>
          <w:spacing w:val="6"/>
          <w:sz w:val="22"/>
          <w:szCs w:val="22"/>
        </w:rPr>
        <w:t>加</w:t>
      </w:r>
      <w:r>
        <w:rPr>
          <w:rFonts w:hint="eastAsia" w:ascii="宋体" w:hAnsi="宋体" w:cs="宋体"/>
          <w:spacing w:val="6"/>
          <w:sz w:val="22"/>
          <w:szCs w:val="22"/>
          <w:u w:val="single"/>
        </w:rPr>
        <w:t>中山市县道X770横涌线改线石岐河大桥工程施工招标（第2次）</w:t>
      </w:r>
      <w:r>
        <w:rPr>
          <w:rFonts w:ascii="宋体" w:hAnsi="宋体" w:cs="宋体"/>
          <w:spacing w:val="6"/>
          <w:sz w:val="22"/>
          <w:szCs w:val="22"/>
        </w:rPr>
        <w:t>投标。现就联合体投标事</w:t>
      </w:r>
      <w:r>
        <w:rPr>
          <w:rFonts w:ascii="宋体" w:hAnsi="宋体" w:cs="宋体"/>
          <w:spacing w:val="10"/>
          <w:sz w:val="22"/>
          <w:szCs w:val="22"/>
        </w:rPr>
        <w:t>宜</w:t>
      </w:r>
      <w:r>
        <w:rPr>
          <w:rFonts w:ascii="宋体" w:hAnsi="宋体" w:cs="宋体"/>
          <w:spacing w:val="7"/>
          <w:sz w:val="22"/>
          <w:szCs w:val="22"/>
        </w:rPr>
        <w:t>订立如下协议。</w:t>
      </w:r>
    </w:p>
    <w:p>
      <w:pPr>
        <w:spacing w:line="360" w:lineRule="auto"/>
        <w:ind w:left="626"/>
        <w:rPr>
          <w:rFonts w:ascii="宋体" w:hAnsi="宋体" w:cs="宋体"/>
          <w:sz w:val="22"/>
          <w:szCs w:val="22"/>
        </w:rPr>
      </w:pPr>
      <w:r>
        <w:rPr>
          <w:rFonts w:ascii="宋体" w:hAnsi="宋体" w:cs="宋体"/>
          <w:spacing w:val="9"/>
          <w:sz w:val="22"/>
          <w:szCs w:val="22"/>
        </w:rPr>
        <w:t>1</w:t>
      </w:r>
      <w:r>
        <w:rPr>
          <w:rFonts w:ascii="宋体" w:hAnsi="宋体" w:cs="宋体"/>
          <w:spacing w:val="6"/>
          <w:sz w:val="22"/>
          <w:szCs w:val="22"/>
        </w:rPr>
        <w:t>.</w:t>
      </w:r>
      <w:r>
        <w:rPr>
          <w:rFonts w:ascii="宋体" w:hAnsi="宋体" w:cs="宋体"/>
          <w:spacing w:val="6"/>
          <w:sz w:val="22"/>
          <w:szCs w:val="22"/>
          <w:u w:val="single"/>
        </w:rPr>
        <w:t xml:space="preserve">         </w:t>
      </w:r>
      <w:r>
        <w:rPr>
          <w:rFonts w:ascii="宋体" w:hAnsi="宋体" w:cs="宋体"/>
          <w:spacing w:val="6"/>
          <w:sz w:val="22"/>
          <w:szCs w:val="22"/>
        </w:rPr>
        <w:t>(某成员单位名称) 为</w:t>
      </w:r>
      <w:r>
        <w:rPr>
          <w:rFonts w:ascii="宋体" w:hAnsi="宋体" w:cs="宋体"/>
          <w:spacing w:val="6"/>
          <w:sz w:val="22"/>
          <w:szCs w:val="22"/>
          <w:u w:val="single"/>
        </w:rPr>
        <w:t xml:space="preserve">          </w:t>
      </w:r>
      <w:r>
        <w:rPr>
          <w:rFonts w:ascii="宋体" w:hAnsi="宋体" w:cs="宋体"/>
          <w:spacing w:val="6"/>
          <w:sz w:val="22"/>
          <w:szCs w:val="22"/>
        </w:rPr>
        <w:t>(联合体名称) 牵头人。</w:t>
      </w:r>
    </w:p>
    <w:p>
      <w:pPr>
        <w:spacing w:line="360" w:lineRule="auto"/>
        <w:ind w:left="12" w:right="230" w:firstLine="599"/>
        <w:rPr>
          <w:rFonts w:ascii="宋体" w:hAnsi="宋体" w:cs="宋体"/>
          <w:sz w:val="22"/>
          <w:szCs w:val="22"/>
        </w:rPr>
      </w:pPr>
      <w:r>
        <w:rPr>
          <w:rFonts w:ascii="宋体" w:hAnsi="宋体" w:cs="宋体"/>
          <w:spacing w:val="8"/>
          <w:sz w:val="22"/>
          <w:szCs w:val="22"/>
        </w:rPr>
        <w:t>2. 联合体各成员授权牵头人代表联合体参加投标活动，签署文件，提交和接收</w:t>
      </w:r>
      <w:r>
        <w:rPr>
          <w:rFonts w:ascii="宋体" w:hAnsi="宋体" w:cs="宋体"/>
          <w:spacing w:val="1"/>
          <w:sz w:val="22"/>
          <w:szCs w:val="22"/>
        </w:rPr>
        <w:t>相</w:t>
      </w:r>
      <w:r>
        <w:rPr>
          <w:rFonts w:ascii="宋体" w:hAnsi="宋体" w:cs="宋体"/>
          <w:spacing w:val="-2"/>
          <w:sz w:val="22"/>
          <w:szCs w:val="22"/>
        </w:rPr>
        <w:t>关的资料、信息及指示，进行合同谈判活动，负责合同实施阶段的组织和协调工作</w:t>
      </w:r>
      <w:r>
        <w:rPr>
          <w:rFonts w:ascii="宋体" w:hAnsi="宋体" w:cs="宋体"/>
          <w:spacing w:val="-1"/>
          <w:sz w:val="22"/>
          <w:szCs w:val="22"/>
        </w:rPr>
        <w:t>，</w:t>
      </w:r>
      <w:r>
        <w:rPr>
          <w:rFonts w:ascii="宋体" w:hAnsi="宋体" w:cs="宋体"/>
          <w:spacing w:val="16"/>
          <w:sz w:val="22"/>
          <w:szCs w:val="22"/>
        </w:rPr>
        <w:t>以</w:t>
      </w:r>
      <w:r>
        <w:rPr>
          <w:rFonts w:ascii="宋体" w:hAnsi="宋体" w:cs="宋体"/>
          <w:spacing w:val="12"/>
          <w:sz w:val="22"/>
          <w:szCs w:val="22"/>
        </w:rPr>
        <w:t>及</w:t>
      </w:r>
      <w:r>
        <w:rPr>
          <w:rFonts w:ascii="宋体" w:hAnsi="宋体" w:cs="宋体"/>
          <w:spacing w:val="8"/>
          <w:sz w:val="22"/>
          <w:szCs w:val="22"/>
        </w:rPr>
        <w:t>处理与本招标项目有关的一切事宜。</w:t>
      </w:r>
    </w:p>
    <w:p>
      <w:pPr>
        <w:spacing w:line="360" w:lineRule="auto"/>
        <w:ind w:left="14" w:right="291" w:firstLine="599"/>
        <w:rPr>
          <w:rFonts w:ascii="宋体" w:hAnsi="宋体" w:cs="宋体"/>
          <w:sz w:val="22"/>
          <w:szCs w:val="22"/>
        </w:rPr>
      </w:pPr>
      <w:r>
        <w:rPr>
          <w:rFonts w:ascii="宋体" w:hAnsi="宋体" w:cs="宋体"/>
          <w:spacing w:val="14"/>
          <w:sz w:val="22"/>
          <w:szCs w:val="22"/>
        </w:rPr>
        <w:t>3.联</w:t>
      </w:r>
      <w:r>
        <w:rPr>
          <w:rFonts w:ascii="宋体" w:hAnsi="宋体" w:cs="宋体"/>
          <w:spacing w:val="8"/>
          <w:sz w:val="22"/>
          <w:szCs w:val="22"/>
        </w:rPr>
        <w:t>合</w:t>
      </w:r>
      <w:r>
        <w:rPr>
          <w:rFonts w:ascii="宋体" w:hAnsi="宋体" w:cs="宋体"/>
          <w:spacing w:val="7"/>
          <w:sz w:val="22"/>
          <w:szCs w:val="22"/>
        </w:rPr>
        <w:t>体牵头人在本项目中签署的一切文件和处理的一切事宜，联合体各成员均</w:t>
      </w:r>
      <w:r>
        <w:rPr>
          <w:rFonts w:ascii="宋体" w:hAnsi="宋体" w:cs="宋体"/>
          <w:spacing w:val="16"/>
          <w:sz w:val="22"/>
          <w:szCs w:val="22"/>
        </w:rPr>
        <w:t>予</w:t>
      </w:r>
      <w:r>
        <w:rPr>
          <w:rFonts w:ascii="宋体" w:hAnsi="宋体" w:cs="宋体"/>
          <w:spacing w:val="8"/>
          <w:sz w:val="22"/>
          <w:szCs w:val="22"/>
        </w:rPr>
        <w:t>以承认。联合体各成员将严格按照招标文件、投标文件和合同的要求全面履行义务，并向招标人承担连带责任</w:t>
      </w:r>
      <w:r>
        <w:rPr>
          <w:rFonts w:ascii="宋体" w:hAnsi="宋体" w:cs="宋体"/>
          <w:spacing w:val="6"/>
          <w:sz w:val="22"/>
          <w:szCs w:val="22"/>
        </w:rPr>
        <w:t>。</w:t>
      </w:r>
    </w:p>
    <w:p>
      <w:pPr>
        <w:spacing w:line="360" w:lineRule="auto"/>
        <w:ind w:left="7" w:right="158" w:firstLine="600"/>
        <w:rPr>
          <w:rFonts w:ascii="宋体" w:hAnsi="宋体" w:cs="宋体"/>
          <w:sz w:val="22"/>
          <w:szCs w:val="22"/>
        </w:rPr>
      </w:pPr>
      <w:r>
        <w:rPr>
          <w:rFonts w:ascii="宋体" w:hAnsi="宋体" w:cs="宋体"/>
          <w:spacing w:val="13"/>
          <w:sz w:val="22"/>
          <w:szCs w:val="22"/>
        </w:rPr>
        <w:t>4</w:t>
      </w:r>
      <w:r>
        <w:rPr>
          <w:rFonts w:ascii="宋体" w:hAnsi="宋体" w:cs="宋体"/>
          <w:spacing w:val="8"/>
          <w:sz w:val="22"/>
          <w:szCs w:val="22"/>
        </w:rPr>
        <w:t>.联合体各成员单位内部的职责分工如下：</w:t>
      </w:r>
      <w:r>
        <w:rPr>
          <w:rFonts w:ascii="宋体" w:hAnsi="宋体" w:cs="宋体"/>
          <w:spacing w:val="8"/>
          <w:sz w:val="22"/>
          <w:szCs w:val="22"/>
          <w:u w:val="single"/>
        </w:rPr>
        <w:t xml:space="preserve">  (牵头人名称) </w:t>
      </w:r>
      <w:r>
        <w:rPr>
          <w:rFonts w:ascii="宋体" w:hAnsi="宋体" w:cs="宋体"/>
          <w:spacing w:val="8"/>
          <w:sz w:val="22"/>
          <w:szCs w:val="22"/>
        </w:rPr>
        <w:t>承担</w:t>
      </w:r>
      <w:r>
        <w:rPr>
          <w:rFonts w:ascii="宋体" w:hAnsi="宋体" w:cs="宋体"/>
          <w:spacing w:val="8"/>
          <w:sz w:val="22"/>
          <w:szCs w:val="22"/>
          <w:u w:val="single"/>
        </w:rPr>
        <w:t xml:space="preserve">       </w:t>
      </w:r>
      <w:r>
        <w:rPr>
          <w:rFonts w:ascii="宋体" w:hAnsi="宋体" w:cs="宋体"/>
          <w:spacing w:val="8"/>
          <w:sz w:val="22"/>
          <w:szCs w:val="22"/>
        </w:rPr>
        <w:t>专业工</w:t>
      </w:r>
      <w:r>
        <w:rPr>
          <w:rFonts w:ascii="宋体" w:hAnsi="宋体" w:cs="宋体"/>
          <w:spacing w:val="-12"/>
          <w:sz w:val="22"/>
          <w:szCs w:val="22"/>
        </w:rPr>
        <w:t>程，占总工程量</w:t>
      </w:r>
      <w:r>
        <w:rPr>
          <w:rFonts w:ascii="宋体" w:hAnsi="宋体" w:cs="宋体"/>
          <w:spacing w:val="-6"/>
          <w:sz w:val="22"/>
          <w:szCs w:val="22"/>
        </w:rPr>
        <w:t>的</w:t>
      </w:r>
      <w:r>
        <w:rPr>
          <w:rFonts w:ascii="宋体" w:hAnsi="宋体" w:cs="宋体"/>
          <w:spacing w:val="-6"/>
          <w:sz w:val="22"/>
          <w:szCs w:val="22"/>
          <w:u w:val="single"/>
        </w:rPr>
        <w:t xml:space="preserve">    </w:t>
      </w:r>
      <w:r>
        <w:rPr>
          <w:rFonts w:ascii="宋体" w:hAnsi="宋体" w:cs="宋体"/>
          <w:spacing w:val="-6"/>
          <w:sz w:val="22"/>
          <w:szCs w:val="22"/>
        </w:rPr>
        <w:t xml:space="preserve"> %；</w:t>
      </w:r>
      <w:r>
        <w:rPr>
          <w:rFonts w:ascii="宋体" w:hAnsi="宋体" w:cs="宋体"/>
          <w:spacing w:val="-6"/>
          <w:sz w:val="22"/>
          <w:szCs w:val="22"/>
          <w:u w:val="single"/>
        </w:rPr>
        <w:t>(成员一名称)</w:t>
      </w:r>
      <w:r>
        <w:rPr>
          <w:rFonts w:ascii="宋体" w:hAnsi="宋体" w:cs="宋体"/>
          <w:spacing w:val="-6"/>
          <w:sz w:val="22"/>
          <w:szCs w:val="22"/>
        </w:rPr>
        <w:t>承担</w:t>
      </w:r>
      <w:r>
        <w:rPr>
          <w:rFonts w:ascii="宋体" w:hAnsi="宋体" w:cs="宋体"/>
          <w:spacing w:val="-6"/>
          <w:sz w:val="22"/>
          <w:szCs w:val="22"/>
          <w:u w:val="single"/>
        </w:rPr>
        <w:t xml:space="preserve">       </w:t>
      </w:r>
      <w:r>
        <w:rPr>
          <w:rFonts w:ascii="宋体" w:hAnsi="宋体" w:cs="宋体"/>
          <w:spacing w:val="-6"/>
          <w:sz w:val="22"/>
          <w:szCs w:val="22"/>
        </w:rPr>
        <w:t xml:space="preserve"> 专业工程，占总工程量的</w:t>
      </w:r>
      <w:r>
        <w:rPr>
          <w:rFonts w:ascii="宋体" w:hAnsi="宋体" w:cs="宋体"/>
          <w:spacing w:val="-6"/>
          <w:sz w:val="22"/>
          <w:szCs w:val="22"/>
          <w:u w:val="single"/>
        </w:rPr>
        <w:t xml:space="preserve">   </w:t>
      </w:r>
      <w:r>
        <w:rPr>
          <w:rFonts w:ascii="宋体" w:hAnsi="宋体" w:cs="宋体"/>
          <w:spacing w:val="-6"/>
          <w:sz w:val="22"/>
          <w:szCs w:val="22"/>
        </w:rPr>
        <w:t xml:space="preserve"> %；……。</w:t>
      </w:r>
    </w:p>
    <w:p>
      <w:pPr>
        <w:spacing w:line="360" w:lineRule="auto"/>
        <w:ind w:left="7" w:right="359" w:firstLine="605"/>
        <w:rPr>
          <w:rFonts w:ascii="宋体" w:hAnsi="宋体" w:cs="宋体"/>
          <w:sz w:val="22"/>
          <w:szCs w:val="22"/>
        </w:rPr>
      </w:pPr>
      <w:r>
        <w:rPr>
          <w:rFonts w:ascii="宋体" w:hAnsi="宋体" w:cs="宋体"/>
          <w:spacing w:val="18"/>
          <w:sz w:val="22"/>
          <w:szCs w:val="22"/>
        </w:rPr>
        <w:t>5</w:t>
      </w:r>
      <w:r>
        <w:rPr>
          <w:rFonts w:ascii="宋体" w:hAnsi="宋体" w:cs="宋体"/>
          <w:spacing w:val="11"/>
          <w:sz w:val="22"/>
          <w:szCs w:val="22"/>
        </w:rPr>
        <w:t>.</w:t>
      </w:r>
      <w:r>
        <w:rPr>
          <w:rFonts w:ascii="宋体" w:hAnsi="宋体" w:cs="宋体"/>
          <w:spacing w:val="9"/>
          <w:sz w:val="22"/>
          <w:szCs w:val="22"/>
        </w:rPr>
        <w:t>投标工作和联合体在中标后工程实施过程中的有关费用按各自承担的工作量分</w:t>
      </w:r>
      <w:r>
        <w:rPr>
          <w:rFonts w:ascii="宋体" w:hAnsi="宋体" w:cs="宋体"/>
          <w:spacing w:val="1"/>
          <w:sz w:val="22"/>
          <w:szCs w:val="22"/>
        </w:rPr>
        <w:t>摊</w:t>
      </w:r>
      <w:r>
        <w:rPr>
          <w:rFonts w:ascii="宋体" w:hAnsi="宋体" w:cs="宋体"/>
          <w:sz w:val="22"/>
          <w:szCs w:val="22"/>
        </w:rPr>
        <w:t>。</w:t>
      </w:r>
    </w:p>
    <w:p>
      <w:pPr>
        <w:spacing w:line="360" w:lineRule="auto"/>
        <w:ind w:left="10" w:right="291" w:firstLine="600"/>
        <w:rPr>
          <w:rFonts w:ascii="宋体" w:hAnsi="宋体" w:cs="宋体"/>
          <w:sz w:val="22"/>
          <w:szCs w:val="22"/>
        </w:rPr>
      </w:pPr>
      <w:r>
        <w:rPr>
          <w:rFonts w:ascii="宋体" w:hAnsi="宋体" w:cs="宋体"/>
          <w:spacing w:val="8"/>
          <w:sz w:val="22"/>
          <w:szCs w:val="22"/>
        </w:rPr>
        <w:t>6. 本协议书自所有成员单位法定代表人签字并加盖单位章之日起生效，合同履</w:t>
      </w:r>
      <w:r>
        <w:rPr>
          <w:rFonts w:ascii="宋体" w:hAnsi="宋体" w:cs="宋体"/>
          <w:spacing w:val="2"/>
          <w:sz w:val="22"/>
          <w:szCs w:val="22"/>
        </w:rPr>
        <w:t>行</w:t>
      </w:r>
      <w:r>
        <w:rPr>
          <w:rFonts w:ascii="宋体" w:hAnsi="宋体" w:cs="宋体"/>
          <w:spacing w:val="9"/>
          <w:sz w:val="22"/>
          <w:szCs w:val="22"/>
        </w:rPr>
        <w:t>完</w:t>
      </w:r>
      <w:r>
        <w:rPr>
          <w:rFonts w:ascii="宋体" w:hAnsi="宋体" w:cs="宋体"/>
          <w:spacing w:val="7"/>
          <w:sz w:val="22"/>
          <w:szCs w:val="22"/>
        </w:rPr>
        <w:t>毕后自动失效。</w:t>
      </w:r>
    </w:p>
    <w:p>
      <w:pPr>
        <w:spacing w:line="360" w:lineRule="auto"/>
        <w:ind w:left="614"/>
        <w:rPr>
          <w:rFonts w:ascii="宋体" w:hAnsi="宋体" w:cs="宋体"/>
          <w:sz w:val="22"/>
          <w:szCs w:val="22"/>
        </w:rPr>
      </w:pPr>
      <w:r>
        <w:rPr>
          <w:rFonts w:ascii="宋体" w:hAnsi="宋体" w:cs="宋体"/>
          <w:spacing w:val="8"/>
          <w:sz w:val="22"/>
          <w:szCs w:val="22"/>
        </w:rPr>
        <w:t>7.本协议书一式</w:t>
      </w:r>
      <w:r>
        <w:rPr>
          <w:rFonts w:ascii="宋体" w:hAnsi="宋体" w:cs="宋体"/>
          <w:spacing w:val="8"/>
          <w:sz w:val="22"/>
          <w:szCs w:val="22"/>
          <w:u w:val="single"/>
        </w:rPr>
        <w:t xml:space="preserve">    </w:t>
      </w:r>
      <w:r>
        <w:rPr>
          <w:rFonts w:ascii="宋体" w:hAnsi="宋体" w:cs="宋体"/>
          <w:spacing w:val="8"/>
          <w:sz w:val="22"/>
          <w:szCs w:val="22"/>
        </w:rPr>
        <w:t>份，联合体成员和招标人各执一份。</w:t>
      </w:r>
    </w:p>
    <w:p>
      <w:pPr>
        <w:spacing w:line="255" w:lineRule="auto"/>
        <w:rPr>
          <w:rFonts w:ascii="Arial"/>
          <w:sz w:val="23"/>
          <w:szCs w:val="23"/>
        </w:rPr>
      </w:pPr>
    </w:p>
    <w:p>
      <w:pPr>
        <w:spacing w:before="76" w:line="227" w:lineRule="auto"/>
        <w:ind w:left="9" w:firstLine="1624" w:firstLineChars="700"/>
        <w:rPr>
          <w:rFonts w:ascii="宋体" w:hAnsi="宋体" w:cs="宋体"/>
          <w:sz w:val="23"/>
          <w:szCs w:val="23"/>
        </w:rPr>
      </w:pPr>
      <w:r>
        <w:rPr>
          <w:rFonts w:ascii="宋体" w:hAnsi="宋体" w:cs="宋体"/>
          <w:spacing w:val="1"/>
          <w:sz w:val="23"/>
          <w:szCs w:val="23"/>
        </w:rPr>
        <w:t>联合体牵头人名称：</w:t>
      </w:r>
      <w:r>
        <w:rPr>
          <w:rFonts w:ascii="宋体" w:hAnsi="宋体" w:cs="宋体"/>
          <w:spacing w:val="1"/>
          <w:sz w:val="23"/>
          <w:szCs w:val="23"/>
          <w:u w:val="single"/>
        </w:rPr>
        <w:t xml:space="preserve">                    </w:t>
      </w:r>
      <w:r>
        <w:rPr>
          <w:rFonts w:ascii="宋体" w:hAnsi="宋体" w:cs="宋体"/>
          <w:sz w:val="23"/>
          <w:szCs w:val="23"/>
          <w:u w:val="single"/>
        </w:rPr>
        <w:t xml:space="preserve">         </w:t>
      </w:r>
      <w:r>
        <w:rPr>
          <w:rFonts w:ascii="宋体" w:hAnsi="宋体" w:cs="宋体"/>
          <w:sz w:val="23"/>
          <w:szCs w:val="23"/>
        </w:rPr>
        <w:t>(盖单位章)</w:t>
      </w:r>
    </w:p>
    <w:p>
      <w:pPr>
        <w:spacing w:before="157" w:line="227" w:lineRule="auto"/>
        <w:ind w:left="9" w:firstLine="1689" w:firstLineChars="761"/>
        <w:rPr>
          <w:rFonts w:ascii="宋体" w:hAnsi="宋体" w:cs="宋体"/>
          <w:sz w:val="23"/>
          <w:szCs w:val="23"/>
        </w:rPr>
      </w:pPr>
      <w:r>
        <w:rPr>
          <w:rFonts w:ascii="宋体" w:hAnsi="宋体" w:cs="宋体"/>
          <w:spacing w:val="-4"/>
          <w:sz w:val="23"/>
          <w:szCs w:val="23"/>
        </w:rPr>
        <w:t>法定代表人：</w:t>
      </w:r>
      <w:r>
        <w:rPr>
          <w:rFonts w:ascii="宋体" w:hAnsi="宋体" w:cs="宋体"/>
          <w:spacing w:val="-4"/>
          <w:sz w:val="23"/>
          <w:szCs w:val="23"/>
          <w:u w:val="single"/>
        </w:rPr>
        <w:t xml:space="preserve">        </w:t>
      </w:r>
      <w:r>
        <w:rPr>
          <w:rFonts w:ascii="宋体" w:hAnsi="宋体" w:cs="宋体"/>
          <w:spacing w:val="-2"/>
          <w:sz w:val="23"/>
          <w:szCs w:val="23"/>
          <w:u w:val="single"/>
        </w:rPr>
        <w:t xml:space="preserve">                          </w:t>
      </w:r>
      <w:r>
        <w:rPr>
          <w:rFonts w:ascii="宋体" w:hAnsi="宋体" w:cs="宋体"/>
          <w:spacing w:val="-2"/>
          <w:sz w:val="23"/>
          <w:szCs w:val="23"/>
        </w:rPr>
        <w:t>(签字)</w:t>
      </w:r>
    </w:p>
    <w:p>
      <w:pPr>
        <w:spacing w:line="260" w:lineRule="auto"/>
        <w:rPr>
          <w:rFonts w:ascii="Arial"/>
          <w:sz w:val="23"/>
          <w:szCs w:val="23"/>
        </w:rPr>
      </w:pPr>
    </w:p>
    <w:p>
      <w:pPr>
        <w:spacing w:before="75" w:line="227" w:lineRule="auto"/>
        <w:ind w:left="9" w:firstLine="1624" w:firstLineChars="700"/>
        <w:rPr>
          <w:rFonts w:ascii="宋体" w:hAnsi="宋体" w:cs="宋体"/>
          <w:sz w:val="23"/>
          <w:szCs w:val="23"/>
        </w:rPr>
      </w:pPr>
      <w:r>
        <w:rPr>
          <w:rFonts w:ascii="宋体" w:hAnsi="宋体" w:cs="宋体"/>
          <w:spacing w:val="1"/>
          <w:sz w:val="23"/>
          <w:szCs w:val="23"/>
        </w:rPr>
        <w:t>联合体成员一名称：</w:t>
      </w:r>
      <w:r>
        <w:rPr>
          <w:rFonts w:ascii="宋体" w:hAnsi="宋体" w:cs="宋体"/>
          <w:spacing w:val="1"/>
          <w:sz w:val="23"/>
          <w:szCs w:val="23"/>
          <w:u w:val="single"/>
        </w:rPr>
        <w:t xml:space="preserve">                         </w:t>
      </w:r>
      <w:r>
        <w:rPr>
          <w:rFonts w:ascii="宋体" w:hAnsi="宋体" w:cs="宋体"/>
          <w:sz w:val="23"/>
          <w:szCs w:val="23"/>
          <w:u w:val="single"/>
        </w:rPr>
        <w:t xml:space="preserve">     </w:t>
      </w:r>
      <w:r>
        <w:rPr>
          <w:rFonts w:ascii="宋体" w:hAnsi="宋体" w:cs="宋体"/>
          <w:sz w:val="23"/>
          <w:szCs w:val="23"/>
        </w:rPr>
        <w:t>(盖单位章)</w:t>
      </w:r>
    </w:p>
    <w:p>
      <w:pPr>
        <w:spacing w:before="157" w:line="227" w:lineRule="auto"/>
        <w:ind w:left="9" w:firstLine="1669" w:firstLineChars="752"/>
        <w:rPr>
          <w:rFonts w:ascii="宋体" w:hAnsi="宋体" w:cs="宋体"/>
          <w:sz w:val="23"/>
          <w:szCs w:val="23"/>
        </w:rPr>
      </w:pPr>
      <w:r>
        <w:rPr>
          <w:rFonts w:ascii="宋体" w:hAnsi="宋体" w:cs="宋体"/>
          <w:spacing w:val="-4"/>
          <w:sz w:val="23"/>
          <w:szCs w:val="23"/>
        </w:rPr>
        <w:t>法定代表人：</w:t>
      </w:r>
      <w:r>
        <w:rPr>
          <w:rFonts w:ascii="宋体" w:hAnsi="宋体" w:cs="宋体"/>
          <w:spacing w:val="-4"/>
          <w:sz w:val="23"/>
          <w:szCs w:val="23"/>
          <w:u w:val="single"/>
        </w:rPr>
        <w:t xml:space="preserve">    </w:t>
      </w:r>
      <w:r>
        <w:rPr>
          <w:rFonts w:ascii="宋体" w:hAnsi="宋体" w:cs="宋体"/>
          <w:spacing w:val="-3"/>
          <w:sz w:val="23"/>
          <w:szCs w:val="23"/>
          <w:u w:val="single"/>
        </w:rPr>
        <w:t xml:space="preserve"> </w:t>
      </w:r>
      <w:r>
        <w:rPr>
          <w:rFonts w:ascii="宋体" w:hAnsi="宋体" w:cs="宋体"/>
          <w:spacing w:val="-2"/>
          <w:sz w:val="23"/>
          <w:szCs w:val="23"/>
          <w:u w:val="single"/>
        </w:rPr>
        <w:t xml:space="preserve">                              </w:t>
      </w:r>
      <w:r>
        <w:rPr>
          <w:rFonts w:ascii="宋体" w:hAnsi="宋体" w:cs="宋体"/>
          <w:spacing w:val="-2"/>
          <w:sz w:val="23"/>
          <w:szCs w:val="23"/>
        </w:rPr>
        <w:t>(签字)</w:t>
      </w:r>
    </w:p>
    <w:p>
      <w:pPr>
        <w:spacing w:line="260" w:lineRule="auto"/>
        <w:rPr>
          <w:rFonts w:ascii="Arial"/>
          <w:sz w:val="23"/>
          <w:szCs w:val="23"/>
        </w:rPr>
      </w:pPr>
    </w:p>
    <w:p>
      <w:pPr>
        <w:spacing w:before="75" w:line="227" w:lineRule="auto"/>
        <w:ind w:left="9" w:firstLine="1624" w:firstLineChars="700"/>
        <w:rPr>
          <w:rFonts w:ascii="宋体" w:hAnsi="宋体" w:cs="宋体"/>
          <w:sz w:val="23"/>
          <w:szCs w:val="23"/>
        </w:rPr>
      </w:pPr>
      <w:r>
        <w:rPr>
          <w:rFonts w:ascii="宋体" w:hAnsi="宋体" w:cs="宋体"/>
          <w:spacing w:val="1"/>
          <w:sz w:val="23"/>
          <w:szCs w:val="23"/>
        </w:rPr>
        <w:t>联合体成员二名称：</w:t>
      </w:r>
      <w:r>
        <w:rPr>
          <w:rFonts w:ascii="宋体" w:hAnsi="宋体" w:cs="宋体"/>
          <w:spacing w:val="1"/>
          <w:sz w:val="23"/>
          <w:szCs w:val="23"/>
          <w:u w:val="single"/>
        </w:rPr>
        <w:t xml:space="preserve">                           </w:t>
      </w:r>
      <w:r>
        <w:rPr>
          <w:rFonts w:ascii="宋体" w:hAnsi="宋体" w:cs="宋体"/>
          <w:sz w:val="23"/>
          <w:szCs w:val="23"/>
          <w:u w:val="single"/>
        </w:rPr>
        <w:t xml:space="preserve"> </w:t>
      </w:r>
      <w:r>
        <w:rPr>
          <w:rFonts w:ascii="宋体" w:hAnsi="宋体" w:cs="宋体"/>
          <w:sz w:val="23"/>
          <w:szCs w:val="23"/>
        </w:rPr>
        <w:t>(盖单位章)</w:t>
      </w:r>
    </w:p>
    <w:p>
      <w:pPr>
        <w:spacing w:before="157" w:line="227" w:lineRule="auto"/>
        <w:ind w:left="9" w:firstLine="1669" w:firstLineChars="752"/>
        <w:rPr>
          <w:rFonts w:ascii="宋体" w:hAnsi="宋体" w:cs="宋体"/>
          <w:sz w:val="23"/>
          <w:szCs w:val="23"/>
        </w:rPr>
      </w:pPr>
      <w:r>
        <w:rPr>
          <w:rFonts w:ascii="宋体" w:hAnsi="宋体" w:cs="宋体"/>
          <w:spacing w:val="-4"/>
          <w:sz w:val="23"/>
          <w:szCs w:val="23"/>
        </w:rPr>
        <w:t>法定代表人：</w:t>
      </w:r>
      <w:r>
        <w:rPr>
          <w:rFonts w:ascii="宋体" w:hAnsi="宋体" w:cs="宋体"/>
          <w:spacing w:val="-4"/>
          <w:sz w:val="23"/>
          <w:szCs w:val="23"/>
          <w:u w:val="single"/>
        </w:rPr>
        <w:t xml:space="preserve">    </w:t>
      </w:r>
      <w:r>
        <w:rPr>
          <w:rFonts w:ascii="宋体" w:hAnsi="宋体" w:cs="宋体"/>
          <w:spacing w:val="-3"/>
          <w:sz w:val="23"/>
          <w:szCs w:val="23"/>
          <w:u w:val="single"/>
        </w:rPr>
        <w:t xml:space="preserve"> </w:t>
      </w:r>
      <w:r>
        <w:rPr>
          <w:rFonts w:ascii="宋体" w:hAnsi="宋体" w:cs="宋体"/>
          <w:spacing w:val="-2"/>
          <w:sz w:val="23"/>
          <w:szCs w:val="23"/>
          <w:u w:val="single"/>
        </w:rPr>
        <w:t xml:space="preserve">                              </w:t>
      </w:r>
      <w:r>
        <w:rPr>
          <w:rFonts w:ascii="宋体" w:hAnsi="宋体" w:cs="宋体"/>
          <w:spacing w:val="-2"/>
          <w:sz w:val="23"/>
          <w:szCs w:val="23"/>
        </w:rPr>
        <w:t>(签字)</w:t>
      </w:r>
    </w:p>
    <w:p>
      <w:pPr>
        <w:spacing w:before="159" w:line="372" w:lineRule="exact"/>
        <w:ind w:left="23" w:firstLine="2160" w:firstLineChars="900"/>
        <w:rPr>
          <w:rFonts w:ascii="宋体" w:hAnsi="宋体" w:cs="宋体"/>
          <w:sz w:val="23"/>
          <w:szCs w:val="23"/>
        </w:rPr>
      </w:pPr>
      <w:r>
        <w:rPr>
          <w:rFonts w:ascii="宋体" w:hAnsi="宋体" w:cs="宋体"/>
          <w:spacing w:val="5"/>
          <w:position w:val="3"/>
          <w:sz w:val="23"/>
          <w:szCs w:val="23"/>
        </w:rPr>
        <w:t>……</w:t>
      </w:r>
    </w:p>
    <w:p>
      <w:pPr>
        <w:tabs>
          <w:tab w:val="left" w:pos="5169"/>
        </w:tabs>
        <w:spacing w:before="67" w:line="227" w:lineRule="auto"/>
        <w:ind w:left="4678" w:firstLine="248" w:firstLineChars="100"/>
        <w:rPr>
          <w:rFonts w:ascii="宋体" w:hAnsi="宋体" w:cs="宋体"/>
          <w:sz w:val="23"/>
          <w:szCs w:val="23"/>
        </w:rPr>
      </w:pPr>
      <w:r>
        <w:rPr>
          <w:rFonts w:ascii="宋体" w:hAnsi="宋体" w:cs="宋体"/>
          <w:spacing w:val="9"/>
          <w:sz w:val="23"/>
          <w:szCs w:val="23"/>
          <w:u w:val="single"/>
        </w:rPr>
        <w:t xml:space="preserve">   </w:t>
      </w:r>
      <w:r>
        <w:rPr>
          <w:rFonts w:ascii="宋体" w:hAnsi="宋体" w:cs="宋体"/>
          <w:sz w:val="23"/>
          <w:szCs w:val="23"/>
          <w:u w:val="single"/>
        </w:rPr>
        <w:tab/>
      </w:r>
      <w:r>
        <w:rPr>
          <w:rFonts w:ascii="宋体" w:hAnsi="宋体" w:cs="宋体"/>
          <w:spacing w:val="10"/>
          <w:sz w:val="23"/>
          <w:szCs w:val="23"/>
        </w:rPr>
        <w:t>年</w:t>
      </w:r>
      <w:r>
        <w:rPr>
          <w:rFonts w:ascii="宋体" w:hAnsi="宋体" w:cs="宋体"/>
          <w:spacing w:val="9"/>
          <w:sz w:val="23"/>
          <w:szCs w:val="23"/>
          <w:u w:val="single"/>
        </w:rPr>
        <w:t xml:space="preserve">    </w:t>
      </w:r>
      <w:r>
        <w:rPr>
          <w:rFonts w:ascii="宋体" w:hAnsi="宋体" w:cs="宋体"/>
          <w:spacing w:val="9"/>
          <w:sz w:val="23"/>
          <w:szCs w:val="23"/>
        </w:rPr>
        <w:t>月</w:t>
      </w:r>
      <w:r>
        <w:rPr>
          <w:rFonts w:ascii="宋体" w:hAnsi="宋体" w:cs="宋体"/>
          <w:spacing w:val="9"/>
          <w:sz w:val="23"/>
          <w:szCs w:val="23"/>
          <w:u w:val="single"/>
        </w:rPr>
        <w:t xml:space="preserve">    </w:t>
      </w:r>
      <w:r>
        <w:rPr>
          <w:rFonts w:ascii="宋体" w:hAnsi="宋体" w:cs="宋体"/>
          <w:spacing w:val="9"/>
          <w:sz w:val="23"/>
          <w:szCs w:val="23"/>
        </w:rPr>
        <w:t>日</w:t>
      </w:r>
    </w:p>
    <w:p>
      <w:pPr>
        <w:spacing w:before="113" w:line="228" w:lineRule="auto"/>
        <w:ind w:left="3025"/>
        <w:outlineLvl w:val="0"/>
        <w:rPr>
          <w:rFonts w:ascii="黑体" w:hAnsi="黑体" w:eastAsia="黑体" w:cs="黑体"/>
          <w:spacing w:val="-41"/>
          <w:sz w:val="35"/>
          <w:szCs w:val="35"/>
          <w14:textOutline w14:w="6540" w14:cap="sq" w14:cmpd="sng" w14:algn="ctr">
            <w14:solidFill>
              <w14:srgbClr w14:val="000000"/>
            </w14:solidFill>
            <w14:prstDash w14:val="solid"/>
            <w14:bevel/>
          </w14:textOutline>
        </w:rPr>
      </w:pPr>
    </w:p>
    <w:p>
      <w:pPr>
        <w:spacing w:before="113" w:line="228" w:lineRule="auto"/>
        <w:ind w:left="3025"/>
        <w:outlineLvl w:val="0"/>
        <w:rPr>
          <w:rFonts w:ascii="黑体" w:hAnsi="黑体" w:eastAsia="黑体" w:cs="黑体"/>
          <w:spacing w:val="-41"/>
          <w:sz w:val="35"/>
          <w:szCs w:val="35"/>
          <w14:textOutline w14:w="6540" w14:cap="sq" w14:cmpd="sng" w14:algn="ctr">
            <w14:solidFill>
              <w14:srgbClr w14:val="000000"/>
            </w14:solidFill>
            <w14:prstDash w14:val="solid"/>
            <w14:bevel/>
          </w14:textOutline>
        </w:rPr>
      </w:pPr>
    </w:p>
    <w:p>
      <w:pPr>
        <w:spacing w:before="113" w:line="228" w:lineRule="auto"/>
        <w:ind w:left="3025"/>
        <w:outlineLvl w:val="0"/>
        <w:rPr>
          <w:rFonts w:ascii="黑体" w:hAnsi="黑体" w:eastAsia="黑体" w:cs="黑体"/>
          <w:sz w:val="35"/>
          <w:szCs w:val="35"/>
        </w:rPr>
      </w:pPr>
      <w:r>
        <w:rPr>
          <w:rFonts w:ascii="黑体" w:hAnsi="黑体" w:eastAsia="黑体" w:cs="黑体"/>
          <w:spacing w:val="-41"/>
          <w:sz w:val="35"/>
          <w:szCs w:val="35"/>
          <w14:textOutline w14:w="6540" w14:cap="sq" w14:cmpd="sng" w14:algn="ctr">
            <w14:solidFill>
              <w14:srgbClr w14:val="000000"/>
            </w14:solidFill>
            <w14:prstDash w14:val="solid"/>
            <w14:bevel/>
          </w14:textOutline>
        </w:rPr>
        <w:t>四</w:t>
      </w:r>
      <w:r>
        <w:rPr>
          <w:rFonts w:ascii="黑体" w:hAnsi="黑体" w:eastAsia="黑体" w:cs="黑体"/>
          <w:spacing w:val="-40"/>
          <w:sz w:val="35"/>
          <w:szCs w:val="35"/>
        </w:rPr>
        <w:t xml:space="preserve"> </w:t>
      </w:r>
      <w:r>
        <w:rPr>
          <w:rFonts w:ascii="黑体" w:hAnsi="黑体" w:eastAsia="黑体" w:cs="黑体"/>
          <w:spacing w:val="-40"/>
          <w:sz w:val="35"/>
          <w:szCs w:val="35"/>
          <w14:textOutline w14:w="6540" w14:cap="sq" w14:cmpd="sng" w14:algn="ctr">
            <w14:solidFill>
              <w14:srgbClr w14:val="000000"/>
            </w14:solidFill>
            <w14:prstDash w14:val="solid"/>
            <w14:bevel/>
          </w14:textOutline>
        </w:rPr>
        <w:t>、</w:t>
      </w:r>
      <w:r>
        <w:rPr>
          <w:rFonts w:ascii="黑体" w:hAnsi="黑体" w:eastAsia="黑体" w:cs="黑体"/>
          <w:spacing w:val="-40"/>
          <w:sz w:val="35"/>
          <w:szCs w:val="35"/>
        </w:rPr>
        <w:t xml:space="preserve"> </w:t>
      </w:r>
      <w:r>
        <w:rPr>
          <w:rFonts w:ascii="黑体" w:hAnsi="黑体" w:eastAsia="黑体" w:cs="黑体"/>
          <w:spacing w:val="-40"/>
          <w:sz w:val="35"/>
          <w:szCs w:val="35"/>
          <w14:textOutline w14:w="6540" w14:cap="sq" w14:cmpd="sng" w14:algn="ctr">
            <w14:solidFill>
              <w14:srgbClr w14:val="000000"/>
            </w14:solidFill>
            <w14:prstDash w14:val="solid"/>
            <w14:bevel/>
          </w14:textOutline>
        </w:rPr>
        <w:t>投</w:t>
      </w:r>
      <w:r>
        <w:rPr>
          <w:rFonts w:ascii="黑体" w:hAnsi="黑体" w:eastAsia="黑体" w:cs="黑体"/>
          <w:spacing w:val="-40"/>
          <w:sz w:val="35"/>
          <w:szCs w:val="35"/>
        </w:rPr>
        <w:t xml:space="preserve"> </w:t>
      </w:r>
      <w:r>
        <w:rPr>
          <w:rFonts w:ascii="黑体" w:hAnsi="黑体" w:eastAsia="黑体" w:cs="黑体"/>
          <w:spacing w:val="-40"/>
          <w:sz w:val="35"/>
          <w:szCs w:val="35"/>
          <w14:textOutline w14:w="6540" w14:cap="sq" w14:cmpd="sng" w14:algn="ctr">
            <w14:solidFill>
              <w14:srgbClr w14:val="000000"/>
            </w14:solidFill>
            <w14:prstDash w14:val="solid"/>
            <w14:bevel/>
          </w14:textOutline>
        </w:rPr>
        <w:t>标</w:t>
      </w:r>
      <w:r>
        <w:rPr>
          <w:rFonts w:ascii="黑体" w:hAnsi="黑体" w:eastAsia="黑体" w:cs="黑体"/>
          <w:spacing w:val="-40"/>
          <w:sz w:val="35"/>
          <w:szCs w:val="35"/>
        </w:rPr>
        <w:t xml:space="preserve"> </w:t>
      </w:r>
      <w:r>
        <w:rPr>
          <w:rFonts w:ascii="黑体" w:hAnsi="黑体" w:eastAsia="黑体" w:cs="黑体"/>
          <w:spacing w:val="-40"/>
          <w:sz w:val="35"/>
          <w:szCs w:val="35"/>
          <w14:textOutline w14:w="6540" w14:cap="sq" w14:cmpd="sng" w14:algn="ctr">
            <w14:solidFill>
              <w14:srgbClr w14:val="000000"/>
            </w14:solidFill>
            <w14:prstDash w14:val="solid"/>
            <w14:bevel/>
          </w14:textOutline>
        </w:rPr>
        <w:t>保</w:t>
      </w:r>
      <w:r>
        <w:rPr>
          <w:rFonts w:ascii="黑体" w:hAnsi="黑体" w:eastAsia="黑体" w:cs="黑体"/>
          <w:spacing w:val="-40"/>
          <w:sz w:val="35"/>
          <w:szCs w:val="35"/>
        </w:rPr>
        <w:t xml:space="preserve"> </w:t>
      </w:r>
      <w:r>
        <w:rPr>
          <w:rFonts w:ascii="黑体" w:hAnsi="黑体" w:eastAsia="黑体" w:cs="黑体"/>
          <w:spacing w:val="-40"/>
          <w:sz w:val="35"/>
          <w:szCs w:val="35"/>
          <w14:textOutline w14:w="6540" w14:cap="sq" w14:cmpd="sng" w14:algn="ctr">
            <w14:solidFill>
              <w14:srgbClr w14:val="000000"/>
            </w14:solidFill>
            <w14:prstDash w14:val="solid"/>
            <w14:bevel/>
          </w14:textOutline>
        </w:rPr>
        <w:t>证</w:t>
      </w:r>
      <w:r>
        <w:rPr>
          <w:rFonts w:ascii="黑体" w:hAnsi="黑体" w:eastAsia="黑体" w:cs="黑体"/>
          <w:spacing w:val="-40"/>
          <w:sz w:val="35"/>
          <w:szCs w:val="35"/>
        </w:rPr>
        <w:t xml:space="preserve"> </w:t>
      </w:r>
      <w:r>
        <w:rPr>
          <w:rFonts w:ascii="黑体" w:hAnsi="黑体" w:eastAsia="黑体" w:cs="黑体"/>
          <w:spacing w:val="-40"/>
          <w:sz w:val="35"/>
          <w:szCs w:val="35"/>
          <w14:textOutline w14:w="6540" w14:cap="sq" w14:cmpd="sng" w14:algn="ctr">
            <w14:solidFill>
              <w14:srgbClr w14:val="000000"/>
            </w14:solidFill>
            <w14:prstDash w14:val="solid"/>
            <w14:bevel/>
          </w14:textOutline>
        </w:rPr>
        <w:t>金</w:t>
      </w:r>
    </w:p>
    <w:p>
      <w:pPr>
        <w:spacing w:line="378" w:lineRule="auto"/>
        <w:rPr>
          <w:rFonts w:ascii="Arial"/>
        </w:rPr>
      </w:pPr>
    </w:p>
    <w:p>
      <w:pPr>
        <w:spacing w:line="360" w:lineRule="auto"/>
        <w:ind w:left="490"/>
        <w:rPr>
          <w:rFonts w:ascii="宋体" w:hAnsi="宋体" w:cs="宋体"/>
          <w:sz w:val="22"/>
          <w:szCs w:val="22"/>
        </w:rPr>
      </w:pPr>
      <w:r>
        <w:rPr>
          <w:rFonts w:ascii="宋体" w:hAnsi="宋体" w:cs="宋体"/>
          <w:spacing w:val="17"/>
          <w:sz w:val="22"/>
          <w:szCs w:val="22"/>
        </w:rPr>
        <w:t>若</w:t>
      </w:r>
      <w:r>
        <w:rPr>
          <w:rFonts w:ascii="宋体" w:hAnsi="宋体" w:cs="宋体"/>
          <w:spacing w:val="9"/>
          <w:sz w:val="22"/>
          <w:szCs w:val="22"/>
        </w:rPr>
        <w:t>采用</w:t>
      </w:r>
      <w:r>
        <w:rPr>
          <w:rFonts w:ascii="宋体" w:hAnsi="宋体" w:cs="宋体"/>
          <w:spacing w:val="9"/>
          <w:sz w:val="22"/>
          <w:szCs w:val="22"/>
          <w:u w:val="single"/>
        </w:rPr>
        <w:t>现金或支票</w:t>
      </w:r>
      <w:r>
        <w:rPr>
          <w:rFonts w:ascii="宋体" w:hAnsi="宋体" w:cs="宋体"/>
          <w:spacing w:val="9"/>
          <w:sz w:val="22"/>
          <w:szCs w:val="22"/>
        </w:rPr>
        <w:t>，投标人应在此提供汇款等相关凭证的复印件。</w:t>
      </w:r>
    </w:p>
    <w:p>
      <w:pPr>
        <w:spacing w:line="360" w:lineRule="auto"/>
        <w:ind w:left="493"/>
        <w:rPr>
          <w:rFonts w:ascii="宋体" w:hAnsi="宋体" w:cs="宋体"/>
          <w:sz w:val="22"/>
          <w:szCs w:val="22"/>
        </w:rPr>
      </w:pPr>
      <w:r>
        <w:rPr>
          <w:rFonts w:ascii="宋体" w:hAnsi="宋体" w:cs="宋体"/>
          <w:spacing w:val="14"/>
          <w:sz w:val="22"/>
          <w:szCs w:val="22"/>
        </w:rPr>
        <w:t>如</w:t>
      </w:r>
      <w:r>
        <w:rPr>
          <w:rFonts w:ascii="宋体" w:hAnsi="宋体" w:cs="宋体"/>
          <w:spacing w:val="9"/>
          <w:sz w:val="22"/>
          <w:szCs w:val="22"/>
        </w:rPr>
        <w:t>采用银行保函，银行保函复印件装订在投标文件中，格式如下。</w:t>
      </w:r>
    </w:p>
    <w:p>
      <w:pPr>
        <w:spacing w:line="360" w:lineRule="auto"/>
        <w:ind w:left="493"/>
        <w:rPr>
          <w:rFonts w:ascii="宋体" w:hAnsi="宋体" w:cs="宋体"/>
          <w:sz w:val="22"/>
          <w:szCs w:val="22"/>
        </w:rPr>
      </w:pPr>
      <w:r>
        <w:rPr>
          <w:rFonts w:ascii="宋体" w:hAnsi="宋体" w:cs="宋体"/>
          <w:spacing w:val="5"/>
          <w:sz w:val="22"/>
          <w:szCs w:val="22"/>
        </w:rPr>
        <w:t>如</w:t>
      </w:r>
      <w:r>
        <w:rPr>
          <w:rFonts w:ascii="宋体" w:hAnsi="宋体" w:cs="宋体"/>
          <w:spacing w:val="4"/>
          <w:sz w:val="22"/>
          <w:szCs w:val="22"/>
        </w:rPr>
        <w:t>采用其他形式提交，应满足须知前附表 3.4.1 项的规定。</w:t>
      </w:r>
    </w:p>
    <w:p>
      <w:pPr>
        <w:pStyle w:val="9"/>
        <w:spacing w:line="480" w:lineRule="auto"/>
        <w:ind w:firstLine="0" w:firstLineChars="0"/>
        <w:rPr>
          <w:rFonts w:eastAsia="宋体"/>
          <w:spacing w:val="-2"/>
          <w:sz w:val="28"/>
          <w:szCs w:val="28"/>
        </w:rPr>
      </w:pPr>
    </w:p>
    <w:p>
      <w:pPr>
        <w:spacing w:before="92" w:line="220" w:lineRule="auto"/>
        <w:ind w:left="3160"/>
        <w:rPr>
          <w:rFonts w:ascii="宋体" w:hAnsi="宋体" w:cs="宋体"/>
          <w:sz w:val="28"/>
          <w:szCs w:val="28"/>
        </w:rPr>
      </w:pPr>
      <w:r>
        <w:rPr>
          <w:rFonts w:ascii="宋体" w:hAnsi="宋体" w:cs="宋体"/>
          <w:spacing w:val="-1"/>
          <w:sz w:val="28"/>
          <w:szCs w:val="28"/>
          <w14:textOutline w14:w="5105" w14:cap="sq" w14:cmpd="sng" w14:algn="ctr">
            <w14:solidFill>
              <w14:srgbClr w14:val="000000"/>
            </w14:solidFill>
            <w14:prstDash w14:val="solid"/>
            <w14:bevel/>
          </w14:textOutline>
        </w:rPr>
        <w:t>投标银行保函</w:t>
      </w:r>
      <w:r>
        <w:rPr>
          <w:rFonts w:ascii="宋体" w:hAnsi="宋体" w:cs="宋体"/>
          <w:sz w:val="28"/>
          <w:szCs w:val="28"/>
          <w14:textOutline w14:w="5105" w14:cap="sq" w14:cmpd="sng" w14:algn="ctr">
            <w14:solidFill>
              <w14:srgbClr w14:val="000000"/>
            </w14:solidFill>
            <w14:prstDash w14:val="solid"/>
            <w14:bevel/>
          </w14:textOutline>
        </w:rPr>
        <w:t>格式</w:t>
      </w:r>
    </w:p>
    <w:p>
      <w:pPr>
        <w:spacing w:line="344" w:lineRule="auto"/>
        <w:rPr>
          <w:rFonts w:ascii="Arial"/>
        </w:rPr>
      </w:pPr>
    </w:p>
    <w:p>
      <w:pPr>
        <w:tabs>
          <w:tab w:val="left" w:pos="2055"/>
        </w:tabs>
        <w:spacing w:line="360" w:lineRule="auto"/>
        <w:rPr>
          <w:rFonts w:ascii="宋体" w:hAnsi="宋体" w:cs="宋体"/>
          <w:sz w:val="22"/>
          <w:szCs w:val="22"/>
        </w:rPr>
      </w:pPr>
      <w:r>
        <w:rPr>
          <w:rFonts w:ascii="宋体" w:hAnsi="宋体" w:cs="宋体"/>
          <w:sz w:val="22"/>
          <w:szCs w:val="22"/>
          <w:u w:val="single"/>
        </w:rPr>
        <w:tab/>
      </w:r>
      <w:r>
        <w:rPr>
          <w:rFonts w:ascii="宋体" w:hAnsi="宋体" w:cs="宋体"/>
          <w:spacing w:val="10"/>
          <w:sz w:val="22"/>
          <w:szCs w:val="22"/>
        </w:rPr>
        <w:t>(</w:t>
      </w:r>
      <w:r>
        <w:rPr>
          <w:rFonts w:ascii="宋体" w:hAnsi="宋体" w:cs="宋体"/>
          <w:spacing w:val="6"/>
          <w:sz w:val="22"/>
          <w:szCs w:val="22"/>
        </w:rPr>
        <w:t>招</w:t>
      </w:r>
      <w:r>
        <w:rPr>
          <w:rFonts w:ascii="宋体" w:hAnsi="宋体" w:cs="宋体"/>
          <w:spacing w:val="5"/>
          <w:sz w:val="22"/>
          <w:szCs w:val="22"/>
        </w:rPr>
        <w:t>标人名称) ：</w:t>
      </w:r>
    </w:p>
    <w:p>
      <w:pPr>
        <w:spacing w:line="360" w:lineRule="auto"/>
        <w:ind w:left="8" w:right="291" w:firstLine="483"/>
        <w:jc w:val="left"/>
        <w:rPr>
          <w:rFonts w:ascii="宋体" w:hAnsi="宋体" w:cs="宋体"/>
          <w:sz w:val="22"/>
          <w:szCs w:val="22"/>
        </w:rPr>
      </w:pPr>
      <w:r>
        <w:rPr>
          <w:rFonts w:ascii="宋体" w:hAnsi="宋体" w:cs="宋体"/>
          <w:spacing w:val="12"/>
          <w:sz w:val="22"/>
          <w:szCs w:val="22"/>
        </w:rPr>
        <w:t>鉴于</w:t>
      </w:r>
      <w:r>
        <w:rPr>
          <w:rFonts w:ascii="宋体" w:hAnsi="宋体" w:cs="宋体"/>
          <w:spacing w:val="12"/>
          <w:sz w:val="22"/>
          <w:szCs w:val="22"/>
          <w:u w:val="single"/>
        </w:rPr>
        <w:t xml:space="preserve">   </w:t>
      </w:r>
      <w:r>
        <w:rPr>
          <w:rFonts w:ascii="宋体" w:hAnsi="宋体" w:cs="宋体"/>
          <w:spacing w:val="6"/>
          <w:sz w:val="22"/>
          <w:szCs w:val="22"/>
          <w:u w:val="single"/>
        </w:rPr>
        <w:t xml:space="preserve">         </w:t>
      </w:r>
      <w:r>
        <w:rPr>
          <w:rFonts w:ascii="宋体" w:hAnsi="宋体" w:cs="宋体"/>
          <w:spacing w:val="6"/>
          <w:sz w:val="22"/>
          <w:szCs w:val="22"/>
        </w:rPr>
        <w:t>(投标人名称)  (以下称“投标人”) 于</w:t>
      </w:r>
      <w:r>
        <w:rPr>
          <w:rFonts w:ascii="宋体" w:hAnsi="宋体" w:cs="宋体"/>
          <w:spacing w:val="6"/>
          <w:sz w:val="22"/>
          <w:szCs w:val="22"/>
          <w:u w:val="single"/>
        </w:rPr>
        <w:t xml:space="preserve">      </w:t>
      </w:r>
      <w:r>
        <w:rPr>
          <w:rFonts w:ascii="宋体" w:hAnsi="宋体" w:cs="宋体"/>
          <w:spacing w:val="6"/>
          <w:sz w:val="22"/>
          <w:szCs w:val="22"/>
        </w:rPr>
        <w:t>年</w:t>
      </w:r>
      <w:r>
        <w:rPr>
          <w:rFonts w:ascii="宋体" w:hAnsi="宋体" w:cs="宋体"/>
          <w:spacing w:val="6"/>
          <w:sz w:val="22"/>
          <w:szCs w:val="22"/>
          <w:u w:val="single"/>
        </w:rPr>
        <w:t xml:space="preserve">    </w:t>
      </w:r>
      <w:r>
        <w:rPr>
          <w:rFonts w:ascii="宋体" w:hAnsi="宋体" w:cs="宋体"/>
          <w:spacing w:val="6"/>
          <w:sz w:val="22"/>
          <w:szCs w:val="22"/>
        </w:rPr>
        <w:t>月</w:t>
      </w:r>
      <w:r>
        <w:rPr>
          <w:rFonts w:ascii="宋体" w:hAnsi="宋体" w:cs="宋体"/>
          <w:spacing w:val="6"/>
          <w:sz w:val="22"/>
          <w:szCs w:val="22"/>
          <w:u w:val="single"/>
        </w:rPr>
        <w:t xml:space="preserve">    </w:t>
      </w:r>
      <w:r>
        <w:rPr>
          <w:rFonts w:ascii="宋体" w:hAnsi="宋体" w:cs="宋体"/>
          <w:spacing w:val="6"/>
          <w:sz w:val="22"/>
          <w:szCs w:val="22"/>
        </w:rPr>
        <w:t>日</w:t>
      </w:r>
      <w:r>
        <w:rPr>
          <w:rFonts w:ascii="宋体" w:hAnsi="宋体" w:cs="宋体"/>
          <w:sz w:val="22"/>
          <w:szCs w:val="22"/>
        </w:rPr>
        <w:t xml:space="preserve"> </w:t>
      </w:r>
      <w:r>
        <w:rPr>
          <w:rFonts w:ascii="宋体" w:hAnsi="宋体" w:cs="宋体"/>
          <w:spacing w:val="4"/>
          <w:sz w:val="22"/>
          <w:szCs w:val="22"/>
        </w:rPr>
        <w:t>参加</w:t>
      </w:r>
      <w:r>
        <w:rPr>
          <w:rFonts w:hint="eastAsia" w:ascii="宋体" w:hAnsi="宋体" w:cs="宋体"/>
          <w:spacing w:val="4"/>
          <w:sz w:val="22"/>
          <w:szCs w:val="22"/>
          <w:u w:val="single"/>
        </w:rPr>
        <w:t>中山市县道X770横涌线改线石岐河大桥工程施工招标（第2次）</w:t>
      </w:r>
      <w:r>
        <w:rPr>
          <w:rFonts w:ascii="宋体" w:hAnsi="宋体" w:cs="宋体"/>
          <w:spacing w:val="2"/>
          <w:sz w:val="22"/>
          <w:szCs w:val="22"/>
        </w:rPr>
        <w:t>的投标，</w:t>
      </w:r>
      <w:r>
        <w:rPr>
          <w:rFonts w:ascii="宋体" w:hAnsi="宋体" w:cs="宋体"/>
          <w:spacing w:val="2"/>
          <w:sz w:val="22"/>
          <w:szCs w:val="22"/>
          <w:u w:val="single"/>
        </w:rPr>
        <w:t xml:space="preserve">                </w:t>
      </w:r>
      <w:r>
        <w:rPr>
          <w:rFonts w:ascii="宋体" w:hAnsi="宋体" w:cs="宋体"/>
          <w:spacing w:val="2"/>
          <w:sz w:val="22"/>
          <w:szCs w:val="22"/>
        </w:rPr>
        <w:t>(担</w:t>
      </w:r>
      <w:r>
        <w:rPr>
          <w:rFonts w:ascii="宋体" w:hAnsi="宋体" w:cs="宋体"/>
          <w:spacing w:val="12"/>
          <w:sz w:val="22"/>
          <w:szCs w:val="22"/>
        </w:rPr>
        <w:t>保</w:t>
      </w:r>
      <w:r>
        <w:rPr>
          <w:rFonts w:ascii="宋体" w:hAnsi="宋体" w:cs="宋体"/>
          <w:spacing w:val="11"/>
          <w:sz w:val="22"/>
          <w:szCs w:val="22"/>
        </w:rPr>
        <w:t>人</w:t>
      </w:r>
      <w:r>
        <w:rPr>
          <w:rFonts w:ascii="宋体" w:hAnsi="宋体" w:cs="宋体"/>
          <w:spacing w:val="6"/>
          <w:sz w:val="22"/>
          <w:szCs w:val="22"/>
        </w:rPr>
        <w:t>名称，以下简称“我方”) 无条件地、不可撤销地保证：若投标人在投标有效期</w:t>
      </w:r>
      <w:r>
        <w:rPr>
          <w:rFonts w:ascii="宋体" w:hAnsi="宋体" w:cs="宋体"/>
          <w:spacing w:val="8"/>
          <w:sz w:val="22"/>
          <w:szCs w:val="22"/>
        </w:rPr>
        <w:t>内</w:t>
      </w:r>
      <w:r>
        <w:rPr>
          <w:rFonts w:ascii="宋体" w:hAnsi="宋体" w:cs="宋体"/>
          <w:spacing w:val="5"/>
          <w:sz w:val="22"/>
          <w:szCs w:val="22"/>
        </w:rPr>
        <w:t>撤销投标文件，中标后无正当理由不与招标人订立合同，在签订合同时向招标人提</w:t>
      </w:r>
      <w:r>
        <w:rPr>
          <w:rFonts w:ascii="宋体" w:hAnsi="宋体" w:cs="宋体"/>
          <w:spacing w:val="4"/>
          <w:sz w:val="22"/>
          <w:szCs w:val="22"/>
        </w:rPr>
        <w:t>出附</w:t>
      </w:r>
      <w:r>
        <w:rPr>
          <w:rFonts w:ascii="宋体" w:hAnsi="宋体" w:cs="宋体"/>
          <w:spacing w:val="2"/>
          <w:sz w:val="22"/>
          <w:szCs w:val="22"/>
        </w:rPr>
        <w:t>加条件，不按照招标文件要求提交履约保证金，或者发生招标文件明确规定可</w:t>
      </w:r>
      <w:r>
        <w:rPr>
          <w:rFonts w:ascii="宋体" w:hAnsi="宋体" w:cs="宋体"/>
          <w:spacing w:val="18"/>
          <w:sz w:val="22"/>
          <w:szCs w:val="22"/>
        </w:rPr>
        <w:t>以不</w:t>
      </w:r>
      <w:r>
        <w:rPr>
          <w:rFonts w:ascii="宋体" w:hAnsi="宋体" w:cs="宋体"/>
          <w:spacing w:val="15"/>
          <w:sz w:val="22"/>
          <w:szCs w:val="22"/>
        </w:rPr>
        <w:t>予</w:t>
      </w:r>
      <w:r>
        <w:rPr>
          <w:rFonts w:ascii="宋体" w:hAnsi="宋体" w:cs="宋体"/>
          <w:spacing w:val="9"/>
          <w:sz w:val="22"/>
          <w:szCs w:val="22"/>
        </w:rPr>
        <w:t>退还投标保证金的其他情形，我方承担保证责任。收到你方书面通知后，我方</w:t>
      </w:r>
      <w:r>
        <w:rPr>
          <w:rFonts w:ascii="宋体" w:hAnsi="宋体" w:cs="宋体"/>
          <w:spacing w:val="6"/>
          <w:sz w:val="22"/>
          <w:szCs w:val="22"/>
        </w:rPr>
        <w:t>在7日内向你方</w:t>
      </w:r>
      <w:r>
        <w:rPr>
          <w:rFonts w:ascii="宋体" w:hAnsi="宋体" w:cs="宋体"/>
          <w:spacing w:val="3"/>
          <w:sz w:val="22"/>
          <w:szCs w:val="22"/>
        </w:rPr>
        <w:t>无条件支付人民币 (大写)</w:t>
      </w:r>
      <w:r>
        <w:rPr>
          <w:rFonts w:ascii="宋体" w:hAnsi="宋体" w:cs="宋体"/>
          <w:spacing w:val="3"/>
          <w:sz w:val="22"/>
          <w:szCs w:val="22"/>
          <w:u w:val="single"/>
        </w:rPr>
        <w:t xml:space="preserve">              </w:t>
      </w:r>
      <w:r>
        <w:rPr>
          <w:rFonts w:ascii="宋体" w:hAnsi="宋体" w:cs="宋体"/>
          <w:spacing w:val="3"/>
          <w:sz w:val="22"/>
          <w:szCs w:val="22"/>
        </w:rPr>
        <w:t>元。</w:t>
      </w:r>
    </w:p>
    <w:p>
      <w:pPr>
        <w:pStyle w:val="9"/>
        <w:spacing w:line="360" w:lineRule="auto"/>
        <w:ind w:firstLine="0" w:firstLineChars="0"/>
        <w:rPr>
          <w:rFonts w:eastAsia="宋体"/>
          <w:spacing w:val="-1"/>
          <w:sz w:val="22"/>
          <w:szCs w:val="22"/>
        </w:rPr>
      </w:pPr>
      <w:r>
        <w:rPr>
          <w:rFonts w:eastAsia="宋体"/>
          <w:spacing w:val="-6"/>
          <w:sz w:val="22"/>
          <w:szCs w:val="22"/>
        </w:rPr>
        <w:t>本</w:t>
      </w:r>
      <w:r>
        <w:rPr>
          <w:rFonts w:eastAsia="宋体"/>
          <w:spacing w:val="-50"/>
          <w:sz w:val="22"/>
          <w:szCs w:val="22"/>
        </w:rPr>
        <w:t xml:space="preserve"> </w:t>
      </w:r>
      <w:r>
        <w:rPr>
          <w:rFonts w:eastAsia="宋体"/>
          <w:spacing w:val="-6"/>
          <w:sz w:val="22"/>
          <w:szCs w:val="22"/>
        </w:rPr>
        <w:t>保</w:t>
      </w:r>
      <w:r>
        <w:rPr>
          <w:rFonts w:eastAsia="宋体"/>
          <w:spacing w:val="-52"/>
          <w:sz w:val="22"/>
          <w:szCs w:val="22"/>
        </w:rPr>
        <w:t xml:space="preserve"> </w:t>
      </w:r>
      <w:r>
        <w:rPr>
          <w:rFonts w:eastAsia="宋体"/>
          <w:spacing w:val="-6"/>
          <w:sz w:val="22"/>
          <w:szCs w:val="22"/>
        </w:rPr>
        <w:t>函</w:t>
      </w:r>
      <w:r>
        <w:rPr>
          <w:rFonts w:eastAsia="宋体"/>
          <w:spacing w:val="-66"/>
          <w:sz w:val="22"/>
          <w:szCs w:val="22"/>
        </w:rPr>
        <w:t xml:space="preserve"> </w:t>
      </w:r>
      <w:r>
        <w:rPr>
          <w:rFonts w:eastAsia="宋体"/>
          <w:spacing w:val="-6"/>
          <w:sz w:val="22"/>
          <w:szCs w:val="22"/>
        </w:rPr>
        <w:t>在</w:t>
      </w:r>
      <w:r>
        <w:rPr>
          <w:rFonts w:eastAsia="宋体"/>
          <w:spacing w:val="-61"/>
          <w:sz w:val="22"/>
          <w:szCs w:val="22"/>
        </w:rPr>
        <w:t xml:space="preserve"> </w:t>
      </w:r>
      <w:r>
        <w:rPr>
          <w:rFonts w:eastAsia="宋体"/>
          <w:spacing w:val="-6"/>
          <w:sz w:val="22"/>
          <w:szCs w:val="22"/>
        </w:rPr>
        <w:t>投</w:t>
      </w:r>
      <w:r>
        <w:rPr>
          <w:rFonts w:eastAsia="宋体"/>
          <w:spacing w:val="-67"/>
          <w:sz w:val="22"/>
          <w:szCs w:val="22"/>
        </w:rPr>
        <w:t xml:space="preserve"> </w:t>
      </w:r>
      <w:r>
        <w:rPr>
          <w:rFonts w:eastAsia="宋体"/>
          <w:spacing w:val="-6"/>
          <w:sz w:val="22"/>
          <w:szCs w:val="22"/>
        </w:rPr>
        <w:t>标</w:t>
      </w:r>
      <w:r>
        <w:rPr>
          <w:rFonts w:eastAsia="宋体"/>
          <w:spacing w:val="-64"/>
          <w:sz w:val="22"/>
          <w:szCs w:val="22"/>
        </w:rPr>
        <w:t xml:space="preserve"> </w:t>
      </w:r>
      <w:r>
        <w:rPr>
          <w:rFonts w:eastAsia="宋体"/>
          <w:spacing w:val="-6"/>
          <w:sz w:val="22"/>
          <w:szCs w:val="22"/>
        </w:rPr>
        <w:t>有</w:t>
      </w:r>
      <w:r>
        <w:rPr>
          <w:rFonts w:eastAsia="宋体"/>
          <w:spacing w:val="-59"/>
          <w:sz w:val="22"/>
          <w:szCs w:val="22"/>
        </w:rPr>
        <w:t xml:space="preserve"> </w:t>
      </w:r>
      <w:r>
        <w:rPr>
          <w:rFonts w:eastAsia="宋体"/>
          <w:spacing w:val="-6"/>
          <w:sz w:val="22"/>
          <w:szCs w:val="22"/>
        </w:rPr>
        <w:t>效</w:t>
      </w:r>
      <w:r>
        <w:rPr>
          <w:rFonts w:eastAsia="宋体"/>
          <w:spacing w:val="-64"/>
          <w:sz w:val="22"/>
          <w:szCs w:val="22"/>
        </w:rPr>
        <w:t xml:space="preserve"> </w:t>
      </w:r>
      <w:r>
        <w:rPr>
          <w:rFonts w:eastAsia="宋体"/>
          <w:spacing w:val="-6"/>
          <w:sz w:val="22"/>
          <w:szCs w:val="22"/>
        </w:rPr>
        <w:t>期</w:t>
      </w:r>
      <w:r>
        <w:rPr>
          <w:rFonts w:eastAsia="宋体"/>
          <w:spacing w:val="-62"/>
          <w:sz w:val="22"/>
          <w:szCs w:val="22"/>
        </w:rPr>
        <w:t xml:space="preserve"> </w:t>
      </w:r>
      <w:r>
        <w:rPr>
          <w:rFonts w:eastAsia="宋体"/>
          <w:spacing w:val="-6"/>
          <w:sz w:val="22"/>
          <w:szCs w:val="22"/>
        </w:rPr>
        <w:t>或</w:t>
      </w:r>
      <w:r>
        <w:rPr>
          <w:rFonts w:eastAsia="宋体"/>
          <w:spacing w:val="-63"/>
          <w:sz w:val="22"/>
          <w:szCs w:val="22"/>
        </w:rPr>
        <w:t xml:space="preserve"> </w:t>
      </w:r>
      <w:r>
        <w:rPr>
          <w:rFonts w:eastAsia="宋体"/>
          <w:spacing w:val="-6"/>
          <w:sz w:val="22"/>
          <w:szCs w:val="22"/>
        </w:rPr>
        <w:t>经</w:t>
      </w:r>
      <w:r>
        <w:rPr>
          <w:rFonts w:eastAsia="宋体"/>
          <w:spacing w:val="-66"/>
          <w:sz w:val="22"/>
          <w:szCs w:val="22"/>
        </w:rPr>
        <w:t xml:space="preserve"> </w:t>
      </w:r>
      <w:r>
        <w:rPr>
          <w:rFonts w:eastAsia="宋体"/>
          <w:spacing w:val="-6"/>
          <w:sz w:val="22"/>
          <w:szCs w:val="22"/>
        </w:rPr>
        <w:t>延</w:t>
      </w:r>
      <w:r>
        <w:rPr>
          <w:rFonts w:eastAsia="宋体"/>
          <w:spacing w:val="-64"/>
          <w:sz w:val="22"/>
          <w:szCs w:val="22"/>
        </w:rPr>
        <w:t xml:space="preserve"> </w:t>
      </w:r>
      <w:r>
        <w:rPr>
          <w:rFonts w:eastAsia="宋体"/>
          <w:spacing w:val="-6"/>
          <w:sz w:val="22"/>
          <w:szCs w:val="22"/>
        </w:rPr>
        <w:t>长</w:t>
      </w:r>
      <w:r>
        <w:rPr>
          <w:rFonts w:eastAsia="宋体"/>
          <w:spacing w:val="-45"/>
          <w:sz w:val="22"/>
          <w:szCs w:val="22"/>
        </w:rPr>
        <w:t xml:space="preserve"> </w:t>
      </w:r>
      <w:r>
        <w:rPr>
          <w:rFonts w:eastAsia="宋体"/>
          <w:spacing w:val="-6"/>
          <w:sz w:val="22"/>
          <w:szCs w:val="22"/>
        </w:rPr>
        <w:t>的</w:t>
      </w:r>
      <w:r>
        <w:rPr>
          <w:rFonts w:eastAsia="宋体"/>
          <w:spacing w:val="-65"/>
          <w:sz w:val="22"/>
          <w:szCs w:val="22"/>
        </w:rPr>
        <w:t xml:space="preserve"> </w:t>
      </w:r>
      <w:r>
        <w:rPr>
          <w:rFonts w:eastAsia="宋体"/>
          <w:spacing w:val="-6"/>
          <w:sz w:val="22"/>
          <w:szCs w:val="22"/>
        </w:rPr>
        <w:t>投</w:t>
      </w:r>
      <w:r>
        <w:rPr>
          <w:rFonts w:eastAsia="宋体"/>
          <w:spacing w:val="-64"/>
          <w:sz w:val="22"/>
          <w:szCs w:val="22"/>
        </w:rPr>
        <w:t xml:space="preserve"> </w:t>
      </w:r>
      <w:r>
        <w:rPr>
          <w:rFonts w:eastAsia="宋体"/>
          <w:spacing w:val="-6"/>
          <w:sz w:val="22"/>
          <w:szCs w:val="22"/>
        </w:rPr>
        <w:t>标</w:t>
      </w:r>
      <w:r>
        <w:rPr>
          <w:rFonts w:eastAsia="宋体"/>
          <w:spacing w:val="-63"/>
          <w:sz w:val="22"/>
          <w:szCs w:val="22"/>
        </w:rPr>
        <w:t xml:space="preserve"> </w:t>
      </w:r>
      <w:r>
        <w:rPr>
          <w:rFonts w:eastAsia="宋体"/>
          <w:spacing w:val="-6"/>
          <w:sz w:val="22"/>
          <w:szCs w:val="22"/>
        </w:rPr>
        <w:t>有</w:t>
      </w:r>
      <w:r>
        <w:rPr>
          <w:rFonts w:eastAsia="宋体"/>
          <w:spacing w:val="-62"/>
          <w:sz w:val="22"/>
          <w:szCs w:val="22"/>
        </w:rPr>
        <w:t xml:space="preserve"> </w:t>
      </w:r>
      <w:r>
        <w:rPr>
          <w:rFonts w:eastAsia="宋体"/>
          <w:spacing w:val="-6"/>
          <w:sz w:val="22"/>
          <w:szCs w:val="22"/>
        </w:rPr>
        <w:t>效</w:t>
      </w:r>
      <w:r>
        <w:rPr>
          <w:rFonts w:eastAsia="宋体"/>
          <w:spacing w:val="-62"/>
          <w:sz w:val="22"/>
          <w:szCs w:val="22"/>
        </w:rPr>
        <w:t xml:space="preserve"> </w:t>
      </w:r>
      <w:r>
        <w:rPr>
          <w:rFonts w:eastAsia="宋体"/>
          <w:spacing w:val="-6"/>
          <w:sz w:val="22"/>
          <w:szCs w:val="22"/>
        </w:rPr>
        <w:t>期</w:t>
      </w:r>
      <w:r>
        <w:rPr>
          <w:rFonts w:eastAsia="宋体"/>
          <w:spacing w:val="-36"/>
          <w:sz w:val="22"/>
          <w:szCs w:val="22"/>
        </w:rPr>
        <w:t xml:space="preserve"> </w:t>
      </w:r>
      <w:r>
        <w:rPr>
          <w:rFonts w:eastAsia="宋体"/>
          <w:spacing w:val="-6"/>
          <w:sz w:val="22"/>
          <w:szCs w:val="22"/>
        </w:rPr>
        <w:t>内</w:t>
      </w:r>
      <w:r>
        <w:rPr>
          <w:rFonts w:eastAsia="宋体"/>
          <w:spacing w:val="-66"/>
          <w:sz w:val="22"/>
          <w:szCs w:val="22"/>
        </w:rPr>
        <w:t xml:space="preserve"> </w:t>
      </w:r>
      <w:r>
        <w:rPr>
          <w:rFonts w:eastAsia="宋体"/>
          <w:spacing w:val="-6"/>
          <w:sz w:val="22"/>
          <w:szCs w:val="22"/>
        </w:rPr>
        <w:t>保</w:t>
      </w:r>
      <w:r>
        <w:rPr>
          <w:rFonts w:eastAsia="宋体"/>
          <w:spacing w:val="-62"/>
          <w:sz w:val="22"/>
          <w:szCs w:val="22"/>
        </w:rPr>
        <w:t xml:space="preserve"> </w:t>
      </w:r>
      <w:r>
        <w:rPr>
          <w:rFonts w:eastAsia="宋体"/>
          <w:spacing w:val="-6"/>
          <w:sz w:val="22"/>
          <w:szCs w:val="22"/>
        </w:rPr>
        <w:t>持</w:t>
      </w:r>
      <w:r>
        <w:rPr>
          <w:rFonts w:eastAsia="宋体"/>
          <w:spacing w:val="-64"/>
          <w:sz w:val="22"/>
          <w:szCs w:val="22"/>
        </w:rPr>
        <w:t xml:space="preserve"> </w:t>
      </w:r>
      <w:r>
        <w:rPr>
          <w:rFonts w:eastAsia="宋体"/>
          <w:spacing w:val="-6"/>
          <w:sz w:val="22"/>
          <w:szCs w:val="22"/>
        </w:rPr>
        <w:t>有</w:t>
      </w:r>
      <w:r>
        <w:rPr>
          <w:rFonts w:eastAsia="宋体"/>
          <w:spacing w:val="-61"/>
          <w:sz w:val="22"/>
          <w:szCs w:val="22"/>
        </w:rPr>
        <w:t xml:space="preserve"> </w:t>
      </w:r>
      <w:r>
        <w:rPr>
          <w:rFonts w:eastAsia="宋体"/>
          <w:spacing w:val="-6"/>
          <w:sz w:val="22"/>
          <w:szCs w:val="22"/>
        </w:rPr>
        <w:t>效</w:t>
      </w:r>
      <w:r>
        <w:rPr>
          <w:rFonts w:eastAsia="宋体"/>
          <w:spacing w:val="-73"/>
          <w:sz w:val="22"/>
          <w:szCs w:val="22"/>
        </w:rPr>
        <w:t xml:space="preserve"> </w:t>
      </w:r>
      <w:r>
        <w:rPr>
          <w:rFonts w:eastAsia="宋体"/>
          <w:spacing w:val="-6"/>
          <w:sz w:val="22"/>
          <w:szCs w:val="22"/>
        </w:rPr>
        <w:t>。要</w:t>
      </w:r>
      <w:r>
        <w:rPr>
          <w:rFonts w:eastAsia="宋体"/>
          <w:spacing w:val="-63"/>
          <w:sz w:val="22"/>
          <w:szCs w:val="22"/>
        </w:rPr>
        <w:t xml:space="preserve"> </w:t>
      </w:r>
      <w:r>
        <w:rPr>
          <w:rFonts w:eastAsia="宋体"/>
          <w:spacing w:val="-6"/>
          <w:sz w:val="22"/>
          <w:szCs w:val="22"/>
        </w:rPr>
        <w:t>求</w:t>
      </w:r>
      <w:r>
        <w:rPr>
          <w:rFonts w:eastAsia="宋体"/>
          <w:spacing w:val="-65"/>
          <w:sz w:val="22"/>
          <w:szCs w:val="22"/>
        </w:rPr>
        <w:t xml:space="preserve"> </w:t>
      </w:r>
      <w:r>
        <w:rPr>
          <w:rFonts w:eastAsia="宋体"/>
          <w:spacing w:val="-6"/>
          <w:sz w:val="22"/>
          <w:szCs w:val="22"/>
        </w:rPr>
        <w:t>我</w:t>
      </w:r>
      <w:r>
        <w:rPr>
          <w:rFonts w:eastAsia="宋体"/>
          <w:spacing w:val="-64"/>
          <w:sz w:val="22"/>
          <w:szCs w:val="22"/>
        </w:rPr>
        <w:t xml:space="preserve"> </w:t>
      </w:r>
      <w:r>
        <w:rPr>
          <w:rFonts w:eastAsia="宋体"/>
          <w:spacing w:val="-6"/>
          <w:sz w:val="22"/>
          <w:szCs w:val="22"/>
        </w:rPr>
        <w:t>方</w:t>
      </w:r>
      <w:r>
        <w:rPr>
          <w:rFonts w:eastAsia="宋体"/>
          <w:spacing w:val="-65"/>
          <w:sz w:val="22"/>
          <w:szCs w:val="22"/>
        </w:rPr>
        <w:t xml:space="preserve"> </w:t>
      </w:r>
      <w:r>
        <w:rPr>
          <w:rFonts w:eastAsia="宋体"/>
          <w:spacing w:val="-6"/>
          <w:sz w:val="22"/>
          <w:szCs w:val="22"/>
        </w:rPr>
        <w:t>承</w:t>
      </w:r>
      <w:r>
        <w:rPr>
          <w:rFonts w:eastAsia="宋体"/>
          <w:spacing w:val="-66"/>
          <w:sz w:val="22"/>
          <w:szCs w:val="22"/>
        </w:rPr>
        <w:t xml:space="preserve"> </w:t>
      </w:r>
      <w:r>
        <w:rPr>
          <w:rFonts w:eastAsia="宋体"/>
          <w:spacing w:val="-6"/>
          <w:sz w:val="22"/>
          <w:szCs w:val="22"/>
        </w:rPr>
        <w:t>担</w:t>
      </w:r>
      <w:r>
        <w:rPr>
          <w:rFonts w:eastAsia="宋体"/>
          <w:sz w:val="22"/>
          <w:szCs w:val="22"/>
        </w:rPr>
        <w:t xml:space="preserve"> </w:t>
      </w:r>
      <w:r>
        <w:rPr>
          <w:rFonts w:eastAsia="宋体"/>
          <w:spacing w:val="-5"/>
          <w:sz w:val="22"/>
          <w:szCs w:val="22"/>
        </w:rPr>
        <w:t>保</w:t>
      </w:r>
      <w:r>
        <w:rPr>
          <w:rFonts w:eastAsia="宋体"/>
          <w:spacing w:val="-47"/>
          <w:sz w:val="22"/>
          <w:szCs w:val="22"/>
        </w:rPr>
        <w:t xml:space="preserve"> </w:t>
      </w:r>
      <w:r>
        <w:rPr>
          <w:rFonts w:eastAsia="宋体"/>
          <w:spacing w:val="-5"/>
          <w:sz w:val="22"/>
          <w:szCs w:val="22"/>
        </w:rPr>
        <w:t>证</w:t>
      </w:r>
      <w:r>
        <w:rPr>
          <w:rFonts w:eastAsia="宋体"/>
          <w:spacing w:val="-59"/>
          <w:sz w:val="22"/>
          <w:szCs w:val="22"/>
        </w:rPr>
        <w:t xml:space="preserve"> </w:t>
      </w:r>
      <w:r>
        <w:rPr>
          <w:rFonts w:eastAsia="宋体"/>
          <w:spacing w:val="-5"/>
          <w:sz w:val="22"/>
          <w:szCs w:val="22"/>
        </w:rPr>
        <w:t>责</w:t>
      </w:r>
      <w:r>
        <w:rPr>
          <w:rFonts w:eastAsia="宋体"/>
          <w:spacing w:val="-66"/>
          <w:sz w:val="22"/>
          <w:szCs w:val="22"/>
        </w:rPr>
        <w:t xml:space="preserve"> </w:t>
      </w:r>
      <w:r>
        <w:rPr>
          <w:rFonts w:eastAsia="宋体"/>
          <w:spacing w:val="-5"/>
          <w:sz w:val="22"/>
          <w:szCs w:val="22"/>
        </w:rPr>
        <w:t>任</w:t>
      </w:r>
      <w:r>
        <w:rPr>
          <w:rFonts w:eastAsia="宋体"/>
          <w:spacing w:val="-45"/>
          <w:sz w:val="22"/>
          <w:szCs w:val="22"/>
        </w:rPr>
        <w:t xml:space="preserve"> </w:t>
      </w:r>
      <w:r>
        <w:rPr>
          <w:rFonts w:eastAsia="宋体"/>
          <w:spacing w:val="-5"/>
          <w:sz w:val="22"/>
          <w:szCs w:val="22"/>
        </w:rPr>
        <w:t>的</w:t>
      </w:r>
      <w:r>
        <w:rPr>
          <w:rFonts w:eastAsia="宋体"/>
          <w:spacing w:val="-67"/>
          <w:sz w:val="22"/>
          <w:szCs w:val="22"/>
        </w:rPr>
        <w:t xml:space="preserve"> </w:t>
      </w:r>
      <w:r>
        <w:rPr>
          <w:rFonts w:eastAsia="宋体"/>
          <w:spacing w:val="-5"/>
          <w:sz w:val="22"/>
          <w:szCs w:val="22"/>
        </w:rPr>
        <w:t>通</w:t>
      </w:r>
      <w:r>
        <w:rPr>
          <w:rFonts w:eastAsia="宋体"/>
          <w:spacing w:val="-60"/>
          <w:sz w:val="22"/>
          <w:szCs w:val="22"/>
        </w:rPr>
        <w:t xml:space="preserve"> </w:t>
      </w:r>
      <w:r>
        <w:rPr>
          <w:rFonts w:eastAsia="宋体"/>
          <w:spacing w:val="-5"/>
          <w:sz w:val="22"/>
          <w:szCs w:val="22"/>
        </w:rPr>
        <w:t>知</w:t>
      </w:r>
      <w:r>
        <w:rPr>
          <w:rFonts w:eastAsia="宋体"/>
          <w:spacing w:val="-65"/>
          <w:sz w:val="22"/>
          <w:szCs w:val="22"/>
        </w:rPr>
        <w:t xml:space="preserve"> </w:t>
      </w:r>
      <w:r>
        <w:rPr>
          <w:rFonts w:eastAsia="宋体"/>
          <w:spacing w:val="-5"/>
          <w:sz w:val="22"/>
          <w:szCs w:val="22"/>
        </w:rPr>
        <w:t>应</w:t>
      </w:r>
      <w:r>
        <w:rPr>
          <w:rFonts w:eastAsia="宋体"/>
          <w:spacing w:val="-68"/>
          <w:sz w:val="22"/>
          <w:szCs w:val="22"/>
        </w:rPr>
        <w:t xml:space="preserve"> </w:t>
      </w:r>
      <w:r>
        <w:rPr>
          <w:rFonts w:eastAsia="宋体"/>
          <w:spacing w:val="-5"/>
          <w:sz w:val="22"/>
          <w:szCs w:val="22"/>
        </w:rPr>
        <w:t>在</w:t>
      </w:r>
      <w:r>
        <w:rPr>
          <w:rFonts w:eastAsia="宋体"/>
          <w:spacing w:val="-63"/>
          <w:sz w:val="22"/>
          <w:szCs w:val="22"/>
        </w:rPr>
        <w:t xml:space="preserve"> </w:t>
      </w:r>
      <w:r>
        <w:rPr>
          <w:rFonts w:eastAsia="宋体"/>
          <w:spacing w:val="-5"/>
          <w:sz w:val="22"/>
          <w:szCs w:val="22"/>
        </w:rPr>
        <w:t>上</w:t>
      </w:r>
      <w:r>
        <w:rPr>
          <w:rFonts w:eastAsia="宋体"/>
          <w:spacing w:val="-65"/>
          <w:sz w:val="22"/>
          <w:szCs w:val="22"/>
        </w:rPr>
        <w:t xml:space="preserve"> </w:t>
      </w:r>
      <w:r>
        <w:rPr>
          <w:rFonts w:eastAsia="宋体"/>
          <w:spacing w:val="-5"/>
          <w:sz w:val="22"/>
          <w:szCs w:val="22"/>
        </w:rPr>
        <w:t>述</w:t>
      </w:r>
      <w:r>
        <w:rPr>
          <w:rFonts w:eastAsia="宋体"/>
          <w:spacing w:val="-65"/>
          <w:sz w:val="22"/>
          <w:szCs w:val="22"/>
        </w:rPr>
        <w:t xml:space="preserve"> </w:t>
      </w:r>
      <w:r>
        <w:rPr>
          <w:rFonts w:eastAsia="宋体"/>
          <w:spacing w:val="-5"/>
          <w:sz w:val="22"/>
          <w:szCs w:val="22"/>
        </w:rPr>
        <w:t>期</w:t>
      </w:r>
      <w:r>
        <w:rPr>
          <w:rFonts w:eastAsia="宋体"/>
          <w:spacing w:val="-48"/>
          <w:sz w:val="22"/>
          <w:szCs w:val="22"/>
        </w:rPr>
        <w:t xml:space="preserve"> </w:t>
      </w:r>
      <w:r>
        <w:rPr>
          <w:rFonts w:eastAsia="宋体"/>
          <w:spacing w:val="-5"/>
          <w:sz w:val="22"/>
          <w:szCs w:val="22"/>
        </w:rPr>
        <w:t>限</w:t>
      </w:r>
      <w:r>
        <w:rPr>
          <w:rFonts w:eastAsia="宋体"/>
          <w:spacing w:val="-35"/>
          <w:sz w:val="22"/>
          <w:szCs w:val="22"/>
        </w:rPr>
        <w:t xml:space="preserve"> </w:t>
      </w:r>
      <w:r>
        <w:rPr>
          <w:rFonts w:eastAsia="宋体"/>
          <w:spacing w:val="-5"/>
          <w:sz w:val="22"/>
          <w:szCs w:val="22"/>
        </w:rPr>
        <w:t>内</w:t>
      </w:r>
      <w:r>
        <w:rPr>
          <w:rFonts w:eastAsia="宋体"/>
          <w:spacing w:val="-70"/>
          <w:sz w:val="22"/>
          <w:szCs w:val="22"/>
        </w:rPr>
        <w:t xml:space="preserve"> </w:t>
      </w:r>
      <w:r>
        <w:rPr>
          <w:rFonts w:eastAsia="宋体"/>
          <w:spacing w:val="-5"/>
          <w:sz w:val="22"/>
          <w:szCs w:val="22"/>
        </w:rPr>
        <w:t>送</w:t>
      </w:r>
      <w:r>
        <w:rPr>
          <w:rFonts w:eastAsia="宋体"/>
          <w:spacing w:val="-65"/>
          <w:sz w:val="22"/>
          <w:szCs w:val="22"/>
        </w:rPr>
        <w:t xml:space="preserve"> </w:t>
      </w:r>
      <w:r>
        <w:rPr>
          <w:rFonts w:eastAsia="宋体"/>
          <w:spacing w:val="-5"/>
          <w:sz w:val="22"/>
          <w:szCs w:val="22"/>
        </w:rPr>
        <w:t>达</w:t>
      </w:r>
      <w:r>
        <w:rPr>
          <w:rFonts w:eastAsia="宋体"/>
          <w:spacing w:val="-63"/>
          <w:sz w:val="22"/>
          <w:szCs w:val="22"/>
        </w:rPr>
        <w:t xml:space="preserve"> </w:t>
      </w:r>
      <w:r>
        <w:rPr>
          <w:rFonts w:eastAsia="宋体"/>
          <w:spacing w:val="-5"/>
          <w:sz w:val="22"/>
          <w:szCs w:val="22"/>
        </w:rPr>
        <w:t>我</w:t>
      </w:r>
      <w:r>
        <w:rPr>
          <w:rFonts w:eastAsia="宋体"/>
          <w:spacing w:val="-67"/>
          <w:sz w:val="22"/>
          <w:szCs w:val="22"/>
        </w:rPr>
        <w:t xml:space="preserve"> </w:t>
      </w:r>
      <w:r>
        <w:rPr>
          <w:rFonts w:eastAsia="宋体"/>
          <w:spacing w:val="-5"/>
          <w:sz w:val="22"/>
          <w:szCs w:val="22"/>
        </w:rPr>
        <w:t>方</w:t>
      </w:r>
      <w:r>
        <w:rPr>
          <w:rFonts w:eastAsia="宋体"/>
          <w:spacing w:val="-41"/>
          <w:sz w:val="22"/>
          <w:szCs w:val="22"/>
        </w:rPr>
        <w:t xml:space="preserve"> </w:t>
      </w:r>
      <w:r>
        <w:rPr>
          <w:rFonts w:eastAsia="宋体"/>
          <w:spacing w:val="-5"/>
          <w:sz w:val="22"/>
          <w:szCs w:val="22"/>
        </w:rPr>
        <w:t>。</w:t>
      </w:r>
      <w:r>
        <w:rPr>
          <w:rFonts w:eastAsia="宋体"/>
          <w:spacing w:val="-57"/>
          <w:sz w:val="22"/>
          <w:szCs w:val="22"/>
        </w:rPr>
        <w:t xml:space="preserve"> </w:t>
      </w:r>
      <w:r>
        <w:rPr>
          <w:rFonts w:eastAsia="宋体"/>
          <w:spacing w:val="-5"/>
          <w:sz w:val="22"/>
          <w:szCs w:val="22"/>
        </w:rPr>
        <w:t>你</w:t>
      </w:r>
      <w:r>
        <w:rPr>
          <w:rFonts w:eastAsia="宋体"/>
          <w:spacing w:val="-67"/>
          <w:sz w:val="22"/>
          <w:szCs w:val="22"/>
        </w:rPr>
        <w:t xml:space="preserve"> </w:t>
      </w:r>
      <w:r>
        <w:rPr>
          <w:rFonts w:eastAsia="宋体"/>
          <w:spacing w:val="-5"/>
          <w:sz w:val="22"/>
          <w:szCs w:val="22"/>
        </w:rPr>
        <w:t>方</w:t>
      </w:r>
      <w:r>
        <w:rPr>
          <w:rFonts w:eastAsia="宋体"/>
          <w:spacing w:val="-63"/>
          <w:sz w:val="22"/>
          <w:szCs w:val="22"/>
        </w:rPr>
        <w:t xml:space="preserve"> </w:t>
      </w:r>
      <w:r>
        <w:rPr>
          <w:rFonts w:eastAsia="宋体"/>
          <w:spacing w:val="-5"/>
          <w:sz w:val="22"/>
          <w:szCs w:val="22"/>
        </w:rPr>
        <w:t>延</w:t>
      </w:r>
      <w:r>
        <w:rPr>
          <w:rFonts w:eastAsia="宋体"/>
          <w:spacing w:val="-64"/>
          <w:sz w:val="22"/>
          <w:szCs w:val="22"/>
        </w:rPr>
        <w:t xml:space="preserve"> </w:t>
      </w:r>
      <w:r>
        <w:rPr>
          <w:rFonts w:eastAsia="宋体"/>
          <w:spacing w:val="-5"/>
          <w:sz w:val="22"/>
          <w:szCs w:val="22"/>
        </w:rPr>
        <w:t>长</w:t>
      </w:r>
      <w:r>
        <w:rPr>
          <w:rFonts w:eastAsia="宋体"/>
          <w:spacing w:val="-65"/>
          <w:sz w:val="22"/>
          <w:szCs w:val="22"/>
        </w:rPr>
        <w:t xml:space="preserve"> </w:t>
      </w:r>
      <w:r>
        <w:rPr>
          <w:rFonts w:eastAsia="宋体"/>
          <w:spacing w:val="-5"/>
          <w:sz w:val="22"/>
          <w:szCs w:val="22"/>
        </w:rPr>
        <w:t>投</w:t>
      </w:r>
      <w:r>
        <w:rPr>
          <w:rFonts w:eastAsia="宋体"/>
          <w:spacing w:val="-64"/>
          <w:sz w:val="22"/>
          <w:szCs w:val="22"/>
        </w:rPr>
        <w:t xml:space="preserve"> </w:t>
      </w:r>
      <w:r>
        <w:rPr>
          <w:rFonts w:eastAsia="宋体"/>
          <w:spacing w:val="-5"/>
          <w:sz w:val="22"/>
          <w:szCs w:val="22"/>
        </w:rPr>
        <w:t>标</w:t>
      </w:r>
      <w:r>
        <w:rPr>
          <w:rFonts w:eastAsia="宋体"/>
          <w:spacing w:val="-64"/>
          <w:sz w:val="22"/>
          <w:szCs w:val="22"/>
        </w:rPr>
        <w:t xml:space="preserve"> </w:t>
      </w:r>
      <w:r>
        <w:rPr>
          <w:rFonts w:eastAsia="宋体"/>
          <w:spacing w:val="-5"/>
          <w:sz w:val="22"/>
          <w:szCs w:val="22"/>
        </w:rPr>
        <w:t>有</w:t>
      </w:r>
      <w:r>
        <w:rPr>
          <w:rFonts w:eastAsia="宋体"/>
          <w:spacing w:val="-61"/>
          <w:sz w:val="22"/>
          <w:szCs w:val="22"/>
        </w:rPr>
        <w:t xml:space="preserve"> </w:t>
      </w:r>
      <w:r>
        <w:rPr>
          <w:rFonts w:eastAsia="宋体"/>
          <w:spacing w:val="-5"/>
          <w:sz w:val="22"/>
          <w:szCs w:val="22"/>
        </w:rPr>
        <w:t>效</w:t>
      </w:r>
      <w:r>
        <w:rPr>
          <w:rFonts w:eastAsia="宋体"/>
          <w:spacing w:val="-62"/>
          <w:sz w:val="22"/>
          <w:szCs w:val="22"/>
        </w:rPr>
        <w:t xml:space="preserve"> </w:t>
      </w:r>
      <w:r>
        <w:rPr>
          <w:rFonts w:eastAsia="宋体"/>
          <w:spacing w:val="-5"/>
          <w:sz w:val="22"/>
          <w:szCs w:val="22"/>
        </w:rPr>
        <w:t>期</w:t>
      </w:r>
      <w:r>
        <w:rPr>
          <w:rFonts w:eastAsia="宋体"/>
          <w:spacing w:val="-45"/>
          <w:sz w:val="22"/>
          <w:szCs w:val="22"/>
        </w:rPr>
        <w:t xml:space="preserve"> </w:t>
      </w:r>
      <w:r>
        <w:rPr>
          <w:rFonts w:eastAsia="宋体"/>
          <w:spacing w:val="-5"/>
          <w:sz w:val="22"/>
          <w:szCs w:val="22"/>
        </w:rPr>
        <w:t>的</w:t>
      </w:r>
      <w:r>
        <w:rPr>
          <w:rFonts w:eastAsia="宋体"/>
          <w:spacing w:val="-60"/>
          <w:sz w:val="22"/>
          <w:szCs w:val="22"/>
        </w:rPr>
        <w:t xml:space="preserve"> </w:t>
      </w:r>
      <w:r>
        <w:rPr>
          <w:rFonts w:eastAsia="宋体"/>
          <w:spacing w:val="-5"/>
          <w:sz w:val="22"/>
          <w:szCs w:val="22"/>
        </w:rPr>
        <w:t>决</w:t>
      </w:r>
      <w:r>
        <w:rPr>
          <w:rFonts w:eastAsia="宋体"/>
          <w:spacing w:val="-59"/>
          <w:sz w:val="22"/>
          <w:szCs w:val="22"/>
        </w:rPr>
        <w:t xml:space="preserve"> </w:t>
      </w:r>
      <w:r>
        <w:rPr>
          <w:rFonts w:eastAsia="宋体"/>
          <w:spacing w:val="-5"/>
          <w:sz w:val="22"/>
          <w:szCs w:val="22"/>
        </w:rPr>
        <w:t>定</w:t>
      </w:r>
      <w:r>
        <w:rPr>
          <w:rFonts w:eastAsia="宋体"/>
          <w:spacing w:val="-45"/>
          <w:sz w:val="22"/>
          <w:szCs w:val="22"/>
        </w:rPr>
        <w:t xml:space="preserve"> </w:t>
      </w:r>
      <w:r>
        <w:rPr>
          <w:rFonts w:eastAsia="宋体"/>
          <w:spacing w:val="-5"/>
          <w:sz w:val="22"/>
          <w:szCs w:val="22"/>
        </w:rPr>
        <w:t>，</w:t>
      </w:r>
      <w:r>
        <w:rPr>
          <w:rFonts w:eastAsia="宋体"/>
          <w:sz w:val="22"/>
          <w:szCs w:val="22"/>
        </w:rPr>
        <w:t xml:space="preserve"> </w:t>
      </w:r>
      <w:r>
        <w:rPr>
          <w:rFonts w:eastAsia="宋体"/>
          <w:spacing w:val="-1"/>
          <w:sz w:val="22"/>
          <w:szCs w:val="22"/>
        </w:rPr>
        <w:t>应</w:t>
      </w:r>
      <w:r>
        <w:rPr>
          <w:rFonts w:eastAsia="宋体"/>
          <w:spacing w:val="-64"/>
          <w:sz w:val="22"/>
          <w:szCs w:val="22"/>
        </w:rPr>
        <w:t xml:space="preserve"> </w:t>
      </w:r>
      <w:r>
        <w:rPr>
          <w:rFonts w:eastAsia="宋体"/>
          <w:spacing w:val="-1"/>
          <w:sz w:val="22"/>
          <w:szCs w:val="22"/>
        </w:rPr>
        <w:t>通</w:t>
      </w:r>
      <w:r>
        <w:rPr>
          <w:rFonts w:eastAsia="宋体"/>
          <w:spacing w:val="-62"/>
          <w:sz w:val="22"/>
          <w:szCs w:val="22"/>
        </w:rPr>
        <w:t xml:space="preserve"> </w:t>
      </w:r>
      <w:r>
        <w:rPr>
          <w:rFonts w:eastAsia="宋体"/>
          <w:spacing w:val="-1"/>
          <w:sz w:val="22"/>
          <w:szCs w:val="22"/>
        </w:rPr>
        <w:t>知</w:t>
      </w:r>
      <w:r>
        <w:rPr>
          <w:rFonts w:eastAsia="宋体"/>
          <w:spacing w:val="-63"/>
          <w:sz w:val="22"/>
          <w:szCs w:val="22"/>
        </w:rPr>
        <w:t xml:space="preserve"> </w:t>
      </w:r>
      <w:r>
        <w:rPr>
          <w:rFonts w:eastAsia="宋体"/>
          <w:spacing w:val="-1"/>
          <w:sz w:val="22"/>
          <w:szCs w:val="22"/>
        </w:rPr>
        <w:t>我</w:t>
      </w:r>
      <w:r>
        <w:rPr>
          <w:rFonts w:eastAsia="宋体"/>
          <w:spacing w:val="-64"/>
          <w:sz w:val="22"/>
          <w:szCs w:val="22"/>
        </w:rPr>
        <w:t xml:space="preserve"> </w:t>
      </w:r>
      <w:r>
        <w:rPr>
          <w:rFonts w:eastAsia="宋体"/>
          <w:spacing w:val="-1"/>
          <w:sz w:val="22"/>
          <w:szCs w:val="22"/>
        </w:rPr>
        <w:t>方</w:t>
      </w:r>
      <w:r>
        <w:rPr>
          <w:rFonts w:eastAsia="宋体"/>
          <w:spacing w:val="-75"/>
          <w:sz w:val="22"/>
          <w:szCs w:val="22"/>
        </w:rPr>
        <w:t xml:space="preserve"> </w:t>
      </w:r>
      <w:r>
        <w:rPr>
          <w:rFonts w:eastAsia="宋体"/>
          <w:spacing w:val="-1"/>
          <w:sz w:val="22"/>
          <w:szCs w:val="22"/>
        </w:rPr>
        <w:t>。</w:t>
      </w:r>
    </w:p>
    <w:p>
      <w:pPr>
        <w:spacing w:before="75" w:line="360" w:lineRule="auto"/>
        <w:ind w:left="2527" w:right="106" w:firstLine="2"/>
        <w:jc w:val="left"/>
        <w:rPr>
          <w:rFonts w:ascii="宋体" w:hAnsi="宋体" w:cs="宋体"/>
          <w:sz w:val="22"/>
          <w:szCs w:val="22"/>
        </w:rPr>
      </w:pPr>
      <w:r>
        <w:rPr>
          <w:rFonts w:ascii="宋体" w:hAnsi="宋体" w:cs="宋体"/>
          <w:spacing w:val="-1"/>
          <w:sz w:val="22"/>
          <w:szCs w:val="22"/>
        </w:rPr>
        <w:t>担保人名称：</w:t>
      </w:r>
      <w:r>
        <w:rPr>
          <w:rFonts w:ascii="宋体" w:hAnsi="宋体" w:cs="宋体"/>
          <w:spacing w:val="-1"/>
          <w:sz w:val="22"/>
          <w:szCs w:val="22"/>
          <w:u w:val="single"/>
        </w:rPr>
        <w:t xml:space="preserve">      </w:t>
      </w:r>
      <w:r>
        <w:rPr>
          <w:rFonts w:ascii="宋体" w:hAnsi="宋体" w:cs="宋体"/>
          <w:sz w:val="22"/>
          <w:szCs w:val="22"/>
          <w:u w:val="single"/>
        </w:rPr>
        <w:t xml:space="preserve">                     </w:t>
      </w:r>
      <w:r>
        <w:rPr>
          <w:rFonts w:ascii="宋体" w:hAnsi="宋体" w:cs="宋体"/>
          <w:sz w:val="22"/>
          <w:szCs w:val="22"/>
        </w:rPr>
        <w:t xml:space="preserve">(盖单位章) </w:t>
      </w:r>
    </w:p>
    <w:p>
      <w:pPr>
        <w:spacing w:before="75" w:line="360" w:lineRule="auto"/>
        <w:ind w:left="2527" w:right="839" w:firstLine="2"/>
        <w:jc w:val="left"/>
        <w:rPr>
          <w:rFonts w:ascii="宋体" w:hAnsi="宋体" w:cs="宋体"/>
          <w:sz w:val="22"/>
          <w:szCs w:val="22"/>
        </w:rPr>
      </w:pPr>
      <w:r>
        <w:rPr>
          <w:rFonts w:ascii="宋体" w:hAnsi="宋体" w:cs="宋体"/>
          <w:spacing w:val="-1"/>
          <w:sz w:val="22"/>
          <w:szCs w:val="22"/>
        </w:rPr>
        <w:t>法定代表人或其委托</w:t>
      </w:r>
      <w:r>
        <w:rPr>
          <w:rFonts w:ascii="宋体" w:hAnsi="宋体" w:cs="宋体"/>
          <w:sz w:val="22"/>
          <w:szCs w:val="22"/>
        </w:rPr>
        <w:t>代理人：</w:t>
      </w:r>
      <w:r>
        <w:rPr>
          <w:rFonts w:ascii="宋体" w:hAnsi="宋体" w:cs="宋体"/>
          <w:sz w:val="22"/>
          <w:szCs w:val="22"/>
          <w:u w:val="single"/>
        </w:rPr>
        <w:t xml:space="preserve">          </w:t>
      </w:r>
      <w:r>
        <w:rPr>
          <w:rFonts w:hint="eastAsia" w:ascii="宋体" w:hAnsi="宋体" w:cs="宋体"/>
          <w:sz w:val="22"/>
          <w:szCs w:val="22"/>
          <w:u w:val="single"/>
        </w:rPr>
        <w:t xml:space="preserve">    </w:t>
      </w:r>
      <w:r>
        <w:rPr>
          <w:rFonts w:ascii="宋体" w:hAnsi="宋体" w:cs="宋体"/>
          <w:sz w:val="22"/>
          <w:szCs w:val="22"/>
          <w:u w:val="single"/>
        </w:rPr>
        <w:t xml:space="preserve">    </w:t>
      </w:r>
      <w:r>
        <w:rPr>
          <w:rFonts w:hint="eastAsia" w:ascii="宋体" w:hAnsi="宋体" w:cs="宋体"/>
          <w:sz w:val="22"/>
          <w:szCs w:val="22"/>
          <w:u w:val="single"/>
        </w:rPr>
        <w:t xml:space="preserve">    </w:t>
      </w:r>
      <w:r>
        <w:rPr>
          <w:rFonts w:ascii="宋体" w:hAnsi="宋体" w:cs="宋体"/>
          <w:sz w:val="22"/>
          <w:szCs w:val="22"/>
          <w:u w:val="single"/>
        </w:rPr>
        <w:t xml:space="preserve">         </w:t>
      </w:r>
      <w:r>
        <w:rPr>
          <w:rFonts w:ascii="宋体" w:hAnsi="宋体" w:cs="宋体"/>
          <w:sz w:val="22"/>
          <w:szCs w:val="22"/>
        </w:rPr>
        <w:t xml:space="preserve">(签字) </w:t>
      </w:r>
      <w:r>
        <w:rPr>
          <w:rFonts w:ascii="宋体" w:hAnsi="宋体" w:cs="宋体"/>
          <w:spacing w:val="-8"/>
          <w:sz w:val="22"/>
          <w:szCs w:val="22"/>
        </w:rPr>
        <w:t xml:space="preserve">地  </w:t>
      </w:r>
      <w:r>
        <w:rPr>
          <w:rFonts w:ascii="宋体" w:hAnsi="宋体" w:cs="宋体"/>
          <w:spacing w:val="-6"/>
          <w:sz w:val="22"/>
          <w:szCs w:val="22"/>
        </w:rPr>
        <w:t xml:space="preserve"> </w:t>
      </w:r>
      <w:r>
        <w:rPr>
          <w:rFonts w:ascii="宋体" w:hAnsi="宋体" w:cs="宋体"/>
          <w:spacing w:val="-4"/>
          <w:sz w:val="22"/>
          <w:szCs w:val="22"/>
        </w:rPr>
        <w:t xml:space="preserve"> 址 ：</w:t>
      </w:r>
      <w:r>
        <w:rPr>
          <w:rFonts w:ascii="宋体" w:hAnsi="宋体" w:cs="宋体"/>
          <w:spacing w:val="-4"/>
          <w:sz w:val="22"/>
          <w:szCs w:val="22"/>
          <w:u w:val="single"/>
        </w:rPr>
        <w:t xml:space="preserve">                                           </w:t>
      </w:r>
      <w:r>
        <w:rPr>
          <w:rFonts w:ascii="宋体" w:hAnsi="宋体" w:cs="宋体"/>
          <w:sz w:val="22"/>
          <w:szCs w:val="22"/>
        </w:rPr>
        <w:t xml:space="preserve"> </w:t>
      </w:r>
      <w:r>
        <w:rPr>
          <w:rFonts w:ascii="宋体" w:hAnsi="宋体" w:cs="宋体"/>
          <w:spacing w:val="-4"/>
          <w:sz w:val="22"/>
          <w:szCs w:val="22"/>
        </w:rPr>
        <w:t>邮政编</w:t>
      </w:r>
      <w:r>
        <w:rPr>
          <w:rFonts w:ascii="宋体" w:hAnsi="宋体" w:cs="宋体"/>
          <w:spacing w:val="-3"/>
          <w:sz w:val="22"/>
          <w:szCs w:val="22"/>
        </w:rPr>
        <w:t>码</w:t>
      </w:r>
      <w:r>
        <w:rPr>
          <w:rFonts w:ascii="宋体" w:hAnsi="宋体" w:cs="宋体"/>
          <w:spacing w:val="-2"/>
          <w:sz w:val="22"/>
          <w:szCs w:val="22"/>
        </w:rPr>
        <w:t>：</w:t>
      </w:r>
      <w:r>
        <w:rPr>
          <w:rFonts w:ascii="宋体" w:hAnsi="宋体" w:cs="宋体"/>
          <w:spacing w:val="-2"/>
          <w:sz w:val="22"/>
          <w:szCs w:val="22"/>
          <w:u w:val="single"/>
        </w:rPr>
        <w:t xml:space="preserve">                                           </w:t>
      </w:r>
      <w:r>
        <w:rPr>
          <w:rFonts w:ascii="宋体" w:hAnsi="宋体" w:cs="宋体"/>
          <w:sz w:val="22"/>
          <w:szCs w:val="22"/>
        </w:rPr>
        <w:t xml:space="preserve"> </w:t>
      </w:r>
      <w:r>
        <w:rPr>
          <w:rFonts w:ascii="宋体" w:hAnsi="宋体" w:cs="宋体"/>
          <w:spacing w:val="-8"/>
          <w:sz w:val="22"/>
          <w:szCs w:val="22"/>
        </w:rPr>
        <w:t xml:space="preserve">电  </w:t>
      </w:r>
      <w:r>
        <w:rPr>
          <w:rFonts w:ascii="宋体" w:hAnsi="宋体" w:cs="宋体"/>
          <w:spacing w:val="-6"/>
          <w:sz w:val="22"/>
          <w:szCs w:val="22"/>
        </w:rPr>
        <w:t xml:space="preserve"> </w:t>
      </w:r>
      <w:r>
        <w:rPr>
          <w:rFonts w:ascii="宋体" w:hAnsi="宋体" w:cs="宋体"/>
          <w:spacing w:val="-4"/>
          <w:sz w:val="22"/>
          <w:szCs w:val="22"/>
        </w:rPr>
        <w:t xml:space="preserve"> 话 ：</w:t>
      </w:r>
      <w:r>
        <w:rPr>
          <w:rFonts w:ascii="宋体" w:hAnsi="宋体" w:cs="宋体"/>
          <w:spacing w:val="-4"/>
          <w:sz w:val="22"/>
          <w:szCs w:val="22"/>
          <w:u w:val="single"/>
        </w:rPr>
        <w:t xml:space="preserve">                                           </w:t>
      </w:r>
      <w:r>
        <w:rPr>
          <w:rFonts w:ascii="宋体" w:hAnsi="宋体" w:cs="宋体"/>
          <w:sz w:val="22"/>
          <w:szCs w:val="22"/>
        </w:rPr>
        <w:t xml:space="preserve"> </w:t>
      </w:r>
      <w:r>
        <w:rPr>
          <w:rFonts w:ascii="宋体" w:hAnsi="宋体" w:cs="宋体"/>
          <w:spacing w:val="-10"/>
          <w:sz w:val="22"/>
          <w:szCs w:val="22"/>
        </w:rPr>
        <w:t>传    真 ：</w:t>
      </w:r>
      <w:r>
        <w:rPr>
          <w:rFonts w:ascii="宋体" w:hAnsi="宋体" w:cs="宋体"/>
          <w:sz w:val="22"/>
          <w:szCs w:val="22"/>
          <w:u w:val="single"/>
        </w:rPr>
        <w:t xml:space="preserve">                                           </w:t>
      </w:r>
    </w:p>
    <w:p>
      <w:pPr>
        <w:pStyle w:val="9"/>
        <w:spacing w:line="360" w:lineRule="auto"/>
        <w:ind w:right="325" w:rightChars="155" w:firstLine="0" w:firstLineChars="0"/>
        <w:jc w:val="right"/>
        <w:rPr>
          <w:rFonts w:eastAsia="宋体"/>
          <w:spacing w:val="9"/>
          <w:sz w:val="23"/>
          <w:szCs w:val="23"/>
        </w:rPr>
        <w:sectPr>
          <w:pgSz w:w="11906" w:h="16838"/>
          <w:pgMar w:top="947" w:right="1123" w:bottom="1134" w:left="1355" w:header="851" w:footer="992" w:gutter="0"/>
          <w:pgNumType w:fmt="decimal"/>
          <w:cols w:space="425" w:num="1"/>
          <w:rtlGutter w:val="0"/>
          <w:docGrid w:type="lines" w:linePitch="312" w:charSpace="0"/>
        </w:sectPr>
      </w:pPr>
      <w:r>
        <w:rPr>
          <w:rFonts w:eastAsia="宋体"/>
          <w:sz w:val="22"/>
          <w:szCs w:val="22"/>
          <w:u w:val="single"/>
        </w:rPr>
        <w:tab/>
      </w:r>
      <w:r>
        <w:rPr>
          <w:rFonts w:eastAsia="宋体"/>
          <w:spacing w:val="10"/>
          <w:sz w:val="22"/>
          <w:szCs w:val="22"/>
        </w:rPr>
        <w:t>年</w:t>
      </w:r>
      <w:r>
        <w:rPr>
          <w:rFonts w:eastAsia="宋体"/>
          <w:spacing w:val="9"/>
          <w:sz w:val="22"/>
          <w:szCs w:val="22"/>
          <w:u w:val="single"/>
        </w:rPr>
        <w:t xml:space="preserve">    </w:t>
      </w:r>
      <w:r>
        <w:rPr>
          <w:rFonts w:eastAsia="宋体"/>
          <w:spacing w:val="9"/>
          <w:sz w:val="22"/>
          <w:szCs w:val="22"/>
        </w:rPr>
        <w:t>月</w:t>
      </w:r>
      <w:r>
        <w:rPr>
          <w:rFonts w:eastAsia="宋体"/>
          <w:spacing w:val="9"/>
          <w:sz w:val="22"/>
          <w:szCs w:val="22"/>
          <w:u w:val="single"/>
        </w:rPr>
        <w:t xml:space="preserve">    </w:t>
      </w:r>
      <w:r>
        <w:rPr>
          <w:rFonts w:eastAsia="宋体"/>
          <w:spacing w:val="9"/>
          <w:sz w:val="22"/>
          <w:szCs w:val="22"/>
        </w:rPr>
        <w:t>日</w:t>
      </w:r>
    </w:p>
    <w:p>
      <w:pPr>
        <w:spacing w:before="114"/>
        <w:ind w:left="8" w:hanging="8"/>
        <w:jc w:val="center"/>
        <w:outlineLvl w:val="0"/>
        <w:rPr>
          <w:rFonts w:ascii="黑体" w:hAnsi="黑体" w:eastAsia="黑体" w:cs="黑体"/>
          <w:sz w:val="35"/>
          <w:szCs w:val="35"/>
        </w:rPr>
      </w:pPr>
      <w:r>
        <w:rPr>
          <w:rFonts w:ascii="黑体" w:hAnsi="黑体" w:eastAsia="黑体" w:cs="黑体"/>
          <w:spacing w:val="9"/>
          <w:sz w:val="35"/>
          <w:szCs w:val="35"/>
          <w14:textOutline w14:w="6540" w14:cap="sq" w14:cmpd="sng" w14:algn="ctr">
            <w14:solidFill>
              <w14:srgbClr w14:val="000000"/>
            </w14:solidFill>
            <w14:prstDash w14:val="solid"/>
            <w14:bevel/>
          </w14:textOutline>
        </w:rPr>
        <w:t>五</w:t>
      </w:r>
      <w:r>
        <w:rPr>
          <w:rFonts w:ascii="黑体" w:hAnsi="黑体" w:eastAsia="黑体" w:cs="黑体"/>
          <w:spacing w:val="8"/>
          <w:sz w:val="35"/>
          <w:szCs w:val="35"/>
          <w14:textOutline w14:w="6540" w14:cap="sq" w14:cmpd="sng" w14:algn="ctr">
            <w14:solidFill>
              <w14:srgbClr w14:val="000000"/>
            </w14:solidFill>
            <w14:prstDash w14:val="solid"/>
            <w14:bevel/>
          </w14:textOutline>
        </w:rPr>
        <w:t>、施工组织设计</w:t>
      </w:r>
    </w:p>
    <w:p>
      <w:pPr>
        <w:spacing w:line="244" w:lineRule="auto"/>
        <w:rPr>
          <w:rFonts w:ascii="Arial"/>
        </w:rPr>
      </w:pPr>
    </w:p>
    <w:p>
      <w:pPr>
        <w:spacing w:line="360" w:lineRule="auto"/>
        <w:ind w:left="4" w:right="106" w:firstLine="484"/>
        <w:rPr>
          <w:rFonts w:ascii="宋体" w:hAnsi="宋体" w:cs="宋体"/>
          <w:sz w:val="22"/>
          <w:szCs w:val="22"/>
        </w:rPr>
      </w:pPr>
      <w:r>
        <w:rPr>
          <w:rFonts w:ascii="宋体" w:hAnsi="宋体" w:cs="宋体"/>
          <w:spacing w:val="13"/>
          <w:sz w:val="22"/>
          <w:szCs w:val="22"/>
        </w:rPr>
        <w:t>一</w:t>
      </w:r>
      <w:r>
        <w:rPr>
          <w:rFonts w:ascii="宋体" w:hAnsi="宋体" w:cs="宋体"/>
          <w:spacing w:val="8"/>
          <w:sz w:val="22"/>
          <w:szCs w:val="22"/>
        </w:rPr>
        <w:t>、根据《广东省高速公路工程施工组织设计和施工方案标准化管理指南》《广东</w:t>
      </w:r>
      <w:r>
        <w:rPr>
          <w:rFonts w:ascii="宋体" w:hAnsi="宋体" w:cs="宋体"/>
          <w:spacing w:val="16"/>
          <w:sz w:val="22"/>
          <w:szCs w:val="22"/>
        </w:rPr>
        <w:t>省</w:t>
      </w:r>
      <w:r>
        <w:rPr>
          <w:rFonts w:ascii="宋体" w:hAnsi="宋体" w:cs="宋体"/>
          <w:spacing w:val="14"/>
          <w:sz w:val="22"/>
          <w:szCs w:val="22"/>
        </w:rPr>
        <w:t>公</w:t>
      </w:r>
      <w:r>
        <w:rPr>
          <w:rFonts w:ascii="宋体" w:hAnsi="宋体" w:cs="宋体"/>
          <w:spacing w:val="8"/>
          <w:sz w:val="22"/>
          <w:szCs w:val="22"/>
        </w:rPr>
        <w:t>路工程施工标准化指南》及《广东省高速公路工程施工安全标准化指南》《公路工</w:t>
      </w:r>
      <w:r>
        <w:rPr>
          <w:rFonts w:ascii="宋体" w:hAnsi="宋体" w:cs="宋体"/>
          <w:spacing w:val="16"/>
          <w:sz w:val="22"/>
          <w:szCs w:val="22"/>
        </w:rPr>
        <w:t>程</w:t>
      </w:r>
      <w:r>
        <w:rPr>
          <w:rFonts w:ascii="宋体" w:hAnsi="宋体" w:cs="宋体"/>
          <w:spacing w:val="14"/>
          <w:sz w:val="22"/>
          <w:szCs w:val="22"/>
        </w:rPr>
        <w:t>施</w:t>
      </w:r>
      <w:r>
        <w:rPr>
          <w:rFonts w:ascii="宋体" w:hAnsi="宋体" w:cs="宋体"/>
          <w:spacing w:val="8"/>
          <w:sz w:val="22"/>
          <w:szCs w:val="22"/>
        </w:rPr>
        <w:t>工安全防护设施技术指南》，投标人应按以下要点编制施工组织设计，契合项目实际</w:t>
      </w:r>
      <w:r>
        <w:rPr>
          <w:rFonts w:ascii="宋体" w:hAnsi="宋体" w:cs="宋体"/>
          <w:spacing w:val="5"/>
          <w:sz w:val="22"/>
          <w:szCs w:val="22"/>
        </w:rPr>
        <w:t>，突出重点，抓住关键。  (文字应精炼、表述须清晰，内容具有针对性，总体原则上</w:t>
      </w:r>
      <w:r>
        <w:rPr>
          <w:rFonts w:ascii="宋体" w:hAnsi="宋体" w:cs="宋体"/>
          <w:spacing w:val="-10"/>
          <w:sz w:val="22"/>
          <w:szCs w:val="22"/>
        </w:rPr>
        <w:t>控</w:t>
      </w:r>
      <w:r>
        <w:rPr>
          <w:rFonts w:ascii="宋体" w:hAnsi="宋体" w:cs="宋体"/>
          <w:spacing w:val="-8"/>
          <w:sz w:val="22"/>
          <w:szCs w:val="22"/>
        </w:rPr>
        <w:t xml:space="preserve">制在 </w:t>
      </w:r>
      <w:r>
        <w:rPr>
          <w:rFonts w:ascii="宋体" w:hAnsi="宋体" w:cs="宋体"/>
          <w:spacing w:val="-8"/>
          <w:sz w:val="22"/>
          <w:szCs w:val="22"/>
          <w:u w:val="single"/>
        </w:rPr>
        <w:t xml:space="preserve"> 15000 字以内</w:t>
      </w:r>
      <w:r>
        <w:rPr>
          <w:rFonts w:ascii="宋体" w:hAnsi="宋体" w:cs="宋体"/>
          <w:spacing w:val="-8"/>
          <w:sz w:val="22"/>
          <w:szCs w:val="22"/>
        </w:rPr>
        <w:t>) ：</w:t>
      </w:r>
    </w:p>
    <w:p>
      <w:pPr>
        <w:spacing w:line="360" w:lineRule="auto"/>
        <w:ind w:left="503"/>
        <w:rPr>
          <w:rFonts w:ascii="宋体" w:hAnsi="宋体" w:cs="宋体"/>
          <w:sz w:val="22"/>
          <w:szCs w:val="22"/>
        </w:rPr>
      </w:pPr>
      <w:r>
        <w:rPr>
          <w:rFonts w:ascii="宋体" w:hAnsi="宋体" w:cs="宋体"/>
          <w:spacing w:val="13"/>
          <w:position w:val="17"/>
          <w:sz w:val="22"/>
          <w:szCs w:val="22"/>
        </w:rPr>
        <w:t>1</w:t>
      </w:r>
      <w:r>
        <w:rPr>
          <w:rFonts w:ascii="宋体" w:hAnsi="宋体" w:cs="宋体"/>
          <w:spacing w:val="7"/>
          <w:position w:val="17"/>
          <w:sz w:val="22"/>
          <w:szCs w:val="22"/>
        </w:rPr>
        <w:t>、总体施工组织布置及规划</w:t>
      </w:r>
    </w:p>
    <w:p>
      <w:pPr>
        <w:spacing w:line="360" w:lineRule="auto"/>
        <w:ind w:left="485"/>
        <w:rPr>
          <w:rFonts w:ascii="宋体" w:hAnsi="宋体" w:cs="宋体"/>
          <w:sz w:val="22"/>
          <w:szCs w:val="22"/>
        </w:rPr>
      </w:pPr>
      <w:r>
        <w:rPr>
          <w:rFonts w:ascii="宋体" w:hAnsi="宋体" w:cs="宋体"/>
          <w:spacing w:val="8"/>
          <w:sz w:val="22"/>
          <w:szCs w:val="22"/>
        </w:rPr>
        <w:t>⑴工程概况</w:t>
      </w:r>
    </w:p>
    <w:p>
      <w:pPr>
        <w:spacing w:line="360" w:lineRule="auto"/>
        <w:ind w:left="484"/>
        <w:rPr>
          <w:rFonts w:ascii="宋体" w:hAnsi="宋体" w:cs="宋体"/>
          <w:sz w:val="22"/>
          <w:szCs w:val="22"/>
        </w:rPr>
      </w:pPr>
      <w:r>
        <w:rPr>
          <w:rFonts w:ascii="宋体" w:hAnsi="宋体" w:cs="宋体"/>
          <w:spacing w:val="9"/>
          <w:sz w:val="22"/>
          <w:szCs w:val="22"/>
        </w:rPr>
        <w:t>①工程建设规模、数量等基本情况</w:t>
      </w:r>
      <w:r>
        <w:rPr>
          <w:rFonts w:ascii="宋体" w:hAnsi="宋体" w:cs="宋体"/>
          <w:spacing w:val="6"/>
          <w:sz w:val="22"/>
          <w:szCs w:val="22"/>
        </w:rPr>
        <w:t>。</w:t>
      </w:r>
    </w:p>
    <w:p>
      <w:pPr>
        <w:spacing w:line="360" w:lineRule="auto"/>
        <w:ind w:left="4" w:right="106" w:firstLine="479"/>
        <w:rPr>
          <w:rFonts w:ascii="宋体" w:hAnsi="宋体" w:cs="宋体"/>
          <w:sz w:val="22"/>
          <w:szCs w:val="22"/>
        </w:rPr>
      </w:pPr>
      <w:r>
        <w:rPr>
          <w:rFonts w:ascii="宋体" w:hAnsi="宋体" w:cs="宋体"/>
          <w:spacing w:val="16"/>
          <w:sz w:val="22"/>
          <w:szCs w:val="22"/>
        </w:rPr>
        <w:t>②</w:t>
      </w:r>
      <w:r>
        <w:rPr>
          <w:rFonts w:ascii="宋体" w:hAnsi="宋体" w:cs="宋体"/>
          <w:spacing w:val="8"/>
          <w:sz w:val="22"/>
          <w:szCs w:val="22"/>
        </w:rPr>
        <w:t>施工自然条件 (包括地形地貌、水文地质与工程地质条件、气候气象条件等)、</w:t>
      </w:r>
      <w:r>
        <w:rPr>
          <w:rFonts w:ascii="宋体" w:hAnsi="宋体" w:cs="宋体"/>
          <w:spacing w:val="16"/>
          <w:sz w:val="22"/>
          <w:szCs w:val="22"/>
        </w:rPr>
        <w:t>施工</w:t>
      </w:r>
      <w:r>
        <w:rPr>
          <w:rFonts w:ascii="宋体" w:hAnsi="宋体" w:cs="宋体"/>
          <w:spacing w:val="9"/>
          <w:sz w:val="22"/>
          <w:szCs w:val="22"/>
        </w:rPr>
        <w:t>条</w:t>
      </w:r>
      <w:r>
        <w:rPr>
          <w:rFonts w:ascii="宋体" w:hAnsi="宋体" w:cs="宋体"/>
          <w:spacing w:val="8"/>
          <w:sz w:val="22"/>
          <w:szCs w:val="22"/>
        </w:rPr>
        <w:t>件 (运输条件、施工用水、用电和筑路材料等) 。</w:t>
      </w:r>
    </w:p>
    <w:p>
      <w:pPr>
        <w:spacing w:line="360" w:lineRule="auto"/>
        <w:ind w:left="484" w:right="106" w:hanging="1"/>
        <w:rPr>
          <w:rFonts w:ascii="宋体" w:hAnsi="宋体" w:cs="宋体"/>
          <w:sz w:val="22"/>
          <w:szCs w:val="22"/>
        </w:rPr>
      </w:pPr>
      <w:r>
        <w:rPr>
          <w:rFonts w:ascii="宋体" w:hAnsi="宋体" w:cs="宋体"/>
          <w:spacing w:val="10"/>
          <w:sz w:val="22"/>
          <w:szCs w:val="22"/>
        </w:rPr>
        <w:t>③</w:t>
      </w:r>
      <w:r>
        <w:rPr>
          <w:rFonts w:ascii="宋体" w:hAnsi="宋体" w:cs="宋体"/>
          <w:spacing w:val="7"/>
          <w:sz w:val="22"/>
          <w:szCs w:val="22"/>
        </w:rPr>
        <w:t>工程特点及重难点工程分析与说明。</w:t>
      </w:r>
      <w:r>
        <w:rPr>
          <w:rFonts w:ascii="宋体" w:hAnsi="宋体" w:cs="宋体"/>
          <w:sz w:val="22"/>
          <w:szCs w:val="22"/>
        </w:rPr>
        <w:t xml:space="preserve"> </w:t>
      </w:r>
    </w:p>
    <w:p>
      <w:pPr>
        <w:spacing w:line="360" w:lineRule="auto"/>
        <w:ind w:left="484" w:right="106" w:hanging="1"/>
        <w:rPr>
          <w:rFonts w:ascii="宋体" w:hAnsi="宋体" w:cs="宋体"/>
          <w:sz w:val="22"/>
          <w:szCs w:val="22"/>
        </w:rPr>
      </w:pPr>
      <w:r>
        <w:rPr>
          <w:rFonts w:ascii="宋体" w:hAnsi="宋体" w:cs="宋体"/>
          <w:spacing w:val="12"/>
          <w:sz w:val="22"/>
          <w:szCs w:val="22"/>
        </w:rPr>
        <w:t>⑵</w:t>
      </w:r>
      <w:r>
        <w:rPr>
          <w:rFonts w:ascii="宋体" w:hAnsi="宋体" w:cs="宋体"/>
          <w:spacing w:val="8"/>
          <w:sz w:val="22"/>
          <w:szCs w:val="22"/>
        </w:rPr>
        <w:t>施工组织安排</w:t>
      </w:r>
    </w:p>
    <w:p>
      <w:pPr>
        <w:spacing w:line="360" w:lineRule="auto"/>
        <w:ind w:left="484"/>
        <w:rPr>
          <w:rFonts w:ascii="宋体" w:hAnsi="宋体" w:cs="宋体"/>
          <w:sz w:val="22"/>
          <w:szCs w:val="22"/>
        </w:rPr>
      </w:pPr>
      <w:r>
        <w:rPr>
          <w:rFonts w:ascii="宋体" w:hAnsi="宋体" w:cs="宋体"/>
          <w:spacing w:val="9"/>
          <w:sz w:val="22"/>
          <w:szCs w:val="22"/>
        </w:rPr>
        <w:t>①</w:t>
      </w:r>
      <w:r>
        <w:rPr>
          <w:rFonts w:ascii="宋体" w:hAnsi="宋体" w:cs="宋体"/>
          <w:spacing w:val="8"/>
          <w:sz w:val="22"/>
          <w:szCs w:val="22"/>
        </w:rPr>
        <w:t>施工管理组织机构。</w:t>
      </w:r>
    </w:p>
    <w:p>
      <w:pPr>
        <w:spacing w:line="360" w:lineRule="auto"/>
        <w:ind w:left="483"/>
        <w:rPr>
          <w:rFonts w:ascii="宋体" w:hAnsi="宋体" w:cs="宋体"/>
          <w:sz w:val="22"/>
          <w:szCs w:val="22"/>
        </w:rPr>
      </w:pPr>
      <w:r>
        <w:rPr>
          <w:rFonts w:ascii="宋体" w:hAnsi="宋体" w:cs="宋体"/>
          <w:spacing w:val="13"/>
          <w:sz w:val="22"/>
          <w:szCs w:val="22"/>
        </w:rPr>
        <w:t>②</w:t>
      </w:r>
      <w:r>
        <w:rPr>
          <w:rFonts w:ascii="宋体" w:hAnsi="宋体" w:cs="宋体"/>
          <w:spacing w:val="9"/>
          <w:sz w:val="22"/>
          <w:szCs w:val="22"/>
        </w:rPr>
        <w:t>施工区域划分、作业队伍划分和作业人数配置。</w:t>
      </w:r>
    </w:p>
    <w:p>
      <w:pPr>
        <w:spacing w:line="360" w:lineRule="auto"/>
        <w:ind w:left="4" w:right="106" w:firstLine="479"/>
        <w:rPr>
          <w:rFonts w:ascii="宋体" w:hAnsi="宋体" w:cs="宋体"/>
          <w:sz w:val="22"/>
          <w:szCs w:val="22"/>
        </w:rPr>
      </w:pPr>
      <w:r>
        <w:rPr>
          <w:rFonts w:ascii="宋体" w:hAnsi="宋体" w:cs="宋体"/>
          <w:spacing w:val="16"/>
          <w:sz w:val="22"/>
          <w:szCs w:val="22"/>
        </w:rPr>
        <w:t>③</w:t>
      </w:r>
      <w:r>
        <w:rPr>
          <w:rFonts w:ascii="宋体" w:hAnsi="宋体" w:cs="宋体"/>
          <w:spacing w:val="11"/>
          <w:sz w:val="22"/>
          <w:szCs w:val="22"/>
        </w:rPr>
        <w:t>大</w:t>
      </w:r>
      <w:r>
        <w:rPr>
          <w:rFonts w:ascii="宋体" w:hAnsi="宋体" w:cs="宋体"/>
          <w:spacing w:val="8"/>
          <w:sz w:val="22"/>
          <w:szCs w:val="22"/>
        </w:rPr>
        <w:t>型临时设施的布置规划、主要材料供应计划、临时工程用地计划、临时用电计</w:t>
      </w:r>
      <w:r>
        <w:rPr>
          <w:rFonts w:ascii="宋体" w:hAnsi="宋体" w:cs="宋体"/>
          <w:spacing w:val="11"/>
          <w:sz w:val="22"/>
          <w:szCs w:val="22"/>
        </w:rPr>
        <w:t>划</w:t>
      </w:r>
      <w:r>
        <w:rPr>
          <w:rFonts w:ascii="宋体" w:hAnsi="宋体" w:cs="宋体"/>
          <w:spacing w:val="8"/>
          <w:sz w:val="22"/>
          <w:szCs w:val="22"/>
        </w:rPr>
        <w:t>及施工总平面布置等。</w:t>
      </w:r>
    </w:p>
    <w:p>
      <w:pPr>
        <w:spacing w:line="360" w:lineRule="auto"/>
        <w:ind w:left="485"/>
        <w:rPr>
          <w:rFonts w:ascii="宋体" w:hAnsi="宋体" w:cs="宋体"/>
          <w:sz w:val="22"/>
          <w:szCs w:val="22"/>
        </w:rPr>
      </w:pPr>
      <w:r>
        <w:rPr>
          <w:rFonts w:ascii="宋体" w:hAnsi="宋体" w:cs="宋体"/>
          <w:spacing w:val="12"/>
          <w:position w:val="17"/>
          <w:sz w:val="22"/>
          <w:szCs w:val="22"/>
        </w:rPr>
        <w:t>⑶</w:t>
      </w:r>
      <w:r>
        <w:rPr>
          <w:rFonts w:ascii="宋体" w:hAnsi="宋体" w:cs="宋体"/>
          <w:spacing w:val="8"/>
          <w:position w:val="17"/>
          <w:sz w:val="22"/>
          <w:szCs w:val="22"/>
        </w:rPr>
        <w:t>施工进度计划</w:t>
      </w:r>
    </w:p>
    <w:p>
      <w:pPr>
        <w:spacing w:line="360" w:lineRule="auto"/>
        <w:ind w:left="484"/>
        <w:rPr>
          <w:rFonts w:ascii="宋体" w:hAnsi="宋体" w:cs="宋体"/>
          <w:sz w:val="22"/>
          <w:szCs w:val="22"/>
        </w:rPr>
      </w:pPr>
      <w:r>
        <w:rPr>
          <w:rFonts w:ascii="宋体" w:hAnsi="宋体" w:cs="宋体"/>
          <w:spacing w:val="9"/>
          <w:sz w:val="22"/>
          <w:szCs w:val="22"/>
        </w:rPr>
        <w:t>①工期总目标及关键线路工期安排</w:t>
      </w:r>
      <w:r>
        <w:rPr>
          <w:rFonts w:ascii="宋体" w:hAnsi="宋体" w:cs="宋体"/>
          <w:spacing w:val="6"/>
          <w:sz w:val="22"/>
          <w:szCs w:val="22"/>
        </w:rPr>
        <w:t>。</w:t>
      </w:r>
    </w:p>
    <w:p>
      <w:pPr>
        <w:spacing w:line="360" w:lineRule="auto"/>
        <w:ind w:left="483"/>
        <w:rPr>
          <w:rFonts w:ascii="宋体" w:hAnsi="宋体" w:cs="宋体"/>
          <w:sz w:val="22"/>
          <w:szCs w:val="22"/>
        </w:rPr>
      </w:pPr>
      <w:r>
        <w:rPr>
          <w:rFonts w:ascii="宋体" w:hAnsi="宋体" w:cs="宋体"/>
          <w:spacing w:val="12"/>
          <w:sz w:val="22"/>
          <w:szCs w:val="22"/>
        </w:rPr>
        <w:t>②</w:t>
      </w:r>
      <w:r>
        <w:rPr>
          <w:rFonts w:ascii="宋体" w:hAnsi="宋体" w:cs="宋体"/>
          <w:spacing w:val="8"/>
          <w:sz w:val="22"/>
          <w:szCs w:val="22"/>
        </w:rPr>
        <w:t>各分项工程工期安排。</w:t>
      </w:r>
    </w:p>
    <w:p>
      <w:pPr>
        <w:spacing w:line="360" w:lineRule="auto"/>
        <w:ind w:left="485" w:right="106" w:firstLine="2"/>
        <w:jc w:val="left"/>
        <w:rPr>
          <w:rFonts w:ascii="宋体" w:hAnsi="宋体" w:cs="宋体"/>
          <w:sz w:val="22"/>
          <w:szCs w:val="22"/>
        </w:rPr>
      </w:pPr>
      <w:r>
        <w:rPr>
          <w:rFonts w:ascii="宋体" w:hAnsi="宋体" w:cs="宋体"/>
          <w:spacing w:val="9"/>
          <w:sz w:val="22"/>
          <w:szCs w:val="22"/>
        </w:rPr>
        <w:t>2、主要工程项目的施工方案与技术措施</w:t>
      </w:r>
      <w:r>
        <w:rPr>
          <w:rFonts w:ascii="宋体" w:hAnsi="宋体" w:cs="宋体"/>
          <w:sz w:val="22"/>
          <w:szCs w:val="22"/>
        </w:rPr>
        <w:t xml:space="preserve">                                      </w:t>
      </w:r>
      <w:r>
        <w:rPr>
          <w:rFonts w:ascii="宋体" w:hAnsi="宋体" w:cs="宋体"/>
          <w:spacing w:val="9"/>
          <w:sz w:val="22"/>
          <w:szCs w:val="22"/>
        </w:rPr>
        <w:t>⑴</w:t>
      </w:r>
      <w:r>
        <w:rPr>
          <w:rFonts w:ascii="宋体" w:hAnsi="宋体" w:cs="宋体"/>
          <w:spacing w:val="8"/>
          <w:sz w:val="22"/>
          <w:szCs w:val="22"/>
        </w:rPr>
        <w:t>常规的路基、路面、桥涵、隧道工程仅说明工程概况、主要施工方法 (仅明确工</w:t>
      </w:r>
      <w:r>
        <w:rPr>
          <w:rFonts w:ascii="宋体" w:hAnsi="宋体" w:cs="宋体"/>
          <w:spacing w:val="9"/>
          <w:sz w:val="22"/>
          <w:szCs w:val="22"/>
        </w:rPr>
        <w:t xml:space="preserve">法，一般不写施工流程、具体工艺、质量检验等内容) </w:t>
      </w:r>
      <w:r>
        <w:rPr>
          <w:rFonts w:ascii="宋体" w:hAnsi="宋体" w:cs="宋体"/>
          <w:spacing w:val="6"/>
          <w:sz w:val="22"/>
          <w:szCs w:val="22"/>
        </w:rPr>
        <w:t>。</w:t>
      </w:r>
    </w:p>
    <w:p>
      <w:pPr>
        <w:pStyle w:val="9"/>
        <w:spacing w:line="360" w:lineRule="auto"/>
        <w:ind w:right="105" w:rightChars="50" w:firstLine="504"/>
        <w:rPr>
          <w:rFonts w:eastAsia="宋体"/>
          <w:spacing w:val="9"/>
          <w:sz w:val="22"/>
          <w:szCs w:val="22"/>
        </w:rPr>
        <w:sectPr>
          <w:pgSz w:w="11906" w:h="16838"/>
          <w:pgMar w:top="947" w:right="1123" w:bottom="1134" w:left="1355" w:header="851" w:footer="992" w:gutter="0"/>
          <w:pgNumType w:fmt="decimal"/>
          <w:cols w:space="425" w:num="1"/>
          <w:rtlGutter w:val="0"/>
          <w:docGrid w:type="lines" w:linePitch="312" w:charSpace="0"/>
        </w:sectPr>
      </w:pPr>
      <w:r>
        <w:rPr>
          <w:rFonts w:eastAsia="宋体"/>
          <w:spacing w:val="16"/>
          <w:sz w:val="22"/>
          <w:szCs w:val="22"/>
        </w:rPr>
        <w:t>⑵</w:t>
      </w:r>
      <w:r>
        <w:rPr>
          <w:rFonts w:eastAsia="宋体"/>
          <w:spacing w:val="9"/>
          <w:sz w:val="22"/>
          <w:szCs w:val="22"/>
        </w:rPr>
        <w:t>重</w:t>
      </w:r>
      <w:r>
        <w:rPr>
          <w:rFonts w:eastAsia="宋体"/>
          <w:spacing w:val="8"/>
          <w:sz w:val="22"/>
          <w:szCs w:val="22"/>
        </w:rPr>
        <w:t>点、难点和关键工程应根据本单位的施工技术水平、工装设备，积极响应《广</w:t>
      </w:r>
      <w:r>
        <w:rPr>
          <w:rFonts w:eastAsia="宋体"/>
          <w:spacing w:val="16"/>
          <w:sz w:val="22"/>
          <w:szCs w:val="22"/>
        </w:rPr>
        <w:t>东</w:t>
      </w:r>
      <w:r>
        <w:rPr>
          <w:rFonts w:eastAsia="宋体"/>
          <w:spacing w:val="11"/>
          <w:sz w:val="22"/>
          <w:szCs w:val="22"/>
        </w:rPr>
        <w:t>省</w:t>
      </w:r>
      <w:r>
        <w:rPr>
          <w:rFonts w:eastAsia="宋体"/>
          <w:spacing w:val="8"/>
          <w:sz w:val="22"/>
          <w:szCs w:val="22"/>
        </w:rPr>
        <w:t>公路工程施工标准化指南》规定，制定针对性施工方案及技术措施，包括：工程概</w:t>
      </w:r>
      <w:r>
        <w:rPr>
          <w:rFonts w:eastAsia="宋体"/>
          <w:spacing w:val="14"/>
          <w:sz w:val="22"/>
          <w:szCs w:val="22"/>
        </w:rPr>
        <w:t>况</w:t>
      </w:r>
      <w:r>
        <w:rPr>
          <w:rFonts w:eastAsia="宋体"/>
          <w:spacing w:val="9"/>
          <w:sz w:val="22"/>
          <w:szCs w:val="22"/>
        </w:rPr>
        <w:t>、主要设备配置、主要施工方法、组织方式、工期安排等。</w:t>
      </w:r>
    </w:p>
    <w:p>
      <w:pPr>
        <w:spacing w:line="360" w:lineRule="auto"/>
        <w:ind w:left="6" w:right="106" w:firstLine="479"/>
        <w:rPr>
          <w:rFonts w:ascii="宋体" w:hAnsi="宋体" w:cs="宋体"/>
          <w:sz w:val="22"/>
          <w:szCs w:val="22"/>
        </w:rPr>
      </w:pPr>
      <w:r>
        <w:rPr>
          <w:rFonts w:ascii="宋体" w:hAnsi="宋体" w:cs="宋体"/>
          <w:spacing w:val="16"/>
          <w:sz w:val="22"/>
          <w:szCs w:val="22"/>
        </w:rPr>
        <w:t>⑶</w:t>
      </w:r>
      <w:r>
        <w:rPr>
          <w:rFonts w:ascii="宋体" w:hAnsi="宋体" w:cs="宋体"/>
          <w:spacing w:val="9"/>
          <w:sz w:val="22"/>
          <w:szCs w:val="22"/>
        </w:rPr>
        <w:t>本</w:t>
      </w:r>
      <w:r>
        <w:rPr>
          <w:rFonts w:ascii="宋体" w:hAnsi="宋体" w:cs="宋体"/>
          <w:spacing w:val="8"/>
          <w:sz w:val="22"/>
          <w:szCs w:val="22"/>
        </w:rPr>
        <w:t>工程拟采用的“四新”技术可适当进行说明，特别是对《广东省公路工程施工</w:t>
      </w:r>
      <w:r>
        <w:rPr>
          <w:rFonts w:ascii="宋体" w:hAnsi="宋体" w:cs="宋体"/>
          <w:spacing w:val="10"/>
          <w:sz w:val="22"/>
          <w:szCs w:val="22"/>
        </w:rPr>
        <w:t>标</w:t>
      </w:r>
      <w:r>
        <w:rPr>
          <w:rFonts w:ascii="宋体" w:hAnsi="宋体" w:cs="宋体"/>
          <w:spacing w:val="9"/>
          <w:sz w:val="22"/>
          <w:szCs w:val="22"/>
        </w:rPr>
        <w:t>准化指南》附录“四新”技术的使用进行说明。</w:t>
      </w:r>
    </w:p>
    <w:p>
      <w:pPr>
        <w:spacing w:line="360" w:lineRule="auto"/>
        <w:ind w:left="490"/>
        <w:rPr>
          <w:rFonts w:ascii="宋体" w:hAnsi="宋体" w:cs="宋体"/>
          <w:sz w:val="22"/>
          <w:szCs w:val="22"/>
        </w:rPr>
      </w:pPr>
      <w:r>
        <w:rPr>
          <w:rFonts w:ascii="宋体" w:hAnsi="宋体" w:cs="宋体"/>
          <w:spacing w:val="11"/>
          <w:position w:val="1"/>
          <w:sz w:val="22"/>
          <w:szCs w:val="22"/>
        </w:rPr>
        <w:t>3</w:t>
      </w:r>
      <w:r>
        <w:rPr>
          <w:rFonts w:ascii="宋体" w:hAnsi="宋体" w:cs="宋体"/>
          <w:spacing w:val="7"/>
          <w:position w:val="1"/>
          <w:sz w:val="22"/>
          <w:szCs w:val="22"/>
        </w:rPr>
        <w:t>、工期保证措施</w:t>
      </w:r>
    </w:p>
    <w:p>
      <w:pPr>
        <w:spacing w:line="360" w:lineRule="auto"/>
        <w:ind w:left="506"/>
        <w:rPr>
          <w:rFonts w:ascii="宋体" w:hAnsi="宋体" w:cs="宋体"/>
          <w:sz w:val="22"/>
          <w:szCs w:val="22"/>
        </w:rPr>
      </w:pPr>
      <w:r>
        <w:rPr>
          <w:rFonts w:ascii="宋体" w:hAnsi="宋体" w:cs="宋体"/>
          <w:spacing w:val="16"/>
          <w:sz w:val="22"/>
          <w:szCs w:val="22"/>
        </w:rPr>
        <w:t>围</w:t>
      </w:r>
      <w:r>
        <w:rPr>
          <w:rFonts w:ascii="宋体" w:hAnsi="宋体" w:cs="宋体"/>
          <w:spacing w:val="15"/>
          <w:sz w:val="22"/>
          <w:szCs w:val="22"/>
        </w:rPr>
        <w:t>绕</w:t>
      </w:r>
      <w:r>
        <w:rPr>
          <w:rFonts w:ascii="宋体" w:hAnsi="宋体" w:cs="宋体"/>
          <w:spacing w:val="8"/>
          <w:sz w:val="22"/>
          <w:szCs w:val="22"/>
        </w:rPr>
        <w:t>工期目标，简要阐述影响工期的主要因素及相关应对措施。</w:t>
      </w:r>
    </w:p>
    <w:p>
      <w:pPr>
        <w:spacing w:line="360" w:lineRule="auto"/>
        <w:ind w:left="484"/>
        <w:rPr>
          <w:rFonts w:ascii="宋体" w:hAnsi="宋体" w:cs="宋体"/>
          <w:sz w:val="22"/>
          <w:szCs w:val="22"/>
        </w:rPr>
      </w:pPr>
      <w:r>
        <w:rPr>
          <w:rFonts w:ascii="宋体" w:hAnsi="宋体" w:cs="宋体"/>
          <w:spacing w:val="14"/>
          <w:position w:val="1"/>
          <w:sz w:val="22"/>
          <w:szCs w:val="22"/>
        </w:rPr>
        <w:t>4</w:t>
      </w:r>
      <w:r>
        <w:rPr>
          <w:rFonts w:ascii="宋体" w:hAnsi="宋体" w:cs="宋体"/>
          <w:spacing w:val="8"/>
          <w:position w:val="1"/>
          <w:sz w:val="22"/>
          <w:szCs w:val="22"/>
        </w:rPr>
        <w:t>、工程质量保证措施</w:t>
      </w:r>
    </w:p>
    <w:p>
      <w:pPr>
        <w:spacing w:line="360" w:lineRule="auto"/>
        <w:ind w:left="8" w:right="106" w:firstLine="499"/>
        <w:rPr>
          <w:rFonts w:ascii="宋体" w:hAnsi="宋体" w:cs="宋体"/>
          <w:sz w:val="22"/>
          <w:szCs w:val="22"/>
        </w:rPr>
      </w:pPr>
      <w:r>
        <w:rPr>
          <w:rFonts w:ascii="宋体" w:hAnsi="宋体" w:cs="宋体"/>
          <w:spacing w:val="14"/>
          <w:sz w:val="22"/>
          <w:szCs w:val="22"/>
        </w:rPr>
        <w:t>明确工</w:t>
      </w:r>
      <w:r>
        <w:rPr>
          <w:rFonts w:ascii="宋体" w:hAnsi="宋体" w:cs="宋体"/>
          <w:spacing w:val="9"/>
          <w:sz w:val="22"/>
          <w:szCs w:val="22"/>
        </w:rPr>
        <w:t>程</w:t>
      </w:r>
      <w:r>
        <w:rPr>
          <w:rFonts w:ascii="宋体" w:hAnsi="宋体" w:cs="宋体"/>
          <w:spacing w:val="7"/>
          <w:sz w:val="22"/>
          <w:szCs w:val="22"/>
        </w:rPr>
        <w:t>质量管理目标，针对工程质量通病，简要说明拟采取的预防控制措施。特</w:t>
      </w:r>
      <w:r>
        <w:rPr>
          <w:rFonts w:ascii="宋体" w:hAnsi="宋体" w:cs="宋体"/>
          <w:spacing w:val="18"/>
          <w:sz w:val="22"/>
          <w:szCs w:val="22"/>
        </w:rPr>
        <w:t>别</w:t>
      </w:r>
      <w:r>
        <w:rPr>
          <w:rFonts w:ascii="宋体" w:hAnsi="宋体" w:cs="宋体"/>
          <w:spacing w:val="14"/>
          <w:sz w:val="22"/>
          <w:szCs w:val="22"/>
        </w:rPr>
        <w:t>是</w:t>
      </w:r>
      <w:r>
        <w:rPr>
          <w:rFonts w:ascii="宋体" w:hAnsi="宋体" w:cs="宋体"/>
          <w:spacing w:val="9"/>
          <w:sz w:val="22"/>
          <w:szCs w:val="22"/>
        </w:rPr>
        <w:t>对《广东省公路工程施工标准化指南》附录主要质量通病及防止措施进行说明。</w:t>
      </w:r>
    </w:p>
    <w:p>
      <w:pPr>
        <w:spacing w:line="360" w:lineRule="auto"/>
        <w:ind w:left="490"/>
        <w:rPr>
          <w:rFonts w:ascii="宋体" w:hAnsi="宋体" w:cs="宋体"/>
          <w:sz w:val="22"/>
          <w:szCs w:val="22"/>
        </w:rPr>
      </w:pPr>
      <w:r>
        <w:rPr>
          <w:rFonts w:ascii="宋体" w:hAnsi="宋体" w:cs="宋体"/>
          <w:spacing w:val="8"/>
          <w:position w:val="1"/>
          <w:sz w:val="22"/>
          <w:szCs w:val="22"/>
        </w:rPr>
        <w:t>5、安全生产保证措施</w:t>
      </w:r>
    </w:p>
    <w:p>
      <w:pPr>
        <w:spacing w:line="360" w:lineRule="auto"/>
        <w:ind w:left="4" w:right="106" w:firstLine="503"/>
        <w:rPr>
          <w:rFonts w:ascii="宋体" w:hAnsi="宋体" w:cs="宋体"/>
          <w:sz w:val="22"/>
          <w:szCs w:val="22"/>
        </w:rPr>
      </w:pPr>
      <w:r>
        <w:rPr>
          <w:rFonts w:ascii="宋体" w:hAnsi="宋体" w:cs="宋体"/>
          <w:spacing w:val="14"/>
          <w:sz w:val="22"/>
          <w:szCs w:val="22"/>
        </w:rPr>
        <w:t>明确安</w:t>
      </w:r>
      <w:r>
        <w:rPr>
          <w:rFonts w:ascii="宋体" w:hAnsi="宋体" w:cs="宋体"/>
          <w:spacing w:val="9"/>
          <w:sz w:val="22"/>
          <w:szCs w:val="22"/>
        </w:rPr>
        <w:t>全</w:t>
      </w:r>
      <w:r>
        <w:rPr>
          <w:rFonts w:ascii="宋体" w:hAnsi="宋体" w:cs="宋体"/>
          <w:spacing w:val="7"/>
          <w:sz w:val="22"/>
          <w:szCs w:val="22"/>
        </w:rPr>
        <w:t>生产管理目标，针对工程主要安全风险点，简要说明拟采取的预防保障措</w:t>
      </w:r>
      <w:r>
        <w:rPr>
          <w:rFonts w:ascii="宋体" w:hAnsi="宋体" w:cs="宋体"/>
          <w:spacing w:val="1"/>
          <w:sz w:val="22"/>
          <w:szCs w:val="22"/>
        </w:rPr>
        <w:t>施</w:t>
      </w:r>
      <w:r>
        <w:rPr>
          <w:rFonts w:ascii="宋体" w:hAnsi="宋体" w:cs="宋体"/>
          <w:sz w:val="22"/>
          <w:szCs w:val="22"/>
        </w:rPr>
        <w:t>。</w:t>
      </w:r>
    </w:p>
    <w:p>
      <w:pPr>
        <w:spacing w:line="360" w:lineRule="auto"/>
        <w:ind w:left="487"/>
        <w:rPr>
          <w:rFonts w:ascii="宋体" w:hAnsi="宋体" w:cs="宋体"/>
          <w:sz w:val="22"/>
          <w:szCs w:val="22"/>
        </w:rPr>
      </w:pPr>
      <w:r>
        <w:rPr>
          <w:rFonts w:ascii="宋体" w:hAnsi="宋体" w:cs="宋体"/>
          <w:spacing w:val="9"/>
          <w:position w:val="1"/>
          <w:sz w:val="22"/>
          <w:szCs w:val="22"/>
        </w:rPr>
        <w:t>6、环境保护、水土保持保证措</w:t>
      </w:r>
      <w:r>
        <w:rPr>
          <w:rFonts w:ascii="宋体" w:hAnsi="宋体" w:cs="宋体"/>
          <w:spacing w:val="7"/>
          <w:position w:val="1"/>
          <w:sz w:val="22"/>
          <w:szCs w:val="22"/>
        </w:rPr>
        <w:t>施</w:t>
      </w:r>
    </w:p>
    <w:p>
      <w:pPr>
        <w:spacing w:line="360" w:lineRule="auto"/>
        <w:ind w:left="485"/>
        <w:rPr>
          <w:rFonts w:ascii="宋体" w:hAnsi="宋体" w:cs="宋体"/>
          <w:sz w:val="22"/>
          <w:szCs w:val="22"/>
        </w:rPr>
      </w:pPr>
      <w:r>
        <w:rPr>
          <w:rFonts w:ascii="宋体" w:hAnsi="宋体" w:cs="宋体"/>
          <w:spacing w:val="18"/>
          <w:sz w:val="22"/>
          <w:szCs w:val="22"/>
        </w:rPr>
        <w:t>针</w:t>
      </w:r>
      <w:r>
        <w:rPr>
          <w:rFonts w:ascii="宋体" w:hAnsi="宋体" w:cs="宋体"/>
          <w:spacing w:val="12"/>
          <w:sz w:val="22"/>
          <w:szCs w:val="22"/>
        </w:rPr>
        <w:t>对</w:t>
      </w:r>
      <w:r>
        <w:rPr>
          <w:rFonts w:ascii="宋体" w:hAnsi="宋体" w:cs="宋体"/>
          <w:spacing w:val="9"/>
          <w:sz w:val="22"/>
          <w:szCs w:val="22"/>
        </w:rPr>
        <w:t>项目环境保护、水土保持敏感点，简要说明拟采取的预防保障措施。</w:t>
      </w:r>
    </w:p>
    <w:p>
      <w:pPr>
        <w:spacing w:line="360" w:lineRule="auto"/>
        <w:ind w:left="491"/>
        <w:rPr>
          <w:rFonts w:ascii="宋体" w:hAnsi="宋体" w:cs="宋体"/>
          <w:sz w:val="22"/>
          <w:szCs w:val="22"/>
        </w:rPr>
      </w:pPr>
      <w:r>
        <w:rPr>
          <w:rFonts w:ascii="宋体" w:hAnsi="宋体" w:cs="宋体"/>
          <w:spacing w:val="16"/>
          <w:position w:val="1"/>
          <w:sz w:val="22"/>
          <w:szCs w:val="22"/>
        </w:rPr>
        <w:t>7</w:t>
      </w:r>
      <w:r>
        <w:rPr>
          <w:rFonts w:ascii="宋体" w:hAnsi="宋体" w:cs="宋体"/>
          <w:spacing w:val="9"/>
          <w:position w:val="1"/>
          <w:sz w:val="22"/>
          <w:szCs w:val="22"/>
        </w:rPr>
        <w:t>、</w:t>
      </w:r>
      <w:r>
        <w:rPr>
          <w:rFonts w:ascii="宋体" w:hAnsi="宋体" w:cs="宋体"/>
          <w:spacing w:val="8"/>
          <w:position w:val="1"/>
          <w:sz w:val="22"/>
          <w:szCs w:val="22"/>
        </w:rPr>
        <w:t>文明施工、文物保护保证措施</w:t>
      </w:r>
    </w:p>
    <w:p>
      <w:pPr>
        <w:spacing w:line="360" w:lineRule="auto"/>
        <w:ind w:left="485"/>
        <w:rPr>
          <w:rFonts w:ascii="宋体" w:hAnsi="宋体" w:cs="宋体"/>
          <w:sz w:val="22"/>
          <w:szCs w:val="22"/>
        </w:rPr>
      </w:pPr>
      <w:r>
        <w:rPr>
          <w:rFonts w:ascii="宋体" w:hAnsi="宋体" w:cs="宋体"/>
          <w:spacing w:val="18"/>
          <w:sz w:val="22"/>
          <w:szCs w:val="22"/>
        </w:rPr>
        <w:t>针</w:t>
      </w:r>
      <w:r>
        <w:rPr>
          <w:rFonts w:ascii="宋体" w:hAnsi="宋体" w:cs="宋体"/>
          <w:spacing w:val="11"/>
          <w:sz w:val="22"/>
          <w:szCs w:val="22"/>
        </w:rPr>
        <w:t>对</w:t>
      </w:r>
      <w:r>
        <w:rPr>
          <w:rFonts w:ascii="宋体" w:hAnsi="宋体" w:cs="宋体"/>
          <w:spacing w:val="9"/>
          <w:sz w:val="22"/>
          <w:szCs w:val="22"/>
        </w:rPr>
        <w:t>文明施工和文物保护相关要求，简要说明拟采取的预防保障措施。</w:t>
      </w:r>
    </w:p>
    <w:p>
      <w:pPr>
        <w:spacing w:line="360" w:lineRule="auto"/>
        <w:ind w:left="486"/>
        <w:rPr>
          <w:rFonts w:ascii="宋体" w:hAnsi="宋体" w:cs="宋体"/>
          <w:sz w:val="22"/>
          <w:szCs w:val="22"/>
        </w:rPr>
      </w:pPr>
      <w:r>
        <w:rPr>
          <w:rFonts w:ascii="宋体" w:hAnsi="宋体" w:cs="宋体"/>
          <w:spacing w:val="12"/>
          <w:position w:val="1"/>
          <w:sz w:val="22"/>
          <w:szCs w:val="22"/>
        </w:rPr>
        <w:t>8</w:t>
      </w:r>
      <w:r>
        <w:rPr>
          <w:rFonts w:ascii="宋体" w:hAnsi="宋体" w:cs="宋体"/>
          <w:spacing w:val="8"/>
          <w:position w:val="1"/>
          <w:sz w:val="22"/>
          <w:szCs w:val="22"/>
        </w:rPr>
        <w:t>、其他应说明的事项</w:t>
      </w:r>
    </w:p>
    <w:p>
      <w:pPr>
        <w:spacing w:line="360" w:lineRule="auto"/>
        <w:ind w:left="487"/>
        <w:rPr>
          <w:rFonts w:ascii="宋体" w:hAnsi="宋体" w:cs="宋体"/>
          <w:sz w:val="22"/>
          <w:szCs w:val="22"/>
        </w:rPr>
      </w:pPr>
      <w:r>
        <w:rPr>
          <w:rFonts w:ascii="宋体" w:hAnsi="宋体" w:cs="宋体"/>
          <w:spacing w:val="9"/>
          <w:sz w:val="22"/>
          <w:szCs w:val="22"/>
        </w:rPr>
        <w:t>可根据招标文件要求有选择地作出说明</w:t>
      </w:r>
      <w:r>
        <w:rPr>
          <w:rFonts w:ascii="宋体" w:hAnsi="宋体" w:cs="宋体"/>
          <w:spacing w:val="5"/>
          <w:sz w:val="22"/>
          <w:szCs w:val="22"/>
        </w:rPr>
        <w:t>。</w:t>
      </w:r>
    </w:p>
    <w:p>
      <w:pPr>
        <w:spacing w:line="360" w:lineRule="auto"/>
        <w:ind w:left="4" w:right="106" w:firstLine="484"/>
        <w:rPr>
          <w:rFonts w:ascii="宋体" w:hAnsi="宋体" w:cs="宋体"/>
          <w:sz w:val="22"/>
          <w:szCs w:val="22"/>
        </w:rPr>
      </w:pPr>
      <w:r>
        <w:rPr>
          <w:rFonts w:ascii="宋体" w:hAnsi="宋体" w:cs="宋体"/>
          <w:spacing w:val="13"/>
          <w:sz w:val="22"/>
          <w:szCs w:val="22"/>
        </w:rPr>
        <w:t>二</w:t>
      </w:r>
      <w:r>
        <w:rPr>
          <w:rFonts w:ascii="宋体" w:hAnsi="宋体" w:cs="宋体"/>
          <w:spacing w:val="8"/>
          <w:sz w:val="22"/>
          <w:szCs w:val="22"/>
        </w:rPr>
        <w:t>、施工组织设计除采用文字表述外可附下列图表，图表及格式要求参见《公路工</w:t>
      </w:r>
      <w:r>
        <w:rPr>
          <w:rFonts w:ascii="宋体" w:hAnsi="宋体" w:cs="宋体"/>
          <w:spacing w:val="3"/>
          <w:sz w:val="22"/>
          <w:szCs w:val="22"/>
        </w:rPr>
        <w:t>程</w:t>
      </w:r>
      <w:r>
        <w:rPr>
          <w:rFonts w:ascii="宋体" w:hAnsi="宋体" w:cs="宋体"/>
          <w:spacing w:val="2"/>
          <w:sz w:val="22"/>
          <w:szCs w:val="22"/>
        </w:rPr>
        <w:t>标准施工招标文件》 (2018 年版)第九章相应格式内容。</w:t>
      </w:r>
    </w:p>
    <w:tbl>
      <w:tblPr>
        <w:tblStyle w:val="16"/>
        <w:tblW w:w="4844" w:type="dxa"/>
        <w:tblInd w:w="504"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16"/>
        <w:gridCol w:w="4028"/>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9" w:hRule="atLeast"/>
        </w:trPr>
        <w:tc>
          <w:tcPr>
            <w:tcW w:w="816" w:type="dxa"/>
          </w:tcPr>
          <w:p>
            <w:pPr>
              <w:spacing w:line="226" w:lineRule="auto"/>
              <w:rPr>
                <w:rFonts w:ascii="宋体" w:hAnsi="宋体" w:cs="宋体"/>
                <w:sz w:val="23"/>
                <w:szCs w:val="23"/>
              </w:rPr>
            </w:pPr>
            <w:r>
              <w:rPr>
                <w:rFonts w:ascii="宋体" w:hAnsi="宋体" w:cs="宋体"/>
                <w:spacing w:val="1"/>
                <w:sz w:val="23"/>
                <w:szCs w:val="23"/>
              </w:rPr>
              <w:t>附</w:t>
            </w:r>
            <w:r>
              <w:rPr>
                <w:rFonts w:ascii="宋体" w:hAnsi="宋体" w:cs="宋体"/>
                <w:sz w:val="23"/>
                <w:szCs w:val="23"/>
              </w:rPr>
              <w:t>表一</w:t>
            </w:r>
          </w:p>
        </w:tc>
        <w:tc>
          <w:tcPr>
            <w:tcW w:w="4028" w:type="dxa"/>
          </w:tcPr>
          <w:p>
            <w:pPr>
              <w:spacing w:line="228" w:lineRule="auto"/>
              <w:ind w:left="124"/>
              <w:rPr>
                <w:rFonts w:ascii="宋体" w:hAnsi="宋体" w:cs="宋体"/>
                <w:sz w:val="23"/>
                <w:szCs w:val="23"/>
              </w:rPr>
            </w:pPr>
            <w:r>
              <w:rPr>
                <w:rFonts w:ascii="宋体" w:hAnsi="宋体" w:cs="宋体"/>
                <w:spacing w:val="9"/>
                <w:sz w:val="23"/>
                <w:szCs w:val="23"/>
              </w:rPr>
              <w:t>施工总体计划</w:t>
            </w:r>
            <w:r>
              <w:rPr>
                <w:rFonts w:ascii="宋体" w:hAnsi="宋体" w:cs="宋体"/>
                <w:spacing w:val="7"/>
                <w:sz w:val="23"/>
                <w:szCs w:val="23"/>
              </w:rPr>
              <w:t>表</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2" w:hRule="atLeast"/>
        </w:trPr>
        <w:tc>
          <w:tcPr>
            <w:tcW w:w="816" w:type="dxa"/>
          </w:tcPr>
          <w:p>
            <w:pPr>
              <w:spacing w:before="113" w:line="227" w:lineRule="auto"/>
              <w:rPr>
                <w:rFonts w:ascii="宋体" w:hAnsi="宋体" w:cs="宋体"/>
                <w:sz w:val="23"/>
                <w:szCs w:val="23"/>
              </w:rPr>
            </w:pPr>
            <w:r>
              <w:rPr>
                <w:rFonts w:ascii="宋体" w:hAnsi="宋体" w:cs="宋体"/>
                <w:spacing w:val="1"/>
                <w:sz w:val="23"/>
                <w:szCs w:val="23"/>
              </w:rPr>
              <w:t>附</w:t>
            </w:r>
            <w:r>
              <w:rPr>
                <w:rFonts w:ascii="宋体" w:hAnsi="宋体" w:cs="宋体"/>
                <w:sz w:val="23"/>
                <w:szCs w:val="23"/>
              </w:rPr>
              <w:t>表二</w:t>
            </w:r>
          </w:p>
        </w:tc>
        <w:tc>
          <w:tcPr>
            <w:tcW w:w="4028" w:type="dxa"/>
          </w:tcPr>
          <w:p>
            <w:pPr>
              <w:spacing w:before="114" w:line="227" w:lineRule="auto"/>
              <w:ind w:left="128"/>
              <w:rPr>
                <w:rFonts w:ascii="宋体" w:hAnsi="宋体" w:cs="宋体"/>
                <w:sz w:val="23"/>
                <w:szCs w:val="23"/>
              </w:rPr>
            </w:pPr>
            <w:r>
              <w:rPr>
                <w:rFonts w:ascii="宋体" w:hAnsi="宋体" w:cs="宋体"/>
                <w:spacing w:val="-1"/>
                <w:sz w:val="23"/>
                <w:szCs w:val="23"/>
              </w:rPr>
              <w:t>分项工程进</w:t>
            </w:r>
            <w:r>
              <w:rPr>
                <w:rFonts w:ascii="宋体" w:hAnsi="宋体" w:cs="宋体"/>
                <w:sz w:val="23"/>
                <w:szCs w:val="23"/>
              </w:rPr>
              <w:t>度率计划 (斜率图)</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31" w:hRule="atLeast"/>
        </w:trPr>
        <w:tc>
          <w:tcPr>
            <w:tcW w:w="816" w:type="dxa"/>
          </w:tcPr>
          <w:p>
            <w:pPr>
              <w:spacing w:before="113" w:line="227" w:lineRule="auto"/>
              <w:rPr>
                <w:rFonts w:ascii="宋体" w:hAnsi="宋体" w:cs="宋体"/>
                <w:sz w:val="23"/>
                <w:szCs w:val="23"/>
              </w:rPr>
            </w:pPr>
            <w:r>
              <w:rPr>
                <w:rFonts w:ascii="宋体" w:hAnsi="宋体" w:cs="宋体"/>
                <w:spacing w:val="1"/>
                <w:sz w:val="23"/>
                <w:szCs w:val="23"/>
              </w:rPr>
              <w:t>附</w:t>
            </w:r>
            <w:r>
              <w:rPr>
                <w:rFonts w:ascii="宋体" w:hAnsi="宋体" w:cs="宋体"/>
                <w:sz w:val="23"/>
                <w:szCs w:val="23"/>
              </w:rPr>
              <w:t>表三</w:t>
            </w:r>
          </w:p>
        </w:tc>
        <w:tc>
          <w:tcPr>
            <w:tcW w:w="4028" w:type="dxa"/>
          </w:tcPr>
          <w:p>
            <w:pPr>
              <w:spacing w:before="114" w:line="227" w:lineRule="auto"/>
              <w:ind w:left="128"/>
              <w:rPr>
                <w:rFonts w:ascii="宋体" w:hAnsi="宋体" w:cs="宋体"/>
                <w:sz w:val="23"/>
                <w:szCs w:val="23"/>
              </w:rPr>
            </w:pPr>
            <w:r>
              <w:rPr>
                <w:rFonts w:ascii="宋体" w:hAnsi="宋体" w:cs="宋体"/>
                <w:spacing w:val="8"/>
                <w:sz w:val="23"/>
                <w:szCs w:val="23"/>
              </w:rPr>
              <w:t>工程管理曲</w:t>
            </w:r>
            <w:r>
              <w:rPr>
                <w:rFonts w:ascii="宋体" w:hAnsi="宋体" w:cs="宋体"/>
                <w:spacing w:val="7"/>
                <w:sz w:val="23"/>
                <w:szCs w:val="23"/>
              </w:rPr>
              <w:t>线</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9" w:hRule="atLeast"/>
        </w:trPr>
        <w:tc>
          <w:tcPr>
            <w:tcW w:w="816" w:type="dxa"/>
          </w:tcPr>
          <w:p>
            <w:pPr>
              <w:spacing w:before="114" w:line="227" w:lineRule="auto"/>
              <w:rPr>
                <w:rFonts w:ascii="宋体" w:hAnsi="宋体" w:cs="宋体"/>
                <w:sz w:val="23"/>
                <w:szCs w:val="23"/>
              </w:rPr>
            </w:pPr>
            <w:r>
              <w:rPr>
                <w:rFonts w:ascii="宋体" w:hAnsi="宋体" w:cs="宋体"/>
                <w:spacing w:val="1"/>
                <w:sz w:val="23"/>
                <w:szCs w:val="23"/>
              </w:rPr>
              <w:t>附</w:t>
            </w:r>
            <w:r>
              <w:rPr>
                <w:rFonts w:ascii="宋体" w:hAnsi="宋体" w:cs="宋体"/>
                <w:sz w:val="23"/>
                <w:szCs w:val="23"/>
              </w:rPr>
              <w:t>表四</w:t>
            </w:r>
          </w:p>
        </w:tc>
        <w:tc>
          <w:tcPr>
            <w:tcW w:w="4028" w:type="dxa"/>
          </w:tcPr>
          <w:p>
            <w:pPr>
              <w:spacing w:before="115" w:line="227" w:lineRule="auto"/>
              <w:ind w:left="128"/>
              <w:rPr>
                <w:rFonts w:ascii="宋体" w:hAnsi="宋体" w:cs="宋体"/>
                <w:sz w:val="23"/>
                <w:szCs w:val="23"/>
              </w:rPr>
            </w:pPr>
            <w:r>
              <w:rPr>
                <w:rFonts w:ascii="宋体" w:hAnsi="宋体" w:cs="宋体"/>
                <w:spacing w:val="9"/>
                <w:sz w:val="23"/>
                <w:szCs w:val="23"/>
              </w:rPr>
              <w:t>分项工程生产率和施工周期表</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01" w:hRule="atLeast"/>
        </w:trPr>
        <w:tc>
          <w:tcPr>
            <w:tcW w:w="816" w:type="dxa"/>
          </w:tcPr>
          <w:p>
            <w:pPr>
              <w:spacing w:before="112" w:line="192" w:lineRule="auto"/>
              <w:rPr>
                <w:rFonts w:ascii="宋体" w:hAnsi="宋体" w:cs="宋体"/>
                <w:sz w:val="23"/>
                <w:szCs w:val="23"/>
              </w:rPr>
            </w:pPr>
            <w:r>
              <w:rPr>
                <w:rFonts w:ascii="宋体" w:hAnsi="宋体" w:cs="宋体"/>
                <w:spacing w:val="1"/>
                <w:sz w:val="23"/>
                <w:szCs w:val="23"/>
              </w:rPr>
              <w:t>附</w:t>
            </w:r>
            <w:r>
              <w:rPr>
                <w:rFonts w:ascii="宋体" w:hAnsi="宋体" w:cs="宋体"/>
                <w:sz w:val="23"/>
                <w:szCs w:val="23"/>
              </w:rPr>
              <w:t>表五</w:t>
            </w:r>
          </w:p>
        </w:tc>
        <w:tc>
          <w:tcPr>
            <w:tcW w:w="4028" w:type="dxa"/>
          </w:tcPr>
          <w:p>
            <w:pPr>
              <w:spacing w:before="112" w:line="192" w:lineRule="auto"/>
              <w:ind w:left="124"/>
              <w:rPr>
                <w:rFonts w:ascii="宋体" w:hAnsi="宋体" w:cs="宋体"/>
                <w:sz w:val="23"/>
                <w:szCs w:val="23"/>
              </w:rPr>
            </w:pPr>
            <w:r>
              <w:rPr>
                <w:rFonts w:ascii="宋体" w:hAnsi="宋体" w:cs="宋体"/>
                <w:spacing w:val="11"/>
                <w:sz w:val="23"/>
                <w:szCs w:val="23"/>
              </w:rPr>
              <w:t>施</w:t>
            </w:r>
            <w:r>
              <w:rPr>
                <w:rFonts w:ascii="宋体" w:hAnsi="宋体" w:cs="宋体"/>
                <w:spacing w:val="8"/>
                <w:sz w:val="23"/>
                <w:szCs w:val="23"/>
              </w:rPr>
              <w:t>工总平面图</w:t>
            </w:r>
          </w:p>
        </w:tc>
      </w:tr>
    </w:tbl>
    <w:p>
      <w:pPr>
        <w:pStyle w:val="9"/>
        <w:spacing w:line="360" w:lineRule="auto"/>
        <w:ind w:right="325" w:rightChars="155" w:firstLine="496"/>
        <w:rPr>
          <w:rFonts w:eastAsia="宋体"/>
          <w:spacing w:val="9"/>
          <w:sz w:val="23"/>
          <w:szCs w:val="23"/>
        </w:rPr>
        <w:sectPr>
          <w:pgSz w:w="11906" w:h="16838"/>
          <w:pgMar w:top="947" w:right="1123" w:bottom="1134" w:left="1355" w:header="851" w:footer="992" w:gutter="0"/>
          <w:pgNumType w:fmt="decimal"/>
          <w:cols w:space="425" w:num="1"/>
          <w:rtlGutter w:val="0"/>
          <w:docGrid w:type="lines" w:linePitch="312" w:charSpace="0"/>
        </w:sectPr>
      </w:pPr>
    </w:p>
    <w:p>
      <w:pPr>
        <w:spacing w:before="113" w:line="233" w:lineRule="auto"/>
        <w:ind w:left="253" w:hanging="252" w:hangingChars="69"/>
        <w:jc w:val="center"/>
        <w:rPr>
          <w:rFonts w:ascii="黑体" w:hAnsi="黑体" w:eastAsia="黑体" w:cs="黑体"/>
          <w:spacing w:val="8"/>
          <w:sz w:val="35"/>
          <w:szCs w:val="35"/>
          <w14:textOutline w14:w="6540" w14:cap="sq" w14:cmpd="sng" w14:algn="ctr">
            <w14:solidFill>
              <w14:srgbClr w14:val="000000"/>
            </w14:solidFill>
            <w14:prstDash w14:val="solid"/>
            <w14:bevel/>
          </w14:textOutline>
        </w:rPr>
      </w:pPr>
      <w:r>
        <w:rPr>
          <w:rFonts w:hint="eastAsia" w:ascii="黑体" w:hAnsi="黑体" w:eastAsia="黑体" w:cs="黑体"/>
          <w:spacing w:val="8"/>
          <w:sz w:val="35"/>
          <w:szCs w:val="35"/>
          <w14:textOutline w14:w="6540" w14:cap="sq" w14:cmpd="sng" w14:algn="ctr">
            <w14:solidFill>
              <w14:srgbClr w14:val="000000"/>
            </w14:solidFill>
            <w14:prstDash w14:val="solid"/>
            <w14:bevel/>
          </w14:textOutline>
        </w:rPr>
        <w:t>六、</w:t>
      </w:r>
      <w:r>
        <w:rPr>
          <w:rFonts w:ascii="黑体" w:hAnsi="黑体" w:eastAsia="黑体" w:cs="黑体"/>
          <w:spacing w:val="8"/>
          <w:sz w:val="35"/>
          <w:szCs w:val="35"/>
          <w14:textOutline w14:w="6540" w14:cap="sq" w14:cmpd="sng" w14:algn="ctr">
            <w14:solidFill>
              <w14:srgbClr w14:val="000000"/>
            </w14:solidFill>
            <w14:prstDash w14:val="solid"/>
            <w14:bevel/>
          </w14:textOutline>
        </w:rPr>
        <w:t>项目管理机构</w:t>
      </w:r>
    </w:p>
    <w:tbl>
      <w:tblPr>
        <w:tblStyle w:val="16"/>
        <w:tblpPr w:leftFromText="180" w:rightFromText="180" w:vertAnchor="text" w:horzAnchor="page" w:tblpXSpec="center" w:tblpY="597"/>
        <w:tblOverlap w:val="never"/>
        <w:tblW w:w="8940" w:type="dxa"/>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94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37" w:hRule="atLeast"/>
          <w:jc w:val="center"/>
        </w:trPr>
        <w:tc>
          <w:tcPr>
            <w:tcW w:w="8940" w:type="dxa"/>
            <w:tcBorders>
              <w:top w:val="single" w:color="000000" w:sz="2" w:space="0"/>
              <w:bottom w:val="single" w:color="000000" w:sz="2" w:space="0"/>
            </w:tcBorders>
          </w:tcPr>
          <w:p>
            <w:pPr>
              <w:spacing w:line="295" w:lineRule="auto"/>
              <w:rPr>
                <w:rFonts w:ascii="Arial"/>
                <w:sz w:val="22"/>
                <w:szCs w:val="22"/>
              </w:rPr>
            </w:pPr>
          </w:p>
          <w:p>
            <w:pPr>
              <w:spacing w:before="75" w:line="227" w:lineRule="auto"/>
              <w:ind w:left="347"/>
              <w:rPr>
                <w:rFonts w:ascii="宋体" w:hAnsi="宋体" w:cs="宋体"/>
                <w:sz w:val="22"/>
                <w:szCs w:val="22"/>
              </w:rPr>
            </w:pPr>
            <w:r>
              <w:rPr>
                <w:rFonts w:ascii="宋体" w:hAnsi="宋体" w:cs="宋体"/>
                <w:spacing w:val="13"/>
                <w:sz w:val="22"/>
                <w:szCs w:val="22"/>
              </w:rPr>
              <w:t>拟</w:t>
            </w:r>
            <w:r>
              <w:rPr>
                <w:rFonts w:ascii="宋体" w:hAnsi="宋体" w:cs="宋体"/>
                <w:spacing w:val="9"/>
                <w:sz w:val="22"/>
                <w:szCs w:val="22"/>
              </w:rPr>
              <w:t>为承包本标段工程设立的组织机构以框图方式表示。</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097" w:hRule="atLeast"/>
          <w:jc w:val="center"/>
        </w:trPr>
        <w:tc>
          <w:tcPr>
            <w:tcW w:w="8940" w:type="dxa"/>
            <w:tcBorders>
              <w:top w:val="single" w:color="000000" w:sz="2" w:space="0"/>
              <w:bottom w:val="single" w:color="000000" w:sz="2" w:space="0"/>
            </w:tcBorders>
          </w:tcPr>
          <w:p>
            <w:pPr>
              <w:spacing w:line="277" w:lineRule="auto"/>
              <w:rPr>
                <w:rFonts w:ascii="Arial"/>
                <w:sz w:val="22"/>
                <w:szCs w:val="22"/>
              </w:rPr>
            </w:pPr>
          </w:p>
          <w:p>
            <w:pPr>
              <w:spacing w:before="74" w:line="227" w:lineRule="auto"/>
              <w:ind w:left="350"/>
              <w:rPr>
                <w:rFonts w:ascii="宋体" w:hAnsi="宋体" w:cs="宋体"/>
                <w:sz w:val="22"/>
                <w:szCs w:val="22"/>
              </w:rPr>
            </w:pPr>
            <w:r>
              <w:rPr>
                <w:rFonts w:ascii="宋体" w:hAnsi="宋体" w:cs="宋体"/>
                <w:spacing w:val="4"/>
                <w:sz w:val="22"/>
                <w:szCs w:val="22"/>
              </w:rPr>
              <w:t>说</w:t>
            </w:r>
            <w:r>
              <w:rPr>
                <w:rFonts w:ascii="宋体" w:hAnsi="宋体" w:cs="宋体"/>
                <w:spacing w:val="3"/>
                <w:sz w:val="22"/>
                <w:szCs w:val="22"/>
              </w:rPr>
              <w:t>明</w:t>
            </w:r>
          </w:p>
        </w:tc>
      </w:tr>
    </w:tbl>
    <w:p>
      <w:pPr>
        <w:pStyle w:val="9"/>
        <w:ind w:firstLine="0" w:firstLineChars="0"/>
      </w:pPr>
    </w:p>
    <w:p>
      <w:pPr>
        <w:pStyle w:val="9"/>
        <w:spacing w:line="360" w:lineRule="auto"/>
        <w:ind w:right="325" w:rightChars="155" w:firstLine="496"/>
        <w:rPr>
          <w:rFonts w:eastAsia="宋体"/>
          <w:spacing w:val="9"/>
          <w:sz w:val="23"/>
          <w:szCs w:val="23"/>
        </w:rPr>
        <w:sectPr>
          <w:pgSz w:w="11906" w:h="16838"/>
          <w:pgMar w:top="947" w:right="1123" w:bottom="1134" w:left="1355" w:header="851" w:footer="992" w:gutter="0"/>
          <w:pgNumType w:fmt="decimal"/>
          <w:cols w:space="425" w:num="1"/>
          <w:rtlGutter w:val="0"/>
          <w:docGrid w:type="lines" w:linePitch="312" w:charSpace="0"/>
        </w:sectPr>
      </w:pPr>
    </w:p>
    <w:p>
      <w:pPr>
        <w:spacing w:before="114" w:line="236" w:lineRule="auto"/>
        <w:ind w:left="3041"/>
        <w:rPr>
          <w:rFonts w:ascii="黑体" w:hAnsi="黑体" w:eastAsia="黑体" w:cs="黑体"/>
          <w:sz w:val="35"/>
          <w:szCs w:val="35"/>
        </w:rPr>
      </w:pPr>
      <w:r>
        <w:rPr>
          <w:rFonts w:ascii="黑体" w:hAnsi="黑体" w:eastAsia="黑体" w:cs="黑体"/>
          <w:spacing w:val="10"/>
          <w:sz w:val="35"/>
          <w:szCs w:val="35"/>
          <w14:textOutline w14:w="6540" w14:cap="sq" w14:cmpd="sng" w14:algn="ctr">
            <w14:solidFill>
              <w14:srgbClr w14:val="000000"/>
            </w14:solidFill>
            <w14:prstDash w14:val="solid"/>
            <w14:bevel/>
          </w14:textOutline>
        </w:rPr>
        <w:t>七、拟分包项目情况</w:t>
      </w:r>
      <w:r>
        <w:rPr>
          <w:rFonts w:ascii="黑体" w:hAnsi="黑体" w:eastAsia="黑体" w:cs="黑体"/>
          <w:spacing w:val="9"/>
          <w:sz w:val="35"/>
          <w:szCs w:val="35"/>
          <w14:textOutline w14:w="6540" w14:cap="sq" w14:cmpd="sng" w14:algn="ctr">
            <w14:solidFill>
              <w14:srgbClr w14:val="000000"/>
            </w14:solidFill>
            <w14:prstDash w14:val="solid"/>
            <w14:bevel/>
          </w14:textOutline>
        </w:rPr>
        <w:t>表</w:t>
      </w:r>
    </w:p>
    <w:p>
      <w:pPr>
        <w:spacing w:line="202" w:lineRule="exact"/>
      </w:pPr>
    </w:p>
    <w:tbl>
      <w:tblPr>
        <w:tblStyle w:val="16"/>
        <w:tblW w:w="964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7"/>
        <w:gridCol w:w="2404"/>
        <w:gridCol w:w="2403"/>
        <w:gridCol w:w="24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2417" w:type="dxa"/>
            <w:tcBorders>
              <w:left w:val="single" w:color="000000" w:sz="10" w:space="0"/>
              <w:right w:val="single" w:color="000000" w:sz="4" w:space="0"/>
            </w:tcBorders>
          </w:tcPr>
          <w:p>
            <w:pPr>
              <w:spacing w:line="360" w:lineRule="auto"/>
              <w:ind w:left="481"/>
              <w:rPr>
                <w:rFonts w:ascii="宋体" w:hAnsi="宋体" w:cs="宋体"/>
                <w:sz w:val="22"/>
                <w:szCs w:val="22"/>
              </w:rPr>
            </w:pPr>
            <w:r>
              <w:rPr>
                <w:rFonts w:hint="eastAsia" w:ascii="宋体" w:hAnsi="宋体" w:cs="宋体"/>
                <w:spacing w:val="10"/>
                <w:position w:val="5"/>
                <w:sz w:val="22"/>
                <w:szCs w:val="22"/>
              </w:rPr>
              <w:t>拟</w:t>
            </w:r>
            <w:r>
              <w:rPr>
                <w:rFonts w:hint="eastAsia" w:ascii="宋体" w:hAnsi="宋体" w:cs="宋体"/>
                <w:spacing w:val="8"/>
                <w:position w:val="5"/>
                <w:sz w:val="22"/>
                <w:szCs w:val="22"/>
              </w:rPr>
              <w:t>分包的工程</w:t>
            </w:r>
          </w:p>
          <w:p>
            <w:pPr>
              <w:spacing w:line="360" w:lineRule="auto"/>
              <w:ind w:left="965"/>
              <w:rPr>
                <w:rFonts w:ascii="宋体" w:hAnsi="宋体" w:cs="宋体"/>
                <w:sz w:val="22"/>
                <w:szCs w:val="22"/>
              </w:rPr>
            </w:pPr>
            <w:r>
              <w:rPr>
                <w:rFonts w:hint="eastAsia" w:ascii="宋体" w:hAnsi="宋体" w:cs="宋体"/>
                <w:spacing w:val="3"/>
                <w:sz w:val="22"/>
                <w:szCs w:val="22"/>
              </w:rPr>
              <w:t>项目</w:t>
            </w:r>
          </w:p>
        </w:tc>
        <w:tc>
          <w:tcPr>
            <w:tcW w:w="2404" w:type="dxa"/>
            <w:tcBorders>
              <w:left w:val="single" w:color="000000" w:sz="4" w:space="0"/>
              <w:right w:val="single" w:color="000000" w:sz="4" w:space="0"/>
            </w:tcBorders>
          </w:tcPr>
          <w:p>
            <w:pPr>
              <w:spacing w:line="360" w:lineRule="auto"/>
              <w:ind w:left="485"/>
              <w:rPr>
                <w:rFonts w:ascii="宋体" w:hAnsi="宋体" w:cs="宋体"/>
                <w:sz w:val="22"/>
                <w:szCs w:val="22"/>
              </w:rPr>
            </w:pPr>
            <w:r>
              <w:rPr>
                <w:rFonts w:hint="eastAsia" w:ascii="宋体" w:hAnsi="宋体" w:cs="宋体"/>
                <w:spacing w:val="8"/>
                <w:sz w:val="22"/>
                <w:szCs w:val="22"/>
              </w:rPr>
              <w:t>主要工程内容</w:t>
            </w:r>
          </w:p>
        </w:tc>
        <w:tc>
          <w:tcPr>
            <w:tcW w:w="2403" w:type="dxa"/>
            <w:tcBorders>
              <w:left w:val="single" w:color="000000" w:sz="4" w:space="0"/>
              <w:right w:val="single" w:color="000000" w:sz="4" w:space="0"/>
            </w:tcBorders>
          </w:tcPr>
          <w:p>
            <w:pPr>
              <w:spacing w:line="360" w:lineRule="auto"/>
              <w:ind w:left="251"/>
              <w:rPr>
                <w:rFonts w:ascii="宋体" w:hAnsi="宋体" w:cs="宋体"/>
                <w:sz w:val="22"/>
                <w:szCs w:val="22"/>
              </w:rPr>
            </w:pPr>
            <w:r>
              <w:rPr>
                <w:rFonts w:hint="eastAsia" w:ascii="宋体" w:hAnsi="宋体" w:cs="宋体"/>
                <w:spacing w:val="10"/>
                <w:sz w:val="22"/>
                <w:szCs w:val="22"/>
              </w:rPr>
              <w:t>预</w:t>
            </w:r>
            <w:r>
              <w:rPr>
                <w:rFonts w:hint="eastAsia" w:ascii="宋体" w:hAnsi="宋体" w:cs="宋体"/>
                <w:spacing w:val="6"/>
                <w:sz w:val="22"/>
                <w:szCs w:val="22"/>
              </w:rPr>
              <w:t>计造价 (万元)</w:t>
            </w:r>
          </w:p>
        </w:tc>
        <w:tc>
          <w:tcPr>
            <w:tcW w:w="2418" w:type="dxa"/>
            <w:tcBorders>
              <w:left w:val="single" w:color="000000" w:sz="4" w:space="0"/>
              <w:right w:val="single" w:color="000000" w:sz="10" w:space="0"/>
            </w:tcBorders>
          </w:tcPr>
          <w:p>
            <w:pPr>
              <w:spacing w:line="360" w:lineRule="auto"/>
              <w:ind w:left="979"/>
              <w:rPr>
                <w:rFonts w:ascii="宋体" w:hAnsi="宋体" w:cs="宋体"/>
                <w:sz w:val="22"/>
                <w:szCs w:val="22"/>
              </w:rPr>
            </w:pPr>
            <w:r>
              <w:rPr>
                <w:rFonts w:hint="eastAsia" w:ascii="宋体" w:hAnsi="宋体" w:cs="宋体"/>
                <w:spacing w:val="4"/>
                <w:sz w:val="22"/>
                <w:szCs w:val="22"/>
              </w:rPr>
              <w:t>备</w:t>
            </w:r>
            <w:r>
              <w:rPr>
                <w:rFonts w:hint="eastAsia" w:ascii="宋体" w:hAnsi="宋体" w:cs="宋体"/>
                <w:spacing w:val="3"/>
                <w:sz w:val="22"/>
                <w:szCs w:val="2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417" w:type="dxa"/>
            <w:tcBorders>
              <w:left w:val="single" w:color="000000" w:sz="10" w:space="0"/>
              <w:right w:val="single" w:color="000000" w:sz="4" w:space="0"/>
            </w:tcBorders>
          </w:tcPr>
          <w:p>
            <w:pPr>
              <w:spacing w:line="360" w:lineRule="auto"/>
              <w:rPr>
                <w:rFonts w:ascii="宋体" w:hAnsi="宋体" w:cs="宋体"/>
                <w:sz w:val="22"/>
                <w:szCs w:val="22"/>
              </w:rPr>
            </w:pPr>
          </w:p>
        </w:tc>
        <w:tc>
          <w:tcPr>
            <w:tcW w:w="2404" w:type="dxa"/>
            <w:tcBorders>
              <w:left w:val="single" w:color="000000" w:sz="4" w:space="0"/>
              <w:right w:val="single" w:color="000000" w:sz="4" w:space="0"/>
            </w:tcBorders>
          </w:tcPr>
          <w:p>
            <w:pPr>
              <w:spacing w:line="360" w:lineRule="auto"/>
              <w:rPr>
                <w:rFonts w:ascii="宋体" w:hAnsi="宋体" w:cs="宋体"/>
                <w:sz w:val="22"/>
                <w:szCs w:val="22"/>
              </w:rPr>
            </w:pPr>
          </w:p>
        </w:tc>
        <w:tc>
          <w:tcPr>
            <w:tcW w:w="2403" w:type="dxa"/>
            <w:tcBorders>
              <w:left w:val="single" w:color="000000" w:sz="4" w:space="0"/>
              <w:right w:val="single" w:color="000000" w:sz="4" w:space="0"/>
            </w:tcBorders>
          </w:tcPr>
          <w:p>
            <w:pPr>
              <w:spacing w:line="360" w:lineRule="auto"/>
              <w:rPr>
                <w:rFonts w:ascii="宋体" w:hAnsi="宋体" w:cs="宋体"/>
                <w:sz w:val="22"/>
                <w:szCs w:val="22"/>
              </w:rPr>
            </w:pPr>
          </w:p>
        </w:tc>
        <w:tc>
          <w:tcPr>
            <w:tcW w:w="2418" w:type="dxa"/>
            <w:vMerge w:val="restart"/>
            <w:tcBorders>
              <w:left w:val="single" w:color="000000" w:sz="4" w:space="0"/>
              <w:bottom w:val="nil"/>
              <w:right w:val="single" w:color="000000" w:sz="10" w:space="0"/>
            </w:tcBorders>
          </w:tcPr>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ind w:left="136"/>
              <w:rPr>
                <w:rFonts w:ascii="宋体" w:hAnsi="宋体" w:cs="宋体"/>
                <w:sz w:val="22"/>
                <w:szCs w:val="22"/>
              </w:rPr>
            </w:pPr>
            <w:r>
              <w:rPr>
                <w:rFonts w:hint="eastAsia" w:ascii="宋体" w:hAnsi="宋体" w:cs="宋体"/>
                <w:spacing w:val="8"/>
                <w:sz w:val="22"/>
                <w:szCs w:val="22"/>
              </w:rPr>
              <w:t>注：若无分包计划</w:t>
            </w:r>
            <w:r>
              <w:rPr>
                <w:rFonts w:hint="eastAsia" w:ascii="宋体" w:hAnsi="宋体" w:cs="宋体"/>
                <w:spacing w:val="6"/>
                <w:sz w:val="22"/>
                <w:szCs w:val="22"/>
              </w:rPr>
              <w:t>，</w:t>
            </w:r>
          </w:p>
          <w:p>
            <w:pPr>
              <w:spacing w:line="360" w:lineRule="auto"/>
              <w:ind w:left="622" w:right="113" w:hanging="481"/>
              <w:rPr>
                <w:rFonts w:ascii="宋体" w:hAnsi="宋体" w:cs="宋体"/>
                <w:sz w:val="22"/>
                <w:szCs w:val="22"/>
              </w:rPr>
            </w:pPr>
            <w:r>
              <w:rPr>
                <w:rFonts w:hint="eastAsia" w:ascii="宋体" w:hAnsi="宋体" w:cs="宋体"/>
                <w:spacing w:val="11"/>
                <w:sz w:val="22"/>
                <w:szCs w:val="22"/>
              </w:rPr>
              <w:t>则</w:t>
            </w:r>
            <w:r>
              <w:rPr>
                <w:rFonts w:hint="eastAsia" w:ascii="宋体" w:hAnsi="宋体" w:cs="宋体"/>
                <w:spacing w:val="8"/>
                <w:sz w:val="22"/>
                <w:szCs w:val="22"/>
              </w:rPr>
              <w:t>投标人应在本表填</w:t>
            </w:r>
            <w:r>
              <w:rPr>
                <w:rFonts w:hint="eastAsia" w:ascii="宋体" w:hAnsi="宋体" w:cs="宋体"/>
                <w:spacing w:val="9"/>
                <w:sz w:val="22"/>
                <w:szCs w:val="22"/>
              </w:rPr>
              <w:t>写</w:t>
            </w:r>
            <w:r>
              <w:rPr>
                <w:rFonts w:hint="eastAsia" w:ascii="宋体" w:hAnsi="宋体" w:cs="宋体"/>
                <w:spacing w:val="5"/>
                <w:sz w:val="22"/>
                <w:szCs w:val="22"/>
              </w:rPr>
              <w:t>“无。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417" w:type="dxa"/>
            <w:tcBorders>
              <w:left w:val="single" w:color="000000" w:sz="10" w:space="0"/>
              <w:right w:val="single" w:color="000000" w:sz="4" w:space="0"/>
            </w:tcBorders>
          </w:tcPr>
          <w:p>
            <w:pPr>
              <w:spacing w:line="360" w:lineRule="auto"/>
              <w:rPr>
                <w:rFonts w:ascii="宋体" w:hAnsi="宋体" w:cs="宋体"/>
                <w:sz w:val="22"/>
                <w:szCs w:val="22"/>
              </w:rPr>
            </w:pPr>
          </w:p>
        </w:tc>
        <w:tc>
          <w:tcPr>
            <w:tcW w:w="2404" w:type="dxa"/>
            <w:tcBorders>
              <w:left w:val="single" w:color="000000" w:sz="4" w:space="0"/>
              <w:right w:val="single" w:color="000000" w:sz="4" w:space="0"/>
            </w:tcBorders>
          </w:tcPr>
          <w:p>
            <w:pPr>
              <w:spacing w:line="360" w:lineRule="auto"/>
              <w:rPr>
                <w:rFonts w:ascii="宋体" w:hAnsi="宋体" w:cs="宋体"/>
                <w:sz w:val="22"/>
                <w:szCs w:val="22"/>
              </w:rPr>
            </w:pPr>
          </w:p>
        </w:tc>
        <w:tc>
          <w:tcPr>
            <w:tcW w:w="2403" w:type="dxa"/>
            <w:tcBorders>
              <w:left w:val="single" w:color="000000" w:sz="4" w:space="0"/>
              <w:right w:val="single" w:color="000000" w:sz="4" w:space="0"/>
            </w:tcBorders>
          </w:tcPr>
          <w:p>
            <w:pPr>
              <w:spacing w:line="360" w:lineRule="auto"/>
              <w:rPr>
                <w:rFonts w:ascii="宋体" w:hAnsi="宋体" w:cs="宋体"/>
                <w:sz w:val="22"/>
                <w:szCs w:val="22"/>
              </w:rPr>
            </w:pPr>
          </w:p>
        </w:tc>
        <w:tc>
          <w:tcPr>
            <w:tcW w:w="2418" w:type="dxa"/>
            <w:vMerge w:val="continue"/>
            <w:tcBorders>
              <w:top w:val="nil"/>
              <w:left w:val="single" w:color="000000" w:sz="4" w:space="0"/>
              <w:bottom w:val="nil"/>
              <w:right w:val="single" w:color="000000" w:sz="10" w:space="0"/>
            </w:tcBorders>
          </w:tcPr>
          <w:p>
            <w:pPr>
              <w:spacing w:line="360" w:lineRule="auto"/>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417" w:type="dxa"/>
            <w:tcBorders>
              <w:left w:val="single" w:color="000000" w:sz="10" w:space="0"/>
              <w:right w:val="single" w:color="000000" w:sz="4" w:space="0"/>
            </w:tcBorders>
          </w:tcPr>
          <w:p>
            <w:pPr>
              <w:spacing w:line="360" w:lineRule="auto"/>
              <w:rPr>
                <w:rFonts w:ascii="宋体" w:hAnsi="宋体" w:cs="宋体"/>
                <w:sz w:val="22"/>
                <w:szCs w:val="22"/>
              </w:rPr>
            </w:pPr>
          </w:p>
        </w:tc>
        <w:tc>
          <w:tcPr>
            <w:tcW w:w="2404" w:type="dxa"/>
            <w:tcBorders>
              <w:left w:val="single" w:color="000000" w:sz="4" w:space="0"/>
              <w:right w:val="single" w:color="000000" w:sz="4" w:space="0"/>
            </w:tcBorders>
          </w:tcPr>
          <w:p>
            <w:pPr>
              <w:spacing w:line="360" w:lineRule="auto"/>
              <w:rPr>
                <w:rFonts w:ascii="宋体" w:hAnsi="宋体" w:cs="宋体"/>
                <w:sz w:val="22"/>
                <w:szCs w:val="22"/>
              </w:rPr>
            </w:pPr>
          </w:p>
        </w:tc>
        <w:tc>
          <w:tcPr>
            <w:tcW w:w="2403" w:type="dxa"/>
            <w:tcBorders>
              <w:left w:val="single" w:color="000000" w:sz="4" w:space="0"/>
              <w:right w:val="single" w:color="000000" w:sz="4" w:space="0"/>
            </w:tcBorders>
          </w:tcPr>
          <w:p>
            <w:pPr>
              <w:spacing w:line="360" w:lineRule="auto"/>
              <w:rPr>
                <w:rFonts w:ascii="宋体" w:hAnsi="宋体" w:cs="宋体"/>
                <w:sz w:val="22"/>
                <w:szCs w:val="22"/>
              </w:rPr>
            </w:pPr>
          </w:p>
        </w:tc>
        <w:tc>
          <w:tcPr>
            <w:tcW w:w="2418" w:type="dxa"/>
            <w:vMerge w:val="continue"/>
            <w:tcBorders>
              <w:top w:val="nil"/>
              <w:left w:val="single" w:color="000000" w:sz="4" w:space="0"/>
              <w:bottom w:val="nil"/>
              <w:right w:val="single" w:color="000000" w:sz="10" w:space="0"/>
            </w:tcBorders>
          </w:tcPr>
          <w:p>
            <w:pPr>
              <w:spacing w:line="360" w:lineRule="auto"/>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417" w:type="dxa"/>
            <w:tcBorders>
              <w:left w:val="single" w:color="000000" w:sz="10" w:space="0"/>
              <w:right w:val="single" w:color="000000" w:sz="4" w:space="0"/>
            </w:tcBorders>
          </w:tcPr>
          <w:p>
            <w:pPr>
              <w:spacing w:line="360" w:lineRule="auto"/>
              <w:rPr>
                <w:rFonts w:ascii="宋体" w:hAnsi="宋体" w:cs="宋体"/>
                <w:sz w:val="22"/>
                <w:szCs w:val="22"/>
              </w:rPr>
            </w:pPr>
          </w:p>
        </w:tc>
        <w:tc>
          <w:tcPr>
            <w:tcW w:w="2404" w:type="dxa"/>
            <w:tcBorders>
              <w:left w:val="single" w:color="000000" w:sz="4" w:space="0"/>
              <w:right w:val="single" w:color="000000" w:sz="4" w:space="0"/>
            </w:tcBorders>
          </w:tcPr>
          <w:p>
            <w:pPr>
              <w:spacing w:line="360" w:lineRule="auto"/>
              <w:rPr>
                <w:rFonts w:ascii="宋体" w:hAnsi="宋体" w:cs="宋体"/>
                <w:sz w:val="22"/>
                <w:szCs w:val="22"/>
              </w:rPr>
            </w:pPr>
          </w:p>
        </w:tc>
        <w:tc>
          <w:tcPr>
            <w:tcW w:w="2403" w:type="dxa"/>
            <w:tcBorders>
              <w:left w:val="single" w:color="000000" w:sz="4" w:space="0"/>
              <w:right w:val="single" w:color="000000" w:sz="4" w:space="0"/>
            </w:tcBorders>
          </w:tcPr>
          <w:p>
            <w:pPr>
              <w:spacing w:line="360" w:lineRule="auto"/>
              <w:rPr>
                <w:rFonts w:ascii="宋体" w:hAnsi="宋体" w:cs="宋体"/>
                <w:sz w:val="22"/>
                <w:szCs w:val="22"/>
              </w:rPr>
            </w:pPr>
          </w:p>
        </w:tc>
        <w:tc>
          <w:tcPr>
            <w:tcW w:w="2418" w:type="dxa"/>
            <w:vMerge w:val="continue"/>
            <w:tcBorders>
              <w:top w:val="nil"/>
              <w:left w:val="single" w:color="000000" w:sz="4" w:space="0"/>
              <w:bottom w:val="nil"/>
              <w:right w:val="single" w:color="000000" w:sz="10" w:space="0"/>
            </w:tcBorders>
          </w:tcPr>
          <w:p>
            <w:pPr>
              <w:spacing w:line="360" w:lineRule="auto"/>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417" w:type="dxa"/>
            <w:tcBorders>
              <w:left w:val="single" w:color="000000" w:sz="10" w:space="0"/>
              <w:right w:val="single" w:color="000000" w:sz="4" w:space="0"/>
            </w:tcBorders>
          </w:tcPr>
          <w:p>
            <w:pPr>
              <w:spacing w:line="360" w:lineRule="auto"/>
              <w:rPr>
                <w:rFonts w:ascii="宋体" w:hAnsi="宋体" w:cs="宋体"/>
                <w:sz w:val="22"/>
                <w:szCs w:val="22"/>
              </w:rPr>
            </w:pPr>
          </w:p>
        </w:tc>
        <w:tc>
          <w:tcPr>
            <w:tcW w:w="2404" w:type="dxa"/>
            <w:tcBorders>
              <w:left w:val="single" w:color="000000" w:sz="4" w:space="0"/>
              <w:right w:val="single" w:color="000000" w:sz="4" w:space="0"/>
            </w:tcBorders>
          </w:tcPr>
          <w:p>
            <w:pPr>
              <w:spacing w:line="360" w:lineRule="auto"/>
              <w:rPr>
                <w:rFonts w:ascii="宋体" w:hAnsi="宋体" w:cs="宋体"/>
                <w:sz w:val="22"/>
                <w:szCs w:val="22"/>
              </w:rPr>
            </w:pPr>
          </w:p>
        </w:tc>
        <w:tc>
          <w:tcPr>
            <w:tcW w:w="2403" w:type="dxa"/>
            <w:tcBorders>
              <w:left w:val="single" w:color="000000" w:sz="4" w:space="0"/>
              <w:right w:val="single" w:color="000000" w:sz="4" w:space="0"/>
            </w:tcBorders>
          </w:tcPr>
          <w:p>
            <w:pPr>
              <w:spacing w:line="360" w:lineRule="auto"/>
              <w:rPr>
                <w:rFonts w:ascii="宋体" w:hAnsi="宋体" w:cs="宋体"/>
                <w:sz w:val="22"/>
                <w:szCs w:val="22"/>
              </w:rPr>
            </w:pPr>
          </w:p>
        </w:tc>
        <w:tc>
          <w:tcPr>
            <w:tcW w:w="2418" w:type="dxa"/>
            <w:vMerge w:val="continue"/>
            <w:tcBorders>
              <w:top w:val="nil"/>
              <w:left w:val="single" w:color="000000" w:sz="4" w:space="0"/>
              <w:bottom w:val="nil"/>
              <w:right w:val="single" w:color="000000" w:sz="10" w:space="0"/>
            </w:tcBorders>
          </w:tcPr>
          <w:p>
            <w:pPr>
              <w:spacing w:line="360" w:lineRule="auto"/>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417" w:type="dxa"/>
            <w:tcBorders>
              <w:left w:val="single" w:color="000000" w:sz="10" w:space="0"/>
              <w:right w:val="single" w:color="000000" w:sz="4" w:space="0"/>
            </w:tcBorders>
          </w:tcPr>
          <w:p>
            <w:pPr>
              <w:spacing w:line="360" w:lineRule="auto"/>
              <w:rPr>
                <w:rFonts w:ascii="宋体" w:hAnsi="宋体" w:cs="宋体"/>
                <w:sz w:val="22"/>
                <w:szCs w:val="22"/>
              </w:rPr>
            </w:pPr>
          </w:p>
        </w:tc>
        <w:tc>
          <w:tcPr>
            <w:tcW w:w="2404" w:type="dxa"/>
            <w:tcBorders>
              <w:left w:val="single" w:color="000000" w:sz="4" w:space="0"/>
              <w:right w:val="single" w:color="000000" w:sz="4" w:space="0"/>
            </w:tcBorders>
          </w:tcPr>
          <w:p>
            <w:pPr>
              <w:spacing w:line="360" w:lineRule="auto"/>
              <w:rPr>
                <w:rFonts w:ascii="宋体" w:hAnsi="宋体" w:cs="宋体"/>
                <w:sz w:val="22"/>
                <w:szCs w:val="22"/>
              </w:rPr>
            </w:pPr>
          </w:p>
        </w:tc>
        <w:tc>
          <w:tcPr>
            <w:tcW w:w="2403" w:type="dxa"/>
            <w:tcBorders>
              <w:left w:val="single" w:color="000000" w:sz="4" w:space="0"/>
              <w:right w:val="single" w:color="000000" w:sz="4" w:space="0"/>
            </w:tcBorders>
          </w:tcPr>
          <w:p>
            <w:pPr>
              <w:spacing w:line="360" w:lineRule="auto"/>
              <w:rPr>
                <w:rFonts w:ascii="宋体" w:hAnsi="宋体" w:cs="宋体"/>
                <w:sz w:val="22"/>
                <w:szCs w:val="22"/>
              </w:rPr>
            </w:pPr>
          </w:p>
        </w:tc>
        <w:tc>
          <w:tcPr>
            <w:tcW w:w="2418" w:type="dxa"/>
            <w:vMerge w:val="continue"/>
            <w:tcBorders>
              <w:top w:val="nil"/>
              <w:left w:val="single" w:color="000000" w:sz="4" w:space="0"/>
              <w:bottom w:val="nil"/>
              <w:right w:val="single" w:color="000000" w:sz="10" w:space="0"/>
            </w:tcBorders>
          </w:tcPr>
          <w:p>
            <w:pPr>
              <w:spacing w:line="360" w:lineRule="auto"/>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417" w:type="dxa"/>
            <w:tcBorders>
              <w:left w:val="single" w:color="000000" w:sz="10" w:space="0"/>
              <w:right w:val="single" w:color="000000" w:sz="4" w:space="0"/>
            </w:tcBorders>
          </w:tcPr>
          <w:p>
            <w:pPr>
              <w:spacing w:line="360" w:lineRule="auto"/>
              <w:rPr>
                <w:rFonts w:ascii="宋体" w:hAnsi="宋体" w:cs="宋体"/>
                <w:sz w:val="22"/>
                <w:szCs w:val="22"/>
              </w:rPr>
            </w:pPr>
          </w:p>
        </w:tc>
        <w:tc>
          <w:tcPr>
            <w:tcW w:w="2404" w:type="dxa"/>
            <w:tcBorders>
              <w:left w:val="single" w:color="000000" w:sz="4" w:space="0"/>
              <w:right w:val="single" w:color="000000" w:sz="4" w:space="0"/>
            </w:tcBorders>
          </w:tcPr>
          <w:p>
            <w:pPr>
              <w:spacing w:line="360" w:lineRule="auto"/>
              <w:rPr>
                <w:rFonts w:ascii="宋体" w:hAnsi="宋体" w:cs="宋体"/>
                <w:sz w:val="22"/>
                <w:szCs w:val="22"/>
              </w:rPr>
            </w:pPr>
          </w:p>
        </w:tc>
        <w:tc>
          <w:tcPr>
            <w:tcW w:w="2403" w:type="dxa"/>
            <w:tcBorders>
              <w:left w:val="single" w:color="000000" w:sz="4" w:space="0"/>
              <w:right w:val="single" w:color="000000" w:sz="4" w:space="0"/>
            </w:tcBorders>
          </w:tcPr>
          <w:p>
            <w:pPr>
              <w:spacing w:line="360" w:lineRule="auto"/>
              <w:rPr>
                <w:rFonts w:ascii="宋体" w:hAnsi="宋体" w:cs="宋体"/>
                <w:sz w:val="22"/>
                <w:szCs w:val="22"/>
              </w:rPr>
            </w:pPr>
          </w:p>
        </w:tc>
        <w:tc>
          <w:tcPr>
            <w:tcW w:w="2418" w:type="dxa"/>
            <w:vMerge w:val="continue"/>
            <w:tcBorders>
              <w:top w:val="nil"/>
              <w:left w:val="single" w:color="000000" w:sz="4" w:space="0"/>
              <w:bottom w:val="nil"/>
              <w:right w:val="single" w:color="000000" w:sz="10" w:space="0"/>
            </w:tcBorders>
          </w:tcPr>
          <w:p>
            <w:pPr>
              <w:spacing w:line="360" w:lineRule="auto"/>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417" w:type="dxa"/>
            <w:tcBorders>
              <w:left w:val="single" w:color="000000" w:sz="10" w:space="0"/>
              <w:right w:val="single" w:color="000000" w:sz="4" w:space="0"/>
            </w:tcBorders>
          </w:tcPr>
          <w:p>
            <w:pPr>
              <w:spacing w:line="360" w:lineRule="auto"/>
              <w:rPr>
                <w:rFonts w:ascii="宋体" w:hAnsi="宋体" w:cs="宋体"/>
                <w:sz w:val="22"/>
                <w:szCs w:val="22"/>
              </w:rPr>
            </w:pPr>
          </w:p>
        </w:tc>
        <w:tc>
          <w:tcPr>
            <w:tcW w:w="2404" w:type="dxa"/>
            <w:tcBorders>
              <w:left w:val="single" w:color="000000" w:sz="4" w:space="0"/>
              <w:right w:val="single" w:color="000000" w:sz="4" w:space="0"/>
            </w:tcBorders>
          </w:tcPr>
          <w:p>
            <w:pPr>
              <w:spacing w:line="360" w:lineRule="auto"/>
              <w:rPr>
                <w:rFonts w:ascii="宋体" w:hAnsi="宋体" w:cs="宋体"/>
                <w:sz w:val="22"/>
                <w:szCs w:val="22"/>
              </w:rPr>
            </w:pPr>
          </w:p>
        </w:tc>
        <w:tc>
          <w:tcPr>
            <w:tcW w:w="2403" w:type="dxa"/>
            <w:tcBorders>
              <w:left w:val="single" w:color="000000" w:sz="4" w:space="0"/>
              <w:right w:val="single" w:color="000000" w:sz="4" w:space="0"/>
            </w:tcBorders>
          </w:tcPr>
          <w:p>
            <w:pPr>
              <w:spacing w:line="360" w:lineRule="auto"/>
              <w:rPr>
                <w:rFonts w:ascii="宋体" w:hAnsi="宋体" w:cs="宋体"/>
                <w:sz w:val="22"/>
                <w:szCs w:val="22"/>
              </w:rPr>
            </w:pPr>
          </w:p>
        </w:tc>
        <w:tc>
          <w:tcPr>
            <w:tcW w:w="2418" w:type="dxa"/>
            <w:vMerge w:val="continue"/>
            <w:tcBorders>
              <w:top w:val="nil"/>
              <w:left w:val="single" w:color="000000" w:sz="4" w:space="0"/>
              <w:bottom w:val="nil"/>
              <w:right w:val="single" w:color="000000" w:sz="10" w:space="0"/>
            </w:tcBorders>
          </w:tcPr>
          <w:p>
            <w:pPr>
              <w:spacing w:line="360" w:lineRule="auto"/>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417" w:type="dxa"/>
            <w:tcBorders>
              <w:left w:val="single" w:color="000000" w:sz="10" w:space="0"/>
              <w:right w:val="single" w:color="000000" w:sz="4" w:space="0"/>
            </w:tcBorders>
          </w:tcPr>
          <w:p>
            <w:pPr>
              <w:spacing w:line="360" w:lineRule="auto"/>
              <w:rPr>
                <w:rFonts w:ascii="宋体" w:hAnsi="宋体" w:cs="宋体"/>
                <w:sz w:val="22"/>
                <w:szCs w:val="22"/>
              </w:rPr>
            </w:pPr>
          </w:p>
        </w:tc>
        <w:tc>
          <w:tcPr>
            <w:tcW w:w="2404" w:type="dxa"/>
            <w:tcBorders>
              <w:left w:val="single" w:color="000000" w:sz="4" w:space="0"/>
              <w:right w:val="single" w:color="000000" w:sz="4" w:space="0"/>
            </w:tcBorders>
          </w:tcPr>
          <w:p>
            <w:pPr>
              <w:spacing w:line="360" w:lineRule="auto"/>
              <w:rPr>
                <w:rFonts w:ascii="宋体" w:hAnsi="宋体" w:cs="宋体"/>
                <w:sz w:val="22"/>
                <w:szCs w:val="22"/>
              </w:rPr>
            </w:pPr>
          </w:p>
        </w:tc>
        <w:tc>
          <w:tcPr>
            <w:tcW w:w="2403" w:type="dxa"/>
            <w:tcBorders>
              <w:left w:val="single" w:color="000000" w:sz="4" w:space="0"/>
              <w:right w:val="single" w:color="000000" w:sz="4" w:space="0"/>
            </w:tcBorders>
          </w:tcPr>
          <w:p>
            <w:pPr>
              <w:spacing w:line="360" w:lineRule="auto"/>
              <w:rPr>
                <w:rFonts w:ascii="宋体" w:hAnsi="宋体" w:cs="宋体"/>
                <w:sz w:val="22"/>
                <w:szCs w:val="22"/>
              </w:rPr>
            </w:pPr>
          </w:p>
        </w:tc>
        <w:tc>
          <w:tcPr>
            <w:tcW w:w="2418" w:type="dxa"/>
            <w:vMerge w:val="continue"/>
            <w:tcBorders>
              <w:top w:val="nil"/>
              <w:left w:val="single" w:color="000000" w:sz="4" w:space="0"/>
              <w:bottom w:val="nil"/>
              <w:right w:val="single" w:color="000000" w:sz="10" w:space="0"/>
            </w:tcBorders>
          </w:tcPr>
          <w:p>
            <w:pPr>
              <w:spacing w:line="360" w:lineRule="auto"/>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417" w:type="dxa"/>
            <w:tcBorders>
              <w:left w:val="single" w:color="000000" w:sz="10" w:space="0"/>
              <w:right w:val="single" w:color="000000" w:sz="4" w:space="0"/>
            </w:tcBorders>
          </w:tcPr>
          <w:p>
            <w:pPr>
              <w:spacing w:line="360" w:lineRule="auto"/>
              <w:rPr>
                <w:rFonts w:ascii="宋体" w:hAnsi="宋体" w:cs="宋体"/>
                <w:sz w:val="22"/>
                <w:szCs w:val="22"/>
              </w:rPr>
            </w:pPr>
          </w:p>
        </w:tc>
        <w:tc>
          <w:tcPr>
            <w:tcW w:w="2404" w:type="dxa"/>
            <w:tcBorders>
              <w:left w:val="single" w:color="000000" w:sz="4" w:space="0"/>
              <w:right w:val="single" w:color="000000" w:sz="4" w:space="0"/>
            </w:tcBorders>
          </w:tcPr>
          <w:p>
            <w:pPr>
              <w:spacing w:line="360" w:lineRule="auto"/>
              <w:rPr>
                <w:rFonts w:ascii="宋体" w:hAnsi="宋体" w:cs="宋体"/>
                <w:sz w:val="22"/>
                <w:szCs w:val="22"/>
              </w:rPr>
            </w:pPr>
          </w:p>
        </w:tc>
        <w:tc>
          <w:tcPr>
            <w:tcW w:w="2403" w:type="dxa"/>
            <w:tcBorders>
              <w:left w:val="single" w:color="000000" w:sz="4" w:space="0"/>
              <w:right w:val="single" w:color="000000" w:sz="4" w:space="0"/>
            </w:tcBorders>
          </w:tcPr>
          <w:p>
            <w:pPr>
              <w:spacing w:line="360" w:lineRule="auto"/>
              <w:rPr>
                <w:rFonts w:ascii="宋体" w:hAnsi="宋体" w:cs="宋体"/>
                <w:sz w:val="22"/>
                <w:szCs w:val="22"/>
              </w:rPr>
            </w:pPr>
          </w:p>
        </w:tc>
        <w:tc>
          <w:tcPr>
            <w:tcW w:w="2418" w:type="dxa"/>
            <w:vMerge w:val="continue"/>
            <w:tcBorders>
              <w:top w:val="nil"/>
              <w:left w:val="single" w:color="000000" w:sz="4" w:space="0"/>
              <w:bottom w:val="nil"/>
              <w:right w:val="single" w:color="000000" w:sz="10" w:space="0"/>
            </w:tcBorders>
          </w:tcPr>
          <w:p>
            <w:pPr>
              <w:spacing w:line="360" w:lineRule="auto"/>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417" w:type="dxa"/>
            <w:tcBorders>
              <w:left w:val="single" w:color="000000" w:sz="10" w:space="0"/>
              <w:right w:val="single" w:color="000000" w:sz="4" w:space="0"/>
            </w:tcBorders>
          </w:tcPr>
          <w:p>
            <w:pPr>
              <w:spacing w:line="360" w:lineRule="auto"/>
              <w:rPr>
                <w:rFonts w:ascii="宋体" w:hAnsi="宋体" w:cs="宋体"/>
                <w:sz w:val="22"/>
                <w:szCs w:val="22"/>
              </w:rPr>
            </w:pPr>
          </w:p>
        </w:tc>
        <w:tc>
          <w:tcPr>
            <w:tcW w:w="2404" w:type="dxa"/>
            <w:tcBorders>
              <w:left w:val="single" w:color="000000" w:sz="4" w:space="0"/>
              <w:right w:val="single" w:color="000000" w:sz="4" w:space="0"/>
            </w:tcBorders>
          </w:tcPr>
          <w:p>
            <w:pPr>
              <w:spacing w:line="360" w:lineRule="auto"/>
              <w:rPr>
                <w:rFonts w:ascii="宋体" w:hAnsi="宋体" w:cs="宋体"/>
                <w:sz w:val="22"/>
                <w:szCs w:val="22"/>
              </w:rPr>
            </w:pPr>
          </w:p>
        </w:tc>
        <w:tc>
          <w:tcPr>
            <w:tcW w:w="2403" w:type="dxa"/>
            <w:tcBorders>
              <w:left w:val="single" w:color="000000" w:sz="4" w:space="0"/>
              <w:right w:val="single" w:color="000000" w:sz="4" w:space="0"/>
            </w:tcBorders>
          </w:tcPr>
          <w:p>
            <w:pPr>
              <w:spacing w:line="360" w:lineRule="auto"/>
              <w:rPr>
                <w:rFonts w:ascii="宋体" w:hAnsi="宋体" w:cs="宋体"/>
                <w:sz w:val="22"/>
                <w:szCs w:val="22"/>
              </w:rPr>
            </w:pPr>
          </w:p>
        </w:tc>
        <w:tc>
          <w:tcPr>
            <w:tcW w:w="2418" w:type="dxa"/>
            <w:vMerge w:val="continue"/>
            <w:tcBorders>
              <w:top w:val="nil"/>
              <w:left w:val="single" w:color="000000" w:sz="4" w:space="0"/>
              <w:bottom w:val="nil"/>
              <w:right w:val="single" w:color="000000" w:sz="10" w:space="0"/>
            </w:tcBorders>
          </w:tcPr>
          <w:p>
            <w:pPr>
              <w:spacing w:line="360" w:lineRule="auto"/>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417" w:type="dxa"/>
            <w:tcBorders>
              <w:left w:val="single" w:color="000000" w:sz="10" w:space="0"/>
              <w:right w:val="single" w:color="000000" w:sz="4" w:space="0"/>
            </w:tcBorders>
          </w:tcPr>
          <w:p>
            <w:pPr>
              <w:spacing w:line="360" w:lineRule="auto"/>
              <w:rPr>
                <w:rFonts w:ascii="宋体" w:hAnsi="宋体" w:cs="宋体"/>
                <w:sz w:val="22"/>
                <w:szCs w:val="22"/>
              </w:rPr>
            </w:pPr>
          </w:p>
        </w:tc>
        <w:tc>
          <w:tcPr>
            <w:tcW w:w="2404" w:type="dxa"/>
            <w:tcBorders>
              <w:left w:val="single" w:color="000000" w:sz="4" w:space="0"/>
              <w:right w:val="single" w:color="000000" w:sz="4" w:space="0"/>
            </w:tcBorders>
          </w:tcPr>
          <w:p>
            <w:pPr>
              <w:spacing w:line="360" w:lineRule="auto"/>
              <w:rPr>
                <w:rFonts w:ascii="宋体" w:hAnsi="宋体" w:cs="宋体"/>
                <w:sz w:val="22"/>
                <w:szCs w:val="22"/>
              </w:rPr>
            </w:pPr>
          </w:p>
        </w:tc>
        <w:tc>
          <w:tcPr>
            <w:tcW w:w="2403" w:type="dxa"/>
            <w:tcBorders>
              <w:left w:val="single" w:color="000000" w:sz="4" w:space="0"/>
              <w:right w:val="single" w:color="000000" w:sz="4" w:space="0"/>
            </w:tcBorders>
          </w:tcPr>
          <w:p>
            <w:pPr>
              <w:spacing w:line="360" w:lineRule="auto"/>
              <w:rPr>
                <w:rFonts w:ascii="宋体" w:hAnsi="宋体" w:cs="宋体"/>
                <w:sz w:val="22"/>
                <w:szCs w:val="22"/>
              </w:rPr>
            </w:pPr>
          </w:p>
        </w:tc>
        <w:tc>
          <w:tcPr>
            <w:tcW w:w="2418" w:type="dxa"/>
            <w:vMerge w:val="continue"/>
            <w:tcBorders>
              <w:top w:val="nil"/>
              <w:left w:val="single" w:color="000000" w:sz="4" w:space="0"/>
              <w:bottom w:val="nil"/>
              <w:right w:val="single" w:color="000000" w:sz="10" w:space="0"/>
            </w:tcBorders>
          </w:tcPr>
          <w:p>
            <w:pPr>
              <w:spacing w:line="360" w:lineRule="auto"/>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417" w:type="dxa"/>
            <w:tcBorders>
              <w:left w:val="single" w:color="000000" w:sz="10" w:space="0"/>
              <w:right w:val="single" w:color="000000" w:sz="4" w:space="0"/>
            </w:tcBorders>
          </w:tcPr>
          <w:p>
            <w:pPr>
              <w:spacing w:line="360" w:lineRule="auto"/>
              <w:rPr>
                <w:rFonts w:ascii="宋体" w:hAnsi="宋体" w:cs="宋体"/>
                <w:sz w:val="22"/>
                <w:szCs w:val="22"/>
              </w:rPr>
            </w:pPr>
          </w:p>
        </w:tc>
        <w:tc>
          <w:tcPr>
            <w:tcW w:w="2404" w:type="dxa"/>
            <w:tcBorders>
              <w:left w:val="single" w:color="000000" w:sz="4" w:space="0"/>
              <w:right w:val="single" w:color="000000" w:sz="4" w:space="0"/>
            </w:tcBorders>
          </w:tcPr>
          <w:p>
            <w:pPr>
              <w:spacing w:line="360" w:lineRule="auto"/>
              <w:rPr>
                <w:rFonts w:ascii="宋体" w:hAnsi="宋体" w:cs="宋体"/>
                <w:sz w:val="22"/>
                <w:szCs w:val="22"/>
              </w:rPr>
            </w:pPr>
          </w:p>
        </w:tc>
        <w:tc>
          <w:tcPr>
            <w:tcW w:w="2403" w:type="dxa"/>
            <w:tcBorders>
              <w:left w:val="single" w:color="000000" w:sz="4" w:space="0"/>
              <w:right w:val="single" w:color="000000" w:sz="4" w:space="0"/>
            </w:tcBorders>
          </w:tcPr>
          <w:p>
            <w:pPr>
              <w:spacing w:line="360" w:lineRule="auto"/>
              <w:rPr>
                <w:rFonts w:ascii="宋体" w:hAnsi="宋体" w:cs="宋体"/>
                <w:sz w:val="22"/>
                <w:szCs w:val="22"/>
              </w:rPr>
            </w:pPr>
          </w:p>
        </w:tc>
        <w:tc>
          <w:tcPr>
            <w:tcW w:w="2418" w:type="dxa"/>
            <w:vMerge w:val="continue"/>
            <w:tcBorders>
              <w:top w:val="nil"/>
              <w:left w:val="single" w:color="000000" w:sz="4" w:space="0"/>
              <w:bottom w:val="nil"/>
              <w:right w:val="single" w:color="000000" w:sz="10" w:space="0"/>
            </w:tcBorders>
          </w:tcPr>
          <w:p>
            <w:pPr>
              <w:spacing w:line="360" w:lineRule="auto"/>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417" w:type="dxa"/>
            <w:tcBorders>
              <w:left w:val="single" w:color="000000" w:sz="10" w:space="0"/>
              <w:right w:val="single" w:color="000000" w:sz="4" w:space="0"/>
            </w:tcBorders>
          </w:tcPr>
          <w:p>
            <w:pPr>
              <w:spacing w:line="360" w:lineRule="auto"/>
              <w:rPr>
                <w:rFonts w:ascii="宋体" w:hAnsi="宋体" w:cs="宋体"/>
                <w:sz w:val="22"/>
                <w:szCs w:val="22"/>
              </w:rPr>
            </w:pPr>
          </w:p>
        </w:tc>
        <w:tc>
          <w:tcPr>
            <w:tcW w:w="2404" w:type="dxa"/>
            <w:tcBorders>
              <w:left w:val="single" w:color="000000" w:sz="4" w:space="0"/>
              <w:right w:val="single" w:color="000000" w:sz="4" w:space="0"/>
            </w:tcBorders>
          </w:tcPr>
          <w:p>
            <w:pPr>
              <w:spacing w:line="360" w:lineRule="auto"/>
              <w:rPr>
                <w:rFonts w:ascii="宋体" w:hAnsi="宋体" w:cs="宋体"/>
                <w:sz w:val="22"/>
                <w:szCs w:val="22"/>
              </w:rPr>
            </w:pPr>
          </w:p>
        </w:tc>
        <w:tc>
          <w:tcPr>
            <w:tcW w:w="2403" w:type="dxa"/>
            <w:tcBorders>
              <w:left w:val="single" w:color="000000" w:sz="4" w:space="0"/>
              <w:right w:val="single" w:color="000000" w:sz="4" w:space="0"/>
            </w:tcBorders>
          </w:tcPr>
          <w:p>
            <w:pPr>
              <w:spacing w:line="360" w:lineRule="auto"/>
              <w:rPr>
                <w:rFonts w:ascii="宋体" w:hAnsi="宋体" w:cs="宋体"/>
                <w:sz w:val="22"/>
                <w:szCs w:val="22"/>
              </w:rPr>
            </w:pPr>
          </w:p>
        </w:tc>
        <w:tc>
          <w:tcPr>
            <w:tcW w:w="2418" w:type="dxa"/>
            <w:vMerge w:val="continue"/>
            <w:tcBorders>
              <w:top w:val="nil"/>
              <w:left w:val="single" w:color="000000" w:sz="4" w:space="0"/>
              <w:bottom w:val="nil"/>
              <w:right w:val="single" w:color="000000" w:sz="10" w:space="0"/>
            </w:tcBorders>
          </w:tcPr>
          <w:p>
            <w:pPr>
              <w:spacing w:line="360" w:lineRule="auto"/>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417" w:type="dxa"/>
            <w:tcBorders>
              <w:left w:val="single" w:color="000000" w:sz="10" w:space="0"/>
              <w:right w:val="single" w:color="000000" w:sz="4" w:space="0"/>
            </w:tcBorders>
          </w:tcPr>
          <w:p>
            <w:pPr>
              <w:spacing w:line="360" w:lineRule="auto"/>
              <w:rPr>
                <w:rFonts w:ascii="宋体" w:hAnsi="宋体" w:cs="宋体"/>
                <w:sz w:val="22"/>
                <w:szCs w:val="22"/>
              </w:rPr>
            </w:pPr>
          </w:p>
        </w:tc>
        <w:tc>
          <w:tcPr>
            <w:tcW w:w="2404" w:type="dxa"/>
            <w:tcBorders>
              <w:left w:val="single" w:color="000000" w:sz="4" w:space="0"/>
              <w:right w:val="single" w:color="000000" w:sz="4" w:space="0"/>
            </w:tcBorders>
          </w:tcPr>
          <w:p>
            <w:pPr>
              <w:spacing w:line="360" w:lineRule="auto"/>
              <w:rPr>
                <w:rFonts w:ascii="宋体" w:hAnsi="宋体" w:cs="宋体"/>
                <w:sz w:val="22"/>
                <w:szCs w:val="22"/>
              </w:rPr>
            </w:pPr>
          </w:p>
        </w:tc>
        <w:tc>
          <w:tcPr>
            <w:tcW w:w="2403" w:type="dxa"/>
            <w:tcBorders>
              <w:left w:val="single" w:color="000000" w:sz="4" w:space="0"/>
              <w:right w:val="single" w:color="000000" w:sz="4" w:space="0"/>
            </w:tcBorders>
          </w:tcPr>
          <w:p>
            <w:pPr>
              <w:spacing w:line="360" w:lineRule="auto"/>
              <w:rPr>
                <w:rFonts w:ascii="宋体" w:hAnsi="宋体" w:cs="宋体"/>
                <w:sz w:val="22"/>
                <w:szCs w:val="22"/>
              </w:rPr>
            </w:pPr>
          </w:p>
        </w:tc>
        <w:tc>
          <w:tcPr>
            <w:tcW w:w="2418" w:type="dxa"/>
            <w:vMerge w:val="continue"/>
            <w:tcBorders>
              <w:top w:val="nil"/>
              <w:left w:val="single" w:color="000000" w:sz="4" w:space="0"/>
              <w:bottom w:val="nil"/>
              <w:right w:val="single" w:color="000000" w:sz="10" w:space="0"/>
            </w:tcBorders>
          </w:tcPr>
          <w:p>
            <w:pPr>
              <w:spacing w:line="360" w:lineRule="auto"/>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4821" w:type="dxa"/>
            <w:gridSpan w:val="2"/>
            <w:tcBorders>
              <w:left w:val="single" w:color="000000" w:sz="10" w:space="0"/>
              <w:right w:val="single" w:color="000000" w:sz="4" w:space="0"/>
            </w:tcBorders>
          </w:tcPr>
          <w:p>
            <w:pPr>
              <w:spacing w:line="360" w:lineRule="auto"/>
              <w:ind w:left="848"/>
              <w:rPr>
                <w:rFonts w:ascii="宋体" w:hAnsi="宋体" w:cs="宋体"/>
                <w:sz w:val="22"/>
                <w:szCs w:val="22"/>
              </w:rPr>
            </w:pPr>
            <w:r>
              <w:rPr>
                <w:rFonts w:hint="eastAsia" w:ascii="宋体" w:hAnsi="宋体" w:cs="宋体"/>
                <w:spacing w:val="8"/>
                <w:sz w:val="22"/>
                <w:szCs w:val="22"/>
              </w:rPr>
              <w:t>拟分包工程造价合计 (万元</w:t>
            </w:r>
            <w:r>
              <w:rPr>
                <w:rFonts w:hint="eastAsia" w:ascii="宋体" w:hAnsi="宋体" w:cs="宋体"/>
                <w:spacing w:val="6"/>
                <w:sz w:val="22"/>
                <w:szCs w:val="22"/>
              </w:rPr>
              <w:t>)</w:t>
            </w:r>
          </w:p>
        </w:tc>
        <w:tc>
          <w:tcPr>
            <w:tcW w:w="2403" w:type="dxa"/>
            <w:tcBorders>
              <w:left w:val="single" w:color="000000" w:sz="4" w:space="0"/>
              <w:right w:val="single" w:color="000000" w:sz="4" w:space="0"/>
            </w:tcBorders>
          </w:tcPr>
          <w:p>
            <w:pPr>
              <w:spacing w:line="360" w:lineRule="auto"/>
              <w:rPr>
                <w:rFonts w:ascii="宋体" w:hAnsi="宋体" w:cs="宋体"/>
                <w:sz w:val="22"/>
                <w:szCs w:val="22"/>
              </w:rPr>
            </w:pPr>
          </w:p>
        </w:tc>
        <w:tc>
          <w:tcPr>
            <w:tcW w:w="2418" w:type="dxa"/>
            <w:vMerge w:val="continue"/>
            <w:tcBorders>
              <w:top w:val="nil"/>
              <w:left w:val="single" w:color="000000" w:sz="4" w:space="0"/>
              <w:right w:val="single" w:color="000000" w:sz="10" w:space="0"/>
            </w:tcBorders>
          </w:tcPr>
          <w:p>
            <w:pPr>
              <w:spacing w:line="360" w:lineRule="auto"/>
              <w:rPr>
                <w:rFonts w:ascii="宋体" w:hAnsi="宋体" w:cs="宋体"/>
                <w:sz w:val="22"/>
                <w:szCs w:val="22"/>
              </w:rPr>
            </w:pPr>
          </w:p>
        </w:tc>
      </w:tr>
    </w:tbl>
    <w:p>
      <w:pPr>
        <w:spacing w:line="276" w:lineRule="auto"/>
        <w:rPr>
          <w:rFonts w:ascii="Arial"/>
        </w:rPr>
      </w:pPr>
    </w:p>
    <w:p>
      <w:pPr>
        <w:spacing w:before="65" w:line="360" w:lineRule="auto"/>
        <w:ind w:left="308"/>
        <w:rPr>
          <w:rFonts w:ascii="宋体" w:hAnsi="宋体" w:cs="宋体"/>
          <w:sz w:val="22"/>
          <w:szCs w:val="22"/>
        </w:rPr>
      </w:pPr>
      <w:r>
        <w:rPr>
          <w:rFonts w:ascii="宋体" w:hAnsi="宋体" w:cs="宋体"/>
          <w:spacing w:val="9"/>
          <w:sz w:val="22"/>
          <w:szCs w:val="22"/>
        </w:rPr>
        <w:t>注：1、若投标人中标须按本招标文件的约定执行</w:t>
      </w:r>
      <w:r>
        <w:rPr>
          <w:rFonts w:ascii="宋体" w:hAnsi="宋体" w:cs="宋体"/>
          <w:spacing w:val="8"/>
          <w:sz w:val="22"/>
          <w:szCs w:val="22"/>
        </w:rPr>
        <w:t>。</w:t>
      </w:r>
    </w:p>
    <w:p>
      <w:pPr>
        <w:spacing w:before="22" w:line="360" w:lineRule="auto"/>
        <w:ind w:left="731"/>
        <w:rPr>
          <w:rFonts w:ascii="宋体" w:hAnsi="宋体" w:cs="宋体"/>
          <w:sz w:val="22"/>
          <w:szCs w:val="22"/>
        </w:rPr>
      </w:pPr>
      <w:r>
        <w:rPr>
          <w:rFonts w:ascii="宋体" w:hAnsi="宋体" w:cs="宋体"/>
          <w:spacing w:val="16"/>
          <w:position w:val="1"/>
          <w:sz w:val="22"/>
          <w:szCs w:val="22"/>
        </w:rPr>
        <w:t>2</w:t>
      </w:r>
      <w:r>
        <w:rPr>
          <w:rFonts w:ascii="宋体" w:hAnsi="宋体" w:cs="宋体"/>
          <w:spacing w:val="15"/>
          <w:position w:val="1"/>
          <w:sz w:val="22"/>
          <w:szCs w:val="22"/>
        </w:rPr>
        <w:t>、</w:t>
      </w:r>
      <w:r>
        <w:rPr>
          <w:rFonts w:ascii="宋体" w:hAnsi="宋体" w:cs="宋体"/>
          <w:spacing w:val="8"/>
          <w:position w:val="1"/>
          <w:sz w:val="22"/>
          <w:szCs w:val="22"/>
        </w:rPr>
        <w:t>本表填写的造价不属于投标报价的内容。</w:t>
      </w:r>
    </w:p>
    <w:p>
      <w:pPr>
        <w:spacing w:line="360" w:lineRule="auto"/>
        <w:ind w:left="310" w:right="302" w:firstLine="422"/>
        <w:rPr>
          <w:rFonts w:ascii="宋体" w:hAnsi="宋体" w:cs="宋体"/>
          <w:sz w:val="22"/>
          <w:szCs w:val="22"/>
        </w:rPr>
      </w:pPr>
      <w:r>
        <w:rPr>
          <w:rFonts w:ascii="宋体" w:hAnsi="宋体" w:cs="宋体"/>
          <w:spacing w:val="8"/>
          <w:sz w:val="22"/>
          <w:szCs w:val="22"/>
        </w:rPr>
        <w:t>3、如投标人不具备拟分包工程所需的某专项工程相应资质或投标人如有分包计划，应符合招</w:t>
      </w:r>
      <w:r>
        <w:rPr>
          <w:rFonts w:ascii="宋体" w:hAnsi="宋体" w:cs="宋体"/>
          <w:spacing w:val="4"/>
          <w:sz w:val="22"/>
          <w:szCs w:val="22"/>
        </w:rPr>
        <w:t>标</w:t>
      </w:r>
      <w:r>
        <w:rPr>
          <w:rFonts w:ascii="宋体" w:hAnsi="宋体" w:cs="宋体"/>
          <w:sz w:val="22"/>
          <w:szCs w:val="22"/>
        </w:rPr>
        <w:t xml:space="preserve"> </w:t>
      </w:r>
      <w:r>
        <w:rPr>
          <w:rFonts w:ascii="宋体" w:hAnsi="宋体" w:cs="宋体"/>
          <w:spacing w:val="10"/>
          <w:sz w:val="22"/>
          <w:szCs w:val="22"/>
        </w:rPr>
        <w:t>文</w:t>
      </w:r>
      <w:r>
        <w:rPr>
          <w:rFonts w:ascii="宋体" w:hAnsi="宋体" w:cs="宋体"/>
          <w:spacing w:val="9"/>
          <w:sz w:val="22"/>
          <w:szCs w:val="22"/>
        </w:rPr>
        <w:t>件</w:t>
      </w:r>
      <w:r>
        <w:rPr>
          <w:rFonts w:ascii="宋体" w:hAnsi="宋体" w:cs="宋体"/>
          <w:spacing w:val="5"/>
          <w:sz w:val="22"/>
          <w:szCs w:val="22"/>
        </w:rPr>
        <w:t>第二章“投标人须知” 第 1.11 款规定，且按本表的要求填写。</w:t>
      </w:r>
    </w:p>
    <w:p>
      <w:pPr>
        <w:spacing w:line="360" w:lineRule="auto"/>
        <w:rPr>
          <w:sz w:val="22"/>
          <w:szCs w:val="22"/>
        </w:rPr>
        <w:sectPr>
          <w:footerReference r:id="rId10" w:type="default"/>
          <w:pgSz w:w="11900" w:h="16839"/>
          <w:pgMar w:top="947" w:right="1123" w:bottom="1134" w:left="1355" w:header="707" w:footer="974" w:gutter="0"/>
          <w:pgNumType w:fmt="decimal"/>
          <w:cols w:space="720" w:num="1"/>
          <w:rtlGutter w:val="0"/>
        </w:sectPr>
      </w:pPr>
    </w:p>
    <w:p>
      <w:pPr>
        <w:spacing w:before="114" w:line="233" w:lineRule="auto"/>
        <w:ind w:left="934"/>
        <w:jc w:val="center"/>
        <w:rPr>
          <w:rFonts w:ascii="黑体" w:hAnsi="黑体" w:eastAsia="黑体" w:cs="黑体"/>
          <w:sz w:val="35"/>
          <w:szCs w:val="35"/>
        </w:rPr>
      </w:pPr>
      <w:r>
        <w:rPr>
          <w:rFonts w:ascii="黑体" w:hAnsi="黑体" w:eastAsia="黑体" w:cs="黑体"/>
          <w:spacing w:val="12"/>
          <w:sz w:val="35"/>
          <w:szCs w:val="35"/>
          <w14:textOutline w14:w="6540" w14:cap="sq" w14:cmpd="sng" w14:algn="ctr">
            <w14:solidFill>
              <w14:srgbClr w14:val="000000"/>
            </w14:solidFill>
            <w14:prstDash w14:val="solid"/>
            <w14:bevel/>
          </w14:textOutline>
        </w:rPr>
        <w:t>八</w:t>
      </w:r>
      <w:r>
        <w:rPr>
          <w:rFonts w:ascii="黑体" w:hAnsi="黑体" w:eastAsia="黑体" w:cs="黑体"/>
          <w:spacing w:val="10"/>
          <w:sz w:val="35"/>
          <w:szCs w:val="35"/>
          <w14:textOutline w14:w="6540" w14:cap="sq" w14:cmpd="sng" w14:algn="ctr">
            <w14:solidFill>
              <w14:srgbClr w14:val="000000"/>
            </w14:solidFill>
            <w14:prstDash w14:val="solid"/>
            <w14:bevel/>
          </w14:textOutline>
        </w:rPr>
        <w:t>、资格审查资料</w:t>
      </w:r>
    </w:p>
    <w:p>
      <w:pPr>
        <w:spacing w:line="314" w:lineRule="auto"/>
        <w:rPr>
          <w:rFonts w:ascii="Arial"/>
        </w:rPr>
      </w:pPr>
    </w:p>
    <w:p>
      <w:pPr>
        <w:spacing w:line="314" w:lineRule="auto"/>
        <w:rPr>
          <w:rFonts w:ascii="Arial"/>
        </w:rPr>
      </w:pPr>
    </w:p>
    <w:p>
      <w:pPr>
        <w:spacing w:line="360" w:lineRule="auto"/>
        <w:ind w:left="7" w:hanging="7"/>
        <w:rPr>
          <w:rFonts w:ascii="宋体" w:hAnsi="宋体" w:cs="宋体"/>
          <w:sz w:val="22"/>
          <w:szCs w:val="22"/>
        </w:rPr>
      </w:pPr>
      <w:r>
        <w:rPr>
          <w:rFonts w:ascii="宋体" w:hAnsi="宋体" w:cs="宋体"/>
          <w:spacing w:val="8"/>
          <w:sz w:val="22"/>
          <w:szCs w:val="22"/>
        </w:rPr>
        <w:t>(</w:t>
      </w:r>
      <w:r>
        <w:rPr>
          <w:rFonts w:ascii="宋体" w:hAnsi="宋体" w:cs="宋体"/>
          <w:spacing w:val="4"/>
          <w:sz w:val="22"/>
          <w:szCs w:val="22"/>
        </w:rPr>
        <w:t>一)投标人基本情况表</w:t>
      </w:r>
    </w:p>
    <w:p>
      <w:pPr>
        <w:spacing w:line="360" w:lineRule="auto"/>
        <w:ind w:left="7" w:hanging="7"/>
        <w:rPr>
          <w:rFonts w:ascii="宋体" w:hAnsi="宋体" w:cs="宋体"/>
          <w:sz w:val="22"/>
          <w:szCs w:val="22"/>
        </w:rPr>
      </w:pPr>
      <w:r>
        <w:rPr>
          <w:rFonts w:ascii="宋体" w:hAnsi="宋体" w:cs="宋体"/>
          <w:spacing w:val="10"/>
          <w:sz w:val="22"/>
          <w:szCs w:val="22"/>
        </w:rPr>
        <w:t>(</w:t>
      </w:r>
      <w:r>
        <w:rPr>
          <w:rFonts w:ascii="宋体" w:hAnsi="宋体" w:cs="宋体"/>
          <w:spacing w:val="8"/>
          <w:sz w:val="22"/>
          <w:szCs w:val="22"/>
        </w:rPr>
        <w:t>二</w:t>
      </w:r>
      <w:r>
        <w:rPr>
          <w:rFonts w:ascii="宋体" w:hAnsi="宋体" w:cs="宋体"/>
          <w:spacing w:val="5"/>
          <w:sz w:val="22"/>
          <w:szCs w:val="22"/>
        </w:rPr>
        <w:t>)投标人企业组织机构框图</w:t>
      </w:r>
    </w:p>
    <w:p>
      <w:pPr>
        <w:spacing w:line="360" w:lineRule="auto"/>
        <w:ind w:left="7" w:hanging="7"/>
        <w:rPr>
          <w:rFonts w:ascii="宋体" w:hAnsi="宋体" w:cs="宋体"/>
          <w:sz w:val="22"/>
          <w:szCs w:val="22"/>
        </w:rPr>
      </w:pPr>
      <w:r>
        <w:rPr>
          <w:rFonts w:ascii="宋体" w:hAnsi="宋体" w:cs="宋体"/>
          <w:spacing w:val="4"/>
          <w:sz w:val="22"/>
          <w:szCs w:val="22"/>
        </w:rPr>
        <w:t>(三)近年财务状况</w:t>
      </w:r>
      <w:r>
        <w:rPr>
          <w:rFonts w:ascii="宋体" w:hAnsi="宋体" w:cs="宋体"/>
          <w:spacing w:val="2"/>
          <w:sz w:val="22"/>
          <w:szCs w:val="22"/>
        </w:rPr>
        <w:t>表</w:t>
      </w:r>
    </w:p>
    <w:p>
      <w:pPr>
        <w:spacing w:line="360" w:lineRule="auto"/>
        <w:ind w:left="7" w:hanging="7"/>
        <w:rPr>
          <w:rFonts w:ascii="宋体" w:hAnsi="宋体" w:cs="宋体"/>
          <w:sz w:val="22"/>
          <w:szCs w:val="22"/>
        </w:rPr>
      </w:pPr>
      <w:r>
        <w:rPr>
          <w:rFonts w:ascii="宋体" w:hAnsi="宋体" w:cs="宋体"/>
          <w:spacing w:val="6"/>
          <w:sz w:val="22"/>
          <w:szCs w:val="22"/>
        </w:rPr>
        <w:t>(四) 近年完成的类似项目情况</w:t>
      </w:r>
      <w:r>
        <w:rPr>
          <w:rFonts w:ascii="宋体" w:hAnsi="宋体" w:cs="宋体"/>
          <w:spacing w:val="3"/>
          <w:sz w:val="22"/>
          <w:szCs w:val="22"/>
        </w:rPr>
        <w:t>表</w:t>
      </w:r>
    </w:p>
    <w:p>
      <w:pPr>
        <w:spacing w:line="360" w:lineRule="auto"/>
        <w:ind w:left="7" w:hanging="7"/>
        <w:rPr>
          <w:rFonts w:ascii="宋体" w:hAnsi="宋体" w:cs="宋体"/>
          <w:sz w:val="22"/>
          <w:szCs w:val="22"/>
        </w:rPr>
      </w:pPr>
      <w:r>
        <w:rPr>
          <w:rFonts w:ascii="宋体" w:hAnsi="宋体" w:cs="宋体"/>
          <w:spacing w:val="8"/>
          <w:sz w:val="22"/>
          <w:szCs w:val="22"/>
        </w:rPr>
        <w:t>(</w:t>
      </w:r>
      <w:r>
        <w:rPr>
          <w:rFonts w:ascii="宋体" w:hAnsi="宋体" w:cs="宋体"/>
          <w:spacing w:val="5"/>
          <w:sz w:val="22"/>
          <w:szCs w:val="22"/>
        </w:rPr>
        <w:t>四)-1完成的类似项目情况表</w:t>
      </w:r>
    </w:p>
    <w:p>
      <w:pPr>
        <w:spacing w:line="360" w:lineRule="auto"/>
        <w:ind w:left="7" w:hanging="7"/>
        <w:rPr>
          <w:rFonts w:ascii="宋体" w:hAnsi="宋体" w:cs="宋体"/>
          <w:sz w:val="22"/>
          <w:szCs w:val="22"/>
        </w:rPr>
      </w:pPr>
      <w:r>
        <w:rPr>
          <w:rFonts w:ascii="宋体" w:hAnsi="宋体" w:cs="宋体"/>
          <w:spacing w:val="4"/>
          <w:sz w:val="22"/>
          <w:szCs w:val="22"/>
        </w:rPr>
        <w:t>(四)</w:t>
      </w:r>
      <w:r>
        <w:rPr>
          <w:rFonts w:ascii="宋体" w:hAnsi="宋体" w:cs="宋体"/>
          <w:spacing w:val="3"/>
          <w:sz w:val="22"/>
          <w:szCs w:val="22"/>
        </w:rPr>
        <w:t>-</w:t>
      </w:r>
      <w:r>
        <w:rPr>
          <w:rFonts w:ascii="宋体" w:hAnsi="宋体" w:cs="宋体"/>
          <w:spacing w:val="2"/>
          <w:sz w:val="22"/>
          <w:szCs w:val="22"/>
        </w:rPr>
        <w:t>2 完成的类似项目情况汇总表</w:t>
      </w:r>
    </w:p>
    <w:p>
      <w:pPr>
        <w:spacing w:line="360" w:lineRule="auto"/>
        <w:ind w:left="16" w:hanging="15" w:hangingChars="6"/>
        <w:rPr>
          <w:rFonts w:ascii="宋体" w:hAnsi="宋体" w:cs="宋体"/>
          <w:sz w:val="22"/>
          <w:szCs w:val="22"/>
        </w:rPr>
      </w:pPr>
      <w:r>
        <w:rPr>
          <w:rFonts w:ascii="宋体" w:hAnsi="宋体" w:cs="宋体"/>
          <w:spacing w:val="22"/>
          <w:sz w:val="22"/>
          <w:szCs w:val="22"/>
        </w:rPr>
        <w:t>(</w:t>
      </w:r>
      <w:r>
        <w:rPr>
          <w:rFonts w:ascii="宋体" w:hAnsi="宋体" w:cs="宋体"/>
          <w:spacing w:val="16"/>
          <w:sz w:val="22"/>
          <w:szCs w:val="22"/>
        </w:rPr>
        <w:t>五) 投标人的信誉情况表</w:t>
      </w:r>
    </w:p>
    <w:p>
      <w:pPr>
        <w:spacing w:line="360" w:lineRule="auto"/>
        <w:ind w:left="15" w:hanging="15" w:hangingChars="6"/>
        <w:rPr>
          <w:rFonts w:ascii="宋体" w:hAnsi="宋体" w:cs="宋体"/>
          <w:sz w:val="22"/>
          <w:szCs w:val="22"/>
        </w:rPr>
      </w:pPr>
      <w:r>
        <w:rPr>
          <w:rFonts w:ascii="宋体" w:hAnsi="宋体" w:cs="宋体"/>
          <w:spacing w:val="18"/>
          <w:sz w:val="22"/>
          <w:szCs w:val="22"/>
        </w:rPr>
        <w:t>(</w:t>
      </w:r>
      <w:r>
        <w:rPr>
          <w:rFonts w:ascii="宋体" w:hAnsi="宋体" w:cs="宋体"/>
          <w:spacing w:val="14"/>
          <w:sz w:val="22"/>
          <w:szCs w:val="22"/>
        </w:rPr>
        <w:t>六) 拟委任的项目经理和项目总工情况表</w:t>
      </w:r>
    </w:p>
    <w:p>
      <w:pPr>
        <w:spacing w:line="360" w:lineRule="auto"/>
        <w:ind w:left="15" w:hanging="15" w:hangingChars="6"/>
        <w:rPr>
          <w:rFonts w:ascii="宋体" w:hAnsi="宋体" w:cs="宋体"/>
          <w:sz w:val="22"/>
          <w:szCs w:val="22"/>
        </w:rPr>
      </w:pPr>
      <w:r>
        <w:rPr>
          <w:rFonts w:ascii="宋体" w:hAnsi="宋体" w:cs="宋体"/>
          <w:spacing w:val="19"/>
          <w:sz w:val="22"/>
          <w:szCs w:val="22"/>
        </w:rPr>
        <w:t>(</w:t>
      </w:r>
      <w:r>
        <w:rPr>
          <w:rFonts w:ascii="宋体" w:hAnsi="宋体" w:cs="宋体"/>
          <w:spacing w:val="10"/>
          <w:sz w:val="22"/>
          <w:szCs w:val="22"/>
        </w:rPr>
        <w:t>六) -1 拟委任的项目经理和项目总工汇总表</w:t>
      </w:r>
    </w:p>
    <w:p>
      <w:pPr>
        <w:spacing w:line="360" w:lineRule="auto"/>
        <w:ind w:left="16" w:hanging="15" w:hangingChars="6"/>
        <w:rPr>
          <w:rFonts w:ascii="宋体" w:hAnsi="宋体" w:cs="宋体"/>
          <w:sz w:val="22"/>
          <w:szCs w:val="22"/>
        </w:rPr>
      </w:pPr>
      <w:r>
        <w:rPr>
          <w:rFonts w:ascii="宋体" w:hAnsi="宋体" w:cs="宋体"/>
          <w:spacing w:val="21"/>
          <w:sz w:val="22"/>
          <w:szCs w:val="22"/>
        </w:rPr>
        <w:t>(</w:t>
      </w:r>
      <w:r>
        <w:rPr>
          <w:rFonts w:ascii="宋体" w:hAnsi="宋体" w:cs="宋体"/>
          <w:spacing w:val="13"/>
          <w:sz w:val="22"/>
          <w:szCs w:val="22"/>
        </w:rPr>
        <w:t>六) -2拟委任的项目经理和项目总工资历表</w:t>
      </w:r>
    </w:p>
    <w:p>
      <w:pPr>
        <w:spacing w:line="360" w:lineRule="auto"/>
        <w:ind w:left="15" w:hanging="15" w:hangingChars="6"/>
        <w:rPr>
          <w:rFonts w:ascii="宋体" w:hAnsi="宋体" w:cs="宋体"/>
          <w:sz w:val="22"/>
          <w:szCs w:val="22"/>
        </w:rPr>
      </w:pPr>
      <w:r>
        <w:rPr>
          <w:rFonts w:ascii="宋体" w:hAnsi="宋体" w:cs="宋体"/>
          <w:spacing w:val="18"/>
          <w:sz w:val="22"/>
          <w:szCs w:val="22"/>
        </w:rPr>
        <w:t>(</w:t>
      </w:r>
      <w:r>
        <w:rPr>
          <w:rFonts w:ascii="宋体" w:hAnsi="宋体" w:cs="宋体"/>
          <w:spacing w:val="14"/>
          <w:sz w:val="22"/>
          <w:szCs w:val="22"/>
        </w:rPr>
        <w:t>七) 拟委任的其他管理和技术人员情况表</w:t>
      </w:r>
    </w:p>
    <w:p>
      <w:pPr>
        <w:spacing w:line="360" w:lineRule="auto"/>
        <w:ind w:left="15" w:hanging="15" w:hangingChars="6"/>
        <w:rPr>
          <w:rFonts w:ascii="宋体" w:hAnsi="宋体" w:cs="宋体"/>
          <w:sz w:val="22"/>
          <w:szCs w:val="22"/>
        </w:rPr>
      </w:pPr>
      <w:r>
        <w:rPr>
          <w:rFonts w:ascii="宋体" w:hAnsi="宋体" w:cs="宋体"/>
          <w:spacing w:val="19"/>
          <w:sz w:val="22"/>
          <w:szCs w:val="22"/>
        </w:rPr>
        <w:t>(</w:t>
      </w:r>
      <w:r>
        <w:rPr>
          <w:rFonts w:ascii="宋体" w:hAnsi="宋体" w:cs="宋体"/>
          <w:spacing w:val="10"/>
          <w:sz w:val="22"/>
          <w:szCs w:val="22"/>
        </w:rPr>
        <w:t>七) -1 拟委任的其他管理和技术人员汇总表</w:t>
      </w:r>
    </w:p>
    <w:p>
      <w:pPr>
        <w:spacing w:line="360" w:lineRule="auto"/>
        <w:ind w:left="15" w:hanging="15" w:hangingChars="6"/>
        <w:rPr>
          <w:rFonts w:ascii="宋体" w:hAnsi="宋体" w:cs="宋体"/>
          <w:sz w:val="22"/>
          <w:szCs w:val="22"/>
        </w:rPr>
      </w:pPr>
      <w:r>
        <w:rPr>
          <w:rFonts w:ascii="宋体" w:hAnsi="宋体" w:cs="宋体"/>
          <w:spacing w:val="19"/>
          <w:sz w:val="22"/>
          <w:szCs w:val="22"/>
        </w:rPr>
        <w:t>(</w:t>
      </w:r>
      <w:r>
        <w:rPr>
          <w:rFonts w:ascii="宋体" w:hAnsi="宋体" w:cs="宋体"/>
          <w:spacing w:val="10"/>
          <w:sz w:val="22"/>
          <w:szCs w:val="22"/>
        </w:rPr>
        <w:t>七) -2 拟委任的其他管理和技术人员资历表</w:t>
      </w:r>
    </w:p>
    <w:p>
      <w:pPr>
        <w:pStyle w:val="9"/>
        <w:spacing w:line="360" w:lineRule="auto"/>
        <w:ind w:right="325" w:rightChars="155" w:firstLine="0" w:firstLineChars="0"/>
        <w:rPr>
          <w:rFonts w:eastAsia="宋体"/>
          <w:spacing w:val="15"/>
          <w:sz w:val="22"/>
          <w:szCs w:val="22"/>
        </w:rPr>
        <w:sectPr>
          <w:pgSz w:w="11906" w:h="16838"/>
          <w:pgMar w:top="947" w:right="1123" w:bottom="1134" w:left="1355" w:header="851" w:footer="992" w:gutter="0"/>
          <w:pgNumType w:fmt="decimal"/>
          <w:cols w:space="425" w:num="1"/>
          <w:rtlGutter w:val="0"/>
          <w:docGrid w:type="lines" w:linePitch="312" w:charSpace="0"/>
        </w:sectPr>
      </w:pPr>
      <w:r>
        <w:rPr>
          <w:rFonts w:eastAsia="宋体"/>
          <w:spacing w:val="19"/>
          <w:sz w:val="22"/>
          <w:szCs w:val="22"/>
        </w:rPr>
        <w:t>(</w:t>
      </w:r>
      <w:r>
        <w:rPr>
          <w:rFonts w:eastAsia="宋体"/>
          <w:spacing w:val="15"/>
          <w:sz w:val="22"/>
          <w:szCs w:val="22"/>
        </w:rPr>
        <w:t>八) 拟投入本标段的主要设备表</w:t>
      </w:r>
    </w:p>
    <w:p>
      <w:pPr>
        <w:spacing w:before="113" w:line="233" w:lineRule="auto"/>
        <w:ind w:left="2972"/>
        <w:rPr>
          <w:rFonts w:ascii="黑体" w:hAnsi="黑体" w:eastAsia="黑体" w:cs="黑体"/>
          <w:sz w:val="35"/>
          <w:szCs w:val="35"/>
        </w:rPr>
      </w:pPr>
      <w:r>
        <w:rPr>
          <w:rFonts w:ascii="黑体" w:hAnsi="黑体" w:eastAsia="黑体" w:cs="黑体"/>
          <w:spacing w:val="3"/>
          <w:sz w:val="35"/>
          <w:szCs w:val="35"/>
          <w14:textOutline w14:w="6540" w14:cap="sq" w14:cmpd="sng" w14:algn="ctr">
            <w14:solidFill>
              <w14:srgbClr w14:val="000000"/>
            </w14:solidFill>
            <w14:prstDash w14:val="solid"/>
            <w14:bevel/>
          </w14:textOutline>
        </w:rPr>
        <w:t>(一)投标人基本情况</w:t>
      </w:r>
      <w:r>
        <w:rPr>
          <w:rFonts w:ascii="黑体" w:hAnsi="黑体" w:eastAsia="黑体" w:cs="黑体"/>
          <w:spacing w:val="2"/>
          <w:sz w:val="35"/>
          <w:szCs w:val="35"/>
          <w14:textOutline w14:w="6540" w14:cap="sq" w14:cmpd="sng" w14:algn="ctr">
            <w14:solidFill>
              <w14:srgbClr w14:val="000000"/>
            </w14:solidFill>
            <w14:prstDash w14:val="solid"/>
            <w14:bevel/>
          </w14:textOutline>
        </w:rPr>
        <w:t>表</w:t>
      </w:r>
    </w:p>
    <w:p>
      <w:pPr>
        <w:spacing w:line="205" w:lineRule="exact"/>
      </w:pPr>
    </w:p>
    <w:tbl>
      <w:tblPr>
        <w:tblStyle w:val="16"/>
        <w:tblW w:w="94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0"/>
        <w:gridCol w:w="1150"/>
        <w:gridCol w:w="1031"/>
        <w:gridCol w:w="658"/>
        <w:gridCol w:w="519"/>
        <w:gridCol w:w="1260"/>
        <w:gridCol w:w="280"/>
        <w:gridCol w:w="845"/>
        <w:gridCol w:w="17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1910" w:type="dxa"/>
          </w:tcPr>
          <w:p>
            <w:pPr>
              <w:spacing w:before="137" w:line="228" w:lineRule="auto"/>
              <w:ind w:left="363"/>
              <w:rPr>
                <w:rFonts w:ascii="宋体" w:hAnsi="宋体" w:cs="宋体"/>
                <w:sz w:val="22"/>
                <w:szCs w:val="22"/>
              </w:rPr>
            </w:pPr>
            <w:r>
              <w:rPr>
                <w:rFonts w:hint="eastAsia" w:ascii="宋体" w:hAnsi="宋体" w:cs="宋体"/>
                <w:spacing w:val="9"/>
                <w:sz w:val="22"/>
                <w:szCs w:val="22"/>
              </w:rPr>
              <w:t>投</w:t>
            </w:r>
            <w:r>
              <w:rPr>
                <w:rFonts w:hint="eastAsia" w:ascii="宋体" w:hAnsi="宋体" w:cs="宋体"/>
                <w:spacing w:val="7"/>
                <w:sz w:val="22"/>
                <w:szCs w:val="22"/>
              </w:rPr>
              <w:t>标人名称</w:t>
            </w:r>
          </w:p>
        </w:tc>
        <w:tc>
          <w:tcPr>
            <w:tcW w:w="7506" w:type="dxa"/>
            <w:gridSpan w:val="8"/>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910" w:type="dxa"/>
          </w:tcPr>
          <w:p>
            <w:pPr>
              <w:spacing w:before="134" w:line="229" w:lineRule="auto"/>
              <w:ind w:left="480"/>
              <w:rPr>
                <w:rFonts w:ascii="宋体" w:hAnsi="宋体" w:cs="宋体"/>
                <w:sz w:val="22"/>
                <w:szCs w:val="22"/>
              </w:rPr>
            </w:pPr>
            <w:r>
              <w:rPr>
                <w:rFonts w:hint="eastAsia" w:ascii="宋体" w:hAnsi="宋体" w:cs="宋体"/>
                <w:spacing w:val="9"/>
                <w:sz w:val="22"/>
                <w:szCs w:val="22"/>
              </w:rPr>
              <w:t>注</w:t>
            </w:r>
            <w:r>
              <w:rPr>
                <w:rFonts w:hint="eastAsia" w:ascii="宋体" w:hAnsi="宋体" w:cs="宋体"/>
                <w:spacing w:val="7"/>
                <w:sz w:val="22"/>
                <w:szCs w:val="22"/>
              </w:rPr>
              <w:t>册地址</w:t>
            </w:r>
          </w:p>
        </w:tc>
        <w:tc>
          <w:tcPr>
            <w:tcW w:w="3358" w:type="dxa"/>
            <w:gridSpan w:val="4"/>
          </w:tcPr>
          <w:p>
            <w:pPr>
              <w:rPr>
                <w:rFonts w:ascii="宋体" w:hAnsi="宋体" w:cs="宋体"/>
                <w:sz w:val="22"/>
                <w:szCs w:val="22"/>
              </w:rPr>
            </w:pPr>
          </w:p>
        </w:tc>
        <w:tc>
          <w:tcPr>
            <w:tcW w:w="1260" w:type="dxa"/>
          </w:tcPr>
          <w:p>
            <w:pPr>
              <w:spacing w:before="135" w:line="227" w:lineRule="auto"/>
              <w:ind w:left="174"/>
              <w:rPr>
                <w:rFonts w:ascii="宋体" w:hAnsi="宋体" w:cs="宋体"/>
                <w:sz w:val="22"/>
                <w:szCs w:val="22"/>
              </w:rPr>
            </w:pPr>
            <w:r>
              <w:rPr>
                <w:rFonts w:hint="eastAsia" w:ascii="宋体" w:hAnsi="宋体" w:cs="宋体"/>
                <w:spacing w:val="3"/>
                <w:sz w:val="22"/>
                <w:szCs w:val="22"/>
              </w:rPr>
              <w:t>邮政编码</w:t>
            </w:r>
          </w:p>
        </w:tc>
        <w:tc>
          <w:tcPr>
            <w:tcW w:w="2888" w:type="dxa"/>
            <w:gridSpan w:val="3"/>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3" w:hRule="atLeast"/>
          <w:jc w:val="center"/>
        </w:trPr>
        <w:tc>
          <w:tcPr>
            <w:tcW w:w="1910" w:type="dxa"/>
            <w:vMerge w:val="restart"/>
            <w:tcBorders>
              <w:bottom w:val="nil"/>
            </w:tcBorders>
          </w:tcPr>
          <w:p>
            <w:pPr>
              <w:spacing w:line="271" w:lineRule="auto"/>
              <w:rPr>
                <w:rFonts w:ascii="宋体" w:hAnsi="宋体" w:cs="宋体"/>
                <w:sz w:val="22"/>
                <w:szCs w:val="22"/>
              </w:rPr>
            </w:pPr>
          </w:p>
          <w:p>
            <w:pPr>
              <w:spacing w:before="75" w:line="229" w:lineRule="auto"/>
              <w:ind w:left="481"/>
              <w:rPr>
                <w:rFonts w:ascii="宋体" w:hAnsi="宋体" w:cs="宋体"/>
                <w:sz w:val="22"/>
                <w:szCs w:val="22"/>
              </w:rPr>
            </w:pPr>
            <w:r>
              <w:rPr>
                <w:rFonts w:hint="eastAsia" w:ascii="宋体" w:hAnsi="宋体" w:cs="宋体"/>
                <w:spacing w:val="8"/>
                <w:sz w:val="22"/>
                <w:szCs w:val="22"/>
              </w:rPr>
              <w:t>联</w:t>
            </w:r>
            <w:r>
              <w:rPr>
                <w:rFonts w:hint="eastAsia" w:ascii="宋体" w:hAnsi="宋体" w:cs="宋体"/>
                <w:spacing w:val="7"/>
                <w:sz w:val="22"/>
                <w:szCs w:val="22"/>
              </w:rPr>
              <w:t>系方式</w:t>
            </w:r>
          </w:p>
        </w:tc>
        <w:tc>
          <w:tcPr>
            <w:tcW w:w="1150" w:type="dxa"/>
          </w:tcPr>
          <w:p>
            <w:pPr>
              <w:spacing w:before="133" w:line="230" w:lineRule="auto"/>
              <w:ind w:left="220"/>
              <w:rPr>
                <w:rFonts w:ascii="宋体" w:hAnsi="宋体" w:cs="宋体"/>
                <w:sz w:val="22"/>
                <w:szCs w:val="22"/>
              </w:rPr>
            </w:pPr>
            <w:r>
              <w:rPr>
                <w:rFonts w:hint="eastAsia" w:ascii="宋体" w:hAnsi="宋体" w:cs="宋体"/>
                <w:spacing w:val="7"/>
                <w:sz w:val="22"/>
                <w:szCs w:val="22"/>
              </w:rPr>
              <w:t>联</w:t>
            </w:r>
            <w:r>
              <w:rPr>
                <w:rFonts w:hint="eastAsia" w:ascii="宋体" w:hAnsi="宋体" w:cs="宋体"/>
                <w:spacing w:val="6"/>
                <w:sz w:val="22"/>
                <w:szCs w:val="22"/>
              </w:rPr>
              <w:t>系人</w:t>
            </w:r>
          </w:p>
        </w:tc>
        <w:tc>
          <w:tcPr>
            <w:tcW w:w="2208" w:type="dxa"/>
            <w:gridSpan w:val="3"/>
          </w:tcPr>
          <w:p>
            <w:pPr>
              <w:rPr>
                <w:rFonts w:ascii="宋体" w:hAnsi="宋体" w:cs="宋体"/>
                <w:sz w:val="22"/>
                <w:szCs w:val="22"/>
              </w:rPr>
            </w:pPr>
          </w:p>
        </w:tc>
        <w:tc>
          <w:tcPr>
            <w:tcW w:w="1260" w:type="dxa"/>
          </w:tcPr>
          <w:p>
            <w:pPr>
              <w:spacing w:before="133" w:line="230" w:lineRule="auto"/>
              <w:ind w:left="365"/>
              <w:rPr>
                <w:rFonts w:ascii="宋体" w:hAnsi="宋体" w:cs="宋体"/>
                <w:sz w:val="22"/>
                <w:szCs w:val="22"/>
              </w:rPr>
            </w:pPr>
            <w:r>
              <w:rPr>
                <w:rFonts w:hint="eastAsia" w:ascii="宋体" w:hAnsi="宋体" w:cs="宋体"/>
                <w:spacing w:val="-5"/>
                <w:sz w:val="22"/>
                <w:szCs w:val="22"/>
              </w:rPr>
              <w:t>电</w:t>
            </w:r>
            <w:r>
              <w:rPr>
                <w:rFonts w:hint="eastAsia" w:ascii="宋体" w:hAnsi="宋体" w:cs="宋体"/>
                <w:spacing w:val="-4"/>
                <w:sz w:val="22"/>
                <w:szCs w:val="22"/>
              </w:rPr>
              <w:t xml:space="preserve"> 话</w:t>
            </w:r>
          </w:p>
        </w:tc>
        <w:tc>
          <w:tcPr>
            <w:tcW w:w="2888" w:type="dxa"/>
            <w:gridSpan w:val="3"/>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910" w:type="dxa"/>
            <w:vMerge w:val="continue"/>
            <w:tcBorders>
              <w:top w:val="nil"/>
            </w:tcBorders>
          </w:tcPr>
          <w:p>
            <w:pPr>
              <w:rPr>
                <w:rFonts w:ascii="宋体" w:hAnsi="宋体" w:cs="宋体"/>
                <w:sz w:val="22"/>
                <w:szCs w:val="22"/>
              </w:rPr>
            </w:pPr>
          </w:p>
        </w:tc>
        <w:tc>
          <w:tcPr>
            <w:tcW w:w="1150" w:type="dxa"/>
          </w:tcPr>
          <w:p>
            <w:pPr>
              <w:spacing w:before="133" w:line="227" w:lineRule="auto"/>
              <w:ind w:left="217"/>
              <w:rPr>
                <w:rFonts w:ascii="宋体" w:hAnsi="宋体" w:cs="宋体"/>
                <w:sz w:val="22"/>
                <w:szCs w:val="22"/>
              </w:rPr>
            </w:pPr>
            <w:r>
              <w:rPr>
                <w:rFonts w:hint="eastAsia" w:ascii="宋体" w:hAnsi="宋体" w:cs="宋体"/>
                <w:spacing w:val="6"/>
                <w:sz w:val="22"/>
                <w:szCs w:val="22"/>
              </w:rPr>
              <w:t>传  真</w:t>
            </w:r>
          </w:p>
        </w:tc>
        <w:tc>
          <w:tcPr>
            <w:tcW w:w="2208" w:type="dxa"/>
            <w:gridSpan w:val="3"/>
          </w:tcPr>
          <w:p>
            <w:pPr>
              <w:rPr>
                <w:rFonts w:ascii="宋体" w:hAnsi="宋体" w:cs="宋体"/>
                <w:sz w:val="22"/>
                <w:szCs w:val="22"/>
              </w:rPr>
            </w:pPr>
          </w:p>
        </w:tc>
        <w:tc>
          <w:tcPr>
            <w:tcW w:w="1260" w:type="dxa"/>
          </w:tcPr>
          <w:p>
            <w:pPr>
              <w:spacing w:before="134" w:line="227" w:lineRule="auto"/>
              <w:ind w:left="185"/>
              <w:rPr>
                <w:rFonts w:ascii="宋体" w:hAnsi="宋体" w:cs="宋体"/>
                <w:sz w:val="22"/>
                <w:szCs w:val="22"/>
              </w:rPr>
            </w:pPr>
            <w:r>
              <w:rPr>
                <w:rFonts w:hint="eastAsia" w:ascii="宋体" w:hAnsi="宋体" w:cs="宋体"/>
                <w:spacing w:val="1"/>
                <w:sz w:val="22"/>
                <w:szCs w:val="22"/>
              </w:rPr>
              <w:t>电子</w:t>
            </w:r>
            <w:r>
              <w:rPr>
                <w:rFonts w:hint="eastAsia" w:ascii="宋体" w:hAnsi="宋体" w:cs="宋体"/>
                <w:sz w:val="22"/>
                <w:szCs w:val="22"/>
              </w:rPr>
              <w:t>邮件</w:t>
            </w:r>
          </w:p>
        </w:tc>
        <w:tc>
          <w:tcPr>
            <w:tcW w:w="2888" w:type="dxa"/>
            <w:gridSpan w:val="3"/>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910" w:type="dxa"/>
          </w:tcPr>
          <w:p>
            <w:pPr>
              <w:spacing w:before="135" w:line="227" w:lineRule="auto"/>
              <w:ind w:left="361"/>
              <w:rPr>
                <w:rFonts w:ascii="宋体" w:hAnsi="宋体" w:cs="宋体"/>
                <w:sz w:val="22"/>
                <w:szCs w:val="22"/>
              </w:rPr>
            </w:pPr>
            <w:r>
              <w:rPr>
                <w:rFonts w:hint="eastAsia" w:ascii="宋体" w:hAnsi="宋体" w:cs="宋体"/>
                <w:spacing w:val="8"/>
                <w:sz w:val="22"/>
                <w:szCs w:val="22"/>
              </w:rPr>
              <w:t>法定代表</w:t>
            </w:r>
            <w:r>
              <w:rPr>
                <w:rFonts w:hint="eastAsia" w:ascii="宋体" w:hAnsi="宋体" w:cs="宋体"/>
                <w:spacing w:val="7"/>
                <w:sz w:val="22"/>
                <w:szCs w:val="22"/>
              </w:rPr>
              <w:t>人</w:t>
            </w:r>
          </w:p>
        </w:tc>
        <w:tc>
          <w:tcPr>
            <w:tcW w:w="1150" w:type="dxa"/>
          </w:tcPr>
          <w:p>
            <w:pPr>
              <w:spacing w:before="135" w:line="227" w:lineRule="auto"/>
              <w:ind w:left="339"/>
              <w:rPr>
                <w:rFonts w:ascii="宋体" w:hAnsi="宋体" w:cs="宋体"/>
                <w:sz w:val="22"/>
                <w:szCs w:val="22"/>
              </w:rPr>
            </w:pPr>
            <w:r>
              <w:rPr>
                <w:rFonts w:hint="eastAsia" w:ascii="宋体" w:hAnsi="宋体" w:cs="宋体"/>
                <w:spacing w:val="5"/>
                <w:sz w:val="22"/>
                <w:szCs w:val="22"/>
              </w:rPr>
              <w:t>姓名</w:t>
            </w:r>
          </w:p>
        </w:tc>
        <w:tc>
          <w:tcPr>
            <w:tcW w:w="1031" w:type="dxa"/>
          </w:tcPr>
          <w:p>
            <w:pPr>
              <w:rPr>
                <w:rFonts w:ascii="宋体" w:hAnsi="宋体" w:cs="宋体"/>
                <w:sz w:val="22"/>
                <w:szCs w:val="22"/>
              </w:rPr>
            </w:pPr>
          </w:p>
        </w:tc>
        <w:tc>
          <w:tcPr>
            <w:tcW w:w="1177" w:type="dxa"/>
            <w:gridSpan w:val="2"/>
          </w:tcPr>
          <w:p>
            <w:pPr>
              <w:spacing w:before="135" w:line="227" w:lineRule="auto"/>
              <w:ind w:left="115"/>
              <w:rPr>
                <w:rFonts w:ascii="宋体" w:hAnsi="宋体" w:cs="宋体"/>
                <w:sz w:val="22"/>
                <w:szCs w:val="22"/>
              </w:rPr>
            </w:pPr>
            <w:r>
              <w:rPr>
                <w:rFonts w:hint="eastAsia" w:ascii="宋体" w:hAnsi="宋体" w:cs="宋体"/>
                <w:spacing w:val="8"/>
                <w:sz w:val="22"/>
                <w:szCs w:val="22"/>
              </w:rPr>
              <w:t>技</w:t>
            </w:r>
            <w:r>
              <w:rPr>
                <w:rFonts w:hint="eastAsia" w:ascii="宋体" w:hAnsi="宋体" w:cs="宋体"/>
                <w:spacing w:val="7"/>
                <w:sz w:val="22"/>
                <w:szCs w:val="22"/>
              </w:rPr>
              <w:t>术职称</w:t>
            </w:r>
          </w:p>
        </w:tc>
        <w:tc>
          <w:tcPr>
            <w:tcW w:w="1260" w:type="dxa"/>
          </w:tcPr>
          <w:p>
            <w:pPr>
              <w:rPr>
                <w:rFonts w:ascii="宋体" w:hAnsi="宋体" w:cs="宋体"/>
                <w:sz w:val="22"/>
                <w:szCs w:val="22"/>
              </w:rPr>
            </w:pPr>
          </w:p>
        </w:tc>
        <w:tc>
          <w:tcPr>
            <w:tcW w:w="1125" w:type="dxa"/>
            <w:gridSpan w:val="2"/>
          </w:tcPr>
          <w:p>
            <w:pPr>
              <w:spacing w:before="134" w:line="230" w:lineRule="auto"/>
              <w:ind w:left="360"/>
              <w:rPr>
                <w:rFonts w:ascii="宋体" w:hAnsi="宋体" w:cs="宋体"/>
                <w:sz w:val="22"/>
                <w:szCs w:val="22"/>
              </w:rPr>
            </w:pPr>
            <w:r>
              <w:rPr>
                <w:rFonts w:hint="eastAsia" w:ascii="宋体" w:hAnsi="宋体" w:cs="宋体"/>
                <w:spacing w:val="-10"/>
                <w:sz w:val="22"/>
                <w:szCs w:val="22"/>
              </w:rPr>
              <w:t>电</w:t>
            </w:r>
            <w:r>
              <w:rPr>
                <w:rFonts w:hint="eastAsia" w:ascii="宋体" w:hAnsi="宋体" w:cs="宋体"/>
                <w:spacing w:val="-8"/>
                <w:sz w:val="22"/>
                <w:szCs w:val="22"/>
              </w:rPr>
              <w:t>话</w:t>
            </w:r>
          </w:p>
        </w:tc>
        <w:tc>
          <w:tcPr>
            <w:tcW w:w="1763"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910" w:type="dxa"/>
          </w:tcPr>
          <w:p>
            <w:pPr>
              <w:spacing w:before="134" w:line="227" w:lineRule="auto"/>
              <w:ind w:left="361"/>
              <w:rPr>
                <w:rFonts w:ascii="宋体" w:hAnsi="宋体" w:cs="宋体"/>
                <w:sz w:val="22"/>
                <w:szCs w:val="22"/>
              </w:rPr>
            </w:pPr>
            <w:r>
              <w:rPr>
                <w:rFonts w:hint="eastAsia" w:ascii="宋体" w:hAnsi="宋体" w:cs="宋体"/>
                <w:spacing w:val="8"/>
                <w:sz w:val="22"/>
                <w:szCs w:val="22"/>
              </w:rPr>
              <w:t>技术负责</w:t>
            </w:r>
            <w:r>
              <w:rPr>
                <w:rFonts w:hint="eastAsia" w:ascii="宋体" w:hAnsi="宋体" w:cs="宋体"/>
                <w:spacing w:val="7"/>
                <w:sz w:val="22"/>
                <w:szCs w:val="22"/>
              </w:rPr>
              <w:t>人</w:t>
            </w:r>
          </w:p>
        </w:tc>
        <w:tc>
          <w:tcPr>
            <w:tcW w:w="1150" w:type="dxa"/>
          </w:tcPr>
          <w:p>
            <w:pPr>
              <w:spacing w:before="134" w:line="227" w:lineRule="auto"/>
              <w:ind w:left="339"/>
              <w:rPr>
                <w:rFonts w:ascii="宋体" w:hAnsi="宋体" w:cs="宋体"/>
                <w:sz w:val="22"/>
                <w:szCs w:val="22"/>
              </w:rPr>
            </w:pPr>
            <w:r>
              <w:rPr>
                <w:rFonts w:hint="eastAsia" w:ascii="宋体" w:hAnsi="宋体" w:cs="宋体"/>
                <w:spacing w:val="5"/>
                <w:sz w:val="22"/>
                <w:szCs w:val="22"/>
              </w:rPr>
              <w:t>姓名</w:t>
            </w:r>
          </w:p>
        </w:tc>
        <w:tc>
          <w:tcPr>
            <w:tcW w:w="1031" w:type="dxa"/>
          </w:tcPr>
          <w:p>
            <w:pPr>
              <w:rPr>
                <w:rFonts w:ascii="宋体" w:hAnsi="宋体" w:cs="宋体"/>
                <w:sz w:val="22"/>
                <w:szCs w:val="22"/>
              </w:rPr>
            </w:pPr>
          </w:p>
        </w:tc>
        <w:tc>
          <w:tcPr>
            <w:tcW w:w="1177" w:type="dxa"/>
            <w:gridSpan w:val="2"/>
          </w:tcPr>
          <w:p>
            <w:pPr>
              <w:spacing w:before="134" w:line="227" w:lineRule="auto"/>
              <w:ind w:left="115"/>
              <w:rPr>
                <w:rFonts w:ascii="宋体" w:hAnsi="宋体" w:cs="宋体"/>
                <w:sz w:val="22"/>
                <w:szCs w:val="22"/>
              </w:rPr>
            </w:pPr>
            <w:r>
              <w:rPr>
                <w:rFonts w:hint="eastAsia" w:ascii="宋体" w:hAnsi="宋体" w:cs="宋体"/>
                <w:spacing w:val="8"/>
                <w:sz w:val="22"/>
                <w:szCs w:val="22"/>
              </w:rPr>
              <w:t>技</w:t>
            </w:r>
            <w:r>
              <w:rPr>
                <w:rFonts w:hint="eastAsia" w:ascii="宋体" w:hAnsi="宋体" w:cs="宋体"/>
                <w:spacing w:val="7"/>
                <w:sz w:val="22"/>
                <w:szCs w:val="22"/>
              </w:rPr>
              <w:t>术职称</w:t>
            </w:r>
          </w:p>
        </w:tc>
        <w:tc>
          <w:tcPr>
            <w:tcW w:w="1260" w:type="dxa"/>
          </w:tcPr>
          <w:p>
            <w:pPr>
              <w:rPr>
                <w:rFonts w:ascii="宋体" w:hAnsi="宋体" w:cs="宋体"/>
                <w:sz w:val="22"/>
                <w:szCs w:val="22"/>
              </w:rPr>
            </w:pPr>
          </w:p>
        </w:tc>
        <w:tc>
          <w:tcPr>
            <w:tcW w:w="1125" w:type="dxa"/>
            <w:gridSpan w:val="2"/>
          </w:tcPr>
          <w:p>
            <w:pPr>
              <w:spacing w:before="133" w:line="230" w:lineRule="auto"/>
              <w:ind w:left="360"/>
              <w:rPr>
                <w:rFonts w:ascii="宋体" w:hAnsi="宋体" w:cs="宋体"/>
                <w:sz w:val="22"/>
                <w:szCs w:val="22"/>
              </w:rPr>
            </w:pPr>
            <w:r>
              <w:rPr>
                <w:rFonts w:hint="eastAsia" w:ascii="宋体" w:hAnsi="宋体" w:cs="宋体"/>
                <w:spacing w:val="-10"/>
                <w:sz w:val="22"/>
                <w:szCs w:val="22"/>
              </w:rPr>
              <w:t>电</w:t>
            </w:r>
            <w:r>
              <w:rPr>
                <w:rFonts w:hint="eastAsia" w:ascii="宋体" w:hAnsi="宋体" w:cs="宋体"/>
                <w:spacing w:val="-8"/>
                <w:sz w:val="22"/>
                <w:szCs w:val="22"/>
              </w:rPr>
              <w:t>话</w:t>
            </w:r>
          </w:p>
        </w:tc>
        <w:tc>
          <w:tcPr>
            <w:tcW w:w="1763"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910" w:type="dxa"/>
          </w:tcPr>
          <w:p>
            <w:pPr>
              <w:spacing w:before="134" w:line="227" w:lineRule="auto"/>
              <w:ind w:left="368"/>
              <w:rPr>
                <w:rFonts w:ascii="宋体" w:hAnsi="宋体" w:cs="宋体"/>
                <w:sz w:val="22"/>
                <w:szCs w:val="22"/>
              </w:rPr>
            </w:pPr>
            <w:r>
              <w:rPr>
                <w:rFonts w:hint="eastAsia" w:ascii="宋体" w:hAnsi="宋体" w:cs="宋体"/>
                <w:spacing w:val="9"/>
                <w:sz w:val="22"/>
                <w:szCs w:val="22"/>
              </w:rPr>
              <w:t>营</w:t>
            </w:r>
            <w:r>
              <w:rPr>
                <w:rFonts w:hint="eastAsia" w:ascii="宋体" w:hAnsi="宋体" w:cs="宋体"/>
                <w:spacing w:val="6"/>
                <w:sz w:val="22"/>
                <w:szCs w:val="22"/>
              </w:rPr>
              <w:t>业执照号</w:t>
            </w:r>
          </w:p>
        </w:tc>
        <w:tc>
          <w:tcPr>
            <w:tcW w:w="2181" w:type="dxa"/>
            <w:gridSpan w:val="2"/>
          </w:tcPr>
          <w:p>
            <w:pPr>
              <w:rPr>
                <w:rFonts w:ascii="宋体" w:hAnsi="宋体" w:cs="宋体"/>
                <w:sz w:val="22"/>
                <w:szCs w:val="22"/>
              </w:rPr>
            </w:pPr>
          </w:p>
        </w:tc>
        <w:tc>
          <w:tcPr>
            <w:tcW w:w="5325" w:type="dxa"/>
            <w:gridSpan w:val="6"/>
          </w:tcPr>
          <w:p>
            <w:pPr>
              <w:spacing w:before="134" w:line="227" w:lineRule="auto"/>
              <w:ind w:left="1324"/>
              <w:rPr>
                <w:rFonts w:ascii="宋体" w:hAnsi="宋体" w:cs="宋体"/>
                <w:sz w:val="22"/>
                <w:szCs w:val="22"/>
              </w:rPr>
            </w:pPr>
            <w:r>
              <w:rPr>
                <w:rFonts w:hint="eastAsia" w:ascii="宋体" w:hAnsi="宋体" w:cs="宋体"/>
                <w:spacing w:val="6"/>
                <w:sz w:val="22"/>
                <w:szCs w:val="22"/>
              </w:rPr>
              <w:t>员</w:t>
            </w:r>
            <w:r>
              <w:rPr>
                <w:rFonts w:hint="eastAsia" w:ascii="宋体" w:hAnsi="宋体" w:cs="宋体"/>
                <w:spacing w:val="5"/>
                <w:sz w:val="22"/>
                <w:szCs w:val="22"/>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910" w:type="dxa"/>
          </w:tcPr>
          <w:p>
            <w:pPr>
              <w:spacing w:before="135" w:line="227" w:lineRule="auto"/>
              <w:ind w:left="244"/>
              <w:rPr>
                <w:rFonts w:ascii="宋体" w:hAnsi="宋体" w:cs="宋体"/>
                <w:sz w:val="22"/>
                <w:szCs w:val="22"/>
              </w:rPr>
            </w:pPr>
            <w:r>
              <w:rPr>
                <w:rFonts w:hint="eastAsia" w:ascii="宋体" w:hAnsi="宋体" w:cs="宋体"/>
                <w:spacing w:val="11"/>
                <w:sz w:val="22"/>
                <w:szCs w:val="22"/>
              </w:rPr>
              <w:t>企</w:t>
            </w:r>
            <w:r>
              <w:rPr>
                <w:rFonts w:hint="eastAsia" w:ascii="宋体" w:hAnsi="宋体" w:cs="宋体"/>
                <w:spacing w:val="7"/>
                <w:sz w:val="22"/>
                <w:szCs w:val="22"/>
              </w:rPr>
              <w:t>业资质等级</w:t>
            </w:r>
          </w:p>
        </w:tc>
        <w:tc>
          <w:tcPr>
            <w:tcW w:w="2181" w:type="dxa"/>
            <w:gridSpan w:val="2"/>
          </w:tcPr>
          <w:p>
            <w:pPr>
              <w:rPr>
                <w:rFonts w:ascii="宋体" w:hAnsi="宋体" w:cs="宋体"/>
                <w:sz w:val="22"/>
                <w:szCs w:val="22"/>
              </w:rPr>
            </w:pPr>
          </w:p>
        </w:tc>
        <w:tc>
          <w:tcPr>
            <w:tcW w:w="658" w:type="dxa"/>
            <w:vMerge w:val="restart"/>
            <w:tcBorders>
              <w:bottom w:val="nil"/>
            </w:tcBorders>
            <w:textDirection w:val="tbRlV"/>
          </w:tcPr>
          <w:p>
            <w:pPr>
              <w:spacing w:before="207" w:line="215" w:lineRule="auto"/>
              <w:ind w:left="1198"/>
              <w:rPr>
                <w:rFonts w:ascii="宋体" w:hAnsi="宋体" w:cs="宋体"/>
                <w:sz w:val="22"/>
                <w:szCs w:val="22"/>
              </w:rPr>
            </w:pPr>
            <w:r>
              <w:rPr>
                <w:rFonts w:hint="eastAsia" w:ascii="宋体" w:hAnsi="宋体" w:cs="宋体"/>
                <w:spacing w:val="22"/>
                <w:sz w:val="22"/>
                <w:szCs w:val="22"/>
              </w:rPr>
              <w:t xml:space="preserve">其 </w:t>
            </w:r>
            <w:r>
              <w:rPr>
                <w:rFonts w:hint="eastAsia" w:ascii="宋体" w:hAnsi="宋体" w:cs="宋体"/>
                <w:spacing w:val="21"/>
                <w:sz w:val="22"/>
                <w:szCs w:val="22"/>
              </w:rPr>
              <w:t>中</w:t>
            </w:r>
          </w:p>
        </w:tc>
        <w:tc>
          <w:tcPr>
            <w:tcW w:w="2059" w:type="dxa"/>
            <w:gridSpan w:val="3"/>
          </w:tcPr>
          <w:p>
            <w:pPr>
              <w:spacing w:before="135" w:line="228" w:lineRule="auto"/>
              <w:ind w:left="559"/>
              <w:rPr>
                <w:rFonts w:ascii="宋体" w:hAnsi="宋体" w:cs="宋体"/>
                <w:sz w:val="22"/>
                <w:szCs w:val="22"/>
              </w:rPr>
            </w:pPr>
            <w:r>
              <w:rPr>
                <w:rFonts w:hint="eastAsia" w:ascii="宋体" w:hAnsi="宋体" w:cs="宋体"/>
                <w:spacing w:val="8"/>
                <w:sz w:val="22"/>
                <w:szCs w:val="22"/>
              </w:rPr>
              <w:t>项</w:t>
            </w:r>
            <w:r>
              <w:rPr>
                <w:rFonts w:hint="eastAsia" w:ascii="宋体" w:hAnsi="宋体" w:cs="宋体"/>
                <w:spacing w:val="6"/>
                <w:sz w:val="22"/>
                <w:szCs w:val="22"/>
              </w:rPr>
              <w:t>目经理</w:t>
            </w:r>
          </w:p>
        </w:tc>
        <w:tc>
          <w:tcPr>
            <w:tcW w:w="2608" w:type="dxa"/>
            <w:gridSpan w:val="2"/>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910" w:type="dxa"/>
          </w:tcPr>
          <w:p>
            <w:pPr>
              <w:spacing w:before="133" w:line="227" w:lineRule="auto"/>
              <w:ind w:left="480"/>
              <w:rPr>
                <w:rFonts w:ascii="宋体" w:hAnsi="宋体" w:cs="宋体"/>
                <w:sz w:val="22"/>
                <w:szCs w:val="22"/>
              </w:rPr>
            </w:pPr>
            <w:r>
              <w:rPr>
                <w:rFonts w:hint="eastAsia" w:ascii="宋体" w:hAnsi="宋体" w:cs="宋体"/>
                <w:spacing w:val="9"/>
                <w:sz w:val="22"/>
                <w:szCs w:val="22"/>
              </w:rPr>
              <w:t>注</w:t>
            </w:r>
            <w:r>
              <w:rPr>
                <w:rFonts w:hint="eastAsia" w:ascii="宋体" w:hAnsi="宋体" w:cs="宋体"/>
                <w:spacing w:val="7"/>
                <w:sz w:val="22"/>
                <w:szCs w:val="22"/>
              </w:rPr>
              <w:t>册资本</w:t>
            </w:r>
          </w:p>
        </w:tc>
        <w:tc>
          <w:tcPr>
            <w:tcW w:w="2181" w:type="dxa"/>
            <w:gridSpan w:val="2"/>
          </w:tcPr>
          <w:p>
            <w:pPr>
              <w:rPr>
                <w:rFonts w:ascii="宋体" w:hAnsi="宋体" w:cs="宋体"/>
                <w:sz w:val="22"/>
                <w:szCs w:val="22"/>
              </w:rPr>
            </w:pPr>
          </w:p>
        </w:tc>
        <w:tc>
          <w:tcPr>
            <w:tcW w:w="658" w:type="dxa"/>
            <w:vMerge w:val="continue"/>
            <w:tcBorders>
              <w:top w:val="nil"/>
              <w:bottom w:val="nil"/>
            </w:tcBorders>
            <w:textDirection w:val="tbRlV"/>
          </w:tcPr>
          <w:p>
            <w:pPr>
              <w:rPr>
                <w:rFonts w:ascii="宋体" w:hAnsi="宋体" w:cs="宋体"/>
                <w:sz w:val="22"/>
                <w:szCs w:val="22"/>
              </w:rPr>
            </w:pPr>
          </w:p>
        </w:tc>
        <w:tc>
          <w:tcPr>
            <w:tcW w:w="2059" w:type="dxa"/>
            <w:gridSpan w:val="3"/>
          </w:tcPr>
          <w:p>
            <w:pPr>
              <w:spacing w:before="134" w:line="227" w:lineRule="auto"/>
              <w:ind w:left="322"/>
              <w:rPr>
                <w:rFonts w:ascii="宋体" w:hAnsi="宋体" w:cs="宋体"/>
                <w:sz w:val="22"/>
                <w:szCs w:val="22"/>
              </w:rPr>
            </w:pPr>
            <w:r>
              <w:rPr>
                <w:rFonts w:hint="eastAsia" w:ascii="宋体" w:hAnsi="宋体" w:cs="宋体"/>
                <w:spacing w:val="9"/>
                <w:sz w:val="22"/>
                <w:szCs w:val="22"/>
              </w:rPr>
              <w:t>高</w:t>
            </w:r>
            <w:r>
              <w:rPr>
                <w:rFonts w:hint="eastAsia" w:ascii="宋体" w:hAnsi="宋体" w:cs="宋体"/>
                <w:spacing w:val="7"/>
                <w:sz w:val="22"/>
                <w:szCs w:val="22"/>
              </w:rPr>
              <w:t>级职称人员</w:t>
            </w:r>
          </w:p>
        </w:tc>
        <w:tc>
          <w:tcPr>
            <w:tcW w:w="2608" w:type="dxa"/>
            <w:gridSpan w:val="2"/>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910" w:type="dxa"/>
          </w:tcPr>
          <w:p>
            <w:pPr>
              <w:spacing w:before="133" w:line="228" w:lineRule="auto"/>
              <w:ind w:left="482"/>
              <w:rPr>
                <w:rFonts w:ascii="宋体" w:hAnsi="宋体" w:cs="宋体"/>
                <w:sz w:val="22"/>
                <w:szCs w:val="22"/>
              </w:rPr>
            </w:pPr>
            <w:r>
              <w:rPr>
                <w:rFonts w:hint="eastAsia" w:ascii="宋体" w:hAnsi="宋体" w:cs="宋体"/>
                <w:spacing w:val="7"/>
                <w:sz w:val="22"/>
                <w:szCs w:val="22"/>
              </w:rPr>
              <w:t>成立日期</w:t>
            </w:r>
          </w:p>
        </w:tc>
        <w:tc>
          <w:tcPr>
            <w:tcW w:w="2181" w:type="dxa"/>
            <w:gridSpan w:val="2"/>
          </w:tcPr>
          <w:p>
            <w:pPr>
              <w:rPr>
                <w:rFonts w:ascii="宋体" w:hAnsi="宋体" w:cs="宋体"/>
                <w:sz w:val="22"/>
                <w:szCs w:val="22"/>
              </w:rPr>
            </w:pPr>
          </w:p>
        </w:tc>
        <w:tc>
          <w:tcPr>
            <w:tcW w:w="658" w:type="dxa"/>
            <w:vMerge w:val="continue"/>
            <w:tcBorders>
              <w:top w:val="nil"/>
              <w:bottom w:val="nil"/>
            </w:tcBorders>
            <w:textDirection w:val="tbRlV"/>
          </w:tcPr>
          <w:p>
            <w:pPr>
              <w:rPr>
                <w:rFonts w:ascii="宋体" w:hAnsi="宋体" w:cs="宋体"/>
                <w:sz w:val="22"/>
                <w:szCs w:val="22"/>
              </w:rPr>
            </w:pPr>
          </w:p>
        </w:tc>
        <w:tc>
          <w:tcPr>
            <w:tcW w:w="2059" w:type="dxa"/>
            <w:gridSpan w:val="3"/>
          </w:tcPr>
          <w:p>
            <w:pPr>
              <w:spacing w:before="133" w:line="228" w:lineRule="auto"/>
              <w:ind w:left="338"/>
              <w:rPr>
                <w:rFonts w:ascii="宋体" w:hAnsi="宋体" w:cs="宋体"/>
                <w:sz w:val="22"/>
                <w:szCs w:val="22"/>
              </w:rPr>
            </w:pPr>
            <w:r>
              <w:rPr>
                <w:rFonts w:hint="eastAsia" w:ascii="宋体" w:hAnsi="宋体" w:cs="宋体"/>
                <w:spacing w:val="8"/>
                <w:sz w:val="22"/>
                <w:szCs w:val="22"/>
              </w:rPr>
              <w:t>中</w:t>
            </w:r>
            <w:r>
              <w:rPr>
                <w:rFonts w:hint="eastAsia" w:ascii="宋体" w:hAnsi="宋体" w:cs="宋体"/>
                <w:spacing w:val="4"/>
                <w:sz w:val="22"/>
                <w:szCs w:val="22"/>
              </w:rPr>
              <w:t>级职称人员</w:t>
            </w:r>
          </w:p>
        </w:tc>
        <w:tc>
          <w:tcPr>
            <w:tcW w:w="2608" w:type="dxa"/>
            <w:gridSpan w:val="2"/>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jc w:val="center"/>
        </w:trPr>
        <w:tc>
          <w:tcPr>
            <w:tcW w:w="1910" w:type="dxa"/>
          </w:tcPr>
          <w:p>
            <w:pPr>
              <w:spacing w:before="137" w:line="401" w:lineRule="exact"/>
              <w:ind w:left="480"/>
              <w:rPr>
                <w:rFonts w:ascii="宋体" w:hAnsi="宋体" w:cs="宋体"/>
                <w:sz w:val="22"/>
                <w:szCs w:val="22"/>
              </w:rPr>
            </w:pPr>
            <w:r>
              <w:rPr>
                <w:rFonts w:hint="eastAsia" w:ascii="宋体" w:hAnsi="宋体" w:cs="宋体"/>
                <w:spacing w:val="9"/>
                <w:position w:val="12"/>
                <w:sz w:val="22"/>
                <w:szCs w:val="22"/>
              </w:rPr>
              <w:t>基</w:t>
            </w:r>
            <w:r>
              <w:rPr>
                <w:rFonts w:hint="eastAsia" w:ascii="宋体" w:hAnsi="宋体" w:cs="宋体"/>
                <w:spacing w:val="7"/>
                <w:position w:val="12"/>
                <w:sz w:val="22"/>
                <w:szCs w:val="22"/>
              </w:rPr>
              <w:t>本账户</w:t>
            </w:r>
          </w:p>
          <w:p>
            <w:pPr>
              <w:spacing w:line="228" w:lineRule="auto"/>
              <w:ind w:left="481"/>
              <w:rPr>
                <w:rFonts w:ascii="宋体" w:hAnsi="宋体" w:cs="宋体"/>
                <w:sz w:val="22"/>
                <w:szCs w:val="22"/>
              </w:rPr>
            </w:pPr>
            <w:r>
              <w:rPr>
                <w:rFonts w:hint="eastAsia" w:ascii="宋体" w:hAnsi="宋体" w:cs="宋体"/>
                <w:spacing w:val="8"/>
                <w:sz w:val="22"/>
                <w:szCs w:val="22"/>
              </w:rPr>
              <w:t>开</w:t>
            </w:r>
            <w:r>
              <w:rPr>
                <w:rFonts w:hint="eastAsia" w:ascii="宋体" w:hAnsi="宋体" w:cs="宋体"/>
                <w:spacing w:val="7"/>
                <w:sz w:val="22"/>
                <w:szCs w:val="22"/>
              </w:rPr>
              <w:t>户银行</w:t>
            </w:r>
          </w:p>
        </w:tc>
        <w:tc>
          <w:tcPr>
            <w:tcW w:w="2181" w:type="dxa"/>
            <w:gridSpan w:val="2"/>
          </w:tcPr>
          <w:p>
            <w:pPr>
              <w:rPr>
                <w:rFonts w:ascii="宋体" w:hAnsi="宋体" w:cs="宋体"/>
                <w:sz w:val="22"/>
                <w:szCs w:val="22"/>
              </w:rPr>
            </w:pPr>
          </w:p>
        </w:tc>
        <w:tc>
          <w:tcPr>
            <w:tcW w:w="658" w:type="dxa"/>
            <w:vMerge w:val="continue"/>
            <w:tcBorders>
              <w:top w:val="nil"/>
              <w:bottom w:val="nil"/>
            </w:tcBorders>
            <w:textDirection w:val="tbRlV"/>
          </w:tcPr>
          <w:p>
            <w:pPr>
              <w:rPr>
                <w:rFonts w:ascii="宋体" w:hAnsi="宋体" w:cs="宋体"/>
                <w:sz w:val="22"/>
                <w:szCs w:val="22"/>
              </w:rPr>
            </w:pPr>
          </w:p>
        </w:tc>
        <w:tc>
          <w:tcPr>
            <w:tcW w:w="2059" w:type="dxa"/>
            <w:gridSpan w:val="3"/>
          </w:tcPr>
          <w:p>
            <w:pPr>
              <w:spacing w:line="262" w:lineRule="auto"/>
              <w:rPr>
                <w:rFonts w:ascii="宋体" w:hAnsi="宋体" w:cs="宋体"/>
                <w:sz w:val="22"/>
                <w:szCs w:val="22"/>
              </w:rPr>
            </w:pPr>
          </w:p>
          <w:p>
            <w:pPr>
              <w:spacing w:before="75" w:line="229" w:lineRule="auto"/>
              <w:ind w:left="315"/>
              <w:rPr>
                <w:rFonts w:ascii="宋体" w:hAnsi="宋体" w:cs="宋体"/>
                <w:sz w:val="22"/>
                <w:szCs w:val="22"/>
              </w:rPr>
            </w:pPr>
            <w:r>
              <w:rPr>
                <w:rFonts w:hint="eastAsia" w:ascii="宋体" w:hAnsi="宋体" w:cs="宋体"/>
                <w:spacing w:val="11"/>
                <w:sz w:val="22"/>
                <w:szCs w:val="22"/>
              </w:rPr>
              <w:t>初</w:t>
            </w:r>
            <w:r>
              <w:rPr>
                <w:rFonts w:hint="eastAsia" w:ascii="宋体" w:hAnsi="宋体" w:cs="宋体"/>
                <w:spacing w:val="8"/>
                <w:sz w:val="22"/>
                <w:szCs w:val="22"/>
              </w:rPr>
              <w:t>级职称人员</w:t>
            </w:r>
          </w:p>
        </w:tc>
        <w:tc>
          <w:tcPr>
            <w:tcW w:w="2608" w:type="dxa"/>
            <w:gridSpan w:val="2"/>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jc w:val="center"/>
        </w:trPr>
        <w:tc>
          <w:tcPr>
            <w:tcW w:w="1910" w:type="dxa"/>
          </w:tcPr>
          <w:p>
            <w:pPr>
              <w:spacing w:before="140" w:line="398" w:lineRule="exact"/>
              <w:ind w:left="480"/>
              <w:rPr>
                <w:rFonts w:ascii="宋体" w:hAnsi="宋体" w:cs="宋体"/>
                <w:sz w:val="22"/>
                <w:szCs w:val="22"/>
              </w:rPr>
            </w:pPr>
            <w:r>
              <w:rPr>
                <w:rFonts w:hint="eastAsia" w:ascii="宋体" w:hAnsi="宋体" w:cs="宋体"/>
                <w:spacing w:val="9"/>
                <w:position w:val="12"/>
                <w:sz w:val="22"/>
                <w:szCs w:val="22"/>
              </w:rPr>
              <w:t>基</w:t>
            </w:r>
            <w:r>
              <w:rPr>
                <w:rFonts w:hint="eastAsia" w:ascii="宋体" w:hAnsi="宋体" w:cs="宋体"/>
                <w:spacing w:val="7"/>
                <w:position w:val="12"/>
                <w:sz w:val="22"/>
                <w:szCs w:val="22"/>
              </w:rPr>
              <w:t>本账户</w:t>
            </w:r>
          </w:p>
          <w:p>
            <w:pPr>
              <w:spacing w:line="228" w:lineRule="auto"/>
              <w:ind w:left="481"/>
              <w:rPr>
                <w:rFonts w:ascii="宋体" w:hAnsi="宋体" w:cs="宋体"/>
                <w:sz w:val="22"/>
                <w:szCs w:val="22"/>
              </w:rPr>
            </w:pPr>
            <w:r>
              <w:rPr>
                <w:rFonts w:hint="eastAsia" w:ascii="宋体" w:hAnsi="宋体" w:cs="宋体"/>
                <w:spacing w:val="8"/>
                <w:sz w:val="22"/>
                <w:szCs w:val="22"/>
              </w:rPr>
              <w:t>银</w:t>
            </w:r>
            <w:r>
              <w:rPr>
                <w:rFonts w:hint="eastAsia" w:ascii="宋体" w:hAnsi="宋体" w:cs="宋体"/>
                <w:spacing w:val="7"/>
                <w:sz w:val="22"/>
                <w:szCs w:val="22"/>
              </w:rPr>
              <w:t>行账号</w:t>
            </w:r>
          </w:p>
        </w:tc>
        <w:tc>
          <w:tcPr>
            <w:tcW w:w="2181" w:type="dxa"/>
            <w:gridSpan w:val="2"/>
          </w:tcPr>
          <w:p>
            <w:pPr>
              <w:rPr>
                <w:rFonts w:ascii="宋体" w:hAnsi="宋体" w:cs="宋体"/>
                <w:sz w:val="22"/>
                <w:szCs w:val="22"/>
              </w:rPr>
            </w:pPr>
          </w:p>
        </w:tc>
        <w:tc>
          <w:tcPr>
            <w:tcW w:w="658" w:type="dxa"/>
            <w:vMerge w:val="continue"/>
            <w:tcBorders>
              <w:top w:val="nil"/>
            </w:tcBorders>
            <w:textDirection w:val="tbRlV"/>
          </w:tcPr>
          <w:p>
            <w:pPr>
              <w:rPr>
                <w:rFonts w:ascii="宋体" w:hAnsi="宋体" w:cs="宋体"/>
                <w:sz w:val="22"/>
                <w:szCs w:val="22"/>
              </w:rPr>
            </w:pPr>
          </w:p>
        </w:tc>
        <w:tc>
          <w:tcPr>
            <w:tcW w:w="2059" w:type="dxa"/>
            <w:gridSpan w:val="3"/>
          </w:tcPr>
          <w:p>
            <w:pPr>
              <w:spacing w:line="262" w:lineRule="auto"/>
              <w:rPr>
                <w:rFonts w:ascii="宋体" w:hAnsi="宋体" w:cs="宋体"/>
                <w:sz w:val="22"/>
                <w:szCs w:val="22"/>
              </w:rPr>
            </w:pPr>
          </w:p>
          <w:p>
            <w:pPr>
              <w:spacing w:before="75" w:line="229" w:lineRule="auto"/>
              <w:ind w:left="796"/>
              <w:rPr>
                <w:rFonts w:ascii="宋体" w:hAnsi="宋体" w:cs="宋体"/>
                <w:sz w:val="22"/>
                <w:szCs w:val="22"/>
              </w:rPr>
            </w:pPr>
            <w:r>
              <w:rPr>
                <w:rFonts w:hint="eastAsia" w:ascii="宋体" w:hAnsi="宋体" w:cs="宋体"/>
                <w:spacing w:val="5"/>
                <w:sz w:val="22"/>
                <w:szCs w:val="22"/>
              </w:rPr>
              <w:t>技</w:t>
            </w:r>
            <w:r>
              <w:rPr>
                <w:rFonts w:hint="eastAsia" w:ascii="宋体" w:hAnsi="宋体" w:cs="宋体"/>
                <w:spacing w:val="4"/>
                <w:sz w:val="22"/>
                <w:szCs w:val="22"/>
              </w:rPr>
              <w:t>工</w:t>
            </w:r>
          </w:p>
        </w:tc>
        <w:tc>
          <w:tcPr>
            <w:tcW w:w="2608" w:type="dxa"/>
            <w:gridSpan w:val="2"/>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jc w:val="center"/>
        </w:trPr>
        <w:tc>
          <w:tcPr>
            <w:tcW w:w="1910" w:type="dxa"/>
          </w:tcPr>
          <w:p>
            <w:pPr>
              <w:spacing w:line="262" w:lineRule="auto"/>
              <w:rPr>
                <w:rFonts w:ascii="宋体" w:hAnsi="宋体" w:cs="宋体"/>
                <w:sz w:val="22"/>
                <w:szCs w:val="22"/>
              </w:rPr>
            </w:pPr>
          </w:p>
          <w:p>
            <w:pPr>
              <w:spacing w:before="75" w:line="228" w:lineRule="auto"/>
              <w:ind w:left="602"/>
              <w:rPr>
                <w:rFonts w:ascii="宋体" w:hAnsi="宋体" w:cs="宋体"/>
                <w:sz w:val="22"/>
                <w:szCs w:val="22"/>
              </w:rPr>
            </w:pPr>
            <w:r>
              <w:rPr>
                <w:rFonts w:hint="eastAsia" w:ascii="宋体" w:hAnsi="宋体" w:cs="宋体"/>
                <w:spacing w:val="7"/>
                <w:sz w:val="22"/>
                <w:szCs w:val="22"/>
              </w:rPr>
              <w:t>经营范围</w:t>
            </w:r>
          </w:p>
        </w:tc>
        <w:tc>
          <w:tcPr>
            <w:tcW w:w="7506" w:type="dxa"/>
            <w:gridSpan w:val="8"/>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7" w:hRule="atLeast"/>
          <w:jc w:val="center"/>
        </w:trPr>
        <w:tc>
          <w:tcPr>
            <w:tcW w:w="1910" w:type="dxa"/>
          </w:tcPr>
          <w:p>
            <w:pPr>
              <w:spacing w:line="262" w:lineRule="auto"/>
              <w:rPr>
                <w:rFonts w:ascii="宋体" w:hAnsi="宋体" w:cs="宋体"/>
                <w:sz w:val="22"/>
                <w:szCs w:val="22"/>
              </w:rPr>
            </w:pPr>
          </w:p>
          <w:p>
            <w:pPr>
              <w:spacing w:line="262" w:lineRule="auto"/>
              <w:rPr>
                <w:rFonts w:ascii="宋体" w:hAnsi="宋体" w:cs="宋体"/>
                <w:sz w:val="22"/>
                <w:szCs w:val="22"/>
              </w:rPr>
            </w:pPr>
          </w:p>
          <w:p>
            <w:pPr>
              <w:spacing w:line="262" w:lineRule="auto"/>
              <w:rPr>
                <w:rFonts w:ascii="宋体" w:hAnsi="宋体" w:cs="宋体"/>
                <w:sz w:val="22"/>
                <w:szCs w:val="22"/>
              </w:rPr>
            </w:pPr>
          </w:p>
          <w:p>
            <w:pPr>
              <w:spacing w:line="263" w:lineRule="auto"/>
              <w:rPr>
                <w:rFonts w:ascii="宋体" w:hAnsi="宋体" w:cs="宋体"/>
                <w:sz w:val="22"/>
                <w:szCs w:val="22"/>
              </w:rPr>
            </w:pPr>
          </w:p>
          <w:p>
            <w:pPr>
              <w:spacing w:line="263" w:lineRule="auto"/>
              <w:rPr>
                <w:rFonts w:ascii="宋体" w:hAnsi="宋体" w:cs="宋体"/>
                <w:sz w:val="22"/>
                <w:szCs w:val="22"/>
              </w:rPr>
            </w:pPr>
          </w:p>
          <w:p>
            <w:pPr>
              <w:spacing w:line="263" w:lineRule="auto"/>
              <w:rPr>
                <w:rFonts w:ascii="宋体" w:hAnsi="宋体" w:cs="宋体"/>
                <w:sz w:val="22"/>
                <w:szCs w:val="22"/>
              </w:rPr>
            </w:pPr>
          </w:p>
          <w:p>
            <w:pPr>
              <w:spacing w:before="74" w:line="265" w:lineRule="auto"/>
              <w:ind w:left="117" w:right="118" w:firstLine="1"/>
              <w:rPr>
                <w:rFonts w:ascii="宋体" w:hAnsi="宋体" w:cs="宋体"/>
                <w:sz w:val="22"/>
                <w:szCs w:val="22"/>
              </w:rPr>
            </w:pPr>
            <w:r>
              <w:rPr>
                <w:rFonts w:hint="eastAsia" w:ascii="宋体" w:hAnsi="宋体" w:cs="宋体"/>
                <w:spacing w:val="9"/>
                <w:sz w:val="22"/>
                <w:szCs w:val="22"/>
              </w:rPr>
              <w:t>投</w:t>
            </w:r>
            <w:r>
              <w:rPr>
                <w:rFonts w:hint="eastAsia" w:ascii="宋体" w:hAnsi="宋体" w:cs="宋体"/>
                <w:spacing w:val="8"/>
                <w:sz w:val="22"/>
                <w:szCs w:val="22"/>
              </w:rPr>
              <w:t>标人关联企业</w:t>
            </w:r>
            <w:r>
              <w:rPr>
                <w:rFonts w:hint="eastAsia" w:ascii="宋体" w:hAnsi="宋体" w:cs="宋体"/>
                <w:sz w:val="22"/>
                <w:szCs w:val="22"/>
              </w:rPr>
              <w:t xml:space="preserve"> </w:t>
            </w:r>
            <w:r>
              <w:rPr>
                <w:rFonts w:hint="eastAsia" w:ascii="宋体" w:hAnsi="宋体" w:cs="宋体"/>
                <w:spacing w:val="5"/>
                <w:sz w:val="22"/>
                <w:szCs w:val="22"/>
              </w:rPr>
              <w:t>情</w:t>
            </w:r>
            <w:r>
              <w:rPr>
                <w:rFonts w:hint="eastAsia" w:ascii="宋体" w:hAnsi="宋体" w:cs="宋体"/>
                <w:spacing w:val="4"/>
                <w:sz w:val="22"/>
                <w:szCs w:val="22"/>
              </w:rPr>
              <w:t>况</w:t>
            </w:r>
          </w:p>
        </w:tc>
        <w:tc>
          <w:tcPr>
            <w:tcW w:w="7506" w:type="dxa"/>
            <w:gridSpan w:val="8"/>
          </w:tcPr>
          <w:p>
            <w:pPr>
              <w:spacing w:line="381" w:lineRule="auto"/>
              <w:rPr>
                <w:rFonts w:ascii="宋体" w:hAnsi="宋体" w:cs="宋体"/>
                <w:sz w:val="22"/>
                <w:szCs w:val="22"/>
              </w:rPr>
            </w:pPr>
          </w:p>
          <w:p>
            <w:pPr>
              <w:spacing w:before="75" w:line="227" w:lineRule="auto"/>
              <w:ind w:left="117"/>
              <w:rPr>
                <w:rFonts w:ascii="宋体" w:hAnsi="宋体" w:cs="宋体"/>
                <w:sz w:val="22"/>
                <w:szCs w:val="22"/>
              </w:rPr>
            </w:pPr>
            <w:r>
              <w:rPr>
                <w:rFonts w:hint="eastAsia" w:ascii="宋体" w:hAnsi="宋体" w:cs="宋体"/>
                <w:spacing w:val="16"/>
                <w:sz w:val="22"/>
                <w:szCs w:val="22"/>
              </w:rPr>
              <w:t>投</w:t>
            </w:r>
            <w:r>
              <w:rPr>
                <w:rFonts w:hint="eastAsia" w:ascii="宋体" w:hAnsi="宋体" w:cs="宋体"/>
                <w:spacing w:val="9"/>
                <w:sz w:val="22"/>
                <w:szCs w:val="22"/>
              </w:rPr>
              <w:t>标</w:t>
            </w:r>
            <w:r>
              <w:rPr>
                <w:rFonts w:hint="eastAsia" w:ascii="宋体" w:hAnsi="宋体" w:cs="宋体"/>
                <w:spacing w:val="8"/>
                <w:sz w:val="22"/>
                <w:szCs w:val="22"/>
              </w:rPr>
              <w:t>人应提供关联企业情况，包括：</w:t>
            </w:r>
          </w:p>
          <w:p>
            <w:pPr>
              <w:spacing w:before="117" w:line="290" w:lineRule="auto"/>
              <w:ind w:left="116" w:right="143" w:hanging="111"/>
              <w:rPr>
                <w:rFonts w:ascii="宋体" w:hAnsi="宋体" w:cs="宋体"/>
                <w:sz w:val="22"/>
                <w:szCs w:val="22"/>
              </w:rPr>
            </w:pPr>
            <w:r>
              <w:rPr>
                <w:rFonts w:hint="eastAsia" w:ascii="宋体" w:hAnsi="宋体" w:cs="宋体"/>
                <w:spacing w:val="22"/>
                <w:sz w:val="22"/>
                <w:szCs w:val="22"/>
              </w:rPr>
              <w:t>(1</w:t>
            </w:r>
            <w:r>
              <w:rPr>
                <w:rFonts w:hint="eastAsia" w:ascii="宋体" w:hAnsi="宋体" w:cs="宋体"/>
                <w:spacing w:val="15"/>
                <w:sz w:val="22"/>
                <w:szCs w:val="22"/>
              </w:rPr>
              <w:t>)</w:t>
            </w:r>
            <w:r>
              <w:rPr>
                <w:rFonts w:hint="eastAsia" w:ascii="宋体" w:hAnsi="宋体" w:cs="宋体"/>
                <w:spacing w:val="11"/>
                <w:sz w:val="22"/>
                <w:szCs w:val="22"/>
              </w:rPr>
              <w:t xml:space="preserve"> 投标人的所有股东名称及相应股权 (出资额) 比例；如投标人</w:t>
            </w:r>
            <w:r>
              <w:rPr>
                <w:rFonts w:hint="eastAsia" w:ascii="宋体" w:hAnsi="宋体" w:cs="宋体"/>
                <w:spacing w:val="9"/>
                <w:sz w:val="22"/>
                <w:szCs w:val="22"/>
              </w:rPr>
              <w:t>为上市公司，投标人应提供股权占公司股份总数</w:t>
            </w:r>
            <w:r>
              <w:rPr>
                <w:rFonts w:hint="eastAsia" w:ascii="宋体" w:hAnsi="宋体" w:cs="宋体"/>
                <w:spacing w:val="9"/>
                <w:sz w:val="22"/>
                <w:szCs w:val="22"/>
                <w:u w:val="single"/>
              </w:rPr>
              <w:t xml:space="preserve">   </w:t>
            </w:r>
            <w:r>
              <w:rPr>
                <w:rFonts w:hint="eastAsia" w:ascii="宋体" w:hAnsi="宋体" w:cs="宋体"/>
                <w:spacing w:val="9"/>
                <w:sz w:val="22"/>
                <w:szCs w:val="22"/>
              </w:rPr>
              <w:t>%以上的所有</w:t>
            </w:r>
            <w:r>
              <w:rPr>
                <w:rFonts w:hint="eastAsia" w:ascii="宋体" w:hAnsi="宋体" w:cs="宋体"/>
                <w:spacing w:val="7"/>
                <w:sz w:val="22"/>
                <w:szCs w:val="22"/>
              </w:rPr>
              <w:t>股</w:t>
            </w:r>
            <w:r>
              <w:rPr>
                <w:rFonts w:hint="eastAsia" w:ascii="宋体" w:hAnsi="宋体" w:cs="宋体"/>
                <w:spacing w:val="8"/>
                <w:sz w:val="22"/>
                <w:szCs w:val="22"/>
              </w:rPr>
              <w:t>东名称及相应股权比例</w:t>
            </w:r>
            <w:r>
              <w:rPr>
                <w:rFonts w:hint="eastAsia" w:ascii="宋体" w:hAnsi="宋体" w:cs="宋体"/>
                <w:spacing w:val="7"/>
                <w:sz w:val="22"/>
                <w:szCs w:val="22"/>
              </w:rPr>
              <w:t>；</w:t>
            </w:r>
          </w:p>
          <w:p>
            <w:pPr>
              <w:spacing w:before="116" w:line="275" w:lineRule="auto"/>
              <w:ind w:left="113" w:right="143" w:hanging="108"/>
              <w:rPr>
                <w:rFonts w:ascii="宋体" w:hAnsi="宋体" w:cs="宋体"/>
                <w:sz w:val="22"/>
                <w:szCs w:val="22"/>
              </w:rPr>
            </w:pPr>
            <w:r>
              <w:rPr>
                <w:rFonts w:hint="eastAsia" w:ascii="宋体" w:hAnsi="宋体" w:cs="宋体"/>
                <w:spacing w:val="22"/>
                <w:sz w:val="22"/>
                <w:szCs w:val="22"/>
              </w:rPr>
              <w:t>(</w:t>
            </w:r>
            <w:r>
              <w:rPr>
                <w:rFonts w:hint="eastAsia" w:ascii="宋体" w:hAnsi="宋体" w:cs="宋体"/>
                <w:spacing w:val="15"/>
                <w:sz w:val="22"/>
                <w:szCs w:val="22"/>
              </w:rPr>
              <w:t>2</w:t>
            </w:r>
            <w:r>
              <w:rPr>
                <w:rFonts w:hint="eastAsia" w:ascii="宋体" w:hAnsi="宋体" w:cs="宋体"/>
                <w:spacing w:val="11"/>
                <w:sz w:val="22"/>
                <w:szCs w:val="22"/>
              </w:rPr>
              <w:t>) 投标人投资 (控股) 或管理的下属企业名称、持有股权 (出资</w:t>
            </w:r>
            <w:r>
              <w:rPr>
                <w:rFonts w:hint="eastAsia" w:ascii="宋体" w:hAnsi="宋体" w:cs="宋体"/>
                <w:spacing w:val="5"/>
                <w:sz w:val="22"/>
                <w:szCs w:val="22"/>
              </w:rPr>
              <w:t>额)比例；</w:t>
            </w:r>
          </w:p>
          <w:p>
            <w:pPr>
              <w:spacing w:before="114" w:line="276" w:lineRule="auto"/>
              <w:ind w:left="112" w:right="143" w:hanging="107"/>
              <w:rPr>
                <w:rFonts w:ascii="宋体" w:hAnsi="宋体" w:cs="宋体"/>
                <w:sz w:val="22"/>
                <w:szCs w:val="22"/>
              </w:rPr>
            </w:pPr>
            <w:r>
              <w:rPr>
                <w:rFonts w:hint="eastAsia" w:ascii="宋体" w:hAnsi="宋体" w:cs="宋体"/>
                <w:spacing w:val="22"/>
                <w:sz w:val="22"/>
                <w:szCs w:val="22"/>
              </w:rPr>
              <w:t>(3</w:t>
            </w:r>
            <w:r>
              <w:rPr>
                <w:rFonts w:hint="eastAsia" w:ascii="宋体" w:hAnsi="宋体" w:cs="宋体"/>
                <w:spacing w:val="15"/>
                <w:sz w:val="22"/>
                <w:szCs w:val="22"/>
              </w:rPr>
              <w:t>)</w:t>
            </w:r>
            <w:r>
              <w:rPr>
                <w:rFonts w:hint="eastAsia" w:ascii="宋体" w:hAnsi="宋体" w:cs="宋体"/>
                <w:spacing w:val="11"/>
                <w:sz w:val="22"/>
                <w:szCs w:val="22"/>
              </w:rPr>
              <w:t xml:space="preserve"> 与投标人单位负责人(即法定代表人) 为同一人的其他单位名</w:t>
            </w:r>
            <w:r>
              <w:rPr>
                <w:rFonts w:hint="eastAsia" w:ascii="宋体" w:hAnsi="宋体" w:cs="宋体"/>
                <w:spacing w:val="1"/>
                <w:sz w:val="22"/>
                <w:szCs w:val="22"/>
              </w:rPr>
              <w:t>称</w:t>
            </w:r>
            <w:r>
              <w:rPr>
                <w:rFonts w:hint="eastAsia" w:ascii="宋体" w:hAnsi="宋体" w:cs="宋体"/>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jc w:val="center"/>
        </w:trPr>
        <w:tc>
          <w:tcPr>
            <w:tcW w:w="1910" w:type="dxa"/>
          </w:tcPr>
          <w:p>
            <w:pPr>
              <w:spacing w:line="280" w:lineRule="auto"/>
              <w:rPr>
                <w:rFonts w:ascii="宋体" w:hAnsi="宋体" w:cs="宋体"/>
                <w:sz w:val="22"/>
                <w:szCs w:val="22"/>
              </w:rPr>
            </w:pPr>
          </w:p>
          <w:p>
            <w:pPr>
              <w:spacing w:before="75" w:line="229" w:lineRule="auto"/>
              <w:ind w:left="723"/>
              <w:rPr>
                <w:rFonts w:ascii="宋体" w:hAnsi="宋体" w:cs="宋体"/>
                <w:sz w:val="22"/>
                <w:szCs w:val="22"/>
              </w:rPr>
            </w:pPr>
            <w:r>
              <w:rPr>
                <w:rFonts w:hint="eastAsia" w:ascii="宋体" w:hAnsi="宋体" w:cs="宋体"/>
                <w:spacing w:val="4"/>
                <w:sz w:val="22"/>
                <w:szCs w:val="22"/>
              </w:rPr>
              <w:t>备</w:t>
            </w:r>
            <w:r>
              <w:rPr>
                <w:rFonts w:hint="eastAsia" w:ascii="宋体" w:hAnsi="宋体" w:cs="宋体"/>
                <w:spacing w:val="3"/>
                <w:sz w:val="22"/>
                <w:szCs w:val="22"/>
              </w:rPr>
              <w:t>注</w:t>
            </w:r>
          </w:p>
        </w:tc>
        <w:tc>
          <w:tcPr>
            <w:tcW w:w="7506" w:type="dxa"/>
            <w:gridSpan w:val="8"/>
          </w:tcPr>
          <w:p>
            <w:pPr>
              <w:rPr>
                <w:rFonts w:ascii="宋体" w:hAnsi="宋体" w:cs="宋体"/>
                <w:sz w:val="22"/>
                <w:szCs w:val="22"/>
              </w:rPr>
            </w:pPr>
          </w:p>
        </w:tc>
      </w:tr>
    </w:tbl>
    <w:p>
      <w:pPr>
        <w:spacing w:line="360" w:lineRule="auto"/>
        <w:ind w:left="326" w:right="431"/>
        <w:rPr>
          <w:rFonts w:ascii="宋体" w:hAnsi="宋体" w:cs="宋体"/>
          <w:sz w:val="22"/>
          <w:szCs w:val="22"/>
        </w:rPr>
      </w:pPr>
      <w:r>
        <w:rPr>
          <w:rFonts w:ascii="宋体" w:hAnsi="宋体" w:cs="宋体"/>
          <w:spacing w:val="9"/>
          <w:sz w:val="22"/>
          <w:szCs w:val="22"/>
        </w:rPr>
        <w:t>注：1. 投标人应根据招标文件第二章“投标人须知”第3.5.1项的要求在本表后附相关证</w:t>
      </w:r>
      <w:r>
        <w:rPr>
          <w:rFonts w:ascii="宋体" w:hAnsi="宋体" w:cs="宋体"/>
          <w:spacing w:val="4"/>
          <w:sz w:val="22"/>
          <w:szCs w:val="22"/>
        </w:rPr>
        <w:t>明</w:t>
      </w:r>
      <w:r>
        <w:rPr>
          <w:rFonts w:ascii="宋体" w:hAnsi="宋体" w:cs="宋体"/>
          <w:spacing w:val="3"/>
          <w:sz w:val="22"/>
          <w:szCs w:val="22"/>
        </w:rPr>
        <w:t>材料。</w:t>
      </w:r>
    </w:p>
    <w:p>
      <w:pPr>
        <w:spacing w:line="360" w:lineRule="auto"/>
        <w:ind w:left="748"/>
        <w:rPr>
          <w:rFonts w:ascii="宋体" w:hAnsi="宋体" w:cs="宋体"/>
          <w:sz w:val="22"/>
          <w:szCs w:val="22"/>
        </w:rPr>
      </w:pPr>
      <w:r>
        <w:rPr>
          <w:rFonts w:ascii="宋体" w:hAnsi="宋体" w:cs="宋体"/>
          <w:spacing w:val="16"/>
          <w:position w:val="4"/>
          <w:sz w:val="22"/>
          <w:szCs w:val="22"/>
        </w:rPr>
        <w:t>2.</w:t>
      </w:r>
      <w:r>
        <w:rPr>
          <w:rFonts w:ascii="宋体" w:hAnsi="宋体" w:cs="宋体"/>
          <w:spacing w:val="9"/>
          <w:position w:val="4"/>
          <w:sz w:val="22"/>
          <w:szCs w:val="22"/>
        </w:rPr>
        <w:t>以</w:t>
      </w:r>
      <w:r>
        <w:rPr>
          <w:rFonts w:ascii="宋体" w:hAnsi="宋体" w:cs="宋体"/>
          <w:spacing w:val="8"/>
          <w:position w:val="4"/>
          <w:sz w:val="22"/>
          <w:szCs w:val="22"/>
        </w:rPr>
        <w:t>联合体形式投标的，联合体各成员应分别填写。</w:t>
      </w:r>
    </w:p>
    <w:p>
      <w:pPr>
        <w:spacing w:line="360" w:lineRule="auto"/>
        <w:ind w:left="767"/>
        <w:rPr>
          <w:rFonts w:ascii="宋体" w:hAnsi="宋体" w:cs="宋体"/>
          <w:sz w:val="22"/>
          <w:szCs w:val="22"/>
        </w:rPr>
      </w:pPr>
      <w:r>
        <w:rPr>
          <w:rFonts w:ascii="宋体" w:hAnsi="宋体" w:cs="宋体"/>
          <w:spacing w:val="9"/>
          <w:position w:val="1"/>
          <w:sz w:val="22"/>
          <w:szCs w:val="22"/>
        </w:rPr>
        <w:t>3.上述信息如经调查核实未如实填写的，按提供虚假材料对待</w:t>
      </w:r>
      <w:r>
        <w:rPr>
          <w:rFonts w:ascii="宋体" w:hAnsi="宋体" w:cs="宋体"/>
          <w:spacing w:val="4"/>
          <w:position w:val="1"/>
          <w:sz w:val="22"/>
          <w:szCs w:val="22"/>
        </w:rPr>
        <w:t>。</w:t>
      </w:r>
    </w:p>
    <w:p>
      <w:pPr>
        <w:sectPr>
          <w:headerReference r:id="rId11" w:type="default"/>
          <w:footerReference r:id="rId12" w:type="default"/>
          <w:pgSz w:w="11900" w:h="16839"/>
          <w:pgMar w:top="947" w:right="1123" w:bottom="1134" w:left="1355" w:header="707" w:footer="974" w:gutter="0"/>
          <w:pgNumType w:fmt="decimal"/>
          <w:cols w:space="720" w:num="1"/>
          <w:rtlGutter w:val="0"/>
        </w:sectPr>
      </w:pPr>
    </w:p>
    <w:p>
      <w:pPr>
        <w:pStyle w:val="9"/>
        <w:spacing w:line="360" w:lineRule="auto"/>
        <w:ind w:right="325" w:rightChars="155" w:firstLine="300" w:firstLineChars="82"/>
        <w:jc w:val="center"/>
        <w:rPr>
          <w:rFonts w:eastAsia="宋体"/>
          <w:spacing w:val="15"/>
          <w:sz w:val="23"/>
          <w:szCs w:val="23"/>
        </w:rPr>
      </w:pPr>
      <w:r>
        <w:rPr>
          <w:rFonts w:ascii="黑体" w:hAnsi="黑体" w:eastAsia="黑体" w:cs="黑体"/>
          <w:spacing w:val="8"/>
          <w:sz w:val="35"/>
          <w:szCs w:val="35"/>
          <w14:textOutline w14:w="6540" w14:cap="sq" w14:cmpd="sng" w14:algn="ctr">
            <w14:solidFill>
              <w14:srgbClr w14:val="000000"/>
            </w14:solidFill>
            <w14:prstDash w14:val="solid"/>
            <w14:bevel/>
          </w14:textOutline>
        </w:rPr>
        <w:t>(二</w:t>
      </w:r>
      <w:r>
        <w:rPr>
          <w:rFonts w:ascii="黑体" w:hAnsi="黑体" w:eastAsia="黑体" w:cs="黑体"/>
          <w:spacing w:val="5"/>
          <w:sz w:val="35"/>
          <w:szCs w:val="35"/>
          <w14:textOutline w14:w="6540" w14:cap="sq" w14:cmpd="sng" w14:algn="ctr">
            <w14:solidFill>
              <w14:srgbClr w14:val="000000"/>
            </w14:solidFill>
            <w14:prstDash w14:val="solid"/>
            <w14:bevel/>
          </w14:textOutline>
        </w:rPr>
        <w:t>)</w:t>
      </w:r>
      <w:r>
        <w:rPr>
          <w:rFonts w:ascii="黑体" w:hAnsi="黑体" w:eastAsia="黑体" w:cs="黑体"/>
          <w:spacing w:val="4"/>
          <w:sz w:val="35"/>
          <w:szCs w:val="35"/>
          <w14:textOutline w14:w="6540" w14:cap="sq" w14:cmpd="sng" w14:algn="ctr">
            <w14:solidFill>
              <w14:srgbClr w14:val="000000"/>
            </w14:solidFill>
            <w14:prstDash w14:val="solid"/>
            <w14:bevel/>
          </w14:textOutline>
        </w:rPr>
        <w:t>投标人企业组织机构框图</w:t>
      </w:r>
    </w:p>
    <w:tbl>
      <w:tblPr>
        <w:tblStyle w:val="16"/>
        <w:tblW w:w="9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1" w:hRule="atLeast"/>
          <w:jc w:val="center"/>
        </w:trPr>
        <w:tc>
          <w:tcPr>
            <w:tcW w:w="9318" w:type="dxa"/>
            <w:tcBorders>
              <w:top w:val="single" w:color="000000" w:sz="2" w:space="0"/>
              <w:bottom w:val="single" w:color="000000" w:sz="2" w:space="0"/>
            </w:tcBorders>
          </w:tcPr>
          <w:p>
            <w:pPr>
              <w:spacing w:line="287" w:lineRule="auto"/>
              <w:rPr>
                <w:rFonts w:ascii="Arial"/>
                <w:sz w:val="22"/>
                <w:szCs w:val="22"/>
              </w:rPr>
            </w:pPr>
          </w:p>
          <w:p>
            <w:pPr>
              <w:spacing w:line="288" w:lineRule="auto"/>
              <w:rPr>
                <w:rFonts w:ascii="Arial"/>
                <w:sz w:val="22"/>
                <w:szCs w:val="22"/>
              </w:rPr>
            </w:pPr>
          </w:p>
          <w:p>
            <w:pPr>
              <w:spacing w:before="75" w:line="227" w:lineRule="auto"/>
              <w:ind w:left="411"/>
              <w:rPr>
                <w:rFonts w:ascii="宋体" w:hAnsi="宋体" w:cs="宋体"/>
                <w:sz w:val="22"/>
                <w:szCs w:val="22"/>
              </w:rPr>
            </w:pPr>
            <w:r>
              <w:rPr>
                <w:rFonts w:ascii="宋体" w:hAnsi="宋体" w:cs="宋体"/>
                <w:spacing w:val="5"/>
                <w:sz w:val="22"/>
                <w:szCs w:val="22"/>
              </w:rPr>
              <w:t>以</w:t>
            </w:r>
            <w:r>
              <w:rPr>
                <w:rFonts w:ascii="宋体" w:hAnsi="宋体" w:cs="宋体"/>
                <w:spacing w:val="4"/>
                <w:sz w:val="22"/>
                <w:szCs w:val="22"/>
              </w:rPr>
              <w:t>框图方式表示。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4" w:hRule="atLeast"/>
          <w:jc w:val="center"/>
        </w:trPr>
        <w:tc>
          <w:tcPr>
            <w:tcW w:w="9318" w:type="dxa"/>
            <w:tcBorders>
              <w:top w:val="single" w:color="000000" w:sz="2" w:space="0"/>
              <w:bottom w:val="single" w:color="000000" w:sz="2" w:space="0"/>
            </w:tcBorders>
          </w:tcPr>
          <w:p>
            <w:pPr>
              <w:spacing w:before="132" w:line="227" w:lineRule="auto"/>
              <w:ind w:left="387"/>
              <w:rPr>
                <w:rFonts w:ascii="宋体" w:hAnsi="宋体" w:cs="宋体"/>
                <w:sz w:val="22"/>
                <w:szCs w:val="22"/>
              </w:rPr>
            </w:pPr>
            <w:r>
              <w:rPr>
                <w:rFonts w:ascii="宋体" w:hAnsi="宋体" w:cs="宋体"/>
                <w:spacing w:val="4"/>
                <w:sz w:val="22"/>
                <w:szCs w:val="22"/>
              </w:rPr>
              <w:t>说</w:t>
            </w:r>
            <w:r>
              <w:rPr>
                <w:rFonts w:ascii="宋体" w:hAnsi="宋体" w:cs="宋体"/>
                <w:spacing w:val="3"/>
                <w:sz w:val="22"/>
                <w:szCs w:val="22"/>
              </w:rPr>
              <w:t>明</w:t>
            </w:r>
          </w:p>
        </w:tc>
      </w:tr>
    </w:tbl>
    <w:p>
      <w:pPr>
        <w:pStyle w:val="9"/>
        <w:spacing w:line="360" w:lineRule="auto"/>
        <w:ind w:right="325" w:rightChars="155" w:firstLine="213" w:firstLineChars="82"/>
        <w:jc w:val="center"/>
        <w:rPr>
          <w:rFonts w:eastAsia="宋体"/>
          <w:spacing w:val="15"/>
          <w:sz w:val="23"/>
          <w:szCs w:val="23"/>
        </w:rPr>
        <w:sectPr>
          <w:pgSz w:w="11906" w:h="16838"/>
          <w:pgMar w:top="947" w:right="1123" w:bottom="1134" w:left="1355" w:header="851" w:footer="992" w:gutter="0"/>
          <w:pgNumType w:fmt="decimal"/>
          <w:cols w:space="425" w:num="1"/>
          <w:rtlGutter w:val="0"/>
          <w:docGrid w:type="lines" w:linePitch="312" w:charSpace="0"/>
        </w:sectPr>
      </w:pPr>
    </w:p>
    <w:p>
      <w:pPr>
        <w:spacing w:before="113" w:line="226" w:lineRule="auto"/>
        <w:ind w:left="3075"/>
        <w:rPr>
          <w:rFonts w:ascii="黑体" w:hAnsi="黑体" w:eastAsia="黑体" w:cs="黑体"/>
          <w:sz w:val="35"/>
          <w:szCs w:val="35"/>
        </w:rPr>
      </w:pPr>
      <w:r>
        <w:rPr>
          <w:rFonts w:ascii="黑体" w:hAnsi="黑体" w:eastAsia="黑体" w:cs="黑体"/>
          <w:spacing w:val="4"/>
          <w:sz w:val="35"/>
          <w:szCs w:val="35"/>
          <w14:textOutline w14:w="6540" w14:cap="sq" w14:cmpd="sng" w14:algn="ctr">
            <w14:solidFill>
              <w14:srgbClr w14:val="000000"/>
            </w14:solidFill>
            <w14:prstDash w14:val="solid"/>
            <w14:bevel/>
          </w14:textOutline>
        </w:rPr>
        <w:t>(</w:t>
      </w:r>
      <w:r>
        <w:rPr>
          <w:rFonts w:ascii="黑体" w:hAnsi="黑体" w:eastAsia="黑体" w:cs="黑体"/>
          <w:spacing w:val="2"/>
          <w:sz w:val="35"/>
          <w:szCs w:val="35"/>
          <w14:textOutline w14:w="6540" w14:cap="sq" w14:cmpd="sng" w14:algn="ctr">
            <w14:solidFill>
              <w14:srgbClr w14:val="000000"/>
            </w14:solidFill>
            <w14:prstDash w14:val="solid"/>
            <w14:bevel/>
          </w14:textOutline>
        </w:rPr>
        <w:t>三)近年财务状况表</w:t>
      </w:r>
    </w:p>
    <w:p>
      <w:pPr>
        <w:spacing w:line="218" w:lineRule="exact"/>
      </w:pPr>
    </w:p>
    <w:tbl>
      <w:tblPr>
        <w:tblStyle w:val="16"/>
        <w:tblW w:w="9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85"/>
        <w:gridCol w:w="1140"/>
        <w:gridCol w:w="1485"/>
        <w:gridCol w:w="1440"/>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4185" w:type="dxa"/>
            <w:tcBorders>
              <w:top w:val="single" w:color="000000" w:sz="2" w:space="0"/>
              <w:bottom w:val="single" w:color="000000" w:sz="2" w:space="0"/>
            </w:tcBorders>
          </w:tcPr>
          <w:p>
            <w:pPr>
              <w:spacing w:before="132" w:line="228" w:lineRule="auto"/>
              <w:ind w:left="1626"/>
              <w:rPr>
                <w:rFonts w:ascii="宋体" w:hAnsi="宋体" w:cs="宋体"/>
                <w:sz w:val="22"/>
                <w:szCs w:val="22"/>
              </w:rPr>
            </w:pPr>
            <w:r>
              <w:rPr>
                <w:rFonts w:hint="eastAsia" w:ascii="宋体" w:hAnsi="宋体" w:cs="宋体"/>
                <w:spacing w:val="8"/>
                <w:sz w:val="22"/>
                <w:szCs w:val="22"/>
              </w:rPr>
              <w:t>项</w:t>
            </w:r>
            <w:r>
              <w:rPr>
                <w:rFonts w:hint="eastAsia" w:ascii="宋体" w:hAnsi="宋体" w:cs="宋体"/>
                <w:spacing w:val="7"/>
                <w:sz w:val="22"/>
                <w:szCs w:val="22"/>
              </w:rPr>
              <w:t>目或指标</w:t>
            </w:r>
          </w:p>
        </w:tc>
        <w:tc>
          <w:tcPr>
            <w:tcW w:w="1140" w:type="dxa"/>
            <w:tcBorders>
              <w:top w:val="single" w:color="000000" w:sz="2" w:space="0"/>
              <w:bottom w:val="single" w:color="000000" w:sz="2" w:space="0"/>
            </w:tcBorders>
          </w:tcPr>
          <w:p>
            <w:pPr>
              <w:spacing w:before="132" w:line="228" w:lineRule="auto"/>
              <w:ind w:left="249"/>
              <w:rPr>
                <w:rFonts w:ascii="宋体" w:hAnsi="宋体" w:cs="宋体"/>
                <w:sz w:val="22"/>
                <w:szCs w:val="22"/>
              </w:rPr>
            </w:pPr>
            <w:r>
              <w:rPr>
                <w:rFonts w:hint="eastAsia" w:ascii="宋体" w:hAnsi="宋体" w:cs="宋体"/>
                <w:spacing w:val="4"/>
                <w:sz w:val="22"/>
                <w:szCs w:val="22"/>
              </w:rPr>
              <w:t>单位</w:t>
            </w:r>
          </w:p>
        </w:tc>
        <w:tc>
          <w:tcPr>
            <w:tcW w:w="1485" w:type="dxa"/>
            <w:tcBorders>
              <w:top w:val="single" w:color="000000" w:sz="2" w:space="0"/>
              <w:bottom w:val="single" w:color="000000" w:sz="2" w:space="0"/>
            </w:tcBorders>
          </w:tcPr>
          <w:p>
            <w:pPr>
              <w:tabs>
                <w:tab w:val="left" w:pos="895"/>
              </w:tabs>
              <w:spacing w:before="133" w:line="227" w:lineRule="auto"/>
              <w:ind w:left="165"/>
              <w:rPr>
                <w:rFonts w:ascii="宋体" w:hAnsi="宋体" w:cs="宋体"/>
                <w:sz w:val="22"/>
                <w:szCs w:val="22"/>
              </w:rPr>
            </w:pPr>
            <w:r>
              <w:rPr>
                <w:rFonts w:hint="eastAsia" w:ascii="宋体" w:hAnsi="宋体" w:cs="宋体"/>
                <w:sz w:val="22"/>
                <w:szCs w:val="22"/>
                <w:u w:val="single"/>
              </w:rPr>
              <w:tab/>
            </w:r>
            <w:r>
              <w:rPr>
                <w:rFonts w:hint="eastAsia" w:ascii="宋体" w:hAnsi="宋体" w:cs="宋体"/>
                <w:sz w:val="22"/>
                <w:szCs w:val="22"/>
              </w:rPr>
              <w:t>年</w:t>
            </w:r>
          </w:p>
        </w:tc>
        <w:tc>
          <w:tcPr>
            <w:tcW w:w="1440" w:type="dxa"/>
            <w:tcBorders>
              <w:top w:val="single" w:color="000000" w:sz="2" w:space="0"/>
              <w:bottom w:val="single" w:color="000000" w:sz="2" w:space="0"/>
            </w:tcBorders>
          </w:tcPr>
          <w:p>
            <w:pPr>
              <w:tabs>
                <w:tab w:val="left" w:pos="896"/>
              </w:tabs>
              <w:spacing w:before="133" w:line="227" w:lineRule="auto"/>
              <w:ind w:left="166"/>
              <w:rPr>
                <w:rFonts w:ascii="宋体" w:hAnsi="宋体" w:cs="宋体"/>
                <w:sz w:val="22"/>
                <w:szCs w:val="22"/>
              </w:rPr>
            </w:pPr>
            <w:r>
              <w:rPr>
                <w:rFonts w:hint="eastAsia" w:ascii="宋体" w:hAnsi="宋体" w:cs="宋体"/>
                <w:sz w:val="22"/>
                <w:szCs w:val="22"/>
                <w:u w:val="single"/>
              </w:rPr>
              <w:tab/>
            </w:r>
            <w:r>
              <w:rPr>
                <w:rFonts w:hint="eastAsia" w:ascii="宋体" w:hAnsi="宋体" w:cs="宋体"/>
                <w:sz w:val="22"/>
                <w:szCs w:val="22"/>
              </w:rPr>
              <w:t>年</w:t>
            </w:r>
          </w:p>
        </w:tc>
        <w:tc>
          <w:tcPr>
            <w:tcW w:w="1350" w:type="dxa"/>
            <w:tcBorders>
              <w:top w:val="single" w:color="000000" w:sz="2" w:space="0"/>
              <w:bottom w:val="single" w:color="000000" w:sz="2" w:space="0"/>
            </w:tcBorders>
          </w:tcPr>
          <w:p>
            <w:pPr>
              <w:tabs>
                <w:tab w:val="left" w:pos="896"/>
              </w:tabs>
              <w:spacing w:before="133" w:line="227" w:lineRule="auto"/>
              <w:ind w:left="167"/>
              <w:rPr>
                <w:rFonts w:ascii="宋体" w:hAnsi="宋体" w:cs="宋体"/>
                <w:sz w:val="22"/>
                <w:szCs w:val="22"/>
              </w:rPr>
            </w:pPr>
            <w:r>
              <w:rPr>
                <w:rFonts w:hint="eastAsia" w:ascii="宋体" w:hAnsi="宋体" w:cs="宋体"/>
                <w:sz w:val="22"/>
                <w:szCs w:val="22"/>
                <w:u w:val="single"/>
              </w:rPr>
              <w:tab/>
            </w:r>
            <w:r>
              <w:rPr>
                <w:rFonts w:hint="eastAsia" w:ascii="宋体" w:hAnsi="宋体" w:cs="宋体"/>
                <w:sz w:val="22"/>
                <w:szCs w:val="22"/>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185" w:type="dxa"/>
            <w:tcBorders>
              <w:top w:val="single" w:color="000000" w:sz="2" w:space="0"/>
              <w:bottom w:val="single" w:color="000000" w:sz="2" w:space="0"/>
            </w:tcBorders>
          </w:tcPr>
          <w:p>
            <w:pPr>
              <w:spacing w:before="125" w:line="227" w:lineRule="auto"/>
              <w:ind w:left="164"/>
              <w:rPr>
                <w:rFonts w:ascii="宋体" w:hAnsi="宋体" w:cs="宋体"/>
                <w:sz w:val="22"/>
                <w:szCs w:val="22"/>
              </w:rPr>
            </w:pPr>
            <w:r>
              <w:rPr>
                <w:rFonts w:hint="eastAsia" w:ascii="宋体" w:hAnsi="宋体" w:cs="宋体"/>
                <w:spacing w:val="-11"/>
                <w:sz w:val="22"/>
                <w:szCs w:val="22"/>
              </w:rPr>
              <w:t>一</w:t>
            </w:r>
            <w:r>
              <w:rPr>
                <w:rFonts w:hint="eastAsia" w:ascii="宋体" w:hAnsi="宋体" w:cs="宋体"/>
                <w:spacing w:val="-6"/>
                <w:sz w:val="22"/>
                <w:szCs w:val="22"/>
              </w:rPr>
              <w:t xml:space="preserve"> 、  注册资本</w:t>
            </w:r>
          </w:p>
        </w:tc>
        <w:tc>
          <w:tcPr>
            <w:tcW w:w="1140" w:type="dxa"/>
            <w:tcBorders>
              <w:top w:val="single" w:color="000000" w:sz="2" w:space="0"/>
              <w:bottom w:val="single" w:color="000000" w:sz="2" w:space="0"/>
            </w:tcBorders>
          </w:tcPr>
          <w:p>
            <w:pPr>
              <w:spacing w:before="125" w:line="228" w:lineRule="auto"/>
              <w:ind w:left="253"/>
              <w:rPr>
                <w:rFonts w:ascii="宋体" w:hAnsi="宋体" w:cs="宋体"/>
                <w:sz w:val="22"/>
                <w:szCs w:val="22"/>
              </w:rPr>
            </w:pPr>
            <w:r>
              <w:rPr>
                <w:rFonts w:hint="eastAsia" w:ascii="宋体" w:hAnsi="宋体" w:cs="宋体"/>
                <w:spacing w:val="2"/>
                <w:sz w:val="22"/>
                <w:szCs w:val="22"/>
              </w:rPr>
              <w:t>万元</w:t>
            </w:r>
          </w:p>
        </w:tc>
        <w:tc>
          <w:tcPr>
            <w:tcW w:w="1485" w:type="dxa"/>
            <w:tcBorders>
              <w:top w:val="single" w:color="000000" w:sz="2" w:space="0"/>
              <w:bottom w:val="single" w:color="000000" w:sz="2" w:space="0"/>
            </w:tcBorders>
          </w:tcPr>
          <w:p>
            <w:pPr>
              <w:rPr>
                <w:rFonts w:ascii="宋体" w:hAnsi="宋体" w:cs="宋体"/>
                <w:sz w:val="22"/>
                <w:szCs w:val="22"/>
              </w:rPr>
            </w:pPr>
          </w:p>
        </w:tc>
        <w:tc>
          <w:tcPr>
            <w:tcW w:w="1440" w:type="dxa"/>
            <w:tcBorders>
              <w:top w:val="single" w:color="000000" w:sz="2" w:space="0"/>
              <w:bottom w:val="single" w:color="000000" w:sz="2" w:space="0"/>
            </w:tcBorders>
          </w:tcPr>
          <w:p>
            <w:pPr>
              <w:rPr>
                <w:rFonts w:ascii="宋体" w:hAnsi="宋体" w:cs="宋体"/>
                <w:sz w:val="22"/>
                <w:szCs w:val="22"/>
              </w:rPr>
            </w:pPr>
          </w:p>
        </w:tc>
        <w:tc>
          <w:tcPr>
            <w:tcW w:w="1350" w:type="dxa"/>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185" w:type="dxa"/>
            <w:tcBorders>
              <w:top w:val="single" w:color="000000" w:sz="2" w:space="0"/>
              <w:bottom w:val="single" w:color="000000" w:sz="2" w:space="0"/>
            </w:tcBorders>
          </w:tcPr>
          <w:p>
            <w:pPr>
              <w:spacing w:before="129" w:line="227" w:lineRule="auto"/>
              <w:ind w:left="164"/>
              <w:rPr>
                <w:rFonts w:ascii="宋体" w:hAnsi="宋体" w:cs="宋体"/>
                <w:sz w:val="22"/>
                <w:szCs w:val="22"/>
              </w:rPr>
            </w:pPr>
            <w:r>
              <w:rPr>
                <w:rFonts w:hint="eastAsia" w:ascii="宋体" w:hAnsi="宋体" w:cs="宋体"/>
                <w:spacing w:val="-14"/>
                <w:sz w:val="22"/>
                <w:szCs w:val="22"/>
              </w:rPr>
              <w:t>二</w:t>
            </w:r>
            <w:r>
              <w:rPr>
                <w:rFonts w:hint="eastAsia" w:ascii="宋体" w:hAnsi="宋体" w:cs="宋体"/>
                <w:spacing w:val="-10"/>
                <w:sz w:val="22"/>
                <w:szCs w:val="22"/>
              </w:rPr>
              <w:t>、  净资产</w:t>
            </w:r>
          </w:p>
        </w:tc>
        <w:tc>
          <w:tcPr>
            <w:tcW w:w="1140" w:type="dxa"/>
            <w:tcBorders>
              <w:top w:val="single" w:color="000000" w:sz="2" w:space="0"/>
              <w:bottom w:val="single" w:color="000000" w:sz="2" w:space="0"/>
            </w:tcBorders>
          </w:tcPr>
          <w:p>
            <w:pPr>
              <w:spacing w:before="128" w:line="228" w:lineRule="auto"/>
              <w:ind w:left="253"/>
              <w:rPr>
                <w:rFonts w:ascii="宋体" w:hAnsi="宋体" w:cs="宋体"/>
                <w:sz w:val="22"/>
                <w:szCs w:val="22"/>
              </w:rPr>
            </w:pPr>
            <w:r>
              <w:rPr>
                <w:rFonts w:hint="eastAsia" w:ascii="宋体" w:hAnsi="宋体" w:cs="宋体"/>
                <w:spacing w:val="2"/>
                <w:sz w:val="22"/>
                <w:szCs w:val="22"/>
              </w:rPr>
              <w:t>万元</w:t>
            </w:r>
          </w:p>
        </w:tc>
        <w:tc>
          <w:tcPr>
            <w:tcW w:w="1485" w:type="dxa"/>
            <w:tcBorders>
              <w:top w:val="single" w:color="000000" w:sz="2" w:space="0"/>
              <w:bottom w:val="single" w:color="000000" w:sz="2" w:space="0"/>
            </w:tcBorders>
          </w:tcPr>
          <w:p>
            <w:pPr>
              <w:rPr>
                <w:rFonts w:ascii="宋体" w:hAnsi="宋体" w:cs="宋体"/>
                <w:sz w:val="22"/>
                <w:szCs w:val="22"/>
              </w:rPr>
            </w:pPr>
          </w:p>
        </w:tc>
        <w:tc>
          <w:tcPr>
            <w:tcW w:w="1440" w:type="dxa"/>
            <w:tcBorders>
              <w:top w:val="single" w:color="000000" w:sz="2" w:space="0"/>
              <w:bottom w:val="single" w:color="000000" w:sz="2" w:space="0"/>
            </w:tcBorders>
          </w:tcPr>
          <w:p>
            <w:pPr>
              <w:rPr>
                <w:rFonts w:ascii="宋体" w:hAnsi="宋体" w:cs="宋体"/>
                <w:sz w:val="22"/>
                <w:szCs w:val="22"/>
              </w:rPr>
            </w:pPr>
          </w:p>
        </w:tc>
        <w:tc>
          <w:tcPr>
            <w:tcW w:w="1350" w:type="dxa"/>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4185" w:type="dxa"/>
            <w:tcBorders>
              <w:top w:val="single" w:color="000000" w:sz="2" w:space="0"/>
              <w:bottom w:val="single" w:color="000000" w:sz="2" w:space="0"/>
            </w:tcBorders>
          </w:tcPr>
          <w:p>
            <w:pPr>
              <w:spacing w:before="130" w:line="227" w:lineRule="auto"/>
              <w:ind w:left="160"/>
              <w:rPr>
                <w:rFonts w:ascii="宋体" w:hAnsi="宋体" w:cs="宋体"/>
                <w:sz w:val="22"/>
                <w:szCs w:val="22"/>
              </w:rPr>
            </w:pPr>
            <w:r>
              <w:rPr>
                <w:rFonts w:hint="eastAsia" w:ascii="宋体" w:hAnsi="宋体" w:cs="宋体"/>
                <w:spacing w:val="-10"/>
                <w:sz w:val="22"/>
                <w:szCs w:val="22"/>
              </w:rPr>
              <w:t>三、  总资产</w:t>
            </w:r>
          </w:p>
        </w:tc>
        <w:tc>
          <w:tcPr>
            <w:tcW w:w="1140" w:type="dxa"/>
            <w:tcBorders>
              <w:top w:val="single" w:color="000000" w:sz="2" w:space="0"/>
              <w:bottom w:val="single" w:color="000000" w:sz="2" w:space="0"/>
            </w:tcBorders>
          </w:tcPr>
          <w:p>
            <w:pPr>
              <w:spacing w:before="129" w:line="228" w:lineRule="auto"/>
              <w:ind w:left="253"/>
              <w:rPr>
                <w:rFonts w:ascii="宋体" w:hAnsi="宋体" w:cs="宋体"/>
                <w:sz w:val="22"/>
                <w:szCs w:val="22"/>
              </w:rPr>
            </w:pPr>
            <w:r>
              <w:rPr>
                <w:rFonts w:hint="eastAsia" w:ascii="宋体" w:hAnsi="宋体" w:cs="宋体"/>
                <w:spacing w:val="2"/>
                <w:sz w:val="22"/>
                <w:szCs w:val="22"/>
              </w:rPr>
              <w:t>万元</w:t>
            </w:r>
          </w:p>
        </w:tc>
        <w:tc>
          <w:tcPr>
            <w:tcW w:w="1485" w:type="dxa"/>
            <w:tcBorders>
              <w:top w:val="single" w:color="000000" w:sz="2" w:space="0"/>
              <w:bottom w:val="single" w:color="000000" w:sz="2" w:space="0"/>
            </w:tcBorders>
          </w:tcPr>
          <w:p>
            <w:pPr>
              <w:rPr>
                <w:rFonts w:ascii="宋体" w:hAnsi="宋体" w:cs="宋体"/>
                <w:sz w:val="22"/>
                <w:szCs w:val="22"/>
              </w:rPr>
            </w:pPr>
          </w:p>
        </w:tc>
        <w:tc>
          <w:tcPr>
            <w:tcW w:w="1440" w:type="dxa"/>
            <w:tcBorders>
              <w:top w:val="single" w:color="000000" w:sz="2" w:space="0"/>
              <w:bottom w:val="single" w:color="000000" w:sz="2" w:space="0"/>
            </w:tcBorders>
          </w:tcPr>
          <w:p>
            <w:pPr>
              <w:rPr>
                <w:rFonts w:ascii="宋体" w:hAnsi="宋体" w:cs="宋体"/>
                <w:sz w:val="22"/>
                <w:szCs w:val="22"/>
              </w:rPr>
            </w:pPr>
          </w:p>
        </w:tc>
        <w:tc>
          <w:tcPr>
            <w:tcW w:w="1350" w:type="dxa"/>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4185" w:type="dxa"/>
            <w:tcBorders>
              <w:top w:val="single" w:color="000000" w:sz="2" w:space="0"/>
              <w:bottom w:val="single" w:color="000000" w:sz="2" w:space="0"/>
            </w:tcBorders>
          </w:tcPr>
          <w:p>
            <w:pPr>
              <w:spacing w:before="129" w:line="227" w:lineRule="auto"/>
              <w:ind w:left="190"/>
              <w:rPr>
                <w:rFonts w:ascii="宋体" w:hAnsi="宋体" w:cs="宋体"/>
                <w:sz w:val="22"/>
                <w:szCs w:val="22"/>
              </w:rPr>
            </w:pPr>
            <w:r>
              <w:rPr>
                <w:rFonts w:hint="eastAsia" w:ascii="宋体" w:hAnsi="宋体" w:cs="宋体"/>
                <w:spacing w:val="-12"/>
                <w:sz w:val="22"/>
                <w:szCs w:val="22"/>
              </w:rPr>
              <w:t>四</w:t>
            </w:r>
            <w:r>
              <w:rPr>
                <w:rFonts w:hint="eastAsia" w:ascii="宋体" w:hAnsi="宋体" w:cs="宋体"/>
                <w:spacing w:val="-10"/>
                <w:sz w:val="22"/>
                <w:szCs w:val="22"/>
              </w:rPr>
              <w:t>、  固定资产</w:t>
            </w:r>
          </w:p>
        </w:tc>
        <w:tc>
          <w:tcPr>
            <w:tcW w:w="1140" w:type="dxa"/>
            <w:tcBorders>
              <w:top w:val="single" w:color="000000" w:sz="2" w:space="0"/>
              <w:bottom w:val="single" w:color="000000" w:sz="2" w:space="0"/>
            </w:tcBorders>
          </w:tcPr>
          <w:p>
            <w:pPr>
              <w:spacing w:before="129" w:line="228" w:lineRule="auto"/>
              <w:ind w:left="253"/>
              <w:rPr>
                <w:rFonts w:ascii="宋体" w:hAnsi="宋体" w:cs="宋体"/>
                <w:sz w:val="22"/>
                <w:szCs w:val="22"/>
              </w:rPr>
            </w:pPr>
            <w:r>
              <w:rPr>
                <w:rFonts w:hint="eastAsia" w:ascii="宋体" w:hAnsi="宋体" w:cs="宋体"/>
                <w:spacing w:val="2"/>
                <w:sz w:val="22"/>
                <w:szCs w:val="22"/>
              </w:rPr>
              <w:t>万元</w:t>
            </w:r>
          </w:p>
        </w:tc>
        <w:tc>
          <w:tcPr>
            <w:tcW w:w="1485" w:type="dxa"/>
            <w:tcBorders>
              <w:top w:val="single" w:color="000000" w:sz="2" w:space="0"/>
              <w:bottom w:val="single" w:color="000000" w:sz="2" w:space="0"/>
            </w:tcBorders>
          </w:tcPr>
          <w:p>
            <w:pPr>
              <w:rPr>
                <w:rFonts w:ascii="宋体" w:hAnsi="宋体" w:cs="宋体"/>
                <w:sz w:val="22"/>
                <w:szCs w:val="22"/>
              </w:rPr>
            </w:pPr>
          </w:p>
        </w:tc>
        <w:tc>
          <w:tcPr>
            <w:tcW w:w="1440" w:type="dxa"/>
            <w:tcBorders>
              <w:top w:val="single" w:color="000000" w:sz="2" w:space="0"/>
              <w:bottom w:val="single" w:color="000000" w:sz="2" w:space="0"/>
            </w:tcBorders>
          </w:tcPr>
          <w:p>
            <w:pPr>
              <w:rPr>
                <w:rFonts w:ascii="宋体" w:hAnsi="宋体" w:cs="宋体"/>
                <w:sz w:val="22"/>
                <w:szCs w:val="22"/>
              </w:rPr>
            </w:pPr>
          </w:p>
        </w:tc>
        <w:tc>
          <w:tcPr>
            <w:tcW w:w="1350" w:type="dxa"/>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4185" w:type="dxa"/>
            <w:tcBorders>
              <w:top w:val="single" w:color="000000" w:sz="2" w:space="0"/>
              <w:bottom w:val="single" w:color="000000" w:sz="2" w:space="0"/>
            </w:tcBorders>
          </w:tcPr>
          <w:p>
            <w:pPr>
              <w:spacing w:before="129" w:line="227" w:lineRule="auto"/>
              <w:ind w:left="164"/>
              <w:rPr>
                <w:rFonts w:ascii="宋体" w:hAnsi="宋体" w:cs="宋体"/>
                <w:sz w:val="22"/>
                <w:szCs w:val="22"/>
              </w:rPr>
            </w:pPr>
            <w:r>
              <w:rPr>
                <w:rFonts w:hint="eastAsia" w:ascii="宋体" w:hAnsi="宋体" w:cs="宋体"/>
                <w:spacing w:val="-8"/>
                <w:sz w:val="22"/>
                <w:szCs w:val="22"/>
              </w:rPr>
              <w:t>五、  流动资产</w:t>
            </w:r>
          </w:p>
        </w:tc>
        <w:tc>
          <w:tcPr>
            <w:tcW w:w="1140" w:type="dxa"/>
            <w:tcBorders>
              <w:top w:val="single" w:color="000000" w:sz="2" w:space="0"/>
              <w:bottom w:val="single" w:color="000000" w:sz="2" w:space="0"/>
            </w:tcBorders>
          </w:tcPr>
          <w:p>
            <w:pPr>
              <w:spacing w:before="129" w:line="228" w:lineRule="auto"/>
              <w:ind w:left="253"/>
              <w:rPr>
                <w:rFonts w:ascii="宋体" w:hAnsi="宋体" w:cs="宋体"/>
                <w:sz w:val="22"/>
                <w:szCs w:val="22"/>
              </w:rPr>
            </w:pPr>
            <w:r>
              <w:rPr>
                <w:rFonts w:hint="eastAsia" w:ascii="宋体" w:hAnsi="宋体" w:cs="宋体"/>
                <w:spacing w:val="2"/>
                <w:sz w:val="22"/>
                <w:szCs w:val="22"/>
              </w:rPr>
              <w:t>万元</w:t>
            </w:r>
          </w:p>
        </w:tc>
        <w:tc>
          <w:tcPr>
            <w:tcW w:w="1485" w:type="dxa"/>
            <w:tcBorders>
              <w:top w:val="single" w:color="000000" w:sz="2" w:space="0"/>
              <w:bottom w:val="single" w:color="000000" w:sz="2" w:space="0"/>
            </w:tcBorders>
          </w:tcPr>
          <w:p>
            <w:pPr>
              <w:rPr>
                <w:rFonts w:ascii="宋体" w:hAnsi="宋体" w:cs="宋体"/>
                <w:sz w:val="22"/>
                <w:szCs w:val="22"/>
              </w:rPr>
            </w:pPr>
          </w:p>
        </w:tc>
        <w:tc>
          <w:tcPr>
            <w:tcW w:w="1440" w:type="dxa"/>
            <w:tcBorders>
              <w:top w:val="single" w:color="000000" w:sz="2" w:space="0"/>
              <w:bottom w:val="single" w:color="000000" w:sz="2" w:space="0"/>
            </w:tcBorders>
          </w:tcPr>
          <w:p>
            <w:pPr>
              <w:rPr>
                <w:rFonts w:ascii="宋体" w:hAnsi="宋体" w:cs="宋体"/>
                <w:sz w:val="22"/>
                <w:szCs w:val="22"/>
              </w:rPr>
            </w:pPr>
          </w:p>
        </w:tc>
        <w:tc>
          <w:tcPr>
            <w:tcW w:w="1350" w:type="dxa"/>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185" w:type="dxa"/>
            <w:tcBorders>
              <w:top w:val="single" w:color="000000" w:sz="2" w:space="0"/>
              <w:bottom w:val="single" w:color="000000" w:sz="2" w:space="0"/>
            </w:tcBorders>
          </w:tcPr>
          <w:p>
            <w:pPr>
              <w:spacing w:before="129" w:line="227" w:lineRule="auto"/>
              <w:ind w:left="162"/>
              <w:rPr>
                <w:rFonts w:ascii="宋体" w:hAnsi="宋体" w:cs="宋体"/>
                <w:sz w:val="22"/>
                <w:szCs w:val="22"/>
              </w:rPr>
            </w:pPr>
            <w:r>
              <w:rPr>
                <w:rFonts w:hint="eastAsia" w:ascii="宋体" w:hAnsi="宋体" w:cs="宋体"/>
                <w:spacing w:val="-13"/>
                <w:sz w:val="22"/>
                <w:szCs w:val="22"/>
              </w:rPr>
              <w:t>六</w:t>
            </w:r>
            <w:r>
              <w:rPr>
                <w:rFonts w:hint="eastAsia" w:ascii="宋体" w:hAnsi="宋体" w:cs="宋体"/>
                <w:spacing w:val="-7"/>
                <w:sz w:val="22"/>
                <w:szCs w:val="22"/>
              </w:rPr>
              <w:t>、  流动负债</w:t>
            </w:r>
          </w:p>
        </w:tc>
        <w:tc>
          <w:tcPr>
            <w:tcW w:w="1140" w:type="dxa"/>
            <w:tcBorders>
              <w:top w:val="single" w:color="000000" w:sz="2" w:space="0"/>
              <w:bottom w:val="single" w:color="000000" w:sz="2" w:space="0"/>
            </w:tcBorders>
          </w:tcPr>
          <w:p>
            <w:pPr>
              <w:spacing w:before="129" w:line="228" w:lineRule="auto"/>
              <w:ind w:left="253"/>
              <w:rPr>
                <w:rFonts w:ascii="宋体" w:hAnsi="宋体" w:cs="宋体"/>
                <w:sz w:val="22"/>
                <w:szCs w:val="22"/>
              </w:rPr>
            </w:pPr>
            <w:r>
              <w:rPr>
                <w:rFonts w:hint="eastAsia" w:ascii="宋体" w:hAnsi="宋体" w:cs="宋体"/>
                <w:spacing w:val="2"/>
                <w:sz w:val="22"/>
                <w:szCs w:val="22"/>
              </w:rPr>
              <w:t>万元</w:t>
            </w:r>
          </w:p>
        </w:tc>
        <w:tc>
          <w:tcPr>
            <w:tcW w:w="1485" w:type="dxa"/>
            <w:tcBorders>
              <w:top w:val="single" w:color="000000" w:sz="2" w:space="0"/>
              <w:bottom w:val="single" w:color="000000" w:sz="2" w:space="0"/>
            </w:tcBorders>
          </w:tcPr>
          <w:p>
            <w:pPr>
              <w:rPr>
                <w:rFonts w:ascii="宋体" w:hAnsi="宋体" w:cs="宋体"/>
                <w:sz w:val="22"/>
                <w:szCs w:val="22"/>
              </w:rPr>
            </w:pPr>
          </w:p>
        </w:tc>
        <w:tc>
          <w:tcPr>
            <w:tcW w:w="1440" w:type="dxa"/>
            <w:tcBorders>
              <w:top w:val="single" w:color="000000" w:sz="2" w:space="0"/>
              <w:bottom w:val="single" w:color="000000" w:sz="2" w:space="0"/>
            </w:tcBorders>
          </w:tcPr>
          <w:p>
            <w:pPr>
              <w:rPr>
                <w:rFonts w:ascii="宋体" w:hAnsi="宋体" w:cs="宋体"/>
                <w:sz w:val="22"/>
                <w:szCs w:val="22"/>
              </w:rPr>
            </w:pPr>
          </w:p>
        </w:tc>
        <w:tc>
          <w:tcPr>
            <w:tcW w:w="1350" w:type="dxa"/>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4185" w:type="dxa"/>
            <w:tcBorders>
              <w:top w:val="single" w:color="000000" w:sz="2" w:space="0"/>
              <w:bottom w:val="single" w:color="000000" w:sz="2" w:space="0"/>
            </w:tcBorders>
          </w:tcPr>
          <w:p>
            <w:pPr>
              <w:spacing w:before="130" w:line="227" w:lineRule="auto"/>
              <w:ind w:left="159"/>
              <w:rPr>
                <w:rFonts w:ascii="宋体" w:hAnsi="宋体" w:cs="宋体"/>
                <w:sz w:val="22"/>
                <w:szCs w:val="22"/>
              </w:rPr>
            </w:pPr>
            <w:r>
              <w:rPr>
                <w:rFonts w:hint="eastAsia" w:ascii="宋体" w:hAnsi="宋体" w:cs="宋体"/>
                <w:spacing w:val="-10"/>
                <w:sz w:val="22"/>
                <w:szCs w:val="22"/>
              </w:rPr>
              <w:t>七</w:t>
            </w:r>
            <w:r>
              <w:rPr>
                <w:rFonts w:hint="eastAsia" w:ascii="宋体" w:hAnsi="宋体" w:cs="宋体"/>
                <w:spacing w:val="-7"/>
                <w:sz w:val="22"/>
                <w:szCs w:val="22"/>
              </w:rPr>
              <w:t>、  负债合计</w:t>
            </w:r>
          </w:p>
        </w:tc>
        <w:tc>
          <w:tcPr>
            <w:tcW w:w="1140" w:type="dxa"/>
            <w:tcBorders>
              <w:top w:val="single" w:color="000000" w:sz="2" w:space="0"/>
              <w:bottom w:val="single" w:color="000000" w:sz="2" w:space="0"/>
            </w:tcBorders>
          </w:tcPr>
          <w:p>
            <w:pPr>
              <w:spacing w:before="129" w:line="228" w:lineRule="auto"/>
              <w:ind w:left="253"/>
              <w:rPr>
                <w:rFonts w:ascii="宋体" w:hAnsi="宋体" w:cs="宋体"/>
                <w:sz w:val="22"/>
                <w:szCs w:val="22"/>
              </w:rPr>
            </w:pPr>
            <w:r>
              <w:rPr>
                <w:rFonts w:hint="eastAsia" w:ascii="宋体" w:hAnsi="宋体" w:cs="宋体"/>
                <w:spacing w:val="2"/>
                <w:sz w:val="22"/>
                <w:szCs w:val="22"/>
              </w:rPr>
              <w:t>万元</w:t>
            </w:r>
          </w:p>
        </w:tc>
        <w:tc>
          <w:tcPr>
            <w:tcW w:w="1485" w:type="dxa"/>
            <w:tcBorders>
              <w:top w:val="single" w:color="000000" w:sz="2" w:space="0"/>
              <w:bottom w:val="single" w:color="000000" w:sz="2" w:space="0"/>
            </w:tcBorders>
          </w:tcPr>
          <w:p>
            <w:pPr>
              <w:rPr>
                <w:rFonts w:ascii="宋体" w:hAnsi="宋体" w:cs="宋体"/>
                <w:sz w:val="22"/>
                <w:szCs w:val="22"/>
              </w:rPr>
            </w:pPr>
          </w:p>
        </w:tc>
        <w:tc>
          <w:tcPr>
            <w:tcW w:w="1440" w:type="dxa"/>
            <w:tcBorders>
              <w:top w:val="single" w:color="000000" w:sz="2" w:space="0"/>
              <w:bottom w:val="single" w:color="000000" w:sz="2" w:space="0"/>
            </w:tcBorders>
          </w:tcPr>
          <w:p>
            <w:pPr>
              <w:rPr>
                <w:rFonts w:ascii="宋体" w:hAnsi="宋体" w:cs="宋体"/>
                <w:sz w:val="22"/>
                <w:szCs w:val="22"/>
              </w:rPr>
            </w:pPr>
          </w:p>
        </w:tc>
        <w:tc>
          <w:tcPr>
            <w:tcW w:w="1350" w:type="dxa"/>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4185" w:type="dxa"/>
            <w:tcBorders>
              <w:top w:val="single" w:color="000000" w:sz="2" w:space="0"/>
              <w:bottom w:val="single" w:color="000000" w:sz="2" w:space="0"/>
            </w:tcBorders>
          </w:tcPr>
          <w:p>
            <w:pPr>
              <w:spacing w:before="130" w:line="227" w:lineRule="auto"/>
              <w:ind w:left="164"/>
              <w:rPr>
                <w:rFonts w:ascii="宋体" w:hAnsi="宋体" w:cs="宋体"/>
                <w:sz w:val="22"/>
                <w:szCs w:val="22"/>
              </w:rPr>
            </w:pPr>
            <w:r>
              <w:rPr>
                <w:rFonts w:hint="eastAsia" w:ascii="宋体" w:hAnsi="宋体" w:cs="宋体"/>
                <w:spacing w:val="-8"/>
                <w:sz w:val="22"/>
                <w:szCs w:val="22"/>
              </w:rPr>
              <w:t>八、  营业收入</w:t>
            </w:r>
          </w:p>
        </w:tc>
        <w:tc>
          <w:tcPr>
            <w:tcW w:w="1140" w:type="dxa"/>
            <w:tcBorders>
              <w:top w:val="single" w:color="000000" w:sz="2" w:space="0"/>
              <w:bottom w:val="single" w:color="000000" w:sz="2" w:space="0"/>
            </w:tcBorders>
          </w:tcPr>
          <w:p>
            <w:pPr>
              <w:spacing w:before="129" w:line="228" w:lineRule="auto"/>
              <w:ind w:left="253"/>
              <w:rPr>
                <w:rFonts w:ascii="宋体" w:hAnsi="宋体" w:cs="宋体"/>
                <w:sz w:val="22"/>
                <w:szCs w:val="22"/>
              </w:rPr>
            </w:pPr>
            <w:r>
              <w:rPr>
                <w:rFonts w:hint="eastAsia" w:ascii="宋体" w:hAnsi="宋体" w:cs="宋体"/>
                <w:spacing w:val="2"/>
                <w:sz w:val="22"/>
                <w:szCs w:val="22"/>
              </w:rPr>
              <w:t>万元</w:t>
            </w:r>
          </w:p>
        </w:tc>
        <w:tc>
          <w:tcPr>
            <w:tcW w:w="1485" w:type="dxa"/>
            <w:tcBorders>
              <w:top w:val="single" w:color="000000" w:sz="2" w:space="0"/>
              <w:bottom w:val="single" w:color="000000" w:sz="2" w:space="0"/>
            </w:tcBorders>
          </w:tcPr>
          <w:p>
            <w:pPr>
              <w:rPr>
                <w:rFonts w:ascii="宋体" w:hAnsi="宋体" w:cs="宋体"/>
                <w:sz w:val="22"/>
                <w:szCs w:val="22"/>
              </w:rPr>
            </w:pPr>
          </w:p>
        </w:tc>
        <w:tc>
          <w:tcPr>
            <w:tcW w:w="1440" w:type="dxa"/>
            <w:tcBorders>
              <w:top w:val="single" w:color="000000" w:sz="2" w:space="0"/>
              <w:bottom w:val="single" w:color="000000" w:sz="2" w:space="0"/>
            </w:tcBorders>
          </w:tcPr>
          <w:p>
            <w:pPr>
              <w:rPr>
                <w:rFonts w:ascii="宋体" w:hAnsi="宋体" w:cs="宋体"/>
                <w:sz w:val="22"/>
                <w:szCs w:val="22"/>
              </w:rPr>
            </w:pPr>
          </w:p>
        </w:tc>
        <w:tc>
          <w:tcPr>
            <w:tcW w:w="1350" w:type="dxa"/>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4185" w:type="dxa"/>
            <w:tcBorders>
              <w:top w:val="single" w:color="000000" w:sz="2" w:space="0"/>
              <w:bottom w:val="single" w:color="000000" w:sz="2" w:space="0"/>
            </w:tcBorders>
          </w:tcPr>
          <w:p>
            <w:pPr>
              <w:spacing w:before="129" w:line="228" w:lineRule="auto"/>
              <w:ind w:left="166"/>
              <w:rPr>
                <w:rFonts w:ascii="宋体" w:hAnsi="宋体" w:cs="宋体"/>
                <w:sz w:val="22"/>
                <w:szCs w:val="22"/>
              </w:rPr>
            </w:pPr>
            <w:r>
              <w:rPr>
                <w:rFonts w:hint="eastAsia" w:ascii="宋体" w:hAnsi="宋体" w:cs="宋体"/>
                <w:spacing w:val="-16"/>
                <w:sz w:val="22"/>
                <w:szCs w:val="22"/>
              </w:rPr>
              <w:t>九</w:t>
            </w:r>
            <w:r>
              <w:rPr>
                <w:rFonts w:hint="eastAsia" w:ascii="宋体" w:hAnsi="宋体" w:cs="宋体"/>
                <w:spacing w:val="-10"/>
                <w:sz w:val="22"/>
                <w:szCs w:val="22"/>
              </w:rPr>
              <w:t>、  净利润</w:t>
            </w:r>
          </w:p>
        </w:tc>
        <w:tc>
          <w:tcPr>
            <w:tcW w:w="1140" w:type="dxa"/>
            <w:tcBorders>
              <w:top w:val="single" w:color="000000" w:sz="2" w:space="0"/>
              <w:bottom w:val="single" w:color="000000" w:sz="2" w:space="0"/>
            </w:tcBorders>
          </w:tcPr>
          <w:p>
            <w:pPr>
              <w:spacing w:before="129" w:line="228" w:lineRule="auto"/>
              <w:ind w:left="253"/>
              <w:rPr>
                <w:rFonts w:ascii="宋体" w:hAnsi="宋体" w:cs="宋体"/>
                <w:sz w:val="22"/>
                <w:szCs w:val="22"/>
              </w:rPr>
            </w:pPr>
            <w:r>
              <w:rPr>
                <w:rFonts w:hint="eastAsia" w:ascii="宋体" w:hAnsi="宋体" w:cs="宋体"/>
                <w:spacing w:val="2"/>
                <w:sz w:val="22"/>
                <w:szCs w:val="22"/>
              </w:rPr>
              <w:t>万元</w:t>
            </w:r>
          </w:p>
        </w:tc>
        <w:tc>
          <w:tcPr>
            <w:tcW w:w="1485" w:type="dxa"/>
            <w:tcBorders>
              <w:top w:val="single" w:color="000000" w:sz="2" w:space="0"/>
              <w:bottom w:val="single" w:color="000000" w:sz="2" w:space="0"/>
            </w:tcBorders>
          </w:tcPr>
          <w:p>
            <w:pPr>
              <w:rPr>
                <w:rFonts w:ascii="宋体" w:hAnsi="宋体" w:cs="宋体"/>
                <w:sz w:val="22"/>
                <w:szCs w:val="22"/>
              </w:rPr>
            </w:pPr>
          </w:p>
        </w:tc>
        <w:tc>
          <w:tcPr>
            <w:tcW w:w="1440" w:type="dxa"/>
            <w:tcBorders>
              <w:top w:val="single" w:color="000000" w:sz="2" w:space="0"/>
              <w:bottom w:val="single" w:color="000000" w:sz="2" w:space="0"/>
            </w:tcBorders>
          </w:tcPr>
          <w:p>
            <w:pPr>
              <w:rPr>
                <w:rFonts w:ascii="宋体" w:hAnsi="宋体" w:cs="宋体"/>
                <w:sz w:val="22"/>
                <w:szCs w:val="22"/>
              </w:rPr>
            </w:pPr>
          </w:p>
        </w:tc>
        <w:tc>
          <w:tcPr>
            <w:tcW w:w="1350" w:type="dxa"/>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4185" w:type="dxa"/>
            <w:tcBorders>
              <w:top w:val="single" w:color="000000" w:sz="2" w:space="0"/>
              <w:bottom w:val="single" w:color="000000" w:sz="2" w:space="0"/>
            </w:tcBorders>
          </w:tcPr>
          <w:p>
            <w:pPr>
              <w:spacing w:before="129" w:line="227" w:lineRule="auto"/>
              <w:ind w:left="161"/>
              <w:rPr>
                <w:rFonts w:ascii="宋体" w:hAnsi="宋体" w:cs="宋体"/>
                <w:sz w:val="22"/>
                <w:szCs w:val="22"/>
              </w:rPr>
            </w:pPr>
            <w:r>
              <w:rPr>
                <w:rFonts w:hint="eastAsia" w:ascii="宋体" w:hAnsi="宋体" w:cs="宋体"/>
                <w:spacing w:val="-5"/>
                <w:sz w:val="22"/>
                <w:szCs w:val="22"/>
              </w:rPr>
              <w:t>十</w:t>
            </w:r>
            <w:r>
              <w:rPr>
                <w:rFonts w:hint="eastAsia" w:ascii="宋体" w:hAnsi="宋体" w:cs="宋体"/>
                <w:spacing w:val="-4"/>
                <w:sz w:val="22"/>
                <w:szCs w:val="22"/>
              </w:rPr>
              <w:t>、  现金流量净额</w:t>
            </w:r>
          </w:p>
        </w:tc>
        <w:tc>
          <w:tcPr>
            <w:tcW w:w="1140" w:type="dxa"/>
            <w:tcBorders>
              <w:top w:val="single" w:color="000000" w:sz="2" w:space="0"/>
              <w:bottom w:val="single" w:color="000000" w:sz="2" w:space="0"/>
            </w:tcBorders>
          </w:tcPr>
          <w:p>
            <w:pPr>
              <w:spacing w:before="129" w:line="228" w:lineRule="auto"/>
              <w:ind w:left="253"/>
              <w:rPr>
                <w:rFonts w:ascii="宋体" w:hAnsi="宋体" w:cs="宋体"/>
                <w:sz w:val="22"/>
                <w:szCs w:val="22"/>
              </w:rPr>
            </w:pPr>
            <w:r>
              <w:rPr>
                <w:rFonts w:hint="eastAsia" w:ascii="宋体" w:hAnsi="宋体" w:cs="宋体"/>
                <w:spacing w:val="2"/>
                <w:sz w:val="22"/>
                <w:szCs w:val="22"/>
              </w:rPr>
              <w:t>万元</w:t>
            </w:r>
          </w:p>
        </w:tc>
        <w:tc>
          <w:tcPr>
            <w:tcW w:w="1485" w:type="dxa"/>
            <w:tcBorders>
              <w:top w:val="single" w:color="000000" w:sz="2" w:space="0"/>
              <w:bottom w:val="single" w:color="000000" w:sz="2" w:space="0"/>
            </w:tcBorders>
          </w:tcPr>
          <w:p>
            <w:pPr>
              <w:rPr>
                <w:rFonts w:ascii="宋体" w:hAnsi="宋体" w:cs="宋体"/>
                <w:sz w:val="22"/>
                <w:szCs w:val="22"/>
              </w:rPr>
            </w:pPr>
          </w:p>
        </w:tc>
        <w:tc>
          <w:tcPr>
            <w:tcW w:w="1440" w:type="dxa"/>
            <w:tcBorders>
              <w:top w:val="single" w:color="000000" w:sz="2" w:space="0"/>
              <w:bottom w:val="single" w:color="000000" w:sz="2" w:space="0"/>
            </w:tcBorders>
          </w:tcPr>
          <w:p>
            <w:pPr>
              <w:rPr>
                <w:rFonts w:ascii="宋体" w:hAnsi="宋体" w:cs="宋体"/>
                <w:sz w:val="22"/>
                <w:szCs w:val="22"/>
              </w:rPr>
            </w:pPr>
          </w:p>
        </w:tc>
        <w:tc>
          <w:tcPr>
            <w:tcW w:w="1350" w:type="dxa"/>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4185" w:type="dxa"/>
            <w:tcBorders>
              <w:top w:val="single" w:color="000000" w:sz="2" w:space="0"/>
              <w:bottom w:val="single" w:color="000000" w:sz="2" w:space="0"/>
            </w:tcBorders>
          </w:tcPr>
          <w:p>
            <w:pPr>
              <w:spacing w:before="129" w:line="227" w:lineRule="auto"/>
              <w:ind w:left="161"/>
              <w:rPr>
                <w:rFonts w:ascii="宋体" w:hAnsi="宋体" w:cs="宋体"/>
                <w:sz w:val="22"/>
                <w:szCs w:val="22"/>
              </w:rPr>
            </w:pPr>
            <w:r>
              <w:rPr>
                <w:rFonts w:hint="eastAsia" w:ascii="宋体" w:hAnsi="宋体" w:cs="宋体"/>
                <w:spacing w:val="-4"/>
                <w:sz w:val="22"/>
                <w:szCs w:val="22"/>
              </w:rPr>
              <w:t xml:space="preserve">十一、 </w:t>
            </w:r>
            <w:r>
              <w:rPr>
                <w:rFonts w:hint="eastAsia" w:ascii="宋体" w:hAnsi="宋体" w:cs="宋体"/>
                <w:spacing w:val="-3"/>
                <w:sz w:val="22"/>
                <w:szCs w:val="22"/>
              </w:rPr>
              <w:t xml:space="preserve"> </w:t>
            </w:r>
            <w:r>
              <w:rPr>
                <w:rFonts w:hint="eastAsia" w:ascii="宋体" w:hAnsi="宋体" w:cs="宋体"/>
                <w:spacing w:val="-2"/>
                <w:sz w:val="22"/>
                <w:szCs w:val="22"/>
              </w:rPr>
              <w:t>主要财务指标</w:t>
            </w:r>
          </w:p>
        </w:tc>
        <w:tc>
          <w:tcPr>
            <w:tcW w:w="1140" w:type="dxa"/>
            <w:tcBorders>
              <w:top w:val="single" w:color="000000" w:sz="2" w:space="0"/>
              <w:bottom w:val="single" w:color="000000" w:sz="2" w:space="0"/>
            </w:tcBorders>
          </w:tcPr>
          <w:p>
            <w:pPr>
              <w:rPr>
                <w:rFonts w:ascii="宋体" w:hAnsi="宋体" w:cs="宋体"/>
                <w:sz w:val="22"/>
                <w:szCs w:val="22"/>
              </w:rPr>
            </w:pPr>
          </w:p>
        </w:tc>
        <w:tc>
          <w:tcPr>
            <w:tcW w:w="1485" w:type="dxa"/>
            <w:tcBorders>
              <w:top w:val="single" w:color="000000" w:sz="2" w:space="0"/>
              <w:bottom w:val="single" w:color="000000" w:sz="2" w:space="0"/>
            </w:tcBorders>
          </w:tcPr>
          <w:p>
            <w:pPr>
              <w:rPr>
                <w:rFonts w:ascii="宋体" w:hAnsi="宋体" w:cs="宋体"/>
                <w:sz w:val="22"/>
                <w:szCs w:val="22"/>
              </w:rPr>
            </w:pPr>
          </w:p>
        </w:tc>
        <w:tc>
          <w:tcPr>
            <w:tcW w:w="1440" w:type="dxa"/>
            <w:tcBorders>
              <w:top w:val="single" w:color="000000" w:sz="2" w:space="0"/>
              <w:bottom w:val="single" w:color="000000" w:sz="2" w:space="0"/>
            </w:tcBorders>
          </w:tcPr>
          <w:p>
            <w:pPr>
              <w:rPr>
                <w:rFonts w:ascii="宋体" w:hAnsi="宋体" w:cs="宋体"/>
                <w:sz w:val="22"/>
                <w:szCs w:val="22"/>
              </w:rPr>
            </w:pPr>
          </w:p>
        </w:tc>
        <w:tc>
          <w:tcPr>
            <w:tcW w:w="1350" w:type="dxa"/>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4185" w:type="dxa"/>
            <w:tcBorders>
              <w:top w:val="single" w:color="000000" w:sz="2" w:space="0"/>
              <w:bottom w:val="single" w:color="000000" w:sz="2" w:space="0"/>
            </w:tcBorders>
          </w:tcPr>
          <w:p>
            <w:pPr>
              <w:spacing w:before="129" w:line="227" w:lineRule="auto"/>
              <w:ind w:left="1107"/>
              <w:rPr>
                <w:rFonts w:ascii="宋体" w:hAnsi="宋体" w:cs="宋体"/>
                <w:sz w:val="22"/>
                <w:szCs w:val="22"/>
              </w:rPr>
            </w:pPr>
            <w:r>
              <w:rPr>
                <w:rFonts w:hint="eastAsia" w:ascii="宋体" w:hAnsi="宋体" w:cs="宋体"/>
                <w:spacing w:val="7"/>
                <w:sz w:val="22"/>
                <w:szCs w:val="22"/>
              </w:rPr>
              <w:t>1</w:t>
            </w:r>
            <w:r>
              <w:rPr>
                <w:rFonts w:hint="eastAsia" w:ascii="宋体" w:hAnsi="宋体" w:cs="宋体"/>
                <w:spacing w:val="5"/>
                <w:sz w:val="22"/>
                <w:szCs w:val="22"/>
              </w:rPr>
              <w:t>. 净资产收益率</w:t>
            </w:r>
          </w:p>
        </w:tc>
        <w:tc>
          <w:tcPr>
            <w:tcW w:w="1140" w:type="dxa"/>
            <w:tcBorders>
              <w:top w:val="single" w:color="000000" w:sz="2" w:space="0"/>
              <w:bottom w:val="single" w:color="000000" w:sz="2" w:space="0"/>
            </w:tcBorders>
          </w:tcPr>
          <w:p>
            <w:pPr>
              <w:spacing w:before="128" w:line="309" w:lineRule="exact"/>
              <w:ind w:left="421"/>
              <w:rPr>
                <w:rFonts w:ascii="宋体" w:hAnsi="宋体" w:cs="宋体"/>
                <w:sz w:val="22"/>
                <w:szCs w:val="22"/>
              </w:rPr>
            </w:pPr>
            <w:r>
              <w:rPr>
                <w:rFonts w:hint="eastAsia" w:ascii="宋体" w:hAnsi="宋体" w:cs="宋体"/>
                <w:spacing w:val="2"/>
                <w:position w:val="1"/>
                <w:sz w:val="22"/>
                <w:szCs w:val="22"/>
              </w:rPr>
              <w:t>%</w:t>
            </w:r>
          </w:p>
        </w:tc>
        <w:tc>
          <w:tcPr>
            <w:tcW w:w="1485" w:type="dxa"/>
            <w:tcBorders>
              <w:top w:val="single" w:color="000000" w:sz="2" w:space="0"/>
              <w:bottom w:val="single" w:color="000000" w:sz="2" w:space="0"/>
            </w:tcBorders>
          </w:tcPr>
          <w:p>
            <w:pPr>
              <w:rPr>
                <w:rFonts w:ascii="宋体" w:hAnsi="宋体" w:cs="宋体"/>
                <w:sz w:val="22"/>
                <w:szCs w:val="22"/>
              </w:rPr>
            </w:pPr>
          </w:p>
        </w:tc>
        <w:tc>
          <w:tcPr>
            <w:tcW w:w="1440" w:type="dxa"/>
            <w:tcBorders>
              <w:top w:val="single" w:color="000000" w:sz="2" w:space="0"/>
              <w:bottom w:val="single" w:color="000000" w:sz="2" w:space="0"/>
            </w:tcBorders>
          </w:tcPr>
          <w:p>
            <w:pPr>
              <w:rPr>
                <w:rFonts w:ascii="宋体" w:hAnsi="宋体" w:cs="宋体"/>
                <w:sz w:val="22"/>
                <w:szCs w:val="22"/>
              </w:rPr>
            </w:pPr>
          </w:p>
        </w:tc>
        <w:tc>
          <w:tcPr>
            <w:tcW w:w="1350" w:type="dxa"/>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4185" w:type="dxa"/>
            <w:tcBorders>
              <w:top w:val="single" w:color="000000" w:sz="2" w:space="0"/>
              <w:bottom w:val="single" w:color="000000" w:sz="2" w:space="0"/>
            </w:tcBorders>
          </w:tcPr>
          <w:p>
            <w:pPr>
              <w:spacing w:before="129" w:line="227" w:lineRule="auto"/>
              <w:ind w:left="1092"/>
              <w:rPr>
                <w:rFonts w:ascii="宋体" w:hAnsi="宋体" w:cs="宋体"/>
                <w:sz w:val="22"/>
                <w:szCs w:val="22"/>
              </w:rPr>
            </w:pPr>
            <w:r>
              <w:rPr>
                <w:rFonts w:hint="eastAsia" w:ascii="宋体" w:hAnsi="宋体" w:cs="宋体"/>
                <w:spacing w:val="7"/>
                <w:sz w:val="22"/>
                <w:szCs w:val="22"/>
              </w:rPr>
              <w:t>2. 总资产报酬</w:t>
            </w:r>
            <w:r>
              <w:rPr>
                <w:rFonts w:hint="eastAsia" w:ascii="宋体" w:hAnsi="宋体" w:cs="宋体"/>
                <w:spacing w:val="6"/>
                <w:sz w:val="22"/>
                <w:szCs w:val="22"/>
              </w:rPr>
              <w:t>率</w:t>
            </w:r>
          </w:p>
        </w:tc>
        <w:tc>
          <w:tcPr>
            <w:tcW w:w="1140" w:type="dxa"/>
            <w:tcBorders>
              <w:top w:val="single" w:color="000000" w:sz="2" w:space="0"/>
              <w:bottom w:val="single" w:color="000000" w:sz="2" w:space="0"/>
            </w:tcBorders>
          </w:tcPr>
          <w:p>
            <w:pPr>
              <w:spacing w:before="128" w:line="309" w:lineRule="exact"/>
              <w:ind w:left="421"/>
              <w:rPr>
                <w:rFonts w:ascii="宋体" w:hAnsi="宋体" w:cs="宋体"/>
                <w:sz w:val="22"/>
                <w:szCs w:val="22"/>
              </w:rPr>
            </w:pPr>
            <w:r>
              <w:rPr>
                <w:rFonts w:hint="eastAsia" w:ascii="宋体" w:hAnsi="宋体" w:cs="宋体"/>
                <w:spacing w:val="2"/>
                <w:position w:val="1"/>
                <w:sz w:val="22"/>
                <w:szCs w:val="22"/>
              </w:rPr>
              <w:t>%</w:t>
            </w:r>
          </w:p>
        </w:tc>
        <w:tc>
          <w:tcPr>
            <w:tcW w:w="1485" w:type="dxa"/>
            <w:tcBorders>
              <w:top w:val="single" w:color="000000" w:sz="2" w:space="0"/>
              <w:bottom w:val="single" w:color="000000" w:sz="2" w:space="0"/>
            </w:tcBorders>
          </w:tcPr>
          <w:p>
            <w:pPr>
              <w:rPr>
                <w:rFonts w:ascii="宋体" w:hAnsi="宋体" w:cs="宋体"/>
                <w:sz w:val="22"/>
                <w:szCs w:val="22"/>
              </w:rPr>
            </w:pPr>
          </w:p>
        </w:tc>
        <w:tc>
          <w:tcPr>
            <w:tcW w:w="1440" w:type="dxa"/>
            <w:tcBorders>
              <w:top w:val="single" w:color="000000" w:sz="2" w:space="0"/>
              <w:bottom w:val="single" w:color="000000" w:sz="2" w:space="0"/>
            </w:tcBorders>
          </w:tcPr>
          <w:p>
            <w:pPr>
              <w:rPr>
                <w:rFonts w:ascii="宋体" w:hAnsi="宋体" w:cs="宋体"/>
                <w:sz w:val="22"/>
                <w:szCs w:val="22"/>
              </w:rPr>
            </w:pPr>
          </w:p>
        </w:tc>
        <w:tc>
          <w:tcPr>
            <w:tcW w:w="1350" w:type="dxa"/>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4185" w:type="dxa"/>
            <w:tcBorders>
              <w:top w:val="single" w:color="000000" w:sz="2" w:space="0"/>
              <w:bottom w:val="single" w:color="000000" w:sz="2" w:space="0"/>
            </w:tcBorders>
          </w:tcPr>
          <w:p>
            <w:pPr>
              <w:spacing w:before="131" w:line="227" w:lineRule="auto"/>
              <w:ind w:left="1094"/>
              <w:rPr>
                <w:rFonts w:ascii="宋体" w:hAnsi="宋体" w:cs="宋体"/>
                <w:sz w:val="22"/>
                <w:szCs w:val="22"/>
              </w:rPr>
            </w:pPr>
            <w:r>
              <w:rPr>
                <w:rFonts w:hint="eastAsia" w:ascii="宋体" w:hAnsi="宋体" w:cs="宋体"/>
                <w:spacing w:val="7"/>
                <w:sz w:val="22"/>
                <w:szCs w:val="22"/>
              </w:rPr>
              <w:t>3. 主营业务利润率</w:t>
            </w:r>
          </w:p>
        </w:tc>
        <w:tc>
          <w:tcPr>
            <w:tcW w:w="1140" w:type="dxa"/>
            <w:tcBorders>
              <w:top w:val="single" w:color="000000" w:sz="2" w:space="0"/>
              <w:bottom w:val="single" w:color="000000" w:sz="2" w:space="0"/>
            </w:tcBorders>
          </w:tcPr>
          <w:p>
            <w:pPr>
              <w:spacing w:before="130" w:line="309" w:lineRule="exact"/>
              <w:ind w:left="421"/>
              <w:rPr>
                <w:rFonts w:ascii="宋体" w:hAnsi="宋体" w:cs="宋体"/>
                <w:sz w:val="22"/>
                <w:szCs w:val="22"/>
              </w:rPr>
            </w:pPr>
            <w:r>
              <w:rPr>
                <w:rFonts w:hint="eastAsia" w:ascii="宋体" w:hAnsi="宋体" w:cs="宋体"/>
                <w:spacing w:val="2"/>
                <w:position w:val="1"/>
                <w:sz w:val="22"/>
                <w:szCs w:val="22"/>
              </w:rPr>
              <w:t>%</w:t>
            </w:r>
          </w:p>
        </w:tc>
        <w:tc>
          <w:tcPr>
            <w:tcW w:w="1485" w:type="dxa"/>
            <w:tcBorders>
              <w:top w:val="single" w:color="000000" w:sz="2" w:space="0"/>
              <w:bottom w:val="single" w:color="000000" w:sz="2" w:space="0"/>
            </w:tcBorders>
          </w:tcPr>
          <w:p>
            <w:pPr>
              <w:rPr>
                <w:rFonts w:ascii="宋体" w:hAnsi="宋体" w:cs="宋体"/>
                <w:sz w:val="22"/>
                <w:szCs w:val="22"/>
              </w:rPr>
            </w:pPr>
          </w:p>
        </w:tc>
        <w:tc>
          <w:tcPr>
            <w:tcW w:w="1440" w:type="dxa"/>
            <w:tcBorders>
              <w:top w:val="single" w:color="000000" w:sz="2" w:space="0"/>
              <w:bottom w:val="single" w:color="000000" w:sz="2" w:space="0"/>
            </w:tcBorders>
          </w:tcPr>
          <w:p>
            <w:pPr>
              <w:rPr>
                <w:rFonts w:ascii="宋体" w:hAnsi="宋体" w:cs="宋体"/>
                <w:sz w:val="22"/>
                <w:szCs w:val="22"/>
              </w:rPr>
            </w:pPr>
          </w:p>
        </w:tc>
        <w:tc>
          <w:tcPr>
            <w:tcW w:w="1350" w:type="dxa"/>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185" w:type="dxa"/>
            <w:tcBorders>
              <w:top w:val="single" w:color="000000" w:sz="2" w:space="0"/>
              <w:bottom w:val="single" w:color="000000" w:sz="2" w:space="0"/>
            </w:tcBorders>
          </w:tcPr>
          <w:p>
            <w:pPr>
              <w:spacing w:before="131" w:line="227" w:lineRule="auto"/>
              <w:ind w:left="1088"/>
              <w:rPr>
                <w:rFonts w:ascii="宋体" w:hAnsi="宋体" w:cs="宋体"/>
                <w:sz w:val="22"/>
                <w:szCs w:val="22"/>
              </w:rPr>
            </w:pPr>
            <w:r>
              <w:rPr>
                <w:rFonts w:hint="eastAsia" w:ascii="宋体" w:hAnsi="宋体" w:cs="宋体"/>
                <w:spacing w:val="7"/>
                <w:sz w:val="22"/>
                <w:szCs w:val="22"/>
              </w:rPr>
              <w:t>4. 资产负债率</w:t>
            </w:r>
          </w:p>
        </w:tc>
        <w:tc>
          <w:tcPr>
            <w:tcW w:w="1140" w:type="dxa"/>
            <w:tcBorders>
              <w:top w:val="single" w:color="000000" w:sz="2" w:space="0"/>
              <w:bottom w:val="single" w:color="000000" w:sz="2" w:space="0"/>
            </w:tcBorders>
          </w:tcPr>
          <w:p>
            <w:pPr>
              <w:spacing w:before="130" w:line="309" w:lineRule="exact"/>
              <w:ind w:left="421"/>
              <w:rPr>
                <w:rFonts w:ascii="宋体" w:hAnsi="宋体" w:cs="宋体"/>
                <w:sz w:val="22"/>
                <w:szCs w:val="22"/>
              </w:rPr>
            </w:pPr>
            <w:r>
              <w:rPr>
                <w:rFonts w:hint="eastAsia" w:ascii="宋体" w:hAnsi="宋体" w:cs="宋体"/>
                <w:spacing w:val="2"/>
                <w:position w:val="1"/>
                <w:sz w:val="22"/>
                <w:szCs w:val="22"/>
              </w:rPr>
              <w:t>%</w:t>
            </w:r>
          </w:p>
        </w:tc>
        <w:tc>
          <w:tcPr>
            <w:tcW w:w="1485" w:type="dxa"/>
            <w:tcBorders>
              <w:top w:val="single" w:color="000000" w:sz="2" w:space="0"/>
              <w:bottom w:val="single" w:color="000000" w:sz="2" w:space="0"/>
            </w:tcBorders>
          </w:tcPr>
          <w:p>
            <w:pPr>
              <w:rPr>
                <w:rFonts w:ascii="宋体" w:hAnsi="宋体" w:cs="宋体"/>
                <w:sz w:val="22"/>
                <w:szCs w:val="22"/>
              </w:rPr>
            </w:pPr>
          </w:p>
        </w:tc>
        <w:tc>
          <w:tcPr>
            <w:tcW w:w="1440" w:type="dxa"/>
            <w:tcBorders>
              <w:top w:val="single" w:color="000000" w:sz="2" w:space="0"/>
              <w:bottom w:val="single" w:color="000000" w:sz="2" w:space="0"/>
            </w:tcBorders>
          </w:tcPr>
          <w:p>
            <w:pPr>
              <w:rPr>
                <w:rFonts w:ascii="宋体" w:hAnsi="宋体" w:cs="宋体"/>
                <w:sz w:val="22"/>
                <w:szCs w:val="22"/>
              </w:rPr>
            </w:pPr>
          </w:p>
        </w:tc>
        <w:tc>
          <w:tcPr>
            <w:tcW w:w="1350" w:type="dxa"/>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4185" w:type="dxa"/>
            <w:tcBorders>
              <w:top w:val="single" w:color="000000" w:sz="2" w:space="0"/>
              <w:bottom w:val="single" w:color="000000" w:sz="2" w:space="0"/>
            </w:tcBorders>
          </w:tcPr>
          <w:p>
            <w:pPr>
              <w:spacing w:before="131" w:line="227" w:lineRule="auto"/>
              <w:ind w:left="1094"/>
              <w:rPr>
                <w:rFonts w:ascii="宋体" w:hAnsi="宋体" w:cs="宋体"/>
                <w:sz w:val="22"/>
                <w:szCs w:val="22"/>
              </w:rPr>
            </w:pPr>
            <w:r>
              <w:rPr>
                <w:rFonts w:hint="eastAsia" w:ascii="宋体" w:hAnsi="宋体" w:cs="宋体"/>
                <w:spacing w:val="6"/>
                <w:sz w:val="22"/>
                <w:szCs w:val="22"/>
              </w:rPr>
              <w:t>5. 流动比</w:t>
            </w:r>
            <w:r>
              <w:rPr>
                <w:rFonts w:hint="eastAsia" w:ascii="宋体" w:hAnsi="宋体" w:cs="宋体"/>
                <w:spacing w:val="4"/>
                <w:sz w:val="22"/>
                <w:szCs w:val="22"/>
              </w:rPr>
              <w:t>率</w:t>
            </w:r>
          </w:p>
        </w:tc>
        <w:tc>
          <w:tcPr>
            <w:tcW w:w="1140" w:type="dxa"/>
            <w:tcBorders>
              <w:top w:val="single" w:color="000000" w:sz="2" w:space="0"/>
              <w:bottom w:val="single" w:color="000000" w:sz="2" w:space="0"/>
            </w:tcBorders>
          </w:tcPr>
          <w:p>
            <w:pPr>
              <w:spacing w:before="131" w:line="308" w:lineRule="exact"/>
              <w:ind w:left="421"/>
              <w:rPr>
                <w:rFonts w:ascii="宋体" w:hAnsi="宋体" w:cs="宋体"/>
                <w:sz w:val="22"/>
                <w:szCs w:val="22"/>
              </w:rPr>
            </w:pPr>
            <w:r>
              <w:rPr>
                <w:rFonts w:hint="eastAsia" w:ascii="宋体" w:hAnsi="宋体" w:cs="宋体"/>
                <w:spacing w:val="2"/>
                <w:position w:val="1"/>
                <w:sz w:val="22"/>
                <w:szCs w:val="22"/>
              </w:rPr>
              <w:t>%</w:t>
            </w:r>
          </w:p>
        </w:tc>
        <w:tc>
          <w:tcPr>
            <w:tcW w:w="1485" w:type="dxa"/>
            <w:tcBorders>
              <w:top w:val="single" w:color="000000" w:sz="2" w:space="0"/>
              <w:bottom w:val="single" w:color="000000" w:sz="2" w:space="0"/>
            </w:tcBorders>
          </w:tcPr>
          <w:p>
            <w:pPr>
              <w:rPr>
                <w:rFonts w:ascii="宋体" w:hAnsi="宋体" w:cs="宋体"/>
                <w:sz w:val="22"/>
                <w:szCs w:val="22"/>
              </w:rPr>
            </w:pPr>
          </w:p>
        </w:tc>
        <w:tc>
          <w:tcPr>
            <w:tcW w:w="1440" w:type="dxa"/>
            <w:tcBorders>
              <w:top w:val="single" w:color="000000" w:sz="2" w:space="0"/>
              <w:bottom w:val="single" w:color="000000" w:sz="2" w:space="0"/>
            </w:tcBorders>
          </w:tcPr>
          <w:p>
            <w:pPr>
              <w:rPr>
                <w:rFonts w:ascii="宋体" w:hAnsi="宋体" w:cs="宋体"/>
                <w:sz w:val="22"/>
                <w:szCs w:val="22"/>
              </w:rPr>
            </w:pPr>
          </w:p>
        </w:tc>
        <w:tc>
          <w:tcPr>
            <w:tcW w:w="1350" w:type="dxa"/>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4185" w:type="dxa"/>
            <w:tcBorders>
              <w:top w:val="single" w:color="000000" w:sz="2" w:space="0"/>
              <w:bottom w:val="single" w:color="000000" w:sz="2" w:space="0"/>
            </w:tcBorders>
          </w:tcPr>
          <w:p>
            <w:pPr>
              <w:spacing w:before="131" w:line="227" w:lineRule="auto"/>
              <w:ind w:left="1091"/>
              <w:rPr>
                <w:rFonts w:ascii="宋体" w:hAnsi="宋体" w:cs="宋体"/>
                <w:sz w:val="22"/>
                <w:szCs w:val="22"/>
              </w:rPr>
            </w:pPr>
            <w:r>
              <w:rPr>
                <w:rFonts w:hint="eastAsia" w:ascii="宋体" w:hAnsi="宋体" w:cs="宋体"/>
                <w:spacing w:val="7"/>
                <w:sz w:val="22"/>
                <w:szCs w:val="22"/>
              </w:rPr>
              <w:t>6</w:t>
            </w:r>
            <w:r>
              <w:rPr>
                <w:rFonts w:hint="eastAsia" w:ascii="宋体" w:hAnsi="宋体" w:cs="宋体"/>
                <w:spacing w:val="6"/>
                <w:sz w:val="22"/>
                <w:szCs w:val="22"/>
              </w:rPr>
              <w:t>. 速动比率</w:t>
            </w:r>
          </w:p>
        </w:tc>
        <w:tc>
          <w:tcPr>
            <w:tcW w:w="1140" w:type="dxa"/>
            <w:tcBorders>
              <w:top w:val="single" w:color="000000" w:sz="2" w:space="0"/>
              <w:bottom w:val="single" w:color="000000" w:sz="2" w:space="0"/>
            </w:tcBorders>
          </w:tcPr>
          <w:p>
            <w:pPr>
              <w:spacing w:before="131" w:line="308" w:lineRule="exact"/>
              <w:ind w:left="421"/>
              <w:rPr>
                <w:rFonts w:ascii="宋体" w:hAnsi="宋体" w:cs="宋体"/>
                <w:sz w:val="22"/>
                <w:szCs w:val="22"/>
              </w:rPr>
            </w:pPr>
            <w:r>
              <w:rPr>
                <w:rFonts w:hint="eastAsia" w:ascii="宋体" w:hAnsi="宋体" w:cs="宋体"/>
                <w:spacing w:val="2"/>
                <w:position w:val="1"/>
                <w:sz w:val="22"/>
                <w:szCs w:val="22"/>
              </w:rPr>
              <w:t>%</w:t>
            </w:r>
          </w:p>
        </w:tc>
        <w:tc>
          <w:tcPr>
            <w:tcW w:w="1485" w:type="dxa"/>
            <w:tcBorders>
              <w:top w:val="single" w:color="000000" w:sz="2" w:space="0"/>
              <w:bottom w:val="single" w:color="000000" w:sz="2" w:space="0"/>
            </w:tcBorders>
          </w:tcPr>
          <w:p>
            <w:pPr>
              <w:rPr>
                <w:rFonts w:ascii="宋体" w:hAnsi="宋体" w:cs="宋体"/>
                <w:sz w:val="22"/>
                <w:szCs w:val="22"/>
              </w:rPr>
            </w:pPr>
          </w:p>
        </w:tc>
        <w:tc>
          <w:tcPr>
            <w:tcW w:w="1440" w:type="dxa"/>
            <w:tcBorders>
              <w:top w:val="single" w:color="000000" w:sz="2" w:space="0"/>
              <w:bottom w:val="single" w:color="000000" w:sz="2" w:space="0"/>
            </w:tcBorders>
          </w:tcPr>
          <w:p>
            <w:pPr>
              <w:rPr>
                <w:rFonts w:ascii="宋体" w:hAnsi="宋体" w:cs="宋体"/>
                <w:sz w:val="22"/>
                <w:szCs w:val="22"/>
              </w:rPr>
            </w:pPr>
          </w:p>
        </w:tc>
        <w:tc>
          <w:tcPr>
            <w:tcW w:w="1350" w:type="dxa"/>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4185" w:type="dxa"/>
            <w:tcBorders>
              <w:top w:val="single" w:color="000000" w:sz="2" w:space="0"/>
              <w:bottom w:val="single" w:color="000000" w:sz="2" w:space="0"/>
            </w:tcBorders>
          </w:tcPr>
          <w:p>
            <w:pPr>
              <w:spacing w:before="75" w:line="227" w:lineRule="auto"/>
              <w:ind w:left="32"/>
              <w:rPr>
                <w:rFonts w:ascii="宋体" w:hAnsi="宋体" w:cs="宋体"/>
                <w:sz w:val="22"/>
                <w:szCs w:val="22"/>
              </w:rPr>
            </w:pPr>
            <w:r>
              <w:rPr>
                <w:rFonts w:hint="eastAsia" w:ascii="宋体" w:hAnsi="宋体" w:cs="宋体"/>
                <w:spacing w:val="14"/>
                <w:sz w:val="22"/>
                <w:szCs w:val="22"/>
              </w:rPr>
              <w:t>近</w:t>
            </w:r>
            <w:r>
              <w:rPr>
                <w:rFonts w:hint="eastAsia" w:ascii="宋体" w:hAnsi="宋体" w:cs="宋体"/>
                <w:spacing w:val="9"/>
                <w:sz w:val="22"/>
                <w:szCs w:val="22"/>
              </w:rPr>
              <w:t>三个年度的年平均营业总收入</w:t>
            </w:r>
          </w:p>
        </w:tc>
        <w:tc>
          <w:tcPr>
            <w:tcW w:w="1140" w:type="dxa"/>
            <w:tcBorders>
              <w:top w:val="single" w:color="000000" w:sz="2" w:space="0"/>
              <w:bottom w:val="single" w:color="000000" w:sz="2" w:space="0"/>
            </w:tcBorders>
          </w:tcPr>
          <w:p>
            <w:pPr>
              <w:spacing w:before="75" w:line="228" w:lineRule="auto"/>
              <w:ind w:left="246"/>
              <w:rPr>
                <w:rFonts w:ascii="宋体" w:hAnsi="宋体" w:cs="宋体"/>
                <w:sz w:val="22"/>
                <w:szCs w:val="22"/>
              </w:rPr>
            </w:pPr>
            <w:r>
              <w:rPr>
                <w:rFonts w:hint="eastAsia" w:ascii="宋体" w:hAnsi="宋体" w:cs="宋体"/>
                <w:spacing w:val="2"/>
                <w:sz w:val="22"/>
                <w:szCs w:val="22"/>
              </w:rPr>
              <w:t>万元</w:t>
            </w:r>
          </w:p>
        </w:tc>
        <w:tc>
          <w:tcPr>
            <w:tcW w:w="4275" w:type="dxa"/>
            <w:gridSpan w:val="3"/>
            <w:tcBorders>
              <w:top w:val="single" w:color="000000" w:sz="2" w:space="0"/>
              <w:bottom w:val="single" w:color="000000" w:sz="2" w:space="0"/>
            </w:tcBorders>
          </w:tcPr>
          <w:p>
            <w:pP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4185" w:type="dxa"/>
            <w:tcBorders>
              <w:top w:val="single" w:color="000000" w:sz="2" w:space="0"/>
              <w:bottom w:val="single" w:color="000000" w:sz="2" w:space="0"/>
            </w:tcBorders>
          </w:tcPr>
          <w:p>
            <w:pPr>
              <w:spacing w:before="212" w:line="401" w:lineRule="exact"/>
              <w:ind w:left="36"/>
              <w:rPr>
                <w:rFonts w:ascii="宋体" w:hAnsi="宋体" w:cs="宋体"/>
                <w:sz w:val="22"/>
                <w:szCs w:val="22"/>
              </w:rPr>
            </w:pPr>
            <w:r>
              <w:rPr>
                <w:rFonts w:hint="eastAsia" w:ascii="宋体" w:hAnsi="宋体" w:cs="宋体"/>
                <w:spacing w:val="9"/>
                <w:sz w:val="22"/>
                <w:szCs w:val="22"/>
              </w:rPr>
              <w:t>最新年度具有的营运资金 (流动资产-流动负债)</w:t>
            </w:r>
          </w:p>
        </w:tc>
        <w:tc>
          <w:tcPr>
            <w:tcW w:w="1140" w:type="dxa"/>
            <w:tcBorders>
              <w:top w:val="single" w:color="000000" w:sz="2" w:space="0"/>
              <w:bottom w:val="single" w:color="000000" w:sz="2" w:space="0"/>
            </w:tcBorders>
          </w:tcPr>
          <w:p>
            <w:pPr>
              <w:spacing w:line="335" w:lineRule="auto"/>
              <w:rPr>
                <w:rFonts w:ascii="宋体" w:hAnsi="宋体" w:cs="宋体"/>
                <w:sz w:val="22"/>
                <w:szCs w:val="22"/>
              </w:rPr>
            </w:pPr>
          </w:p>
          <w:p>
            <w:pPr>
              <w:spacing w:before="74" w:line="228" w:lineRule="auto"/>
              <w:ind w:left="246"/>
              <w:rPr>
                <w:rFonts w:ascii="宋体" w:hAnsi="宋体" w:cs="宋体"/>
                <w:sz w:val="22"/>
                <w:szCs w:val="22"/>
              </w:rPr>
            </w:pPr>
            <w:r>
              <w:rPr>
                <w:rFonts w:hint="eastAsia" w:ascii="宋体" w:hAnsi="宋体" w:cs="宋体"/>
                <w:spacing w:val="2"/>
                <w:sz w:val="22"/>
                <w:szCs w:val="22"/>
              </w:rPr>
              <w:t>万元</w:t>
            </w:r>
          </w:p>
        </w:tc>
        <w:tc>
          <w:tcPr>
            <w:tcW w:w="4275" w:type="dxa"/>
            <w:gridSpan w:val="3"/>
            <w:tcBorders>
              <w:top w:val="single" w:color="000000" w:sz="2" w:space="0"/>
              <w:bottom w:val="single" w:color="000000" w:sz="2" w:space="0"/>
            </w:tcBorders>
          </w:tcPr>
          <w:p>
            <w:pPr>
              <w:rPr>
                <w:rFonts w:ascii="宋体" w:hAnsi="宋体" w:cs="宋体"/>
                <w:sz w:val="22"/>
                <w:szCs w:val="22"/>
              </w:rPr>
            </w:pPr>
          </w:p>
        </w:tc>
      </w:tr>
    </w:tbl>
    <w:p>
      <w:pPr>
        <w:spacing w:before="304" w:line="227" w:lineRule="auto"/>
        <w:ind w:left="42"/>
        <w:rPr>
          <w:rFonts w:ascii="宋体" w:hAnsi="宋体" w:cs="宋体"/>
          <w:sz w:val="22"/>
          <w:szCs w:val="22"/>
        </w:rPr>
      </w:pPr>
      <w:r>
        <w:rPr>
          <w:rFonts w:ascii="宋体" w:hAnsi="宋体" w:cs="宋体"/>
          <w:spacing w:val="12"/>
          <w:sz w:val="22"/>
          <w:szCs w:val="22"/>
        </w:rPr>
        <w:t>注：1</w:t>
      </w:r>
      <w:r>
        <w:rPr>
          <w:rFonts w:ascii="宋体" w:hAnsi="宋体" w:cs="宋体"/>
          <w:spacing w:val="11"/>
          <w:sz w:val="22"/>
          <w:szCs w:val="22"/>
        </w:rPr>
        <w:t>.</w:t>
      </w:r>
      <w:r>
        <w:rPr>
          <w:rFonts w:ascii="宋体" w:hAnsi="宋体" w:cs="宋体"/>
          <w:spacing w:val="6"/>
          <w:sz w:val="22"/>
          <w:szCs w:val="22"/>
        </w:rPr>
        <w:t xml:space="preserve"> 投标人应根据招标文件第二章“投标人须知”第 3.5.2 项的要求在本表后附相关证明材料。</w:t>
      </w:r>
    </w:p>
    <w:p>
      <w:pPr>
        <w:spacing w:before="25" w:line="270" w:lineRule="exact"/>
        <w:ind w:left="464"/>
        <w:rPr>
          <w:rFonts w:ascii="宋体" w:hAnsi="宋体" w:cs="宋体"/>
          <w:sz w:val="22"/>
          <w:szCs w:val="22"/>
        </w:rPr>
      </w:pPr>
      <w:r>
        <w:rPr>
          <w:rFonts w:ascii="宋体" w:hAnsi="宋体" w:cs="宋体"/>
          <w:spacing w:val="16"/>
          <w:position w:val="1"/>
          <w:sz w:val="22"/>
          <w:szCs w:val="22"/>
        </w:rPr>
        <w:t>2.</w:t>
      </w:r>
      <w:r>
        <w:rPr>
          <w:rFonts w:ascii="宋体" w:hAnsi="宋体" w:cs="宋体"/>
          <w:spacing w:val="9"/>
          <w:position w:val="1"/>
          <w:sz w:val="22"/>
          <w:szCs w:val="22"/>
        </w:rPr>
        <w:t>以</w:t>
      </w:r>
      <w:r>
        <w:rPr>
          <w:rFonts w:ascii="宋体" w:hAnsi="宋体" w:cs="宋体"/>
          <w:spacing w:val="8"/>
          <w:position w:val="1"/>
          <w:sz w:val="22"/>
          <w:szCs w:val="22"/>
        </w:rPr>
        <w:t>联合体形式投标的，联合体各成员应分别填写。</w:t>
      </w:r>
    </w:p>
    <w:p>
      <w:pPr>
        <w:spacing w:before="113" w:line="226" w:lineRule="auto"/>
        <w:ind w:left="3146"/>
        <w:rPr>
          <w:rFonts w:ascii="黑体" w:hAnsi="黑体" w:eastAsia="黑体" w:cs="黑体"/>
          <w:spacing w:val="-33"/>
          <w:sz w:val="22"/>
          <w:szCs w:val="22"/>
          <w14:textOutline w14:w="6540" w14:cap="sq" w14:cmpd="sng" w14:algn="ctr">
            <w14:solidFill>
              <w14:srgbClr w14:val="000000"/>
            </w14:solidFill>
            <w14:prstDash w14:val="solid"/>
            <w14:bevel/>
          </w14:textOutline>
        </w:rPr>
      </w:pPr>
    </w:p>
    <w:p>
      <w:pPr>
        <w:spacing w:before="113" w:line="226" w:lineRule="auto"/>
        <w:ind w:left="3146"/>
        <w:rPr>
          <w:rFonts w:ascii="黑体" w:hAnsi="黑体" w:eastAsia="黑体" w:cs="黑体"/>
          <w:spacing w:val="-33"/>
          <w:sz w:val="35"/>
          <w:szCs w:val="35"/>
          <w14:textOutline w14:w="6540" w14:cap="sq" w14:cmpd="sng" w14:algn="ctr">
            <w14:solidFill>
              <w14:srgbClr w14:val="000000"/>
            </w14:solidFill>
            <w14:prstDash w14:val="solid"/>
            <w14:bevel/>
          </w14:textOutline>
        </w:rPr>
      </w:pPr>
    </w:p>
    <w:p>
      <w:pPr>
        <w:spacing w:before="113" w:line="226" w:lineRule="auto"/>
        <w:ind w:left="3146"/>
        <w:rPr>
          <w:rFonts w:ascii="黑体" w:hAnsi="黑体" w:eastAsia="黑体" w:cs="黑体"/>
          <w:spacing w:val="-33"/>
          <w:sz w:val="35"/>
          <w:szCs w:val="35"/>
          <w14:textOutline w14:w="6540" w14:cap="sq" w14:cmpd="sng" w14:algn="ctr">
            <w14:solidFill>
              <w14:srgbClr w14:val="000000"/>
            </w14:solidFill>
            <w14:prstDash w14:val="solid"/>
            <w14:bevel/>
          </w14:textOutline>
        </w:rPr>
      </w:pPr>
    </w:p>
    <w:p>
      <w:pPr>
        <w:spacing w:before="113" w:line="226" w:lineRule="auto"/>
        <w:ind w:left="3146"/>
        <w:rPr>
          <w:rFonts w:ascii="黑体" w:hAnsi="黑体" w:eastAsia="黑体" w:cs="黑体"/>
          <w:sz w:val="14"/>
          <w:szCs w:val="14"/>
        </w:rPr>
      </w:pPr>
      <w:r>
        <w:rPr>
          <w:rFonts w:ascii="黑体" w:hAnsi="黑体" w:eastAsia="黑体" w:cs="黑体"/>
          <w:spacing w:val="-33"/>
          <w:sz w:val="35"/>
          <w:szCs w:val="35"/>
          <w14:textOutline w14:w="6540" w14:cap="sq" w14:cmpd="sng" w14:algn="ctr">
            <w14:solidFill>
              <w14:srgbClr w14:val="000000"/>
            </w14:solidFill>
            <w14:prstDash w14:val="solid"/>
            <w14:bevel/>
          </w14:textOutline>
        </w:rPr>
        <w:t>银</w:t>
      </w:r>
      <w:r>
        <w:rPr>
          <w:rFonts w:ascii="黑体" w:hAnsi="黑体" w:eastAsia="黑体" w:cs="黑体"/>
          <w:spacing w:val="-27"/>
          <w:sz w:val="35"/>
          <w:szCs w:val="35"/>
        </w:rPr>
        <w:t xml:space="preserve"> </w:t>
      </w:r>
      <w:r>
        <w:rPr>
          <w:rFonts w:ascii="黑体" w:hAnsi="黑体" w:eastAsia="黑体" w:cs="黑体"/>
          <w:spacing w:val="-27"/>
          <w:sz w:val="35"/>
          <w:szCs w:val="35"/>
          <w14:textOutline w14:w="6540" w14:cap="sq" w14:cmpd="sng" w14:algn="ctr">
            <w14:solidFill>
              <w14:srgbClr w14:val="000000"/>
            </w14:solidFill>
            <w14:prstDash w14:val="solid"/>
            <w14:bevel/>
          </w14:textOutline>
        </w:rPr>
        <w:t>行</w:t>
      </w:r>
      <w:r>
        <w:rPr>
          <w:rFonts w:ascii="黑体" w:hAnsi="黑体" w:eastAsia="黑体" w:cs="黑体"/>
          <w:spacing w:val="-27"/>
          <w:sz w:val="35"/>
          <w:szCs w:val="35"/>
        </w:rPr>
        <w:t xml:space="preserve"> </w:t>
      </w:r>
      <w:r>
        <w:rPr>
          <w:rFonts w:ascii="黑体" w:hAnsi="黑体" w:eastAsia="黑体" w:cs="黑体"/>
          <w:spacing w:val="-27"/>
          <w:sz w:val="35"/>
          <w:szCs w:val="35"/>
          <w14:textOutline w14:w="6540" w14:cap="sq" w14:cmpd="sng" w14:algn="ctr">
            <w14:solidFill>
              <w14:srgbClr w14:val="000000"/>
            </w14:solidFill>
            <w14:prstDash w14:val="solid"/>
            <w14:bevel/>
          </w14:textOutline>
        </w:rPr>
        <w:t>信</w:t>
      </w:r>
      <w:r>
        <w:rPr>
          <w:rFonts w:ascii="黑体" w:hAnsi="黑体" w:eastAsia="黑体" w:cs="黑体"/>
          <w:spacing w:val="-27"/>
          <w:sz w:val="35"/>
          <w:szCs w:val="35"/>
        </w:rPr>
        <w:t xml:space="preserve"> </w:t>
      </w:r>
      <w:r>
        <w:rPr>
          <w:rFonts w:ascii="黑体" w:hAnsi="黑体" w:eastAsia="黑体" w:cs="黑体"/>
          <w:spacing w:val="-27"/>
          <w:sz w:val="35"/>
          <w:szCs w:val="35"/>
          <w14:textOutline w14:w="6540" w14:cap="sq" w14:cmpd="sng" w14:algn="ctr">
            <w14:solidFill>
              <w14:srgbClr w14:val="000000"/>
            </w14:solidFill>
            <w14:prstDash w14:val="solid"/>
            <w14:bevel/>
          </w14:textOutline>
        </w:rPr>
        <w:t>贷</w:t>
      </w:r>
      <w:r>
        <w:rPr>
          <w:rFonts w:ascii="黑体" w:hAnsi="黑体" w:eastAsia="黑体" w:cs="黑体"/>
          <w:spacing w:val="-27"/>
          <w:sz w:val="35"/>
          <w:szCs w:val="35"/>
        </w:rPr>
        <w:t xml:space="preserve"> </w:t>
      </w:r>
      <w:r>
        <w:rPr>
          <w:rFonts w:ascii="黑体" w:hAnsi="黑体" w:eastAsia="黑体" w:cs="黑体"/>
          <w:spacing w:val="-27"/>
          <w:sz w:val="35"/>
          <w:szCs w:val="35"/>
          <w14:textOutline w14:w="6540" w14:cap="sq" w14:cmpd="sng" w14:algn="ctr">
            <w14:solidFill>
              <w14:srgbClr w14:val="000000"/>
            </w14:solidFill>
            <w14:prstDash w14:val="solid"/>
            <w14:bevel/>
          </w14:textOutline>
        </w:rPr>
        <w:t>证</w:t>
      </w:r>
      <w:r>
        <w:rPr>
          <w:rFonts w:ascii="黑体" w:hAnsi="黑体" w:eastAsia="黑体" w:cs="黑体"/>
          <w:spacing w:val="-27"/>
          <w:sz w:val="35"/>
          <w:szCs w:val="35"/>
        </w:rPr>
        <w:t xml:space="preserve"> </w:t>
      </w:r>
      <w:r>
        <w:rPr>
          <w:rFonts w:ascii="黑体" w:hAnsi="黑体" w:eastAsia="黑体" w:cs="黑体"/>
          <w:spacing w:val="-27"/>
          <w:sz w:val="35"/>
          <w:szCs w:val="35"/>
          <w14:textOutline w14:w="6540" w14:cap="sq" w14:cmpd="sng" w14:algn="ctr">
            <w14:solidFill>
              <w14:srgbClr w14:val="000000"/>
            </w14:solidFill>
            <w14:prstDash w14:val="solid"/>
            <w14:bevel/>
          </w14:textOutline>
        </w:rPr>
        <w:t>明</w:t>
      </w:r>
    </w:p>
    <w:p>
      <w:pPr>
        <w:spacing w:line="326" w:lineRule="auto"/>
        <w:rPr>
          <w:rFonts w:ascii="Arial"/>
        </w:rPr>
      </w:pPr>
    </w:p>
    <w:p>
      <w:pPr>
        <w:spacing w:line="327" w:lineRule="auto"/>
        <w:rPr>
          <w:rFonts w:ascii="Arial"/>
        </w:rPr>
      </w:pPr>
    </w:p>
    <w:p>
      <w:pPr>
        <w:spacing w:before="75" w:line="360" w:lineRule="auto"/>
        <w:ind w:left="9"/>
        <w:rPr>
          <w:rFonts w:ascii="宋体" w:hAnsi="宋体" w:cs="宋体"/>
          <w:sz w:val="22"/>
          <w:szCs w:val="22"/>
        </w:rPr>
      </w:pPr>
      <w:r>
        <w:rPr>
          <w:rFonts w:ascii="宋体" w:hAnsi="宋体" w:cs="宋体"/>
          <w:spacing w:val="6"/>
          <w:sz w:val="22"/>
          <w:szCs w:val="22"/>
        </w:rPr>
        <w:t>银行名称</w:t>
      </w:r>
      <w:r>
        <w:rPr>
          <w:rFonts w:ascii="宋体" w:hAnsi="宋体" w:cs="宋体"/>
          <w:spacing w:val="5"/>
          <w:sz w:val="22"/>
          <w:szCs w:val="22"/>
        </w:rPr>
        <w:t>：</w:t>
      </w:r>
      <w:r>
        <w:rPr>
          <w:rFonts w:ascii="宋体" w:hAnsi="宋体" w:cs="宋体"/>
          <w:sz w:val="22"/>
          <w:szCs w:val="22"/>
          <w:u w:val="single"/>
        </w:rPr>
        <w:t xml:space="preserve">                      </w:t>
      </w:r>
    </w:p>
    <w:p>
      <w:pPr>
        <w:spacing w:line="360" w:lineRule="auto"/>
        <w:ind w:left="8"/>
        <w:rPr>
          <w:rFonts w:ascii="宋体" w:hAnsi="宋体" w:cs="宋体"/>
          <w:sz w:val="22"/>
          <w:szCs w:val="22"/>
        </w:rPr>
      </w:pPr>
      <w:r>
        <w:rPr>
          <w:rFonts w:ascii="宋体" w:hAnsi="宋体" w:cs="宋体"/>
          <w:spacing w:val="-12"/>
          <w:sz w:val="22"/>
          <w:szCs w:val="22"/>
        </w:rPr>
        <w:t>地</w:t>
      </w:r>
      <w:r>
        <w:rPr>
          <w:rFonts w:ascii="宋体" w:hAnsi="宋体" w:cs="宋体"/>
          <w:spacing w:val="-10"/>
          <w:sz w:val="22"/>
          <w:szCs w:val="22"/>
        </w:rPr>
        <w:t xml:space="preserve">    址 ：</w:t>
      </w:r>
      <w:r>
        <w:rPr>
          <w:rFonts w:ascii="宋体" w:hAnsi="宋体" w:cs="宋体"/>
          <w:sz w:val="22"/>
          <w:szCs w:val="22"/>
          <w:u w:val="single"/>
        </w:rPr>
        <w:t xml:space="preserve">                      </w:t>
      </w:r>
    </w:p>
    <w:p>
      <w:pPr>
        <w:spacing w:before="170" w:line="360" w:lineRule="auto"/>
        <w:ind w:left="6169"/>
        <w:rPr>
          <w:rFonts w:ascii="宋体" w:hAnsi="宋体" w:cs="宋体"/>
          <w:sz w:val="22"/>
          <w:szCs w:val="22"/>
        </w:rPr>
      </w:pPr>
      <w:r>
        <w:rPr>
          <w:rFonts w:ascii="宋体" w:hAnsi="宋体" w:cs="宋体"/>
          <w:spacing w:val="-11"/>
          <w:sz w:val="22"/>
          <w:szCs w:val="22"/>
        </w:rPr>
        <w:t>日</w:t>
      </w:r>
      <w:r>
        <w:rPr>
          <w:rFonts w:ascii="宋体" w:hAnsi="宋体" w:cs="宋体"/>
          <w:spacing w:val="-10"/>
          <w:sz w:val="22"/>
          <w:szCs w:val="22"/>
        </w:rPr>
        <w:t>期：</w:t>
      </w:r>
      <w:r>
        <w:rPr>
          <w:rFonts w:ascii="宋体" w:hAnsi="宋体" w:cs="宋体"/>
          <w:sz w:val="22"/>
          <w:szCs w:val="22"/>
          <w:u w:val="single"/>
        </w:rPr>
        <w:t xml:space="preserve">                    </w:t>
      </w:r>
    </w:p>
    <w:p>
      <w:pPr>
        <w:spacing w:before="184" w:line="360" w:lineRule="auto"/>
        <w:ind w:left="8"/>
        <w:rPr>
          <w:rFonts w:ascii="宋体" w:hAnsi="宋体" w:cs="宋体"/>
          <w:sz w:val="22"/>
          <w:szCs w:val="22"/>
        </w:rPr>
      </w:pPr>
      <w:r>
        <w:rPr>
          <w:rFonts w:ascii="宋体" w:hAnsi="宋体" w:cs="宋体"/>
          <w:spacing w:val="6"/>
          <w:sz w:val="22"/>
          <w:szCs w:val="22"/>
        </w:rPr>
        <w:t>致：</w:t>
      </w:r>
      <w:r>
        <w:rPr>
          <w:rFonts w:ascii="宋体" w:hAnsi="宋体" w:cs="宋体"/>
          <w:spacing w:val="6"/>
          <w:sz w:val="22"/>
          <w:szCs w:val="22"/>
          <w:u w:val="single"/>
        </w:rPr>
        <w:t xml:space="preserve"> (招标人全称</w:t>
      </w:r>
      <w:r>
        <w:rPr>
          <w:rFonts w:ascii="宋体" w:hAnsi="宋体" w:cs="宋体"/>
          <w:spacing w:val="5"/>
          <w:sz w:val="22"/>
          <w:szCs w:val="22"/>
          <w:u w:val="single"/>
        </w:rPr>
        <w:t>)</w:t>
      </w:r>
      <w:r>
        <w:rPr>
          <w:rFonts w:ascii="宋体" w:hAnsi="宋体" w:cs="宋体"/>
          <w:sz w:val="22"/>
          <w:szCs w:val="22"/>
          <w:u w:val="single"/>
        </w:rPr>
        <w:t xml:space="preserve"> </w:t>
      </w:r>
    </w:p>
    <w:p>
      <w:pPr>
        <w:spacing w:line="285" w:lineRule="auto"/>
        <w:rPr>
          <w:rFonts w:ascii="Arial"/>
          <w:sz w:val="22"/>
          <w:szCs w:val="22"/>
        </w:rPr>
      </w:pPr>
    </w:p>
    <w:p>
      <w:pPr>
        <w:spacing w:line="285" w:lineRule="auto"/>
        <w:rPr>
          <w:rFonts w:ascii="Arial"/>
          <w:sz w:val="22"/>
          <w:szCs w:val="22"/>
        </w:rPr>
      </w:pPr>
    </w:p>
    <w:p>
      <w:pPr>
        <w:spacing w:line="360" w:lineRule="auto"/>
        <w:ind w:left="9" w:firstLine="441" w:firstLineChars="181"/>
        <w:rPr>
          <w:rFonts w:ascii="宋体" w:hAnsi="宋体" w:cs="宋体"/>
          <w:sz w:val="22"/>
          <w:szCs w:val="22"/>
        </w:rPr>
      </w:pPr>
      <w:r>
        <w:rPr>
          <w:rFonts w:ascii="宋体" w:hAnsi="宋体" w:cs="宋体"/>
          <w:spacing w:val="12"/>
          <w:sz w:val="22"/>
          <w:szCs w:val="22"/>
        </w:rPr>
        <w:t>兹</w:t>
      </w:r>
      <w:r>
        <w:rPr>
          <w:rFonts w:ascii="宋体" w:hAnsi="宋体" w:cs="宋体"/>
          <w:spacing w:val="8"/>
          <w:sz w:val="22"/>
          <w:szCs w:val="22"/>
        </w:rPr>
        <w:t>开具最高限额为人民币</w:t>
      </w:r>
      <w:r>
        <w:rPr>
          <w:rFonts w:ascii="宋体" w:hAnsi="宋体" w:cs="宋体"/>
          <w:spacing w:val="8"/>
          <w:sz w:val="22"/>
          <w:szCs w:val="22"/>
          <w:u w:val="single"/>
        </w:rPr>
        <w:t xml:space="preserve">     </w:t>
      </w:r>
      <w:r>
        <w:rPr>
          <w:rFonts w:ascii="宋体" w:hAnsi="宋体" w:cs="宋体"/>
          <w:spacing w:val="8"/>
          <w:sz w:val="22"/>
          <w:szCs w:val="22"/>
        </w:rPr>
        <w:t>万元的银行信贷，供</w:t>
      </w:r>
      <w:r>
        <w:rPr>
          <w:rFonts w:ascii="宋体" w:hAnsi="宋体" w:cs="宋体"/>
          <w:spacing w:val="8"/>
          <w:sz w:val="22"/>
          <w:szCs w:val="22"/>
          <w:u w:val="single"/>
        </w:rPr>
        <w:t xml:space="preserve">     </w:t>
      </w:r>
      <w:r>
        <w:rPr>
          <w:rFonts w:ascii="宋体" w:hAnsi="宋体" w:cs="宋体"/>
          <w:spacing w:val="8"/>
          <w:sz w:val="22"/>
          <w:szCs w:val="22"/>
        </w:rPr>
        <w:t>(投标人注册地点)</w:t>
      </w:r>
      <w:r>
        <w:rPr>
          <w:rFonts w:ascii="宋体" w:hAnsi="宋体" w:cs="宋体"/>
          <w:sz w:val="22"/>
          <w:szCs w:val="22"/>
          <w:u w:val="single"/>
        </w:rPr>
        <w:t xml:space="preserve">    </w:t>
      </w:r>
      <w:r>
        <w:rPr>
          <w:rFonts w:hint="eastAsia" w:ascii="宋体" w:hAnsi="宋体" w:cs="宋体"/>
          <w:sz w:val="22"/>
          <w:szCs w:val="22"/>
          <w:u w:val="single"/>
        </w:rPr>
        <w:t xml:space="preserve"> </w:t>
      </w:r>
      <w:r>
        <w:rPr>
          <w:rFonts w:ascii="宋体" w:hAnsi="宋体" w:cs="宋体"/>
          <w:spacing w:val="6"/>
          <w:sz w:val="22"/>
          <w:szCs w:val="22"/>
        </w:rPr>
        <w:t>(投标人名称)于</w:t>
      </w:r>
      <w:r>
        <w:rPr>
          <w:rFonts w:ascii="宋体" w:hAnsi="宋体" w:cs="宋体"/>
          <w:spacing w:val="6"/>
          <w:sz w:val="22"/>
          <w:szCs w:val="22"/>
          <w:u w:val="single"/>
        </w:rPr>
        <w:t xml:space="preserve">     </w:t>
      </w:r>
      <w:r>
        <w:rPr>
          <w:rFonts w:ascii="宋体" w:hAnsi="宋体" w:cs="宋体"/>
          <w:spacing w:val="6"/>
          <w:sz w:val="22"/>
          <w:szCs w:val="22"/>
        </w:rPr>
        <w:t>年</w:t>
      </w:r>
      <w:r>
        <w:rPr>
          <w:rFonts w:ascii="宋体" w:hAnsi="宋体" w:cs="宋体"/>
          <w:spacing w:val="6"/>
          <w:sz w:val="22"/>
          <w:szCs w:val="22"/>
          <w:u w:val="single"/>
        </w:rPr>
        <w:t xml:space="preserve">     </w:t>
      </w:r>
      <w:r>
        <w:rPr>
          <w:rFonts w:ascii="宋体" w:hAnsi="宋体" w:cs="宋体"/>
          <w:spacing w:val="6"/>
          <w:sz w:val="22"/>
          <w:szCs w:val="22"/>
        </w:rPr>
        <w:t>月</w:t>
      </w:r>
      <w:r>
        <w:rPr>
          <w:rFonts w:ascii="宋体" w:hAnsi="宋体" w:cs="宋体"/>
          <w:spacing w:val="6"/>
          <w:sz w:val="22"/>
          <w:szCs w:val="22"/>
          <w:u w:val="single"/>
        </w:rPr>
        <w:t xml:space="preserve">     </w:t>
      </w:r>
      <w:r>
        <w:rPr>
          <w:rFonts w:ascii="宋体" w:hAnsi="宋体" w:cs="宋体"/>
          <w:spacing w:val="6"/>
          <w:sz w:val="22"/>
          <w:szCs w:val="22"/>
        </w:rPr>
        <w:t>日之前，在</w:t>
      </w:r>
      <w:r>
        <w:rPr>
          <w:rFonts w:hint="eastAsia" w:ascii="宋体" w:hAnsi="宋体" w:cs="宋体"/>
          <w:spacing w:val="6"/>
          <w:sz w:val="22"/>
          <w:szCs w:val="22"/>
          <w:u w:val="single"/>
        </w:rPr>
        <w:t>中山市县道X770横涌线改线石岐河大桥工程施工招标（第2次）</w:t>
      </w:r>
      <w:r>
        <w:rPr>
          <w:rFonts w:ascii="宋体" w:hAnsi="宋体" w:cs="宋体"/>
          <w:spacing w:val="7"/>
          <w:sz w:val="22"/>
          <w:szCs w:val="22"/>
        </w:rPr>
        <w:t>需要时使用。我行保证由</w:t>
      </w:r>
      <w:r>
        <w:rPr>
          <w:rFonts w:ascii="宋体" w:hAnsi="宋体" w:cs="宋体"/>
          <w:spacing w:val="7"/>
          <w:sz w:val="22"/>
          <w:szCs w:val="22"/>
          <w:u w:val="single"/>
        </w:rPr>
        <w:t xml:space="preserve">         </w:t>
      </w:r>
      <w:r>
        <w:rPr>
          <w:rFonts w:ascii="宋体" w:hAnsi="宋体" w:cs="宋体"/>
          <w:spacing w:val="7"/>
          <w:sz w:val="22"/>
          <w:szCs w:val="22"/>
        </w:rPr>
        <w:t xml:space="preserve"> (投标人名称)提供的财务报表中所开列的作</w:t>
      </w:r>
      <w:r>
        <w:rPr>
          <w:rFonts w:ascii="宋体" w:hAnsi="宋体" w:cs="宋体"/>
          <w:spacing w:val="14"/>
          <w:sz w:val="22"/>
          <w:szCs w:val="22"/>
        </w:rPr>
        <w:t>为</w:t>
      </w:r>
      <w:r>
        <w:rPr>
          <w:rFonts w:ascii="宋体" w:hAnsi="宋体" w:cs="宋体"/>
          <w:spacing w:val="9"/>
          <w:sz w:val="22"/>
          <w:szCs w:val="22"/>
        </w:rPr>
        <w:t>流动资产的各项中无一项包含在上述提到的银行信贷中。</w:t>
      </w:r>
    </w:p>
    <w:p>
      <w:pPr>
        <w:spacing w:line="360" w:lineRule="auto"/>
        <w:ind w:left="474"/>
        <w:rPr>
          <w:rFonts w:ascii="宋体" w:hAnsi="宋体" w:cs="宋体"/>
          <w:sz w:val="22"/>
          <w:szCs w:val="22"/>
        </w:rPr>
      </w:pPr>
      <w:r>
        <w:rPr>
          <w:rFonts w:ascii="宋体" w:hAnsi="宋体" w:cs="宋体"/>
          <w:spacing w:val="13"/>
          <w:sz w:val="22"/>
          <w:szCs w:val="22"/>
        </w:rPr>
        <w:t>此</w:t>
      </w:r>
      <w:r>
        <w:rPr>
          <w:rFonts w:ascii="宋体" w:hAnsi="宋体" w:cs="宋体"/>
          <w:spacing w:val="9"/>
          <w:sz w:val="22"/>
          <w:szCs w:val="22"/>
        </w:rPr>
        <w:t>项目若未中标，该信贷证明自动失效，无需退回我行。</w:t>
      </w:r>
    </w:p>
    <w:p>
      <w:pPr>
        <w:spacing w:line="360" w:lineRule="auto"/>
        <w:rPr>
          <w:rFonts w:ascii="Arial"/>
          <w:sz w:val="22"/>
          <w:szCs w:val="22"/>
        </w:rPr>
      </w:pPr>
    </w:p>
    <w:p>
      <w:pPr>
        <w:spacing w:line="285" w:lineRule="auto"/>
        <w:rPr>
          <w:rFonts w:ascii="Arial"/>
          <w:sz w:val="22"/>
          <w:szCs w:val="22"/>
        </w:rPr>
      </w:pPr>
    </w:p>
    <w:p>
      <w:pPr>
        <w:spacing w:line="360" w:lineRule="auto"/>
        <w:ind w:left="2769"/>
        <w:rPr>
          <w:rFonts w:ascii="宋体" w:hAnsi="宋体" w:cs="宋体"/>
          <w:sz w:val="22"/>
          <w:szCs w:val="22"/>
        </w:rPr>
      </w:pPr>
      <w:r>
        <w:rPr>
          <w:rFonts w:hint="eastAsia" w:ascii="宋体" w:hAnsi="宋体" w:cs="宋体"/>
          <w:spacing w:val="6"/>
          <w:sz w:val="22"/>
          <w:szCs w:val="22"/>
        </w:rPr>
        <w:t>银      行(盖单位章)</w:t>
      </w:r>
      <w:r>
        <w:rPr>
          <w:rFonts w:hint="eastAsia" w:ascii="宋体" w:hAnsi="宋体" w:cs="宋体"/>
          <w:spacing w:val="5"/>
          <w:sz w:val="22"/>
          <w:szCs w:val="22"/>
        </w:rPr>
        <w:t>：</w:t>
      </w:r>
      <w:r>
        <w:rPr>
          <w:rFonts w:hint="eastAsia" w:ascii="宋体" w:hAnsi="宋体" w:cs="宋体"/>
          <w:sz w:val="22"/>
          <w:szCs w:val="22"/>
          <w:u w:val="single"/>
        </w:rPr>
        <w:t xml:space="preserve">                          </w:t>
      </w:r>
    </w:p>
    <w:p>
      <w:pPr>
        <w:spacing w:line="360" w:lineRule="auto"/>
        <w:ind w:left="2769" w:right="326"/>
        <w:jc w:val="left"/>
        <w:rPr>
          <w:rFonts w:hint="eastAsia" w:ascii="宋体" w:hAnsi="宋体" w:cs="宋体"/>
          <w:sz w:val="22"/>
          <w:szCs w:val="22"/>
        </w:rPr>
      </w:pPr>
      <w:r>
        <w:rPr>
          <w:rFonts w:hint="eastAsia" w:ascii="宋体" w:hAnsi="宋体" w:cs="宋体"/>
          <w:spacing w:val="7"/>
          <w:sz w:val="22"/>
          <w:szCs w:val="22"/>
        </w:rPr>
        <w:t>银行主要负责人(签字)</w:t>
      </w:r>
      <w:r>
        <w:rPr>
          <w:rFonts w:hint="eastAsia" w:ascii="宋体" w:hAnsi="宋体" w:cs="宋体"/>
          <w:sz w:val="22"/>
          <w:szCs w:val="22"/>
        </w:rPr>
        <w:t>：</w:t>
      </w:r>
      <w:r>
        <w:rPr>
          <w:rFonts w:hint="eastAsia" w:ascii="宋体" w:hAnsi="宋体" w:cs="宋体"/>
          <w:sz w:val="22"/>
          <w:szCs w:val="22"/>
          <w:u w:val="single"/>
        </w:rPr>
        <w:t xml:space="preserve">                          </w:t>
      </w:r>
      <w:r>
        <w:rPr>
          <w:rFonts w:hint="eastAsia" w:ascii="宋体" w:hAnsi="宋体" w:cs="宋体"/>
          <w:sz w:val="22"/>
          <w:szCs w:val="22"/>
        </w:rPr>
        <w:t xml:space="preserve"> </w:t>
      </w:r>
    </w:p>
    <w:p>
      <w:pPr>
        <w:spacing w:line="360" w:lineRule="auto"/>
        <w:ind w:left="2769" w:right="326"/>
        <w:jc w:val="left"/>
        <w:rPr>
          <w:rFonts w:ascii="宋体" w:hAnsi="宋体" w:cs="宋体"/>
          <w:sz w:val="22"/>
          <w:szCs w:val="22"/>
        </w:rPr>
      </w:pPr>
      <w:r>
        <w:rPr>
          <w:rFonts w:hint="eastAsia" w:ascii="宋体" w:hAnsi="宋体" w:cs="宋体"/>
          <w:spacing w:val="-1"/>
          <w:sz w:val="22"/>
          <w:szCs w:val="22"/>
        </w:rPr>
        <w:t>银行主要负责人的姓名、</w:t>
      </w:r>
      <w:r>
        <w:rPr>
          <w:rFonts w:hint="eastAsia" w:ascii="宋体" w:hAnsi="宋体" w:cs="宋体"/>
          <w:sz w:val="22"/>
          <w:szCs w:val="22"/>
        </w:rPr>
        <w:t>职务：</w:t>
      </w:r>
      <w:r>
        <w:rPr>
          <w:rFonts w:hint="eastAsia" w:ascii="宋体" w:hAnsi="宋体" w:cs="宋体"/>
          <w:sz w:val="22"/>
          <w:szCs w:val="22"/>
          <w:u w:val="single"/>
        </w:rPr>
        <w:t xml:space="preserve">         </w:t>
      </w:r>
      <w:r>
        <w:rPr>
          <w:rFonts w:hint="eastAsia" w:ascii="宋体" w:hAnsi="宋体" w:cs="宋体"/>
          <w:sz w:val="22"/>
          <w:szCs w:val="22"/>
        </w:rPr>
        <w:t>(打印)</w:t>
      </w:r>
    </w:p>
    <w:p>
      <w:pPr>
        <w:spacing w:line="360" w:lineRule="auto"/>
        <w:ind w:left="2769"/>
        <w:rPr>
          <w:rFonts w:ascii="宋体" w:hAnsi="宋体" w:cs="宋体"/>
          <w:sz w:val="22"/>
          <w:szCs w:val="22"/>
        </w:rPr>
      </w:pPr>
      <w:r>
        <w:rPr>
          <w:rFonts w:hint="eastAsia" w:ascii="宋体" w:hAnsi="宋体" w:cs="宋体"/>
          <w:spacing w:val="10"/>
          <w:sz w:val="22"/>
          <w:szCs w:val="22"/>
        </w:rPr>
        <w:t>银</w:t>
      </w:r>
      <w:r>
        <w:rPr>
          <w:rFonts w:hint="eastAsia" w:ascii="宋体" w:hAnsi="宋体" w:cs="宋体"/>
          <w:spacing w:val="7"/>
          <w:sz w:val="22"/>
          <w:szCs w:val="22"/>
        </w:rPr>
        <w:t xml:space="preserve"> </w:t>
      </w:r>
      <w:r>
        <w:rPr>
          <w:rFonts w:hint="eastAsia" w:ascii="宋体" w:hAnsi="宋体" w:cs="宋体"/>
          <w:spacing w:val="5"/>
          <w:sz w:val="22"/>
          <w:szCs w:val="22"/>
        </w:rPr>
        <w:t xml:space="preserve"> 行  电  话：</w:t>
      </w:r>
      <w:r>
        <w:rPr>
          <w:rFonts w:hint="eastAsia" w:ascii="宋体" w:hAnsi="宋体" w:cs="宋体"/>
          <w:sz w:val="22"/>
          <w:szCs w:val="22"/>
          <w:u w:val="single"/>
        </w:rPr>
        <w:t xml:space="preserve">                             </w:t>
      </w:r>
    </w:p>
    <w:p>
      <w:pPr>
        <w:spacing w:line="360" w:lineRule="auto"/>
        <w:ind w:left="2769"/>
        <w:rPr>
          <w:rFonts w:ascii="Arial"/>
          <w:sz w:val="22"/>
          <w:szCs w:val="22"/>
        </w:rPr>
      </w:pPr>
      <w:r>
        <w:rPr>
          <w:rFonts w:hint="eastAsia" w:ascii="宋体" w:hAnsi="宋体" w:cs="宋体"/>
          <w:spacing w:val="-8"/>
          <w:sz w:val="22"/>
          <w:szCs w:val="22"/>
        </w:rPr>
        <w:t>银</w:t>
      </w:r>
      <w:r>
        <w:rPr>
          <w:rFonts w:hint="eastAsia" w:ascii="宋体" w:hAnsi="宋体" w:cs="宋体"/>
          <w:spacing w:val="-5"/>
          <w:sz w:val="22"/>
          <w:szCs w:val="22"/>
        </w:rPr>
        <w:t xml:space="preserve"> </w:t>
      </w:r>
      <w:r>
        <w:rPr>
          <w:rFonts w:hint="eastAsia" w:ascii="宋体" w:hAnsi="宋体" w:cs="宋体"/>
          <w:spacing w:val="-4"/>
          <w:sz w:val="22"/>
          <w:szCs w:val="22"/>
        </w:rPr>
        <w:t xml:space="preserve"> 行  传  真 ：</w:t>
      </w:r>
      <w:r>
        <w:rPr>
          <w:rFonts w:hint="eastAsia" w:ascii="宋体" w:hAnsi="宋体" w:cs="宋体"/>
          <w:sz w:val="22"/>
          <w:szCs w:val="22"/>
          <w:u w:val="single"/>
        </w:rPr>
        <w:t xml:space="preserve">                              </w:t>
      </w:r>
    </w:p>
    <w:p>
      <w:pPr>
        <w:spacing w:line="360" w:lineRule="auto"/>
        <w:rPr>
          <w:rFonts w:ascii="Arial"/>
          <w:sz w:val="22"/>
          <w:szCs w:val="22"/>
        </w:rPr>
      </w:pPr>
    </w:p>
    <w:p>
      <w:pPr>
        <w:spacing w:line="259" w:lineRule="auto"/>
        <w:rPr>
          <w:rFonts w:ascii="Arial"/>
          <w:sz w:val="22"/>
          <w:szCs w:val="22"/>
        </w:rPr>
      </w:pPr>
    </w:p>
    <w:p>
      <w:pPr>
        <w:spacing w:line="360" w:lineRule="auto"/>
        <w:ind w:left="7" w:right="106"/>
        <w:rPr>
          <w:rFonts w:ascii="宋体" w:hAnsi="宋体" w:cs="宋体"/>
          <w:sz w:val="22"/>
          <w:szCs w:val="22"/>
        </w:rPr>
      </w:pPr>
      <w:r>
        <w:rPr>
          <w:rFonts w:ascii="宋体" w:hAnsi="宋体" w:cs="宋体"/>
          <w:spacing w:val="18"/>
          <w:sz w:val="22"/>
          <w:szCs w:val="22"/>
        </w:rPr>
        <w:t>注：</w:t>
      </w:r>
      <w:r>
        <w:rPr>
          <w:rFonts w:ascii="宋体" w:hAnsi="宋体" w:cs="宋体"/>
          <w:spacing w:val="15"/>
          <w:sz w:val="22"/>
          <w:szCs w:val="22"/>
        </w:rPr>
        <w:t>1</w:t>
      </w:r>
      <w:r>
        <w:rPr>
          <w:rFonts w:ascii="宋体" w:hAnsi="宋体" w:cs="宋体"/>
          <w:spacing w:val="9"/>
          <w:sz w:val="22"/>
          <w:szCs w:val="22"/>
        </w:rPr>
        <w:t>.允许投标人实际开具的银行信贷证明的格式与本表格式有所不同，但不得更改本表格中的实</w:t>
      </w:r>
      <w:r>
        <w:rPr>
          <w:rFonts w:ascii="宋体" w:hAnsi="宋体" w:cs="宋体"/>
          <w:spacing w:val="8"/>
          <w:sz w:val="22"/>
          <w:szCs w:val="22"/>
        </w:rPr>
        <w:t>质</w:t>
      </w:r>
      <w:r>
        <w:rPr>
          <w:rFonts w:ascii="宋体" w:hAnsi="宋体" w:cs="宋体"/>
          <w:spacing w:val="5"/>
          <w:sz w:val="22"/>
          <w:szCs w:val="22"/>
        </w:rPr>
        <w:t>性内容。</w:t>
      </w:r>
    </w:p>
    <w:p>
      <w:pPr>
        <w:spacing w:line="360" w:lineRule="auto"/>
        <w:ind w:left="9" w:firstLine="401" w:firstLineChars="162"/>
        <w:rPr>
          <w:rFonts w:ascii="宋体" w:hAnsi="宋体" w:cs="宋体"/>
          <w:spacing w:val="7"/>
          <w:position w:val="1"/>
          <w:sz w:val="22"/>
          <w:szCs w:val="22"/>
        </w:rPr>
      </w:pPr>
      <w:r>
        <w:rPr>
          <w:rFonts w:ascii="宋体" w:hAnsi="宋体" w:cs="宋体"/>
          <w:spacing w:val="14"/>
          <w:position w:val="1"/>
          <w:sz w:val="22"/>
          <w:szCs w:val="22"/>
        </w:rPr>
        <w:t>2.银</w:t>
      </w:r>
      <w:r>
        <w:rPr>
          <w:rFonts w:ascii="宋体" w:hAnsi="宋体" w:cs="宋体"/>
          <w:spacing w:val="13"/>
          <w:position w:val="1"/>
          <w:sz w:val="22"/>
          <w:szCs w:val="22"/>
        </w:rPr>
        <w:t>行</w:t>
      </w:r>
      <w:r>
        <w:rPr>
          <w:rFonts w:ascii="宋体" w:hAnsi="宋体" w:cs="宋体"/>
          <w:spacing w:val="7"/>
          <w:position w:val="1"/>
          <w:sz w:val="22"/>
          <w:szCs w:val="22"/>
        </w:rPr>
        <w:t>主要负责人应亲笔签名，不得使用印章、签名章或其他电子制版签名，否则，视为无效。</w:t>
      </w:r>
    </w:p>
    <w:p>
      <w:pPr>
        <w:spacing w:line="360" w:lineRule="auto"/>
        <w:ind w:left="9" w:firstLine="379" w:firstLineChars="162"/>
        <w:rPr>
          <w:rFonts w:ascii="宋体" w:hAnsi="宋体" w:cs="宋体"/>
          <w:sz w:val="22"/>
          <w:szCs w:val="22"/>
        </w:rPr>
      </w:pPr>
      <w:r>
        <w:rPr>
          <w:rFonts w:hint="eastAsia" w:ascii="宋体" w:hAnsi="宋体" w:cs="宋体"/>
          <w:spacing w:val="7"/>
          <w:position w:val="1"/>
          <w:sz w:val="22"/>
          <w:szCs w:val="22"/>
          <w:lang w:val="en-US" w:eastAsia="zh-CN"/>
        </w:rPr>
        <w:t>3.</w:t>
      </w:r>
      <w:r>
        <w:rPr>
          <w:rFonts w:hint="eastAsia" w:ascii="宋体" w:hAnsi="宋体" w:cs="宋体"/>
          <w:spacing w:val="7"/>
          <w:position w:val="1"/>
          <w:sz w:val="22"/>
          <w:szCs w:val="22"/>
        </w:rPr>
        <w:t>若采用银行信贷证明，开具银行信贷证明的银行级别：国有或股份制商业银行县（区、市）级及以上的银行。</w:t>
      </w:r>
    </w:p>
    <w:p>
      <w:pPr>
        <w:spacing w:before="114" w:line="226" w:lineRule="auto"/>
        <w:ind w:left="2081"/>
        <w:rPr>
          <w:rFonts w:ascii="黑体" w:hAnsi="黑体" w:eastAsia="黑体" w:cs="黑体"/>
          <w:spacing w:val="7"/>
          <w:sz w:val="35"/>
          <w:szCs w:val="35"/>
          <w14:textOutline w14:w="6540" w14:cap="sq" w14:cmpd="sng" w14:algn="ctr">
            <w14:solidFill>
              <w14:srgbClr w14:val="000000"/>
            </w14:solidFill>
            <w14:prstDash w14:val="solid"/>
            <w14:bevel/>
          </w14:textOutline>
        </w:rPr>
      </w:pPr>
    </w:p>
    <w:p>
      <w:pPr>
        <w:spacing w:before="114" w:line="226" w:lineRule="auto"/>
        <w:ind w:left="2081"/>
        <w:rPr>
          <w:rFonts w:ascii="黑体" w:hAnsi="黑体" w:eastAsia="黑体" w:cs="黑体"/>
          <w:spacing w:val="7"/>
          <w:sz w:val="35"/>
          <w:szCs w:val="35"/>
          <w14:textOutline w14:w="6540" w14:cap="sq" w14:cmpd="sng" w14:algn="ctr">
            <w14:solidFill>
              <w14:srgbClr w14:val="000000"/>
            </w14:solidFill>
            <w14:prstDash w14:val="solid"/>
            <w14:bevel/>
          </w14:textOutline>
        </w:rPr>
      </w:pPr>
    </w:p>
    <w:p>
      <w:pPr>
        <w:spacing w:before="114" w:line="226" w:lineRule="auto"/>
        <w:ind w:left="2081"/>
        <w:rPr>
          <w:rFonts w:ascii="黑体" w:hAnsi="黑体" w:eastAsia="黑体" w:cs="黑体"/>
          <w:spacing w:val="7"/>
          <w:sz w:val="35"/>
          <w:szCs w:val="35"/>
          <w14:textOutline w14:w="6540" w14:cap="sq" w14:cmpd="sng" w14:algn="ctr">
            <w14:solidFill>
              <w14:srgbClr w14:val="000000"/>
            </w14:solidFill>
            <w14:prstDash w14:val="solid"/>
            <w14:bevel/>
          </w14:textOutline>
        </w:rPr>
      </w:pPr>
    </w:p>
    <w:p>
      <w:pPr>
        <w:spacing w:before="114" w:line="226" w:lineRule="auto"/>
        <w:rPr>
          <w:rFonts w:ascii="黑体" w:hAnsi="黑体" w:eastAsia="黑体" w:cs="黑体"/>
          <w:spacing w:val="7"/>
          <w:sz w:val="35"/>
          <w:szCs w:val="35"/>
          <w14:textOutline w14:w="6540" w14:cap="sq" w14:cmpd="sng" w14:algn="ctr">
            <w14:solidFill>
              <w14:srgbClr w14:val="000000"/>
            </w14:solidFill>
            <w14:prstDash w14:val="solid"/>
            <w14:bevel/>
          </w14:textOutline>
        </w:rPr>
      </w:pPr>
    </w:p>
    <w:p>
      <w:pPr>
        <w:spacing w:before="114" w:line="226" w:lineRule="auto"/>
        <w:ind w:left="2081"/>
        <w:rPr>
          <w:rFonts w:ascii="黑体" w:hAnsi="黑体" w:eastAsia="黑体" w:cs="黑体"/>
          <w:sz w:val="35"/>
          <w:szCs w:val="35"/>
        </w:rPr>
      </w:pPr>
      <w:r>
        <w:rPr>
          <w:rFonts w:ascii="黑体" w:hAnsi="黑体" w:eastAsia="黑体" w:cs="黑体"/>
          <w:spacing w:val="7"/>
          <w:sz w:val="35"/>
          <w:szCs w:val="35"/>
          <w14:textOutline w14:w="6540" w14:cap="sq" w14:cmpd="sng" w14:algn="ctr">
            <w14:solidFill>
              <w14:srgbClr w14:val="000000"/>
            </w14:solidFill>
            <w14:prstDash w14:val="solid"/>
            <w14:bevel/>
          </w14:textOutline>
        </w:rPr>
        <w:t>(</w:t>
      </w:r>
      <w:r>
        <w:rPr>
          <w:rFonts w:ascii="黑体" w:hAnsi="黑体" w:eastAsia="黑体" w:cs="黑体"/>
          <w:spacing w:val="5"/>
          <w:sz w:val="35"/>
          <w:szCs w:val="35"/>
          <w14:textOutline w14:w="6540" w14:cap="sq" w14:cmpd="sng" w14:algn="ctr">
            <w14:solidFill>
              <w14:srgbClr w14:val="000000"/>
            </w14:solidFill>
            <w14:prstDash w14:val="solid"/>
            <w14:bevel/>
          </w14:textOutline>
        </w:rPr>
        <w:t>四)</w:t>
      </w:r>
      <w:r>
        <w:rPr>
          <w:rFonts w:ascii="黑体" w:hAnsi="黑体" w:eastAsia="黑体" w:cs="黑体"/>
          <w:spacing w:val="5"/>
          <w:sz w:val="35"/>
          <w:szCs w:val="35"/>
        </w:rPr>
        <w:t xml:space="preserve"> </w:t>
      </w:r>
      <w:r>
        <w:rPr>
          <w:rFonts w:ascii="黑体" w:hAnsi="黑体" w:eastAsia="黑体" w:cs="黑体"/>
          <w:spacing w:val="5"/>
          <w:sz w:val="35"/>
          <w:szCs w:val="35"/>
          <w14:textOutline w14:w="6540" w14:cap="sq" w14:cmpd="sng" w14:algn="ctr">
            <w14:solidFill>
              <w14:srgbClr w14:val="000000"/>
            </w14:solidFill>
            <w14:prstDash w14:val="solid"/>
            <w14:bevel/>
          </w14:textOutline>
        </w:rPr>
        <w:t>近年完成的类似项目情况表</w:t>
      </w:r>
    </w:p>
    <w:p>
      <w:pPr>
        <w:spacing w:before="268" w:line="232" w:lineRule="auto"/>
        <w:ind w:left="2593"/>
        <w:rPr>
          <w:rFonts w:ascii="黑体" w:hAnsi="黑体" w:eastAsia="黑体" w:cs="黑体"/>
          <w:sz w:val="31"/>
          <w:szCs w:val="31"/>
        </w:rPr>
      </w:pPr>
      <w:r>
        <w:rPr>
          <w:rFonts w:ascii="黑体" w:hAnsi="黑体" w:eastAsia="黑体" w:cs="黑体"/>
          <w:spacing w:val="5"/>
          <w:sz w:val="31"/>
          <w:szCs w:val="31"/>
          <w14:textOutline w14:w="5791" w14:cap="sq" w14:cmpd="sng" w14:algn="ctr">
            <w14:solidFill>
              <w14:srgbClr w14:val="000000"/>
            </w14:solidFill>
            <w14:prstDash w14:val="solid"/>
            <w14:bevel/>
          </w14:textOutline>
        </w:rPr>
        <w:t>(四)-1完成的类似项目情况表</w:t>
      </w:r>
    </w:p>
    <w:tbl>
      <w:tblPr>
        <w:tblStyle w:val="16"/>
        <w:tblpPr w:leftFromText="180" w:rightFromText="180" w:vertAnchor="text" w:horzAnchor="page" w:tblpXSpec="center" w:tblpY="171"/>
        <w:tblOverlap w:val="never"/>
        <w:tblW w:w="90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94"/>
        <w:gridCol w:w="6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2594" w:type="dxa"/>
          </w:tcPr>
          <w:p>
            <w:pPr>
              <w:spacing w:before="264" w:line="229" w:lineRule="auto"/>
              <w:ind w:left="651"/>
              <w:rPr>
                <w:rFonts w:ascii="宋体" w:hAnsi="宋体" w:cs="宋体"/>
                <w:sz w:val="22"/>
                <w:szCs w:val="22"/>
              </w:rPr>
            </w:pPr>
            <w:r>
              <w:rPr>
                <w:rFonts w:ascii="宋体" w:hAnsi="宋体" w:cs="宋体"/>
                <w:spacing w:val="6"/>
                <w:sz w:val="22"/>
                <w:szCs w:val="22"/>
              </w:rPr>
              <w:t>序    号</w:t>
            </w:r>
          </w:p>
        </w:tc>
        <w:tc>
          <w:tcPr>
            <w:tcW w:w="6489" w:type="dxa"/>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2594" w:type="dxa"/>
          </w:tcPr>
          <w:p>
            <w:pPr>
              <w:spacing w:before="261" w:line="228" w:lineRule="auto"/>
              <w:ind w:left="656"/>
              <w:rPr>
                <w:rFonts w:ascii="宋体" w:hAnsi="宋体" w:cs="宋体"/>
                <w:sz w:val="22"/>
                <w:szCs w:val="22"/>
              </w:rPr>
            </w:pPr>
            <w:r>
              <w:rPr>
                <w:rFonts w:ascii="宋体" w:hAnsi="宋体" w:cs="宋体"/>
                <w:spacing w:val="8"/>
                <w:sz w:val="22"/>
                <w:szCs w:val="22"/>
              </w:rPr>
              <w:t>项</w:t>
            </w:r>
            <w:r>
              <w:rPr>
                <w:rFonts w:ascii="宋体" w:hAnsi="宋体" w:cs="宋体"/>
                <w:spacing w:val="6"/>
                <w:sz w:val="22"/>
                <w:szCs w:val="22"/>
              </w:rPr>
              <w:t>目名称</w:t>
            </w:r>
          </w:p>
        </w:tc>
        <w:tc>
          <w:tcPr>
            <w:tcW w:w="6489" w:type="dxa"/>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2594" w:type="dxa"/>
          </w:tcPr>
          <w:p>
            <w:pPr>
              <w:spacing w:before="225" w:line="228" w:lineRule="auto"/>
              <w:ind w:left="536"/>
              <w:rPr>
                <w:rFonts w:ascii="宋体" w:hAnsi="宋体" w:cs="宋体"/>
                <w:sz w:val="22"/>
                <w:szCs w:val="22"/>
              </w:rPr>
            </w:pPr>
            <w:r>
              <w:rPr>
                <w:rFonts w:ascii="宋体" w:hAnsi="宋体" w:cs="宋体"/>
                <w:spacing w:val="8"/>
                <w:sz w:val="22"/>
                <w:szCs w:val="22"/>
              </w:rPr>
              <w:t>项</w:t>
            </w:r>
            <w:r>
              <w:rPr>
                <w:rFonts w:ascii="宋体" w:hAnsi="宋体" w:cs="宋体"/>
                <w:spacing w:val="7"/>
                <w:sz w:val="22"/>
                <w:szCs w:val="22"/>
              </w:rPr>
              <w:t>目所在地</w:t>
            </w:r>
          </w:p>
        </w:tc>
        <w:tc>
          <w:tcPr>
            <w:tcW w:w="6489" w:type="dxa"/>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2594" w:type="dxa"/>
          </w:tcPr>
          <w:p>
            <w:pPr>
              <w:spacing w:before="230" w:line="228" w:lineRule="auto"/>
              <w:ind w:left="536"/>
              <w:rPr>
                <w:rFonts w:ascii="宋体" w:hAnsi="宋体" w:cs="宋体"/>
                <w:sz w:val="22"/>
                <w:szCs w:val="22"/>
              </w:rPr>
            </w:pPr>
            <w:r>
              <w:rPr>
                <w:rFonts w:ascii="宋体" w:hAnsi="宋体" w:cs="宋体"/>
                <w:spacing w:val="8"/>
                <w:sz w:val="22"/>
                <w:szCs w:val="22"/>
              </w:rPr>
              <w:t>发</w:t>
            </w:r>
            <w:r>
              <w:rPr>
                <w:rFonts w:ascii="宋体" w:hAnsi="宋体" w:cs="宋体"/>
                <w:spacing w:val="7"/>
                <w:sz w:val="22"/>
                <w:szCs w:val="22"/>
              </w:rPr>
              <w:t>包人名称</w:t>
            </w:r>
          </w:p>
        </w:tc>
        <w:tc>
          <w:tcPr>
            <w:tcW w:w="6489" w:type="dxa"/>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594" w:type="dxa"/>
          </w:tcPr>
          <w:p>
            <w:pPr>
              <w:spacing w:before="228" w:line="228" w:lineRule="auto"/>
              <w:ind w:left="536"/>
              <w:rPr>
                <w:rFonts w:ascii="宋体" w:hAnsi="宋体" w:cs="宋体"/>
                <w:sz w:val="22"/>
                <w:szCs w:val="22"/>
              </w:rPr>
            </w:pPr>
            <w:r>
              <w:rPr>
                <w:rFonts w:ascii="宋体" w:hAnsi="宋体" w:cs="宋体"/>
                <w:spacing w:val="8"/>
                <w:sz w:val="22"/>
                <w:szCs w:val="22"/>
              </w:rPr>
              <w:t>发</w:t>
            </w:r>
            <w:r>
              <w:rPr>
                <w:rFonts w:ascii="宋体" w:hAnsi="宋体" w:cs="宋体"/>
                <w:spacing w:val="7"/>
                <w:sz w:val="22"/>
                <w:szCs w:val="22"/>
              </w:rPr>
              <w:t>包人地址</w:t>
            </w:r>
          </w:p>
        </w:tc>
        <w:tc>
          <w:tcPr>
            <w:tcW w:w="6489" w:type="dxa"/>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2594" w:type="dxa"/>
          </w:tcPr>
          <w:p>
            <w:pPr>
              <w:spacing w:before="232" w:line="228" w:lineRule="auto"/>
              <w:ind w:left="536"/>
              <w:rPr>
                <w:rFonts w:ascii="宋体" w:hAnsi="宋体" w:cs="宋体"/>
                <w:sz w:val="22"/>
                <w:szCs w:val="22"/>
              </w:rPr>
            </w:pPr>
            <w:r>
              <w:rPr>
                <w:rFonts w:ascii="宋体" w:hAnsi="宋体" w:cs="宋体"/>
                <w:spacing w:val="8"/>
                <w:sz w:val="22"/>
                <w:szCs w:val="22"/>
              </w:rPr>
              <w:t>发</w:t>
            </w:r>
            <w:r>
              <w:rPr>
                <w:rFonts w:ascii="宋体" w:hAnsi="宋体" w:cs="宋体"/>
                <w:spacing w:val="7"/>
                <w:sz w:val="22"/>
                <w:szCs w:val="22"/>
              </w:rPr>
              <w:t>包人电话</w:t>
            </w:r>
          </w:p>
        </w:tc>
        <w:tc>
          <w:tcPr>
            <w:tcW w:w="6489" w:type="dxa"/>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2594" w:type="dxa"/>
          </w:tcPr>
          <w:p>
            <w:pPr>
              <w:spacing w:before="228" w:line="226" w:lineRule="auto"/>
              <w:ind w:left="653"/>
              <w:rPr>
                <w:rFonts w:ascii="宋体" w:hAnsi="宋体" w:cs="宋体"/>
                <w:sz w:val="22"/>
                <w:szCs w:val="22"/>
              </w:rPr>
            </w:pPr>
            <w:r>
              <w:rPr>
                <w:rFonts w:ascii="宋体" w:hAnsi="宋体" w:cs="宋体"/>
                <w:spacing w:val="8"/>
                <w:sz w:val="22"/>
                <w:szCs w:val="22"/>
              </w:rPr>
              <w:t>合</w:t>
            </w:r>
            <w:r>
              <w:rPr>
                <w:rFonts w:ascii="宋体" w:hAnsi="宋体" w:cs="宋体"/>
                <w:spacing w:val="7"/>
                <w:sz w:val="22"/>
                <w:szCs w:val="22"/>
              </w:rPr>
              <w:t>同价格</w:t>
            </w:r>
          </w:p>
        </w:tc>
        <w:tc>
          <w:tcPr>
            <w:tcW w:w="6489" w:type="dxa"/>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2594" w:type="dxa"/>
          </w:tcPr>
          <w:p>
            <w:pPr>
              <w:spacing w:before="224" w:line="228" w:lineRule="auto"/>
              <w:ind w:left="653"/>
              <w:rPr>
                <w:rFonts w:ascii="宋体" w:hAnsi="宋体" w:cs="宋体"/>
                <w:sz w:val="22"/>
                <w:szCs w:val="22"/>
              </w:rPr>
            </w:pPr>
            <w:r>
              <w:rPr>
                <w:rFonts w:ascii="宋体" w:hAnsi="宋体" w:cs="宋体"/>
                <w:spacing w:val="8"/>
                <w:sz w:val="22"/>
                <w:szCs w:val="22"/>
              </w:rPr>
              <w:t>开</w:t>
            </w:r>
            <w:r>
              <w:rPr>
                <w:rFonts w:ascii="宋体" w:hAnsi="宋体" w:cs="宋体"/>
                <w:spacing w:val="7"/>
                <w:sz w:val="22"/>
                <w:szCs w:val="22"/>
              </w:rPr>
              <w:t>工日期</w:t>
            </w:r>
          </w:p>
        </w:tc>
        <w:tc>
          <w:tcPr>
            <w:tcW w:w="6489" w:type="dxa"/>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2594" w:type="dxa"/>
          </w:tcPr>
          <w:p>
            <w:pPr>
              <w:spacing w:before="96" w:line="242" w:lineRule="auto"/>
              <w:ind w:left="655" w:right="162" w:hanging="478"/>
              <w:jc w:val="left"/>
              <w:rPr>
                <w:rFonts w:ascii="宋体" w:hAnsi="宋体" w:cs="宋体"/>
                <w:sz w:val="22"/>
                <w:szCs w:val="22"/>
              </w:rPr>
            </w:pPr>
            <w:r>
              <w:rPr>
                <w:rFonts w:ascii="宋体" w:hAnsi="宋体" w:cs="宋体"/>
                <w:spacing w:val="9"/>
                <w:sz w:val="22"/>
                <w:szCs w:val="22"/>
              </w:rPr>
              <w:t>交</w:t>
            </w:r>
            <w:r>
              <w:rPr>
                <w:rFonts w:ascii="宋体" w:hAnsi="宋体" w:cs="宋体"/>
                <w:spacing w:val="7"/>
                <w:sz w:val="22"/>
                <w:szCs w:val="22"/>
              </w:rPr>
              <w:t>工(或一次性竣工</w:t>
            </w:r>
            <w:r>
              <w:rPr>
                <w:rFonts w:ascii="宋体" w:hAnsi="宋体" w:cs="宋体"/>
                <w:spacing w:val="5"/>
                <w:sz w:val="22"/>
                <w:szCs w:val="22"/>
              </w:rPr>
              <w:t>)日期</w:t>
            </w:r>
          </w:p>
        </w:tc>
        <w:tc>
          <w:tcPr>
            <w:tcW w:w="6489" w:type="dxa"/>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2594" w:type="dxa"/>
          </w:tcPr>
          <w:p>
            <w:pPr>
              <w:spacing w:before="227" w:line="227" w:lineRule="auto"/>
              <w:ind w:left="532"/>
              <w:rPr>
                <w:rFonts w:ascii="宋体" w:hAnsi="宋体" w:cs="宋体"/>
                <w:sz w:val="22"/>
                <w:szCs w:val="22"/>
              </w:rPr>
            </w:pPr>
            <w:r>
              <w:rPr>
                <w:rFonts w:ascii="宋体" w:hAnsi="宋体" w:cs="宋体"/>
                <w:spacing w:val="8"/>
                <w:sz w:val="22"/>
                <w:szCs w:val="22"/>
              </w:rPr>
              <w:t>承担的工作</w:t>
            </w:r>
          </w:p>
        </w:tc>
        <w:tc>
          <w:tcPr>
            <w:tcW w:w="6489" w:type="dxa"/>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2594" w:type="dxa"/>
          </w:tcPr>
          <w:p>
            <w:pPr>
              <w:spacing w:before="92" w:line="241" w:lineRule="auto"/>
              <w:ind w:left="774" w:right="70" w:hanging="599"/>
              <w:jc w:val="left"/>
              <w:rPr>
                <w:rFonts w:ascii="宋体" w:hAnsi="宋体" w:cs="宋体"/>
                <w:sz w:val="22"/>
                <w:szCs w:val="22"/>
              </w:rPr>
            </w:pPr>
            <w:r>
              <w:rPr>
                <w:rFonts w:ascii="宋体" w:hAnsi="宋体" w:cs="宋体"/>
                <w:spacing w:val="11"/>
                <w:sz w:val="22"/>
                <w:szCs w:val="22"/>
              </w:rPr>
              <w:t>工</w:t>
            </w:r>
            <w:r>
              <w:rPr>
                <w:rFonts w:ascii="宋体" w:hAnsi="宋体" w:cs="宋体"/>
                <w:spacing w:val="7"/>
                <w:sz w:val="22"/>
                <w:szCs w:val="22"/>
              </w:rPr>
              <w:t>程质量评分(或</w:t>
            </w:r>
            <w:r>
              <w:rPr>
                <w:rFonts w:ascii="宋体" w:hAnsi="宋体" w:cs="宋体"/>
                <w:spacing w:val="3"/>
                <w:sz w:val="22"/>
                <w:szCs w:val="22"/>
              </w:rPr>
              <w:t>等级</w:t>
            </w:r>
            <w:r>
              <w:rPr>
                <w:rFonts w:ascii="宋体" w:hAnsi="宋体" w:cs="宋体"/>
                <w:spacing w:val="2"/>
                <w:sz w:val="22"/>
                <w:szCs w:val="22"/>
              </w:rPr>
              <w:t>)</w:t>
            </w:r>
          </w:p>
        </w:tc>
        <w:tc>
          <w:tcPr>
            <w:tcW w:w="6489" w:type="dxa"/>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2594" w:type="dxa"/>
          </w:tcPr>
          <w:p>
            <w:pPr>
              <w:spacing w:before="230" w:line="228" w:lineRule="auto"/>
              <w:ind w:left="656"/>
              <w:rPr>
                <w:rFonts w:ascii="宋体" w:hAnsi="宋体" w:cs="宋体"/>
                <w:sz w:val="22"/>
                <w:szCs w:val="22"/>
              </w:rPr>
            </w:pPr>
            <w:r>
              <w:rPr>
                <w:rFonts w:ascii="宋体" w:hAnsi="宋体" w:cs="宋体"/>
                <w:spacing w:val="8"/>
                <w:sz w:val="22"/>
                <w:szCs w:val="22"/>
              </w:rPr>
              <w:t>项</w:t>
            </w:r>
            <w:r>
              <w:rPr>
                <w:rFonts w:ascii="宋体" w:hAnsi="宋体" w:cs="宋体"/>
                <w:spacing w:val="6"/>
                <w:sz w:val="22"/>
                <w:szCs w:val="22"/>
              </w:rPr>
              <w:t>目经理</w:t>
            </w:r>
          </w:p>
        </w:tc>
        <w:tc>
          <w:tcPr>
            <w:tcW w:w="6489" w:type="dxa"/>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jc w:val="center"/>
        </w:trPr>
        <w:tc>
          <w:tcPr>
            <w:tcW w:w="2594" w:type="dxa"/>
          </w:tcPr>
          <w:p>
            <w:pPr>
              <w:spacing w:before="235" w:line="228" w:lineRule="auto"/>
              <w:ind w:left="656"/>
              <w:rPr>
                <w:rFonts w:ascii="宋体" w:hAnsi="宋体" w:cs="宋体"/>
                <w:sz w:val="22"/>
                <w:szCs w:val="22"/>
              </w:rPr>
            </w:pPr>
            <w:r>
              <w:rPr>
                <w:rFonts w:ascii="宋体" w:hAnsi="宋体" w:cs="宋体"/>
                <w:spacing w:val="8"/>
                <w:sz w:val="22"/>
                <w:szCs w:val="22"/>
              </w:rPr>
              <w:t>项</w:t>
            </w:r>
            <w:r>
              <w:rPr>
                <w:rFonts w:ascii="宋体" w:hAnsi="宋体" w:cs="宋体"/>
                <w:spacing w:val="6"/>
                <w:sz w:val="22"/>
                <w:szCs w:val="22"/>
              </w:rPr>
              <w:t>目总工</w:t>
            </w:r>
          </w:p>
        </w:tc>
        <w:tc>
          <w:tcPr>
            <w:tcW w:w="6489" w:type="dxa"/>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2594" w:type="dxa"/>
          </w:tcPr>
          <w:p>
            <w:pPr>
              <w:spacing w:before="90" w:line="242" w:lineRule="auto"/>
              <w:ind w:left="1012" w:right="162" w:hanging="833"/>
              <w:rPr>
                <w:rFonts w:ascii="宋体" w:hAnsi="宋体" w:cs="宋体"/>
                <w:sz w:val="22"/>
                <w:szCs w:val="22"/>
              </w:rPr>
            </w:pPr>
            <w:r>
              <w:rPr>
                <w:rFonts w:ascii="宋体" w:hAnsi="宋体" w:cs="宋体"/>
                <w:spacing w:val="8"/>
                <w:sz w:val="22"/>
                <w:szCs w:val="22"/>
              </w:rPr>
              <w:t>总监理工程师及电</w:t>
            </w:r>
            <w:r>
              <w:rPr>
                <w:rFonts w:ascii="宋体" w:hAnsi="宋体" w:cs="宋体"/>
                <w:sz w:val="22"/>
                <w:szCs w:val="22"/>
              </w:rPr>
              <w:t>话</w:t>
            </w:r>
          </w:p>
        </w:tc>
        <w:tc>
          <w:tcPr>
            <w:tcW w:w="6489" w:type="dxa"/>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jc w:val="center"/>
        </w:trPr>
        <w:tc>
          <w:tcPr>
            <w:tcW w:w="2594" w:type="dxa"/>
          </w:tcPr>
          <w:p>
            <w:pPr>
              <w:spacing w:before="203" w:line="228" w:lineRule="auto"/>
              <w:ind w:left="656"/>
              <w:rPr>
                <w:rFonts w:ascii="宋体" w:hAnsi="宋体" w:cs="宋体"/>
                <w:sz w:val="22"/>
                <w:szCs w:val="22"/>
              </w:rPr>
            </w:pPr>
            <w:r>
              <w:rPr>
                <w:rFonts w:ascii="宋体" w:hAnsi="宋体" w:cs="宋体"/>
                <w:spacing w:val="8"/>
                <w:sz w:val="22"/>
                <w:szCs w:val="22"/>
              </w:rPr>
              <w:t>项</w:t>
            </w:r>
            <w:r>
              <w:rPr>
                <w:rFonts w:ascii="宋体" w:hAnsi="宋体" w:cs="宋体"/>
                <w:spacing w:val="6"/>
                <w:sz w:val="22"/>
                <w:szCs w:val="22"/>
              </w:rPr>
              <w:t>目描述</w:t>
            </w:r>
          </w:p>
        </w:tc>
        <w:tc>
          <w:tcPr>
            <w:tcW w:w="6489" w:type="dxa"/>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2594" w:type="dxa"/>
          </w:tcPr>
          <w:p>
            <w:pPr>
              <w:spacing w:before="101" w:line="229" w:lineRule="auto"/>
              <w:ind w:left="895"/>
              <w:rPr>
                <w:rFonts w:ascii="宋体" w:hAnsi="宋体" w:cs="宋体"/>
                <w:sz w:val="22"/>
                <w:szCs w:val="22"/>
              </w:rPr>
            </w:pPr>
            <w:r>
              <w:rPr>
                <w:rFonts w:ascii="宋体" w:hAnsi="宋体" w:cs="宋体"/>
                <w:spacing w:val="4"/>
                <w:sz w:val="22"/>
                <w:szCs w:val="22"/>
              </w:rPr>
              <w:t>备</w:t>
            </w:r>
            <w:r>
              <w:rPr>
                <w:rFonts w:ascii="宋体" w:hAnsi="宋体" w:cs="宋体"/>
                <w:spacing w:val="3"/>
                <w:sz w:val="22"/>
                <w:szCs w:val="22"/>
              </w:rPr>
              <w:t>注</w:t>
            </w:r>
          </w:p>
        </w:tc>
        <w:tc>
          <w:tcPr>
            <w:tcW w:w="6489" w:type="dxa"/>
          </w:tcPr>
          <w:p>
            <w:pPr>
              <w:rPr>
                <w:rFonts w:ascii="Arial"/>
                <w:sz w:val="22"/>
                <w:szCs w:val="22"/>
              </w:rPr>
            </w:pPr>
          </w:p>
        </w:tc>
      </w:tr>
    </w:tbl>
    <w:p>
      <w:pPr>
        <w:spacing w:line="183" w:lineRule="exact"/>
      </w:pPr>
    </w:p>
    <w:p>
      <w:pPr>
        <w:spacing w:before="79" w:line="360" w:lineRule="auto"/>
        <w:ind w:left="4"/>
        <w:rPr>
          <w:rFonts w:ascii="宋体" w:hAnsi="宋体" w:cs="宋体"/>
          <w:sz w:val="22"/>
          <w:szCs w:val="22"/>
        </w:rPr>
      </w:pPr>
      <w:r>
        <w:rPr>
          <w:rFonts w:ascii="宋体" w:hAnsi="宋体" w:cs="宋体"/>
          <w:spacing w:val="16"/>
          <w:sz w:val="22"/>
          <w:szCs w:val="22"/>
        </w:rPr>
        <w:t>注</w:t>
      </w:r>
      <w:r>
        <w:rPr>
          <w:rFonts w:ascii="宋体" w:hAnsi="宋体" w:cs="宋体"/>
          <w:spacing w:val="15"/>
          <w:sz w:val="22"/>
          <w:szCs w:val="22"/>
        </w:rPr>
        <w:t>：</w:t>
      </w:r>
      <w:r>
        <w:rPr>
          <w:rFonts w:ascii="宋体" w:hAnsi="宋体" w:cs="宋体"/>
          <w:spacing w:val="8"/>
          <w:sz w:val="22"/>
          <w:szCs w:val="22"/>
        </w:rPr>
        <w:t>1.每张表格只填写一个项目，并标明序号。</w:t>
      </w:r>
    </w:p>
    <w:p>
      <w:pPr>
        <w:spacing w:before="70" w:line="360" w:lineRule="auto"/>
        <w:ind w:right="259" w:firstLine="480" w:firstLineChars="200"/>
        <w:rPr>
          <w:rFonts w:ascii="宋体" w:hAnsi="宋体" w:cs="宋体"/>
          <w:sz w:val="22"/>
          <w:szCs w:val="22"/>
        </w:rPr>
      </w:pPr>
      <w:r>
        <w:rPr>
          <w:rFonts w:hint="eastAsia" w:ascii="宋体" w:hAnsi="宋体" w:cs="宋体"/>
          <w:spacing w:val="10"/>
          <w:sz w:val="22"/>
          <w:szCs w:val="22"/>
        </w:rPr>
        <w:t>2.</w:t>
      </w:r>
      <w:r>
        <w:rPr>
          <w:rFonts w:ascii="宋体" w:hAnsi="宋体" w:cs="宋体"/>
          <w:spacing w:val="10"/>
          <w:sz w:val="22"/>
          <w:szCs w:val="22"/>
        </w:rPr>
        <w:t>投标人</w:t>
      </w:r>
      <w:r>
        <w:rPr>
          <w:rFonts w:ascii="宋体" w:hAnsi="宋体" w:cs="宋体"/>
          <w:spacing w:val="9"/>
          <w:sz w:val="22"/>
          <w:szCs w:val="22"/>
        </w:rPr>
        <w:t>应</w:t>
      </w:r>
      <w:r>
        <w:rPr>
          <w:rFonts w:ascii="宋体" w:hAnsi="宋体" w:cs="宋体"/>
          <w:spacing w:val="5"/>
          <w:sz w:val="22"/>
          <w:szCs w:val="22"/>
        </w:rPr>
        <w:t>根据招标文件第二章“投标人须知”第 3.5.3 项的要求在本表后附相关证明材料。</w:t>
      </w:r>
      <w:r>
        <w:rPr>
          <w:rFonts w:ascii="宋体" w:hAnsi="宋体" w:cs="宋体"/>
          <w:sz w:val="22"/>
          <w:szCs w:val="22"/>
        </w:rPr>
        <w:t xml:space="preserve"> </w:t>
      </w:r>
    </w:p>
    <w:p>
      <w:pPr>
        <w:spacing w:before="70" w:line="360" w:lineRule="auto"/>
        <w:ind w:right="259" w:firstLine="504" w:firstLineChars="200"/>
        <w:rPr>
          <w:rFonts w:ascii="宋体" w:hAnsi="宋体" w:cs="宋体"/>
          <w:sz w:val="22"/>
          <w:szCs w:val="22"/>
        </w:rPr>
      </w:pPr>
      <w:r>
        <w:rPr>
          <w:rFonts w:ascii="宋体" w:hAnsi="宋体" w:cs="宋体"/>
          <w:spacing w:val="16"/>
          <w:sz w:val="22"/>
          <w:szCs w:val="22"/>
        </w:rPr>
        <w:t>3</w:t>
      </w:r>
      <w:r>
        <w:rPr>
          <w:rFonts w:ascii="宋体" w:hAnsi="宋体" w:cs="宋体"/>
          <w:spacing w:val="15"/>
          <w:sz w:val="22"/>
          <w:szCs w:val="22"/>
        </w:rPr>
        <w:t>.</w:t>
      </w:r>
      <w:r>
        <w:rPr>
          <w:rFonts w:ascii="宋体" w:hAnsi="宋体" w:cs="宋体"/>
          <w:spacing w:val="8"/>
          <w:sz w:val="22"/>
          <w:szCs w:val="22"/>
        </w:rPr>
        <w:t>以联合体形式投标的，联合体各成员应分别填写。</w:t>
      </w:r>
    </w:p>
    <w:p>
      <w:pPr>
        <w:spacing w:line="360" w:lineRule="auto"/>
        <w:rPr>
          <w:sz w:val="22"/>
          <w:szCs w:val="22"/>
        </w:rPr>
        <w:sectPr>
          <w:headerReference r:id="rId13" w:type="default"/>
          <w:footerReference r:id="rId14" w:type="default"/>
          <w:pgSz w:w="11900" w:h="16839"/>
          <w:pgMar w:top="947" w:right="1123" w:bottom="1134" w:left="1355" w:header="707" w:footer="974" w:gutter="0"/>
          <w:pgNumType w:fmt="decimal"/>
          <w:cols w:space="720" w:num="1"/>
          <w:rtlGutter w:val="0"/>
        </w:sectPr>
      </w:pPr>
    </w:p>
    <w:p>
      <w:pPr>
        <w:spacing w:before="101" w:line="226" w:lineRule="auto"/>
        <w:ind w:left="2234"/>
        <w:rPr>
          <w:rFonts w:ascii="黑体" w:hAnsi="黑体" w:eastAsia="黑体" w:cs="黑体"/>
          <w:sz w:val="31"/>
          <w:szCs w:val="31"/>
        </w:rPr>
      </w:pPr>
      <w:r>
        <w:rPr>
          <w:rFonts w:ascii="黑体" w:hAnsi="黑体" w:eastAsia="黑体" w:cs="黑体"/>
          <w:spacing w:val="2"/>
          <w:sz w:val="31"/>
          <w:szCs w:val="31"/>
          <w14:textOutline w14:w="5791" w14:cap="sq" w14:cmpd="sng" w14:algn="ctr">
            <w14:solidFill>
              <w14:srgbClr w14:val="000000"/>
            </w14:solidFill>
            <w14:prstDash w14:val="solid"/>
            <w14:bevel/>
          </w14:textOutline>
        </w:rPr>
        <w:t>(四</w:t>
      </w:r>
      <w:r>
        <w:rPr>
          <w:rFonts w:ascii="黑体" w:hAnsi="黑体" w:eastAsia="黑体" w:cs="黑体"/>
          <w:spacing w:val="1"/>
          <w:sz w:val="31"/>
          <w:szCs w:val="31"/>
          <w14:textOutline w14:w="5791" w14:cap="sq" w14:cmpd="sng" w14:algn="ctr">
            <w14:solidFill>
              <w14:srgbClr w14:val="000000"/>
            </w14:solidFill>
            <w14:prstDash w14:val="solid"/>
            <w14:bevel/>
          </w14:textOutline>
        </w:rPr>
        <w:t>)-2</w:t>
      </w:r>
      <w:r>
        <w:rPr>
          <w:rFonts w:ascii="黑体" w:hAnsi="黑体" w:eastAsia="黑体" w:cs="黑体"/>
          <w:spacing w:val="1"/>
          <w:sz w:val="31"/>
          <w:szCs w:val="31"/>
        </w:rPr>
        <w:t xml:space="preserve"> </w:t>
      </w:r>
      <w:r>
        <w:rPr>
          <w:rFonts w:ascii="黑体" w:hAnsi="黑体" w:eastAsia="黑体" w:cs="黑体"/>
          <w:spacing w:val="1"/>
          <w:sz w:val="31"/>
          <w:szCs w:val="31"/>
          <w14:textOutline w14:w="5791" w14:cap="sq" w14:cmpd="sng" w14:algn="ctr">
            <w14:solidFill>
              <w14:srgbClr w14:val="000000"/>
            </w14:solidFill>
            <w14:prstDash w14:val="solid"/>
            <w14:bevel/>
          </w14:textOutline>
        </w:rPr>
        <w:t>完成的类似项目情况汇总表</w:t>
      </w:r>
    </w:p>
    <w:tbl>
      <w:tblPr>
        <w:tblStyle w:val="16"/>
        <w:tblpPr w:leftFromText="180" w:rightFromText="180" w:vertAnchor="text" w:horzAnchor="page" w:tblpXSpec="center" w:tblpY="190"/>
        <w:tblOverlap w:val="never"/>
        <w:tblW w:w="97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472"/>
        <w:gridCol w:w="846"/>
        <w:gridCol w:w="1145"/>
        <w:gridCol w:w="777"/>
        <w:gridCol w:w="941"/>
        <w:gridCol w:w="882"/>
        <w:gridCol w:w="1125"/>
        <w:gridCol w:w="855"/>
        <w:gridCol w:w="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jc w:val="center"/>
        </w:trPr>
        <w:tc>
          <w:tcPr>
            <w:tcW w:w="705" w:type="dxa"/>
          </w:tcPr>
          <w:p>
            <w:pPr>
              <w:spacing w:line="254" w:lineRule="auto"/>
              <w:rPr>
                <w:rFonts w:ascii="宋体" w:hAnsi="宋体" w:cs="宋体"/>
                <w:sz w:val="22"/>
                <w:szCs w:val="22"/>
              </w:rPr>
            </w:pPr>
          </w:p>
          <w:p>
            <w:pPr>
              <w:spacing w:line="254" w:lineRule="auto"/>
              <w:rPr>
                <w:rFonts w:ascii="宋体" w:hAnsi="宋体" w:cs="宋体"/>
                <w:sz w:val="22"/>
                <w:szCs w:val="22"/>
              </w:rPr>
            </w:pPr>
          </w:p>
          <w:p>
            <w:pPr>
              <w:spacing w:line="255" w:lineRule="auto"/>
              <w:rPr>
                <w:rFonts w:ascii="宋体" w:hAnsi="宋体" w:cs="宋体"/>
                <w:sz w:val="22"/>
                <w:szCs w:val="22"/>
              </w:rPr>
            </w:pPr>
          </w:p>
          <w:p>
            <w:pPr>
              <w:spacing w:before="75" w:line="229" w:lineRule="auto"/>
              <w:ind w:left="39"/>
              <w:rPr>
                <w:rFonts w:ascii="宋体" w:hAnsi="宋体" w:cs="宋体"/>
                <w:sz w:val="22"/>
                <w:szCs w:val="22"/>
              </w:rPr>
            </w:pPr>
            <w:r>
              <w:rPr>
                <w:rFonts w:hint="eastAsia" w:ascii="宋体" w:hAnsi="宋体" w:cs="宋体"/>
                <w:spacing w:val="6"/>
                <w:sz w:val="22"/>
                <w:szCs w:val="22"/>
              </w:rPr>
              <w:t>序</w:t>
            </w:r>
            <w:r>
              <w:rPr>
                <w:rFonts w:hint="eastAsia" w:ascii="宋体" w:hAnsi="宋体" w:cs="宋体"/>
                <w:spacing w:val="5"/>
                <w:sz w:val="22"/>
                <w:szCs w:val="22"/>
              </w:rPr>
              <w:t>号</w:t>
            </w:r>
          </w:p>
        </w:tc>
        <w:tc>
          <w:tcPr>
            <w:tcW w:w="1472" w:type="dxa"/>
          </w:tcPr>
          <w:p>
            <w:pPr>
              <w:spacing w:line="254" w:lineRule="auto"/>
              <w:rPr>
                <w:rFonts w:ascii="宋体" w:hAnsi="宋体" w:cs="宋体"/>
                <w:sz w:val="22"/>
                <w:szCs w:val="22"/>
              </w:rPr>
            </w:pPr>
          </w:p>
          <w:p>
            <w:pPr>
              <w:spacing w:line="255" w:lineRule="auto"/>
              <w:rPr>
                <w:rFonts w:ascii="宋体" w:hAnsi="宋体" w:cs="宋体"/>
                <w:sz w:val="22"/>
                <w:szCs w:val="22"/>
              </w:rPr>
            </w:pPr>
          </w:p>
          <w:p>
            <w:pPr>
              <w:spacing w:line="255" w:lineRule="auto"/>
              <w:rPr>
                <w:rFonts w:ascii="宋体" w:hAnsi="宋体" w:cs="宋体"/>
                <w:sz w:val="22"/>
                <w:szCs w:val="22"/>
              </w:rPr>
            </w:pPr>
          </w:p>
          <w:p>
            <w:pPr>
              <w:spacing w:before="74" w:line="228" w:lineRule="auto"/>
              <w:ind w:left="376"/>
              <w:rPr>
                <w:rFonts w:ascii="宋体" w:hAnsi="宋体" w:cs="宋体"/>
                <w:sz w:val="22"/>
                <w:szCs w:val="22"/>
              </w:rPr>
            </w:pPr>
            <w:r>
              <w:rPr>
                <w:rFonts w:hint="eastAsia" w:ascii="宋体" w:hAnsi="宋体" w:cs="宋体"/>
                <w:spacing w:val="8"/>
                <w:sz w:val="22"/>
                <w:szCs w:val="22"/>
              </w:rPr>
              <w:t>项</w:t>
            </w:r>
            <w:r>
              <w:rPr>
                <w:rFonts w:hint="eastAsia" w:ascii="宋体" w:hAnsi="宋体" w:cs="宋体"/>
                <w:spacing w:val="6"/>
                <w:sz w:val="22"/>
                <w:szCs w:val="22"/>
              </w:rPr>
              <w:t>目名称</w:t>
            </w:r>
          </w:p>
        </w:tc>
        <w:tc>
          <w:tcPr>
            <w:tcW w:w="846" w:type="dxa"/>
          </w:tcPr>
          <w:p>
            <w:pPr>
              <w:spacing w:line="454" w:lineRule="auto"/>
              <w:rPr>
                <w:rFonts w:ascii="宋体" w:hAnsi="宋体" w:cs="宋体"/>
                <w:sz w:val="22"/>
                <w:szCs w:val="22"/>
              </w:rPr>
            </w:pPr>
          </w:p>
          <w:p>
            <w:pPr>
              <w:spacing w:before="75" w:line="260" w:lineRule="auto"/>
              <w:ind w:left="8" w:right="31" w:firstLine="91"/>
              <w:jc w:val="left"/>
              <w:rPr>
                <w:rFonts w:ascii="宋体" w:hAnsi="宋体" w:cs="宋体"/>
                <w:sz w:val="22"/>
                <w:szCs w:val="22"/>
              </w:rPr>
            </w:pPr>
            <w:r>
              <w:rPr>
                <w:rFonts w:hint="eastAsia" w:ascii="宋体" w:hAnsi="宋体" w:cs="宋体"/>
                <w:spacing w:val="7"/>
                <w:sz w:val="22"/>
                <w:szCs w:val="22"/>
              </w:rPr>
              <w:t>路基桥涵里程(km)</w:t>
            </w:r>
          </w:p>
        </w:tc>
        <w:tc>
          <w:tcPr>
            <w:tcW w:w="1145" w:type="dxa"/>
          </w:tcPr>
          <w:p>
            <w:pPr>
              <w:spacing w:line="454" w:lineRule="auto"/>
              <w:rPr>
                <w:rFonts w:ascii="宋体" w:hAnsi="宋体" w:cs="宋体"/>
                <w:sz w:val="22"/>
                <w:szCs w:val="22"/>
              </w:rPr>
            </w:pPr>
          </w:p>
          <w:p>
            <w:pPr>
              <w:tabs>
                <w:tab w:val="left" w:pos="273"/>
              </w:tabs>
              <w:spacing w:before="75" w:line="260" w:lineRule="auto"/>
              <w:ind w:left="147" w:right="19" w:hanging="117"/>
              <w:jc w:val="left"/>
              <w:rPr>
                <w:rFonts w:ascii="宋体" w:hAnsi="宋体" w:cs="宋体"/>
                <w:sz w:val="22"/>
                <w:szCs w:val="22"/>
              </w:rPr>
            </w:pPr>
            <w:r>
              <w:rPr>
                <w:rFonts w:hint="eastAsia" w:ascii="宋体" w:hAnsi="宋体" w:cs="宋体"/>
                <w:spacing w:val="7"/>
                <w:sz w:val="22"/>
                <w:szCs w:val="22"/>
              </w:rPr>
              <w:t>路面类型及里程(km)</w:t>
            </w:r>
          </w:p>
        </w:tc>
        <w:tc>
          <w:tcPr>
            <w:tcW w:w="777" w:type="dxa"/>
          </w:tcPr>
          <w:p>
            <w:pPr>
              <w:spacing w:line="304" w:lineRule="auto"/>
              <w:jc w:val="center"/>
              <w:rPr>
                <w:rFonts w:ascii="宋体" w:hAnsi="宋体" w:cs="宋体"/>
                <w:sz w:val="22"/>
                <w:szCs w:val="22"/>
              </w:rPr>
            </w:pPr>
          </w:p>
          <w:p>
            <w:pPr>
              <w:spacing w:before="74" w:line="266" w:lineRule="auto"/>
              <w:ind w:left="35" w:right="3" w:firstLine="96"/>
              <w:jc w:val="center"/>
              <w:rPr>
                <w:rFonts w:ascii="宋体" w:hAnsi="宋体" w:cs="宋体"/>
                <w:sz w:val="22"/>
                <w:szCs w:val="22"/>
              </w:rPr>
            </w:pPr>
            <w:r>
              <w:rPr>
                <w:rFonts w:hint="eastAsia" w:ascii="宋体" w:hAnsi="宋体" w:cs="宋体"/>
                <w:spacing w:val="4"/>
                <w:sz w:val="22"/>
                <w:szCs w:val="22"/>
              </w:rPr>
              <w:t>大</w:t>
            </w:r>
            <w:r>
              <w:rPr>
                <w:rFonts w:hint="eastAsia" w:ascii="宋体" w:hAnsi="宋体" w:cs="宋体"/>
                <w:spacing w:val="3"/>
                <w:sz w:val="22"/>
                <w:szCs w:val="22"/>
              </w:rPr>
              <w:t>桥</w:t>
            </w:r>
            <w:r>
              <w:rPr>
                <w:rFonts w:hint="eastAsia" w:ascii="宋体" w:hAnsi="宋体" w:cs="宋体"/>
                <w:sz w:val="22"/>
                <w:szCs w:val="22"/>
              </w:rPr>
              <w:t xml:space="preserve"> </w:t>
            </w:r>
            <w:r>
              <w:rPr>
                <w:rFonts w:hint="eastAsia" w:ascii="宋体" w:hAnsi="宋体" w:cs="宋体"/>
                <w:spacing w:val="35"/>
                <w:sz w:val="22"/>
                <w:szCs w:val="22"/>
              </w:rPr>
              <w:t>(</w:t>
            </w:r>
            <w:r>
              <w:rPr>
                <w:rFonts w:hint="eastAsia" w:ascii="宋体" w:hAnsi="宋体" w:cs="宋体"/>
                <w:spacing w:val="34"/>
                <w:sz w:val="22"/>
                <w:szCs w:val="22"/>
              </w:rPr>
              <w:t>座)</w:t>
            </w:r>
          </w:p>
        </w:tc>
        <w:tc>
          <w:tcPr>
            <w:tcW w:w="941" w:type="dxa"/>
          </w:tcPr>
          <w:p>
            <w:pPr>
              <w:pStyle w:val="9"/>
              <w:ind w:firstLine="0" w:firstLineChars="0"/>
            </w:pPr>
          </w:p>
          <w:p>
            <w:pPr>
              <w:spacing w:before="74" w:line="266" w:lineRule="auto"/>
              <w:ind w:left="159" w:right="-123" w:hanging="11"/>
              <w:jc w:val="left"/>
              <w:rPr>
                <w:rFonts w:ascii="宋体" w:hAnsi="宋体" w:cs="宋体"/>
                <w:sz w:val="22"/>
                <w:szCs w:val="22"/>
              </w:rPr>
            </w:pPr>
            <w:r>
              <w:rPr>
                <w:rFonts w:hint="eastAsia" w:ascii="宋体" w:hAnsi="宋体" w:cs="宋体"/>
                <w:spacing w:val="7"/>
                <w:sz w:val="22"/>
                <w:szCs w:val="22"/>
              </w:rPr>
              <w:t>特大桥(座)</w:t>
            </w:r>
          </w:p>
        </w:tc>
        <w:tc>
          <w:tcPr>
            <w:tcW w:w="882" w:type="dxa"/>
          </w:tcPr>
          <w:p>
            <w:pPr>
              <w:spacing w:line="453" w:lineRule="auto"/>
              <w:rPr>
                <w:rFonts w:ascii="宋体" w:hAnsi="宋体" w:cs="宋体"/>
                <w:sz w:val="22"/>
                <w:szCs w:val="22"/>
              </w:rPr>
            </w:pPr>
          </w:p>
          <w:p>
            <w:pPr>
              <w:spacing w:before="75" w:line="230" w:lineRule="auto"/>
              <w:ind w:left="106"/>
              <w:jc w:val="left"/>
              <w:rPr>
                <w:rFonts w:ascii="宋体" w:hAnsi="宋体" w:cs="宋体"/>
                <w:sz w:val="22"/>
                <w:szCs w:val="22"/>
              </w:rPr>
            </w:pPr>
            <w:r>
              <w:rPr>
                <w:rFonts w:hint="eastAsia" w:ascii="宋体" w:hAnsi="宋体" w:cs="宋体"/>
                <w:spacing w:val="5"/>
                <w:sz w:val="22"/>
                <w:szCs w:val="22"/>
              </w:rPr>
              <w:t>长</w:t>
            </w:r>
            <w:r>
              <w:rPr>
                <w:rFonts w:hint="eastAsia" w:ascii="宋体" w:hAnsi="宋体" w:cs="宋体"/>
                <w:spacing w:val="4"/>
                <w:sz w:val="22"/>
                <w:szCs w:val="22"/>
              </w:rPr>
              <w:t>隧</w:t>
            </w:r>
            <w:r>
              <w:rPr>
                <w:rFonts w:hint="eastAsia" w:ascii="宋体" w:hAnsi="宋体" w:cs="宋体"/>
                <w:spacing w:val="1"/>
                <w:sz w:val="22"/>
                <w:szCs w:val="22"/>
              </w:rPr>
              <w:t>道</w:t>
            </w:r>
          </w:p>
          <w:p>
            <w:pPr>
              <w:spacing w:before="18" w:line="238" w:lineRule="auto"/>
              <w:ind w:left="35"/>
              <w:jc w:val="left"/>
              <w:rPr>
                <w:rFonts w:ascii="宋体" w:hAnsi="宋体" w:cs="宋体"/>
                <w:sz w:val="22"/>
                <w:szCs w:val="22"/>
              </w:rPr>
            </w:pPr>
            <w:r>
              <w:rPr>
                <w:rFonts w:hint="eastAsia" w:ascii="宋体" w:hAnsi="宋体" w:cs="宋体"/>
                <w:spacing w:val="29"/>
                <w:sz w:val="22"/>
                <w:szCs w:val="22"/>
              </w:rPr>
              <w:t>(</w:t>
            </w:r>
            <w:r>
              <w:rPr>
                <w:rFonts w:hint="eastAsia" w:ascii="宋体" w:hAnsi="宋体" w:cs="宋体"/>
                <w:spacing w:val="28"/>
                <w:sz w:val="22"/>
                <w:szCs w:val="22"/>
              </w:rPr>
              <w:t>座)</w:t>
            </w:r>
          </w:p>
        </w:tc>
        <w:tc>
          <w:tcPr>
            <w:tcW w:w="1125" w:type="dxa"/>
          </w:tcPr>
          <w:p>
            <w:pPr>
              <w:spacing w:line="453" w:lineRule="auto"/>
              <w:rPr>
                <w:rFonts w:ascii="宋体" w:hAnsi="宋体" w:cs="宋体"/>
                <w:sz w:val="22"/>
                <w:szCs w:val="22"/>
              </w:rPr>
            </w:pPr>
          </w:p>
          <w:p>
            <w:pPr>
              <w:spacing w:before="75" w:line="260" w:lineRule="auto"/>
              <w:ind w:left="34" w:right="3" w:firstLine="94"/>
              <w:jc w:val="left"/>
              <w:rPr>
                <w:rFonts w:ascii="宋体" w:hAnsi="宋体" w:cs="宋体"/>
                <w:sz w:val="22"/>
                <w:szCs w:val="22"/>
              </w:rPr>
            </w:pPr>
            <w:r>
              <w:rPr>
                <w:rFonts w:hint="eastAsia" w:ascii="宋体" w:hAnsi="宋体" w:cs="宋体"/>
                <w:spacing w:val="7"/>
                <w:sz w:val="22"/>
                <w:szCs w:val="22"/>
              </w:rPr>
              <w:t>特长隧道 (座)</w:t>
            </w:r>
          </w:p>
        </w:tc>
        <w:tc>
          <w:tcPr>
            <w:tcW w:w="855" w:type="dxa"/>
          </w:tcPr>
          <w:p>
            <w:pPr>
              <w:spacing w:line="254" w:lineRule="auto"/>
              <w:rPr>
                <w:rFonts w:ascii="宋体" w:hAnsi="宋体" w:cs="宋体"/>
                <w:sz w:val="22"/>
                <w:szCs w:val="22"/>
              </w:rPr>
            </w:pPr>
          </w:p>
          <w:p>
            <w:pPr>
              <w:spacing w:line="254" w:lineRule="auto"/>
              <w:rPr>
                <w:rFonts w:ascii="宋体" w:hAnsi="宋体" w:cs="宋体"/>
                <w:sz w:val="22"/>
                <w:szCs w:val="22"/>
              </w:rPr>
            </w:pPr>
          </w:p>
          <w:p>
            <w:pPr>
              <w:spacing w:line="255" w:lineRule="auto"/>
              <w:rPr>
                <w:rFonts w:ascii="宋体" w:hAnsi="宋体" w:cs="宋体"/>
                <w:sz w:val="22"/>
                <w:szCs w:val="22"/>
              </w:rPr>
            </w:pPr>
          </w:p>
          <w:p>
            <w:pPr>
              <w:spacing w:before="75" w:line="372" w:lineRule="exact"/>
              <w:ind w:left="259"/>
              <w:rPr>
                <w:rFonts w:ascii="宋体" w:hAnsi="宋体" w:cs="宋体"/>
                <w:sz w:val="22"/>
                <w:szCs w:val="22"/>
              </w:rPr>
            </w:pPr>
            <w:r>
              <w:rPr>
                <w:rFonts w:hint="eastAsia" w:ascii="宋体" w:hAnsi="宋体" w:cs="宋体"/>
                <w:position w:val="3"/>
                <w:sz w:val="22"/>
                <w:szCs w:val="22"/>
              </w:rPr>
              <w:t>…</w:t>
            </w:r>
          </w:p>
        </w:tc>
        <w:tc>
          <w:tcPr>
            <w:tcW w:w="960" w:type="dxa"/>
          </w:tcPr>
          <w:p>
            <w:pPr>
              <w:spacing w:line="254" w:lineRule="auto"/>
              <w:rPr>
                <w:rFonts w:ascii="宋体" w:hAnsi="宋体" w:cs="宋体"/>
                <w:sz w:val="22"/>
                <w:szCs w:val="22"/>
              </w:rPr>
            </w:pPr>
          </w:p>
          <w:p>
            <w:pPr>
              <w:spacing w:line="254" w:lineRule="auto"/>
              <w:rPr>
                <w:rFonts w:ascii="宋体" w:hAnsi="宋体" w:cs="宋体"/>
                <w:sz w:val="22"/>
                <w:szCs w:val="22"/>
              </w:rPr>
            </w:pPr>
          </w:p>
          <w:p>
            <w:pPr>
              <w:spacing w:line="255" w:lineRule="auto"/>
              <w:rPr>
                <w:rFonts w:ascii="宋体" w:hAnsi="宋体" w:cs="宋体"/>
                <w:sz w:val="22"/>
                <w:szCs w:val="22"/>
              </w:rPr>
            </w:pPr>
          </w:p>
          <w:p>
            <w:pPr>
              <w:spacing w:before="75" w:line="229" w:lineRule="auto"/>
              <w:ind w:left="128"/>
              <w:rPr>
                <w:rFonts w:ascii="宋体" w:hAnsi="宋体" w:cs="宋体"/>
                <w:sz w:val="22"/>
                <w:szCs w:val="22"/>
              </w:rPr>
            </w:pPr>
            <w:r>
              <w:rPr>
                <w:rFonts w:hint="eastAsia" w:ascii="宋体" w:hAnsi="宋体" w:cs="宋体"/>
                <w:spacing w:val="4"/>
                <w:sz w:val="22"/>
                <w:szCs w:val="22"/>
              </w:rPr>
              <w:t>备</w:t>
            </w:r>
            <w:r>
              <w:rPr>
                <w:rFonts w:hint="eastAsia" w:ascii="宋体" w:hAnsi="宋体" w:cs="宋体"/>
                <w:spacing w:val="3"/>
                <w:sz w:val="22"/>
                <w:szCs w:val="2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705" w:type="dxa"/>
          </w:tcPr>
          <w:p>
            <w:pPr>
              <w:spacing w:before="303" w:line="192" w:lineRule="auto"/>
              <w:ind w:left="237"/>
              <w:rPr>
                <w:rFonts w:ascii="宋体" w:hAnsi="宋体" w:cs="宋体"/>
                <w:sz w:val="22"/>
                <w:szCs w:val="22"/>
              </w:rPr>
            </w:pPr>
            <w:r>
              <w:rPr>
                <w:rFonts w:hint="eastAsia" w:ascii="宋体" w:hAnsi="宋体" w:cs="宋体"/>
                <w:sz w:val="22"/>
                <w:szCs w:val="22"/>
              </w:rPr>
              <w:t>1</w:t>
            </w:r>
          </w:p>
        </w:tc>
        <w:tc>
          <w:tcPr>
            <w:tcW w:w="1472" w:type="dxa"/>
          </w:tcPr>
          <w:p>
            <w:pPr>
              <w:rPr>
                <w:rFonts w:ascii="宋体" w:hAnsi="宋体" w:cs="宋体"/>
                <w:sz w:val="22"/>
                <w:szCs w:val="22"/>
              </w:rPr>
            </w:pPr>
          </w:p>
        </w:tc>
        <w:tc>
          <w:tcPr>
            <w:tcW w:w="846" w:type="dxa"/>
          </w:tcPr>
          <w:p>
            <w:pPr>
              <w:rPr>
                <w:rFonts w:ascii="宋体" w:hAnsi="宋体" w:cs="宋体"/>
                <w:sz w:val="22"/>
                <w:szCs w:val="22"/>
              </w:rPr>
            </w:pPr>
          </w:p>
        </w:tc>
        <w:tc>
          <w:tcPr>
            <w:tcW w:w="1145" w:type="dxa"/>
          </w:tcPr>
          <w:p>
            <w:pPr>
              <w:rPr>
                <w:rFonts w:ascii="宋体" w:hAnsi="宋体" w:cs="宋体"/>
                <w:sz w:val="22"/>
                <w:szCs w:val="22"/>
              </w:rPr>
            </w:pPr>
          </w:p>
        </w:tc>
        <w:tc>
          <w:tcPr>
            <w:tcW w:w="777" w:type="dxa"/>
          </w:tcPr>
          <w:p>
            <w:pPr>
              <w:rPr>
                <w:rFonts w:ascii="宋体" w:hAnsi="宋体" w:cs="宋体"/>
                <w:sz w:val="22"/>
                <w:szCs w:val="22"/>
              </w:rPr>
            </w:pPr>
          </w:p>
        </w:tc>
        <w:tc>
          <w:tcPr>
            <w:tcW w:w="941" w:type="dxa"/>
          </w:tcPr>
          <w:p>
            <w:pPr>
              <w:rPr>
                <w:rFonts w:ascii="宋体" w:hAnsi="宋体" w:cs="宋体"/>
                <w:sz w:val="22"/>
                <w:szCs w:val="22"/>
              </w:rPr>
            </w:pPr>
          </w:p>
        </w:tc>
        <w:tc>
          <w:tcPr>
            <w:tcW w:w="882" w:type="dxa"/>
          </w:tcPr>
          <w:p>
            <w:pPr>
              <w:rPr>
                <w:rFonts w:ascii="宋体" w:hAnsi="宋体" w:cs="宋体"/>
                <w:sz w:val="22"/>
                <w:szCs w:val="22"/>
              </w:rPr>
            </w:pPr>
          </w:p>
        </w:tc>
        <w:tc>
          <w:tcPr>
            <w:tcW w:w="1125" w:type="dxa"/>
          </w:tcPr>
          <w:p>
            <w:pPr>
              <w:rPr>
                <w:rFonts w:ascii="宋体" w:hAnsi="宋体" w:cs="宋体"/>
                <w:sz w:val="22"/>
                <w:szCs w:val="22"/>
              </w:rPr>
            </w:pPr>
          </w:p>
        </w:tc>
        <w:tc>
          <w:tcPr>
            <w:tcW w:w="855"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705" w:type="dxa"/>
          </w:tcPr>
          <w:p>
            <w:pPr>
              <w:spacing w:before="304" w:line="192" w:lineRule="auto"/>
              <w:ind w:left="222"/>
              <w:rPr>
                <w:rFonts w:ascii="宋体" w:hAnsi="宋体" w:cs="宋体"/>
                <w:sz w:val="22"/>
                <w:szCs w:val="22"/>
              </w:rPr>
            </w:pPr>
            <w:r>
              <w:rPr>
                <w:rFonts w:hint="eastAsia" w:ascii="宋体" w:hAnsi="宋体" w:cs="宋体"/>
                <w:sz w:val="22"/>
                <w:szCs w:val="22"/>
              </w:rPr>
              <w:t>2</w:t>
            </w:r>
          </w:p>
        </w:tc>
        <w:tc>
          <w:tcPr>
            <w:tcW w:w="1472" w:type="dxa"/>
          </w:tcPr>
          <w:p>
            <w:pPr>
              <w:rPr>
                <w:rFonts w:ascii="宋体" w:hAnsi="宋体" w:cs="宋体"/>
                <w:sz w:val="22"/>
                <w:szCs w:val="22"/>
              </w:rPr>
            </w:pPr>
          </w:p>
        </w:tc>
        <w:tc>
          <w:tcPr>
            <w:tcW w:w="846" w:type="dxa"/>
          </w:tcPr>
          <w:p>
            <w:pPr>
              <w:rPr>
                <w:rFonts w:ascii="宋体" w:hAnsi="宋体" w:cs="宋体"/>
                <w:sz w:val="22"/>
                <w:szCs w:val="22"/>
              </w:rPr>
            </w:pPr>
          </w:p>
        </w:tc>
        <w:tc>
          <w:tcPr>
            <w:tcW w:w="1145" w:type="dxa"/>
          </w:tcPr>
          <w:p>
            <w:pPr>
              <w:rPr>
                <w:rFonts w:ascii="宋体" w:hAnsi="宋体" w:cs="宋体"/>
                <w:sz w:val="22"/>
                <w:szCs w:val="22"/>
              </w:rPr>
            </w:pPr>
          </w:p>
        </w:tc>
        <w:tc>
          <w:tcPr>
            <w:tcW w:w="777" w:type="dxa"/>
          </w:tcPr>
          <w:p>
            <w:pPr>
              <w:rPr>
                <w:rFonts w:ascii="宋体" w:hAnsi="宋体" w:cs="宋体"/>
                <w:sz w:val="22"/>
                <w:szCs w:val="22"/>
              </w:rPr>
            </w:pPr>
          </w:p>
        </w:tc>
        <w:tc>
          <w:tcPr>
            <w:tcW w:w="941" w:type="dxa"/>
          </w:tcPr>
          <w:p>
            <w:pPr>
              <w:rPr>
                <w:rFonts w:ascii="宋体" w:hAnsi="宋体" w:cs="宋体"/>
                <w:sz w:val="22"/>
                <w:szCs w:val="22"/>
              </w:rPr>
            </w:pPr>
          </w:p>
        </w:tc>
        <w:tc>
          <w:tcPr>
            <w:tcW w:w="882" w:type="dxa"/>
          </w:tcPr>
          <w:p>
            <w:pPr>
              <w:rPr>
                <w:rFonts w:ascii="宋体" w:hAnsi="宋体" w:cs="宋体"/>
                <w:sz w:val="22"/>
                <w:szCs w:val="22"/>
              </w:rPr>
            </w:pPr>
          </w:p>
        </w:tc>
        <w:tc>
          <w:tcPr>
            <w:tcW w:w="1125" w:type="dxa"/>
          </w:tcPr>
          <w:p>
            <w:pPr>
              <w:rPr>
                <w:rFonts w:ascii="宋体" w:hAnsi="宋体" w:cs="宋体"/>
                <w:sz w:val="22"/>
                <w:szCs w:val="22"/>
              </w:rPr>
            </w:pPr>
          </w:p>
        </w:tc>
        <w:tc>
          <w:tcPr>
            <w:tcW w:w="855"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705" w:type="dxa"/>
          </w:tcPr>
          <w:p>
            <w:pPr>
              <w:spacing w:before="302" w:line="190" w:lineRule="auto"/>
              <w:ind w:left="224"/>
              <w:rPr>
                <w:rFonts w:ascii="宋体" w:hAnsi="宋体" w:cs="宋体"/>
                <w:sz w:val="22"/>
                <w:szCs w:val="22"/>
              </w:rPr>
            </w:pPr>
            <w:r>
              <w:rPr>
                <w:rFonts w:hint="eastAsia" w:ascii="宋体" w:hAnsi="宋体" w:cs="宋体"/>
                <w:sz w:val="22"/>
                <w:szCs w:val="22"/>
              </w:rPr>
              <w:t>3</w:t>
            </w:r>
          </w:p>
        </w:tc>
        <w:tc>
          <w:tcPr>
            <w:tcW w:w="1472" w:type="dxa"/>
          </w:tcPr>
          <w:p>
            <w:pPr>
              <w:rPr>
                <w:rFonts w:ascii="宋体" w:hAnsi="宋体" w:cs="宋体"/>
                <w:sz w:val="22"/>
                <w:szCs w:val="22"/>
              </w:rPr>
            </w:pPr>
          </w:p>
        </w:tc>
        <w:tc>
          <w:tcPr>
            <w:tcW w:w="846" w:type="dxa"/>
          </w:tcPr>
          <w:p>
            <w:pPr>
              <w:rPr>
                <w:rFonts w:ascii="宋体" w:hAnsi="宋体" w:cs="宋体"/>
                <w:sz w:val="22"/>
                <w:szCs w:val="22"/>
              </w:rPr>
            </w:pPr>
          </w:p>
        </w:tc>
        <w:tc>
          <w:tcPr>
            <w:tcW w:w="1145" w:type="dxa"/>
          </w:tcPr>
          <w:p>
            <w:pPr>
              <w:rPr>
                <w:rFonts w:ascii="宋体" w:hAnsi="宋体" w:cs="宋体"/>
                <w:sz w:val="22"/>
                <w:szCs w:val="22"/>
              </w:rPr>
            </w:pPr>
          </w:p>
        </w:tc>
        <w:tc>
          <w:tcPr>
            <w:tcW w:w="777" w:type="dxa"/>
          </w:tcPr>
          <w:p>
            <w:pPr>
              <w:rPr>
                <w:rFonts w:ascii="宋体" w:hAnsi="宋体" w:cs="宋体"/>
                <w:sz w:val="22"/>
                <w:szCs w:val="22"/>
              </w:rPr>
            </w:pPr>
          </w:p>
        </w:tc>
        <w:tc>
          <w:tcPr>
            <w:tcW w:w="941" w:type="dxa"/>
          </w:tcPr>
          <w:p>
            <w:pPr>
              <w:rPr>
                <w:rFonts w:ascii="宋体" w:hAnsi="宋体" w:cs="宋体"/>
                <w:sz w:val="22"/>
                <w:szCs w:val="22"/>
              </w:rPr>
            </w:pPr>
          </w:p>
        </w:tc>
        <w:tc>
          <w:tcPr>
            <w:tcW w:w="882" w:type="dxa"/>
          </w:tcPr>
          <w:p>
            <w:pPr>
              <w:rPr>
                <w:rFonts w:ascii="宋体" w:hAnsi="宋体" w:cs="宋体"/>
                <w:sz w:val="22"/>
                <w:szCs w:val="22"/>
              </w:rPr>
            </w:pPr>
          </w:p>
        </w:tc>
        <w:tc>
          <w:tcPr>
            <w:tcW w:w="1125" w:type="dxa"/>
          </w:tcPr>
          <w:p>
            <w:pPr>
              <w:rPr>
                <w:rFonts w:ascii="宋体" w:hAnsi="宋体" w:cs="宋体"/>
                <w:sz w:val="22"/>
                <w:szCs w:val="22"/>
              </w:rPr>
            </w:pPr>
          </w:p>
        </w:tc>
        <w:tc>
          <w:tcPr>
            <w:tcW w:w="855"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705" w:type="dxa"/>
          </w:tcPr>
          <w:p>
            <w:pPr>
              <w:spacing w:before="303" w:line="192" w:lineRule="auto"/>
              <w:ind w:left="219"/>
              <w:rPr>
                <w:rFonts w:ascii="宋体" w:hAnsi="宋体" w:cs="宋体"/>
                <w:sz w:val="22"/>
                <w:szCs w:val="22"/>
              </w:rPr>
            </w:pPr>
            <w:r>
              <w:rPr>
                <w:rFonts w:hint="eastAsia" w:ascii="宋体" w:hAnsi="宋体" w:cs="宋体"/>
                <w:sz w:val="22"/>
                <w:szCs w:val="22"/>
              </w:rPr>
              <w:t>4</w:t>
            </w:r>
          </w:p>
        </w:tc>
        <w:tc>
          <w:tcPr>
            <w:tcW w:w="1472" w:type="dxa"/>
          </w:tcPr>
          <w:p>
            <w:pPr>
              <w:rPr>
                <w:rFonts w:ascii="宋体" w:hAnsi="宋体" w:cs="宋体"/>
                <w:sz w:val="22"/>
                <w:szCs w:val="22"/>
              </w:rPr>
            </w:pPr>
          </w:p>
        </w:tc>
        <w:tc>
          <w:tcPr>
            <w:tcW w:w="846" w:type="dxa"/>
          </w:tcPr>
          <w:p>
            <w:pPr>
              <w:rPr>
                <w:rFonts w:ascii="宋体" w:hAnsi="宋体" w:cs="宋体"/>
                <w:sz w:val="22"/>
                <w:szCs w:val="22"/>
              </w:rPr>
            </w:pPr>
          </w:p>
        </w:tc>
        <w:tc>
          <w:tcPr>
            <w:tcW w:w="1145" w:type="dxa"/>
          </w:tcPr>
          <w:p>
            <w:pPr>
              <w:rPr>
                <w:rFonts w:ascii="宋体" w:hAnsi="宋体" w:cs="宋体"/>
                <w:sz w:val="22"/>
                <w:szCs w:val="22"/>
              </w:rPr>
            </w:pPr>
          </w:p>
        </w:tc>
        <w:tc>
          <w:tcPr>
            <w:tcW w:w="777" w:type="dxa"/>
          </w:tcPr>
          <w:p>
            <w:pPr>
              <w:rPr>
                <w:rFonts w:ascii="宋体" w:hAnsi="宋体" w:cs="宋体"/>
                <w:sz w:val="22"/>
                <w:szCs w:val="22"/>
              </w:rPr>
            </w:pPr>
          </w:p>
        </w:tc>
        <w:tc>
          <w:tcPr>
            <w:tcW w:w="941" w:type="dxa"/>
          </w:tcPr>
          <w:p>
            <w:pPr>
              <w:rPr>
                <w:rFonts w:ascii="宋体" w:hAnsi="宋体" w:cs="宋体"/>
                <w:sz w:val="22"/>
                <w:szCs w:val="22"/>
              </w:rPr>
            </w:pPr>
          </w:p>
        </w:tc>
        <w:tc>
          <w:tcPr>
            <w:tcW w:w="882" w:type="dxa"/>
          </w:tcPr>
          <w:p>
            <w:pPr>
              <w:rPr>
                <w:rFonts w:ascii="宋体" w:hAnsi="宋体" w:cs="宋体"/>
                <w:sz w:val="22"/>
                <w:szCs w:val="22"/>
              </w:rPr>
            </w:pPr>
          </w:p>
        </w:tc>
        <w:tc>
          <w:tcPr>
            <w:tcW w:w="1125" w:type="dxa"/>
          </w:tcPr>
          <w:p>
            <w:pPr>
              <w:rPr>
                <w:rFonts w:ascii="宋体" w:hAnsi="宋体" w:cs="宋体"/>
                <w:sz w:val="22"/>
                <w:szCs w:val="22"/>
              </w:rPr>
            </w:pPr>
          </w:p>
        </w:tc>
        <w:tc>
          <w:tcPr>
            <w:tcW w:w="855"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705" w:type="dxa"/>
          </w:tcPr>
          <w:p>
            <w:pPr>
              <w:spacing w:before="305" w:line="189" w:lineRule="auto"/>
              <w:ind w:left="224"/>
              <w:rPr>
                <w:rFonts w:ascii="宋体" w:hAnsi="宋体" w:cs="宋体"/>
                <w:sz w:val="22"/>
                <w:szCs w:val="22"/>
              </w:rPr>
            </w:pPr>
            <w:r>
              <w:rPr>
                <w:rFonts w:hint="eastAsia" w:ascii="宋体" w:hAnsi="宋体" w:cs="宋体"/>
                <w:sz w:val="22"/>
                <w:szCs w:val="22"/>
              </w:rPr>
              <w:t>5</w:t>
            </w:r>
          </w:p>
        </w:tc>
        <w:tc>
          <w:tcPr>
            <w:tcW w:w="1472" w:type="dxa"/>
          </w:tcPr>
          <w:p>
            <w:pPr>
              <w:rPr>
                <w:rFonts w:ascii="宋体" w:hAnsi="宋体" w:cs="宋体"/>
                <w:sz w:val="22"/>
                <w:szCs w:val="22"/>
              </w:rPr>
            </w:pPr>
          </w:p>
        </w:tc>
        <w:tc>
          <w:tcPr>
            <w:tcW w:w="846" w:type="dxa"/>
          </w:tcPr>
          <w:p>
            <w:pPr>
              <w:rPr>
                <w:rFonts w:ascii="宋体" w:hAnsi="宋体" w:cs="宋体"/>
                <w:sz w:val="22"/>
                <w:szCs w:val="22"/>
              </w:rPr>
            </w:pPr>
          </w:p>
        </w:tc>
        <w:tc>
          <w:tcPr>
            <w:tcW w:w="1145" w:type="dxa"/>
          </w:tcPr>
          <w:p>
            <w:pPr>
              <w:rPr>
                <w:rFonts w:ascii="宋体" w:hAnsi="宋体" w:cs="宋体"/>
                <w:sz w:val="22"/>
                <w:szCs w:val="22"/>
              </w:rPr>
            </w:pPr>
          </w:p>
        </w:tc>
        <w:tc>
          <w:tcPr>
            <w:tcW w:w="777" w:type="dxa"/>
          </w:tcPr>
          <w:p>
            <w:pPr>
              <w:rPr>
                <w:rFonts w:ascii="宋体" w:hAnsi="宋体" w:cs="宋体"/>
                <w:sz w:val="22"/>
                <w:szCs w:val="22"/>
              </w:rPr>
            </w:pPr>
          </w:p>
        </w:tc>
        <w:tc>
          <w:tcPr>
            <w:tcW w:w="941" w:type="dxa"/>
          </w:tcPr>
          <w:p>
            <w:pPr>
              <w:rPr>
                <w:rFonts w:ascii="宋体" w:hAnsi="宋体" w:cs="宋体"/>
                <w:sz w:val="22"/>
                <w:szCs w:val="22"/>
              </w:rPr>
            </w:pPr>
          </w:p>
        </w:tc>
        <w:tc>
          <w:tcPr>
            <w:tcW w:w="882" w:type="dxa"/>
          </w:tcPr>
          <w:p>
            <w:pPr>
              <w:rPr>
                <w:rFonts w:ascii="宋体" w:hAnsi="宋体" w:cs="宋体"/>
                <w:sz w:val="22"/>
                <w:szCs w:val="22"/>
              </w:rPr>
            </w:pPr>
          </w:p>
        </w:tc>
        <w:tc>
          <w:tcPr>
            <w:tcW w:w="1125" w:type="dxa"/>
          </w:tcPr>
          <w:p>
            <w:pPr>
              <w:rPr>
                <w:rFonts w:ascii="宋体" w:hAnsi="宋体" w:cs="宋体"/>
                <w:sz w:val="22"/>
                <w:szCs w:val="22"/>
              </w:rPr>
            </w:pPr>
          </w:p>
        </w:tc>
        <w:tc>
          <w:tcPr>
            <w:tcW w:w="855"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705" w:type="dxa"/>
          </w:tcPr>
          <w:p>
            <w:pPr>
              <w:spacing w:before="306" w:line="190" w:lineRule="auto"/>
              <w:ind w:left="221"/>
              <w:rPr>
                <w:rFonts w:ascii="宋体" w:hAnsi="宋体" w:cs="宋体"/>
                <w:sz w:val="22"/>
                <w:szCs w:val="22"/>
              </w:rPr>
            </w:pPr>
            <w:r>
              <w:rPr>
                <w:rFonts w:hint="eastAsia" w:ascii="宋体" w:hAnsi="宋体" w:cs="宋体"/>
                <w:sz w:val="22"/>
                <w:szCs w:val="22"/>
              </w:rPr>
              <w:t>6</w:t>
            </w:r>
          </w:p>
        </w:tc>
        <w:tc>
          <w:tcPr>
            <w:tcW w:w="1472" w:type="dxa"/>
          </w:tcPr>
          <w:p>
            <w:pPr>
              <w:rPr>
                <w:rFonts w:ascii="宋体" w:hAnsi="宋体" w:cs="宋体"/>
                <w:sz w:val="22"/>
                <w:szCs w:val="22"/>
              </w:rPr>
            </w:pPr>
          </w:p>
        </w:tc>
        <w:tc>
          <w:tcPr>
            <w:tcW w:w="846" w:type="dxa"/>
          </w:tcPr>
          <w:p>
            <w:pPr>
              <w:rPr>
                <w:rFonts w:ascii="宋体" w:hAnsi="宋体" w:cs="宋体"/>
                <w:sz w:val="22"/>
                <w:szCs w:val="22"/>
              </w:rPr>
            </w:pPr>
          </w:p>
        </w:tc>
        <w:tc>
          <w:tcPr>
            <w:tcW w:w="1145" w:type="dxa"/>
          </w:tcPr>
          <w:p>
            <w:pPr>
              <w:rPr>
                <w:rFonts w:ascii="宋体" w:hAnsi="宋体" w:cs="宋体"/>
                <w:sz w:val="22"/>
                <w:szCs w:val="22"/>
              </w:rPr>
            </w:pPr>
          </w:p>
        </w:tc>
        <w:tc>
          <w:tcPr>
            <w:tcW w:w="777" w:type="dxa"/>
          </w:tcPr>
          <w:p>
            <w:pPr>
              <w:rPr>
                <w:rFonts w:ascii="宋体" w:hAnsi="宋体" w:cs="宋体"/>
                <w:sz w:val="22"/>
                <w:szCs w:val="22"/>
              </w:rPr>
            </w:pPr>
          </w:p>
        </w:tc>
        <w:tc>
          <w:tcPr>
            <w:tcW w:w="941" w:type="dxa"/>
          </w:tcPr>
          <w:p>
            <w:pPr>
              <w:rPr>
                <w:rFonts w:ascii="宋体" w:hAnsi="宋体" w:cs="宋体"/>
                <w:sz w:val="22"/>
                <w:szCs w:val="22"/>
              </w:rPr>
            </w:pPr>
          </w:p>
        </w:tc>
        <w:tc>
          <w:tcPr>
            <w:tcW w:w="882" w:type="dxa"/>
          </w:tcPr>
          <w:p>
            <w:pPr>
              <w:rPr>
                <w:rFonts w:ascii="宋体" w:hAnsi="宋体" w:cs="宋体"/>
                <w:sz w:val="22"/>
                <w:szCs w:val="22"/>
              </w:rPr>
            </w:pPr>
          </w:p>
        </w:tc>
        <w:tc>
          <w:tcPr>
            <w:tcW w:w="1125" w:type="dxa"/>
          </w:tcPr>
          <w:p>
            <w:pPr>
              <w:rPr>
                <w:rFonts w:ascii="宋体" w:hAnsi="宋体" w:cs="宋体"/>
                <w:sz w:val="22"/>
                <w:szCs w:val="22"/>
              </w:rPr>
            </w:pPr>
          </w:p>
        </w:tc>
        <w:tc>
          <w:tcPr>
            <w:tcW w:w="855"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705" w:type="dxa"/>
          </w:tcPr>
          <w:p>
            <w:pPr>
              <w:spacing w:before="307" w:line="189" w:lineRule="auto"/>
              <w:ind w:left="225"/>
              <w:rPr>
                <w:rFonts w:ascii="宋体" w:hAnsi="宋体" w:cs="宋体"/>
                <w:sz w:val="22"/>
                <w:szCs w:val="22"/>
              </w:rPr>
            </w:pPr>
            <w:r>
              <w:rPr>
                <w:rFonts w:hint="eastAsia" w:ascii="宋体" w:hAnsi="宋体" w:cs="宋体"/>
                <w:sz w:val="22"/>
                <w:szCs w:val="22"/>
              </w:rPr>
              <w:t>7</w:t>
            </w:r>
          </w:p>
        </w:tc>
        <w:tc>
          <w:tcPr>
            <w:tcW w:w="1472" w:type="dxa"/>
          </w:tcPr>
          <w:p>
            <w:pPr>
              <w:rPr>
                <w:rFonts w:ascii="宋体" w:hAnsi="宋体" w:cs="宋体"/>
                <w:sz w:val="22"/>
                <w:szCs w:val="22"/>
              </w:rPr>
            </w:pPr>
          </w:p>
        </w:tc>
        <w:tc>
          <w:tcPr>
            <w:tcW w:w="846" w:type="dxa"/>
          </w:tcPr>
          <w:p>
            <w:pPr>
              <w:rPr>
                <w:rFonts w:ascii="宋体" w:hAnsi="宋体" w:cs="宋体"/>
                <w:sz w:val="22"/>
                <w:szCs w:val="22"/>
              </w:rPr>
            </w:pPr>
          </w:p>
        </w:tc>
        <w:tc>
          <w:tcPr>
            <w:tcW w:w="1145" w:type="dxa"/>
          </w:tcPr>
          <w:p>
            <w:pPr>
              <w:rPr>
                <w:rFonts w:ascii="宋体" w:hAnsi="宋体" w:cs="宋体"/>
                <w:sz w:val="22"/>
                <w:szCs w:val="22"/>
              </w:rPr>
            </w:pPr>
          </w:p>
        </w:tc>
        <w:tc>
          <w:tcPr>
            <w:tcW w:w="777" w:type="dxa"/>
          </w:tcPr>
          <w:p>
            <w:pPr>
              <w:rPr>
                <w:rFonts w:ascii="宋体" w:hAnsi="宋体" w:cs="宋体"/>
                <w:sz w:val="22"/>
                <w:szCs w:val="22"/>
              </w:rPr>
            </w:pPr>
          </w:p>
        </w:tc>
        <w:tc>
          <w:tcPr>
            <w:tcW w:w="941" w:type="dxa"/>
          </w:tcPr>
          <w:p>
            <w:pPr>
              <w:rPr>
                <w:rFonts w:ascii="宋体" w:hAnsi="宋体" w:cs="宋体"/>
                <w:sz w:val="22"/>
                <w:szCs w:val="22"/>
              </w:rPr>
            </w:pPr>
          </w:p>
        </w:tc>
        <w:tc>
          <w:tcPr>
            <w:tcW w:w="882" w:type="dxa"/>
          </w:tcPr>
          <w:p>
            <w:pPr>
              <w:rPr>
                <w:rFonts w:ascii="宋体" w:hAnsi="宋体" w:cs="宋体"/>
                <w:sz w:val="22"/>
                <w:szCs w:val="22"/>
              </w:rPr>
            </w:pPr>
          </w:p>
        </w:tc>
        <w:tc>
          <w:tcPr>
            <w:tcW w:w="1125" w:type="dxa"/>
          </w:tcPr>
          <w:p>
            <w:pPr>
              <w:rPr>
                <w:rFonts w:ascii="宋体" w:hAnsi="宋体" w:cs="宋体"/>
                <w:sz w:val="22"/>
                <w:szCs w:val="22"/>
              </w:rPr>
            </w:pPr>
          </w:p>
        </w:tc>
        <w:tc>
          <w:tcPr>
            <w:tcW w:w="855"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705" w:type="dxa"/>
            <w:tcBorders>
              <w:bottom w:val="nil"/>
            </w:tcBorders>
          </w:tcPr>
          <w:p>
            <w:pPr>
              <w:rPr>
                <w:rFonts w:ascii="宋体" w:hAnsi="宋体" w:cs="宋体"/>
                <w:sz w:val="22"/>
                <w:szCs w:val="22"/>
              </w:rPr>
            </w:pPr>
          </w:p>
        </w:tc>
        <w:tc>
          <w:tcPr>
            <w:tcW w:w="1472" w:type="dxa"/>
            <w:vMerge w:val="restart"/>
            <w:tcBorders>
              <w:bottom w:val="nil"/>
            </w:tcBorders>
          </w:tcPr>
          <w:p>
            <w:pPr>
              <w:rPr>
                <w:rFonts w:ascii="宋体" w:hAnsi="宋体" w:cs="宋体"/>
                <w:sz w:val="22"/>
                <w:szCs w:val="22"/>
              </w:rPr>
            </w:pPr>
          </w:p>
        </w:tc>
        <w:tc>
          <w:tcPr>
            <w:tcW w:w="846" w:type="dxa"/>
            <w:vMerge w:val="restart"/>
            <w:tcBorders>
              <w:bottom w:val="nil"/>
            </w:tcBorders>
          </w:tcPr>
          <w:p>
            <w:pPr>
              <w:rPr>
                <w:rFonts w:ascii="宋体" w:hAnsi="宋体" w:cs="宋体"/>
                <w:sz w:val="22"/>
                <w:szCs w:val="22"/>
              </w:rPr>
            </w:pPr>
          </w:p>
        </w:tc>
        <w:tc>
          <w:tcPr>
            <w:tcW w:w="1145" w:type="dxa"/>
            <w:vMerge w:val="restart"/>
            <w:tcBorders>
              <w:bottom w:val="nil"/>
            </w:tcBorders>
          </w:tcPr>
          <w:p>
            <w:pPr>
              <w:rPr>
                <w:rFonts w:ascii="宋体" w:hAnsi="宋体" w:cs="宋体"/>
                <w:sz w:val="22"/>
                <w:szCs w:val="22"/>
              </w:rPr>
            </w:pPr>
          </w:p>
        </w:tc>
        <w:tc>
          <w:tcPr>
            <w:tcW w:w="777" w:type="dxa"/>
            <w:vMerge w:val="restart"/>
            <w:tcBorders>
              <w:bottom w:val="nil"/>
            </w:tcBorders>
          </w:tcPr>
          <w:p>
            <w:pPr>
              <w:rPr>
                <w:rFonts w:ascii="宋体" w:hAnsi="宋体" w:cs="宋体"/>
                <w:sz w:val="22"/>
                <w:szCs w:val="22"/>
              </w:rPr>
            </w:pPr>
          </w:p>
        </w:tc>
        <w:tc>
          <w:tcPr>
            <w:tcW w:w="941" w:type="dxa"/>
            <w:vMerge w:val="restart"/>
            <w:tcBorders>
              <w:bottom w:val="nil"/>
            </w:tcBorders>
          </w:tcPr>
          <w:p>
            <w:pPr>
              <w:rPr>
                <w:rFonts w:ascii="宋体" w:hAnsi="宋体" w:cs="宋体"/>
                <w:sz w:val="22"/>
                <w:szCs w:val="22"/>
              </w:rPr>
            </w:pPr>
          </w:p>
        </w:tc>
        <w:tc>
          <w:tcPr>
            <w:tcW w:w="882" w:type="dxa"/>
            <w:vMerge w:val="restart"/>
            <w:tcBorders>
              <w:bottom w:val="nil"/>
            </w:tcBorders>
          </w:tcPr>
          <w:p>
            <w:pPr>
              <w:rPr>
                <w:rFonts w:ascii="宋体" w:hAnsi="宋体" w:cs="宋体"/>
                <w:sz w:val="22"/>
                <w:szCs w:val="22"/>
              </w:rPr>
            </w:pPr>
          </w:p>
        </w:tc>
        <w:tc>
          <w:tcPr>
            <w:tcW w:w="1125" w:type="dxa"/>
            <w:vMerge w:val="restart"/>
            <w:tcBorders>
              <w:bottom w:val="nil"/>
            </w:tcBorders>
          </w:tcPr>
          <w:p>
            <w:pPr>
              <w:rPr>
                <w:rFonts w:ascii="宋体" w:hAnsi="宋体" w:cs="宋体"/>
                <w:sz w:val="22"/>
                <w:szCs w:val="22"/>
              </w:rPr>
            </w:pPr>
          </w:p>
        </w:tc>
        <w:tc>
          <w:tcPr>
            <w:tcW w:w="855" w:type="dxa"/>
            <w:vMerge w:val="restart"/>
            <w:tcBorders>
              <w:bottom w:val="nil"/>
            </w:tcBorders>
          </w:tcPr>
          <w:p>
            <w:pPr>
              <w:rPr>
                <w:rFonts w:ascii="宋体" w:hAnsi="宋体" w:cs="宋体"/>
                <w:sz w:val="22"/>
                <w:szCs w:val="22"/>
              </w:rPr>
            </w:pPr>
          </w:p>
        </w:tc>
        <w:tc>
          <w:tcPr>
            <w:tcW w:w="960" w:type="dxa"/>
            <w:vMerge w:val="restart"/>
            <w:tcBorders>
              <w:bottom w:val="nil"/>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705" w:type="dxa"/>
          </w:tcPr>
          <w:p>
            <w:pPr>
              <w:rPr>
                <w:rFonts w:ascii="宋体" w:hAnsi="宋体" w:cs="宋体"/>
                <w:sz w:val="22"/>
                <w:szCs w:val="22"/>
              </w:rPr>
            </w:pPr>
          </w:p>
        </w:tc>
        <w:tc>
          <w:tcPr>
            <w:tcW w:w="1472" w:type="dxa"/>
            <w:vMerge w:val="continue"/>
            <w:tcBorders>
              <w:top w:val="nil"/>
            </w:tcBorders>
          </w:tcPr>
          <w:p>
            <w:pPr>
              <w:rPr>
                <w:rFonts w:ascii="宋体" w:hAnsi="宋体" w:cs="宋体"/>
                <w:sz w:val="22"/>
                <w:szCs w:val="22"/>
              </w:rPr>
            </w:pPr>
          </w:p>
        </w:tc>
        <w:tc>
          <w:tcPr>
            <w:tcW w:w="846" w:type="dxa"/>
            <w:vMerge w:val="continue"/>
            <w:tcBorders>
              <w:top w:val="nil"/>
            </w:tcBorders>
          </w:tcPr>
          <w:p>
            <w:pPr>
              <w:rPr>
                <w:rFonts w:ascii="宋体" w:hAnsi="宋体" w:cs="宋体"/>
                <w:sz w:val="22"/>
                <w:szCs w:val="22"/>
              </w:rPr>
            </w:pPr>
          </w:p>
        </w:tc>
        <w:tc>
          <w:tcPr>
            <w:tcW w:w="1145" w:type="dxa"/>
            <w:vMerge w:val="continue"/>
            <w:tcBorders>
              <w:top w:val="nil"/>
            </w:tcBorders>
          </w:tcPr>
          <w:p>
            <w:pPr>
              <w:rPr>
                <w:rFonts w:ascii="宋体" w:hAnsi="宋体" w:cs="宋体"/>
                <w:sz w:val="22"/>
                <w:szCs w:val="22"/>
              </w:rPr>
            </w:pPr>
          </w:p>
        </w:tc>
        <w:tc>
          <w:tcPr>
            <w:tcW w:w="777" w:type="dxa"/>
            <w:vMerge w:val="continue"/>
            <w:tcBorders>
              <w:top w:val="nil"/>
            </w:tcBorders>
          </w:tcPr>
          <w:p>
            <w:pPr>
              <w:rPr>
                <w:rFonts w:ascii="宋体" w:hAnsi="宋体" w:cs="宋体"/>
                <w:sz w:val="22"/>
                <w:szCs w:val="22"/>
              </w:rPr>
            </w:pPr>
          </w:p>
        </w:tc>
        <w:tc>
          <w:tcPr>
            <w:tcW w:w="941" w:type="dxa"/>
            <w:vMerge w:val="continue"/>
            <w:tcBorders>
              <w:top w:val="nil"/>
            </w:tcBorders>
          </w:tcPr>
          <w:p>
            <w:pPr>
              <w:rPr>
                <w:rFonts w:ascii="宋体" w:hAnsi="宋体" w:cs="宋体"/>
                <w:sz w:val="22"/>
                <w:szCs w:val="22"/>
              </w:rPr>
            </w:pPr>
          </w:p>
        </w:tc>
        <w:tc>
          <w:tcPr>
            <w:tcW w:w="882" w:type="dxa"/>
            <w:vMerge w:val="continue"/>
            <w:tcBorders>
              <w:top w:val="nil"/>
            </w:tcBorders>
          </w:tcPr>
          <w:p>
            <w:pPr>
              <w:rPr>
                <w:rFonts w:ascii="宋体" w:hAnsi="宋体" w:cs="宋体"/>
                <w:sz w:val="22"/>
                <w:szCs w:val="22"/>
              </w:rPr>
            </w:pPr>
          </w:p>
        </w:tc>
        <w:tc>
          <w:tcPr>
            <w:tcW w:w="1125" w:type="dxa"/>
            <w:vMerge w:val="continue"/>
            <w:tcBorders>
              <w:top w:val="nil"/>
            </w:tcBorders>
          </w:tcPr>
          <w:p>
            <w:pPr>
              <w:rPr>
                <w:rFonts w:ascii="宋体" w:hAnsi="宋体" w:cs="宋体"/>
                <w:sz w:val="22"/>
                <w:szCs w:val="22"/>
              </w:rPr>
            </w:pPr>
          </w:p>
        </w:tc>
        <w:tc>
          <w:tcPr>
            <w:tcW w:w="855" w:type="dxa"/>
            <w:vMerge w:val="continue"/>
            <w:tcBorders>
              <w:top w:val="nil"/>
            </w:tcBorders>
          </w:tcPr>
          <w:p>
            <w:pPr>
              <w:rPr>
                <w:rFonts w:ascii="宋体" w:hAnsi="宋体" w:cs="宋体"/>
                <w:sz w:val="22"/>
                <w:szCs w:val="22"/>
              </w:rPr>
            </w:pPr>
          </w:p>
        </w:tc>
        <w:tc>
          <w:tcPr>
            <w:tcW w:w="960" w:type="dxa"/>
            <w:vMerge w:val="continue"/>
            <w:tcBorders>
              <w:top w:val="nil"/>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2177" w:type="dxa"/>
            <w:gridSpan w:val="2"/>
          </w:tcPr>
          <w:p>
            <w:pPr>
              <w:spacing w:before="276" w:line="228" w:lineRule="auto"/>
              <w:ind w:left="646"/>
              <w:rPr>
                <w:rFonts w:ascii="宋体" w:hAnsi="宋体" w:cs="宋体"/>
                <w:sz w:val="22"/>
                <w:szCs w:val="22"/>
              </w:rPr>
            </w:pPr>
            <w:r>
              <w:rPr>
                <w:rFonts w:hint="eastAsia" w:ascii="宋体" w:hAnsi="宋体" w:cs="宋体"/>
                <w:spacing w:val="8"/>
                <w:sz w:val="22"/>
                <w:szCs w:val="22"/>
              </w:rPr>
              <w:t>业绩合</w:t>
            </w:r>
            <w:r>
              <w:rPr>
                <w:rFonts w:hint="eastAsia" w:ascii="宋体" w:hAnsi="宋体" w:cs="宋体"/>
                <w:spacing w:val="7"/>
                <w:sz w:val="22"/>
                <w:szCs w:val="22"/>
              </w:rPr>
              <w:t>计</w:t>
            </w:r>
          </w:p>
        </w:tc>
        <w:tc>
          <w:tcPr>
            <w:tcW w:w="846" w:type="dxa"/>
          </w:tcPr>
          <w:p>
            <w:pPr>
              <w:rPr>
                <w:rFonts w:ascii="宋体" w:hAnsi="宋体" w:cs="宋体"/>
                <w:sz w:val="22"/>
                <w:szCs w:val="22"/>
              </w:rPr>
            </w:pPr>
          </w:p>
        </w:tc>
        <w:tc>
          <w:tcPr>
            <w:tcW w:w="1145" w:type="dxa"/>
          </w:tcPr>
          <w:p>
            <w:pPr>
              <w:rPr>
                <w:rFonts w:ascii="宋体" w:hAnsi="宋体" w:cs="宋体"/>
                <w:sz w:val="22"/>
                <w:szCs w:val="22"/>
              </w:rPr>
            </w:pPr>
          </w:p>
        </w:tc>
        <w:tc>
          <w:tcPr>
            <w:tcW w:w="777" w:type="dxa"/>
          </w:tcPr>
          <w:p>
            <w:pPr>
              <w:rPr>
                <w:rFonts w:ascii="宋体" w:hAnsi="宋体" w:cs="宋体"/>
                <w:sz w:val="22"/>
                <w:szCs w:val="22"/>
              </w:rPr>
            </w:pPr>
          </w:p>
        </w:tc>
        <w:tc>
          <w:tcPr>
            <w:tcW w:w="941" w:type="dxa"/>
          </w:tcPr>
          <w:p>
            <w:pPr>
              <w:rPr>
                <w:rFonts w:ascii="宋体" w:hAnsi="宋体" w:cs="宋体"/>
                <w:sz w:val="22"/>
                <w:szCs w:val="22"/>
              </w:rPr>
            </w:pPr>
          </w:p>
        </w:tc>
        <w:tc>
          <w:tcPr>
            <w:tcW w:w="882" w:type="dxa"/>
          </w:tcPr>
          <w:p>
            <w:pPr>
              <w:rPr>
                <w:rFonts w:ascii="宋体" w:hAnsi="宋体" w:cs="宋体"/>
                <w:sz w:val="22"/>
                <w:szCs w:val="22"/>
              </w:rPr>
            </w:pPr>
          </w:p>
        </w:tc>
        <w:tc>
          <w:tcPr>
            <w:tcW w:w="1125" w:type="dxa"/>
          </w:tcPr>
          <w:p>
            <w:pPr>
              <w:rPr>
                <w:rFonts w:ascii="宋体" w:hAnsi="宋体" w:cs="宋体"/>
                <w:sz w:val="22"/>
                <w:szCs w:val="22"/>
              </w:rPr>
            </w:pPr>
          </w:p>
        </w:tc>
        <w:tc>
          <w:tcPr>
            <w:tcW w:w="855" w:type="dxa"/>
          </w:tcPr>
          <w:p>
            <w:pPr>
              <w:rPr>
                <w:rFonts w:ascii="宋体" w:hAnsi="宋体" w:cs="宋体"/>
                <w:sz w:val="22"/>
                <w:szCs w:val="22"/>
              </w:rPr>
            </w:pPr>
          </w:p>
        </w:tc>
        <w:tc>
          <w:tcPr>
            <w:tcW w:w="960" w:type="dxa"/>
          </w:tcPr>
          <w:p>
            <w:pPr>
              <w:rPr>
                <w:rFonts w:ascii="宋体" w:hAnsi="宋体" w:cs="宋体"/>
                <w:sz w:val="22"/>
                <w:szCs w:val="22"/>
              </w:rPr>
            </w:pPr>
          </w:p>
        </w:tc>
      </w:tr>
    </w:tbl>
    <w:p>
      <w:pPr>
        <w:spacing w:line="193" w:lineRule="exact"/>
      </w:pPr>
    </w:p>
    <w:p>
      <w:pPr>
        <w:spacing w:line="268" w:lineRule="auto"/>
        <w:rPr>
          <w:rFonts w:ascii="Arial"/>
          <w:sz w:val="23"/>
          <w:szCs w:val="23"/>
        </w:rPr>
      </w:pPr>
    </w:p>
    <w:p>
      <w:pPr>
        <w:pStyle w:val="9"/>
        <w:spacing w:line="360" w:lineRule="auto"/>
        <w:ind w:right="325" w:rightChars="155" w:firstLine="183" w:firstLineChars="82"/>
        <w:jc w:val="center"/>
        <w:rPr>
          <w:rFonts w:eastAsia="宋体"/>
          <w:spacing w:val="1"/>
          <w:sz w:val="22"/>
          <w:szCs w:val="22"/>
        </w:rPr>
        <w:sectPr>
          <w:pgSz w:w="11906" w:h="16838"/>
          <w:pgMar w:top="947" w:right="1123" w:bottom="1134" w:left="1355" w:header="851" w:footer="992" w:gutter="0"/>
          <w:pgNumType w:fmt="decimal"/>
          <w:cols w:space="425" w:num="1"/>
          <w:rtlGutter w:val="0"/>
          <w:docGrid w:type="lines" w:linePitch="312" w:charSpace="0"/>
        </w:sectPr>
      </w:pPr>
      <w:r>
        <w:rPr>
          <w:rFonts w:eastAsia="宋体"/>
          <w:spacing w:val="2"/>
          <w:sz w:val="22"/>
          <w:szCs w:val="22"/>
        </w:rPr>
        <w:t>注：业绩要求应符合投标人须知前附表 3.5.3、</w:t>
      </w:r>
      <w:r>
        <w:rPr>
          <w:rFonts w:eastAsia="宋体"/>
          <w:spacing w:val="1"/>
          <w:sz w:val="22"/>
          <w:szCs w:val="22"/>
        </w:rPr>
        <w:t>10.6 及 10.7 款的要求。</w:t>
      </w:r>
    </w:p>
    <w:p>
      <w:pPr>
        <w:spacing w:before="114" w:line="228" w:lineRule="auto"/>
        <w:ind w:left="2523"/>
        <w:rPr>
          <w:rFonts w:ascii="宋体" w:hAnsi="宋体" w:cs="宋体"/>
          <w:sz w:val="32"/>
          <w:szCs w:val="32"/>
        </w:rPr>
      </w:pPr>
      <w:r>
        <w:rPr>
          <w:rFonts w:hint="eastAsia" w:ascii="宋体" w:hAnsi="宋体" w:cs="宋体"/>
          <w:spacing w:val="26"/>
          <w:sz w:val="32"/>
          <w:szCs w:val="32"/>
          <w14:textOutline w14:w="6540" w14:cap="sq" w14:cmpd="sng" w14:algn="ctr">
            <w14:solidFill>
              <w14:srgbClr w14:val="000000"/>
            </w14:solidFill>
            <w14:prstDash w14:val="solid"/>
            <w14:bevel/>
          </w14:textOutline>
        </w:rPr>
        <w:t>(</w:t>
      </w:r>
      <w:r>
        <w:rPr>
          <w:rFonts w:hint="eastAsia" w:ascii="宋体" w:hAnsi="宋体" w:cs="宋体"/>
          <w:spacing w:val="20"/>
          <w:sz w:val="32"/>
          <w:szCs w:val="32"/>
          <w14:textOutline w14:w="6540" w14:cap="sq" w14:cmpd="sng" w14:algn="ctr">
            <w14:solidFill>
              <w14:srgbClr w14:val="000000"/>
            </w14:solidFill>
            <w14:prstDash w14:val="solid"/>
            <w14:bevel/>
          </w14:textOutline>
        </w:rPr>
        <w:t>五)</w:t>
      </w:r>
      <w:r>
        <w:rPr>
          <w:rFonts w:hint="eastAsia" w:ascii="宋体" w:hAnsi="宋体" w:cs="宋体"/>
          <w:spacing w:val="20"/>
          <w:sz w:val="32"/>
          <w:szCs w:val="32"/>
        </w:rPr>
        <w:t xml:space="preserve"> </w:t>
      </w:r>
      <w:r>
        <w:rPr>
          <w:rFonts w:hint="eastAsia" w:ascii="宋体" w:hAnsi="宋体" w:cs="宋体"/>
          <w:spacing w:val="20"/>
          <w:sz w:val="32"/>
          <w:szCs w:val="32"/>
          <w14:textOutline w14:w="6540" w14:cap="sq" w14:cmpd="sng" w14:algn="ctr">
            <w14:solidFill>
              <w14:srgbClr w14:val="000000"/>
            </w14:solidFill>
            <w14:prstDash w14:val="solid"/>
            <w14:bevel/>
          </w14:textOutline>
        </w:rPr>
        <w:t>投标人的信誉情况表</w:t>
      </w:r>
    </w:p>
    <w:p>
      <w:pPr>
        <w:spacing w:line="217" w:lineRule="exact"/>
      </w:pPr>
    </w:p>
    <w:tbl>
      <w:tblPr>
        <w:tblStyle w:val="16"/>
        <w:tblW w:w="92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5"/>
        <w:gridCol w:w="32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045" w:type="dxa"/>
          </w:tcPr>
          <w:p>
            <w:pPr>
              <w:spacing w:before="164" w:line="228" w:lineRule="auto"/>
              <w:ind w:left="2743"/>
              <w:rPr>
                <w:rFonts w:ascii="宋体" w:hAnsi="宋体" w:cs="宋体"/>
                <w:sz w:val="22"/>
                <w:szCs w:val="22"/>
              </w:rPr>
            </w:pPr>
            <w:r>
              <w:rPr>
                <w:rFonts w:ascii="宋体" w:hAnsi="宋体" w:cs="宋体"/>
                <w:spacing w:val="20"/>
                <w:sz w:val="22"/>
                <w:szCs w:val="22"/>
                <w14:textOutline w14:w="4356" w14:cap="sq" w14:cmpd="sng" w14:algn="ctr">
                  <w14:solidFill>
                    <w14:srgbClr w14:val="000000"/>
                  </w14:solidFill>
                  <w14:prstDash w14:val="solid"/>
                  <w14:bevel/>
                </w14:textOutline>
              </w:rPr>
              <w:t>项</w:t>
            </w:r>
            <w:r>
              <w:rPr>
                <w:rFonts w:ascii="宋体" w:hAnsi="宋体" w:cs="宋体"/>
                <w:spacing w:val="20"/>
                <w:sz w:val="22"/>
                <w:szCs w:val="22"/>
              </w:rPr>
              <w:t xml:space="preserve"> </w:t>
            </w:r>
            <w:r>
              <w:rPr>
                <w:rFonts w:ascii="宋体" w:hAnsi="宋体" w:cs="宋体"/>
                <w:spacing w:val="19"/>
                <w:sz w:val="22"/>
                <w:szCs w:val="22"/>
                <w14:textOutline w14:w="4356" w14:cap="sq" w14:cmpd="sng" w14:algn="ctr">
                  <w14:solidFill>
                    <w14:srgbClr w14:val="000000"/>
                  </w14:solidFill>
                  <w14:prstDash w14:val="solid"/>
                  <w14:bevel/>
                </w14:textOutline>
              </w:rPr>
              <w:t>目</w:t>
            </w:r>
          </w:p>
        </w:tc>
        <w:tc>
          <w:tcPr>
            <w:tcW w:w="3213" w:type="dxa"/>
          </w:tcPr>
          <w:p>
            <w:pPr>
              <w:spacing w:before="165" w:line="227" w:lineRule="auto"/>
              <w:ind w:left="730"/>
              <w:rPr>
                <w:rFonts w:ascii="宋体" w:hAnsi="宋体" w:cs="宋体"/>
                <w:sz w:val="22"/>
                <w:szCs w:val="22"/>
              </w:rPr>
            </w:pPr>
            <w:r>
              <w:rPr>
                <w:rFonts w:ascii="宋体" w:hAnsi="宋体" w:cs="宋体"/>
                <w:spacing w:val="9"/>
                <w:sz w:val="22"/>
                <w:szCs w:val="22"/>
                <w14:textOutline w14:w="4356" w14:cap="sq" w14:cmpd="sng" w14:algn="ctr">
                  <w14:solidFill>
                    <w14:srgbClr w14:val="000000"/>
                  </w14:solidFill>
                  <w14:prstDash w14:val="solid"/>
                  <w14:bevel/>
                </w14:textOutline>
              </w:rPr>
              <w:t>投标人情况说</w:t>
            </w:r>
            <w:r>
              <w:rPr>
                <w:rFonts w:ascii="宋体" w:hAnsi="宋体" w:cs="宋体"/>
                <w:spacing w:val="8"/>
                <w:sz w:val="22"/>
                <w:szCs w:val="22"/>
                <w14:textOutline w14:w="4356" w14:cap="sq" w14:cmpd="sng" w14:algn="ctr">
                  <w14:solidFill>
                    <w14:srgbClr w14:val="000000"/>
                  </w14:solidFill>
                  <w14:prstDash w14:val="solid"/>
                  <w14:bevel/>
                </w14:textOutli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jc w:val="center"/>
        </w:trPr>
        <w:tc>
          <w:tcPr>
            <w:tcW w:w="6045" w:type="dxa"/>
          </w:tcPr>
          <w:p>
            <w:pPr>
              <w:spacing w:before="33" w:line="375" w:lineRule="auto"/>
              <w:ind w:left="164" w:right="53" w:firstLine="11"/>
              <w:rPr>
                <w:rFonts w:ascii="宋体" w:hAnsi="宋体" w:cs="宋体"/>
                <w:sz w:val="22"/>
                <w:szCs w:val="22"/>
              </w:rPr>
            </w:pPr>
            <w:r>
              <w:rPr>
                <w:rFonts w:hint="eastAsia" w:ascii="宋体" w:hAnsi="宋体" w:cs="宋体"/>
                <w:spacing w:val="22"/>
                <w:sz w:val="22"/>
                <w:szCs w:val="22"/>
              </w:rPr>
              <w:t>(</w:t>
            </w:r>
            <w:r>
              <w:rPr>
                <w:rFonts w:hint="eastAsia" w:ascii="宋体" w:hAnsi="宋体" w:cs="宋体"/>
                <w:spacing w:val="11"/>
                <w:sz w:val="22"/>
                <w:szCs w:val="22"/>
              </w:rPr>
              <w:t>1) 在最新年度广东省公路工程从业单位 (施工单位)</w:t>
            </w:r>
            <w:r>
              <w:rPr>
                <w:rFonts w:hint="eastAsia" w:ascii="宋体" w:hAnsi="宋体" w:cs="宋体"/>
                <w:sz w:val="22"/>
                <w:szCs w:val="22"/>
              </w:rPr>
              <w:t xml:space="preserve"> </w:t>
            </w:r>
            <w:r>
              <w:rPr>
                <w:rFonts w:hint="eastAsia" w:ascii="宋体" w:hAnsi="宋体" w:cs="宋体"/>
                <w:spacing w:val="18"/>
                <w:sz w:val="22"/>
                <w:szCs w:val="22"/>
              </w:rPr>
              <w:t>信</w:t>
            </w:r>
            <w:r>
              <w:rPr>
                <w:rFonts w:hint="eastAsia" w:ascii="宋体" w:hAnsi="宋体" w:cs="宋体"/>
                <w:spacing w:val="15"/>
                <w:sz w:val="22"/>
                <w:szCs w:val="22"/>
              </w:rPr>
              <w:t>用</w:t>
            </w:r>
            <w:r>
              <w:rPr>
                <w:rFonts w:hint="eastAsia" w:ascii="宋体" w:hAnsi="宋体" w:cs="宋体"/>
                <w:spacing w:val="9"/>
                <w:sz w:val="22"/>
                <w:szCs w:val="22"/>
              </w:rPr>
              <w:t>评价(含无最新年度而上一年度有信用评价) 中，</w:t>
            </w:r>
            <w:r>
              <w:rPr>
                <w:rFonts w:hint="eastAsia" w:ascii="宋体" w:hAnsi="宋体" w:cs="宋体"/>
                <w:spacing w:val="8"/>
                <w:sz w:val="22"/>
                <w:szCs w:val="22"/>
              </w:rPr>
              <w:t>信</w:t>
            </w:r>
            <w:r>
              <w:rPr>
                <w:rFonts w:hint="eastAsia" w:ascii="宋体" w:hAnsi="宋体" w:cs="宋体"/>
                <w:spacing w:val="6"/>
                <w:sz w:val="22"/>
                <w:szCs w:val="22"/>
              </w:rPr>
              <w:t>用</w:t>
            </w:r>
            <w:r>
              <w:rPr>
                <w:rFonts w:hint="eastAsia" w:ascii="宋体" w:hAnsi="宋体" w:cs="宋体"/>
                <w:spacing w:val="4"/>
                <w:sz w:val="22"/>
                <w:szCs w:val="22"/>
              </w:rPr>
              <w:t xml:space="preserve">等级被评为 </w:t>
            </w:r>
            <w:r>
              <w:rPr>
                <w:rFonts w:hint="eastAsia" w:ascii="宋体" w:hAnsi="宋体" w:cs="宋体"/>
                <w:sz w:val="22"/>
                <w:szCs w:val="22"/>
              </w:rPr>
              <w:t>D</w:t>
            </w:r>
            <w:r>
              <w:rPr>
                <w:rFonts w:hint="eastAsia" w:ascii="宋体" w:hAnsi="宋体" w:cs="宋体"/>
                <w:spacing w:val="4"/>
                <w:sz w:val="22"/>
                <w:szCs w:val="22"/>
              </w:rPr>
              <w:t xml:space="preserve"> 级；初次进入广东省的投标人，在最</w:t>
            </w:r>
            <w:r>
              <w:rPr>
                <w:rFonts w:hint="eastAsia" w:ascii="宋体" w:hAnsi="宋体" w:cs="宋体"/>
                <w:spacing w:val="16"/>
                <w:sz w:val="22"/>
                <w:szCs w:val="22"/>
              </w:rPr>
              <w:t>新</w:t>
            </w:r>
            <w:r>
              <w:rPr>
                <w:rFonts w:hint="eastAsia" w:ascii="宋体" w:hAnsi="宋体" w:cs="宋体"/>
                <w:spacing w:val="13"/>
                <w:sz w:val="22"/>
                <w:szCs w:val="22"/>
              </w:rPr>
              <w:t>年</w:t>
            </w:r>
            <w:r>
              <w:rPr>
                <w:rFonts w:hint="eastAsia" w:ascii="宋体" w:hAnsi="宋体" w:cs="宋体"/>
                <w:spacing w:val="8"/>
                <w:sz w:val="22"/>
                <w:szCs w:val="22"/>
              </w:rPr>
              <w:t>度的全国公路从业单位 (施工单位) 信用评价结果</w:t>
            </w:r>
            <w:r>
              <w:rPr>
                <w:rFonts w:hint="eastAsia" w:ascii="宋体" w:hAnsi="宋体" w:cs="宋体"/>
                <w:spacing w:val="-15"/>
                <w:sz w:val="22"/>
                <w:szCs w:val="22"/>
              </w:rPr>
              <w:t>中</w:t>
            </w:r>
            <w:r>
              <w:rPr>
                <w:rFonts w:hint="eastAsia" w:ascii="宋体" w:hAnsi="宋体" w:cs="宋体"/>
                <w:spacing w:val="-9"/>
                <w:sz w:val="22"/>
                <w:szCs w:val="22"/>
              </w:rPr>
              <w:t>被评为 D 级；</w:t>
            </w:r>
          </w:p>
        </w:tc>
        <w:tc>
          <w:tcPr>
            <w:tcW w:w="3213"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6045" w:type="dxa"/>
          </w:tcPr>
          <w:p>
            <w:pPr>
              <w:spacing w:before="37" w:line="465" w:lineRule="exact"/>
              <w:ind w:left="175"/>
              <w:rPr>
                <w:rFonts w:ascii="宋体" w:hAnsi="宋体" w:cs="宋体"/>
                <w:sz w:val="22"/>
                <w:szCs w:val="22"/>
              </w:rPr>
            </w:pPr>
            <w:r>
              <w:rPr>
                <w:rFonts w:hint="eastAsia" w:ascii="宋体" w:hAnsi="宋体" w:cs="宋体"/>
                <w:spacing w:val="24"/>
                <w:position w:val="17"/>
                <w:sz w:val="22"/>
                <w:szCs w:val="22"/>
              </w:rPr>
              <w:t>(</w:t>
            </w:r>
            <w:r>
              <w:rPr>
                <w:rFonts w:hint="eastAsia" w:ascii="宋体" w:hAnsi="宋体" w:cs="宋体"/>
                <w:spacing w:val="17"/>
                <w:position w:val="17"/>
                <w:sz w:val="22"/>
                <w:szCs w:val="22"/>
              </w:rPr>
              <w:t>2</w:t>
            </w:r>
            <w:r>
              <w:rPr>
                <w:rFonts w:hint="eastAsia" w:ascii="宋体" w:hAnsi="宋体" w:cs="宋体"/>
                <w:spacing w:val="12"/>
                <w:position w:val="17"/>
                <w:sz w:val="22"/>
                <w:szCs w:val="22"/>
              </w:rPr>
              <w:t>) 被省级及以上交通运输主管部门取消招标项目所在地的投标资格且处于有效期内；</w:t>
            </w:r>
          </w:p>
        </w:tc>
        <w:tc>
          <w:tcPr>
            <w:tcW w:w="3213"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jc w:val="center"/>
        </w:trPr>
        <w:tc>
          <w:tcPr>
            <w:tcW w:w="6045" w:type="dxa"/>
          </w:tcPr>
          <w:p>
            <w:pPr>
              <w:spacing w:before="228" w:line="227" w:lineRule="auto"/>
              <w:ind w:left="55" w:firstLine="158" w:firstLineChars="59"/>
              <w:rPr>
                <w:rFonts w:ascii="宋体" w:hAnsi="宋体" w:cs="宋体"/>
                <w:sz w:val="22"/>
                <w:szCs w:val="22"/>
              </w:rPr>
            </w:pPr>
            <w:r>
              <w:rPr>
                <w:rFonts w:hint="eastAsia" w:ascii="宋体" w:hAnsi="宋体" w:cs="宋体"/>
                <w:spacing w:val="24"/>
                <w:sz w:val="22"/>
                <w:szCs w:val="22"/>
              </w:rPr>
              <w:t>(</w:t>
            </w:r>
            <w:r>
              <w:rPr>
                <w:rFonts w:hint="eastAsia" w:ascii="宋体" w:hAnsi="宋体" w:cs="宋体"/>
                <w:spacing w:val="17"/>
                <w:sz w:val="22"/>
                <w:szCs w:val="22"/>
              </w:rPr>
              <w:t>3</w:t>
            </w:r>
            <w:r>
              <w:rPr>
                <w:rFonts w:hint="eastAsia" w:ascii="宋体" w:hAnsi="宋体" w:cs="宋体"/>
                <w:spacing w:val="12"/>
                <w:sz w:val="22"/>
                <w:szCs w:val="22"/>
              </w:rPr>
              <w:t>)被责令停业，暂扣或吊销执照，或吊销资质证书；</w:t>
            </w:r>
          </w:p>
        </w:tc>
        <w:tc>
          <w:tcPr>
            <w:tcW w:w="3213"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6045" w:type="dxa"/>
          </w:tcPr>
          <w:p>
            <w:pPr>
              <w:spacing w:before="37" w:line="466" w:lineRule="exact"/>
              <w:ind w:left="175"/>
              <w:rPr>
                <w:rFonts w:ascii="宋体" w:hAnsi="宋体" w:cs="宋体"/>
                <w:sz w:val="22"/>
                <w:szCs w:val="22"/>
              </w:rPr>
            </w:pPr>
            <w:r>
              <w:rPr>
                <w:rFonts w:hint="eastAsia" w:ascii="宋体" w:hAnsi="宋体" w:cs="宋体"/>
                <w:spacing w:val="24"/>
                <w:position w:val="17"/>
                <w:sz w:val="22"/>
                <w:szCs w:val="22"/>
              </w:rPr>
              <w:t>(</w:t>
            </w:r>
            <w:r>
              <w:rPr>
                <w:rFonts w:hint="eastAsia" w:ascii="宋体" w:hAnsi="宋体" w:cs="宋体"/>
                <w:spacing w:val="17"/>
                <w:position w:val="17"/>
                <w:sz w:val="22"/>
                <w:szCs w:val="22"/>
              </w:rPr>
              <w:t>4</w:t>
            </w:r>
            <w:r>
              <w:rPr>
                <w:rFonts w:hint="eastAsia" w:ascii="宋体" w:hAnsi="宋体" w:cs="宋体"/>
                <w:spacing w:val="12"/>
                <w:position w:val="17"/>
                <w:sz w:val="22"/>
                <w:szCs w:val="22"/>
              </w:rPr>
              <w:t>) 进入清算程序，或被宣告破产，或其他丧失履约能力的情形；</w:t>
            </w:r>
          </w:p>
        </w:tc>
        <w:tc>
          <w:tcPr>
            <w:tcW w:w="3213"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6045" w:type="dxa"/>
          </w:tcPr>
          <w:p>
            <w:pPr>
              <w:spacing w:before="38" w:line="465" w:lineRule="exact"/>
              <w:ind w:left="175"/>
              <w:rPr>
                <w:rFonts w:ascii="宋体" w:hAnsi="宋体" w:cs="宋体"/>
                <w:sz w:val="22"/>
                <w:szCs w:val="22"/>
              </w:rPr>
            </w:pPr>
            <w:r>
              <w:rPr>
                <w:rFonts w:hint="eastAsia" w:ascii="宋体" w:hAnsi="宋体" w:cs="宋体"/>
                <w:spacing w:val="17"/>
                <w:position w:val="17"/>
                <w:sz w:val="22"/>
                <w:szCs w:val="22"/>
              </w:rPr>
              <w:t>(</w:t>
            </w:r>
            <w:r>
              <w:rPr>
                <w:rFonts w:hint="eastAsia" w:ascii="宋体" w:hAnsi="宋体" w:cs="宋体"/>
                <w:spacing w:val="13"/>
                <w:position w:val="17"/>
                <w:sz w:val="22"/>
                <w:szCs w:val="22"/>
              </w:rPr>
              <w:t>5) 在国家企业信用信息公示系统中被列入严重违法失信企业名单；</w:t>
            </w:r>
          </w:p>
        </w:tc>
        <w:tc>
          <w:tcPr>
            <w:tcW w:w="3213"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jc w:val="center"/>
        </w:trPr>
        <w:tc>
          <w:tcPr>
            <w:tcW w:w="6045" w:type="dxa"/>
          </w:tcPr>
          <w:p>
            <w:pPr>
              <w:spacing w:before="231" w:line="227" w:lineRule="auto"/>
              <w:ind w:left="175"/>
              <w:rPr>
                <w:rFonts w:ascii="宋体" w:hAnsi="宋体" w:cs="宋体"/>
                <w:sz w:val="22"/>
                <w:szCs w:val="22"/>
              </w:rPr>
            </w:pPr>
            <w:r>
              <w:rPr>
                <w:rFonts w:hint="eastAsia" w:ascii="宋体" w:hAnsi="宋体" w:cs="宋体"/>
                <w:spacing w:val="18"/>
                <w:sz w:val="22"/>
                <w:szCs w:val="22"/>
              </w:rPr>
              <w:t>(</w:t>
            </w:r>
            <w:r>
              <w:rPr>
                <w:rFonts w:hint="eastAsia" w:ascii="宋体" w:hAnsi="宋体" w:cs="宋体"/>
                <w:spacing w:val="12"/>
                <w:sz w:val="22"/>
                <w:szCs w:val="22"/>
              </w:rPr>
              <w:t>6) 在“信用中国”网站中被列入失信被执行人名单；</w:t>
            </w:r>
          </w:p>
        </w:tc>
        <w:tc>
          <w:tcPr>
            <w:tcW w:w="3213"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jc w:val="center"/>
        </w:trPr>
        <w:tc>
          <w:tcPr>
            <w:tcW w:w="6045" w:type="dxa"/>
          </w:tcPr>
          <w:p>
            <w:pPr>
              <w:spacing w:before="41" w:line="374" w:lineRule="auto"/>
              <w:ind w:left="164" w:right="32" w:firstLine="11"/>
              <w:rPr>
                <w:rFonts w:ascii="宋体" w:hAnsi="宋体" w:cs="宋体"/>
                <w:sz w:val="22"/>
                <w:szCs w:val="22"/>
              </w:rPr>
            </w:pPr>
            <w:r>
              <w:rPr>
                <w:rFonts w:hint="eastAsia" w:ascii="宋体" w:hAnsi="宋体" w:cs="宋体"/>
                <w:spacing w:val="17"/>
                <w:sz w:val="22"/>
                <w:szCs w:val="22"/>
              </w:rPr>
              <w:t>(</w:t>
            </w:r>
            <w:r>
              <w:rPr>
                <w:rFonts w:hint="eastAsia" w:ascii="宋体" w:hAnsi="宋体" w:cs="宋体"/>
                <w:spacing w:val="12"/>
                <w:sz w:val="22"/>
                <w:szCs w:val="22"/>
              </w:rPr>
              <w:t>7) 投标人及其法定代表人、拟委任的项目经理</w:t>
            </w:r>
            <w:r>
              <w:rPr>
                <w:rFonts w:hint="eastAsia" w:ascii="宋体" w:hAnsi="宋体" w:cs="宋体"/>
                <w:spacing w:val="12"/>
                <w:sz w:val="22"/>
                <w:szCs w:val="22"/>
                <w:u w:val="single"/>
              </w:rPr>
              <w:t xml:space="preserve"> (以及</w:t>
            </w:r>
            <w:r>
              <w:rPr>
                <w:rFonts w:hint="eastAsia" w:ascii="宋体" w:hAnsi="宋体" w:cs="宋体"/>
                <w:sz w:val="22"/>
                <w:szCs w:val="22"/>
              </w:rPr>
              <w:t xml:space="preserve"> </w:t>
            </w:r>
            <w:r>
              <w:rPr>
                <w:rFonts w:hint="eastAsia" w:ascii="宋体" w:hAnsi="宋体" w:cs="宋体"/>
                <w:spacing w:val="13"/>
                <w:sz w:val="22"/>
                <w:szCs w:val="22"/>
                <w:u w:val="single"/>
              </w:rPr>
              <w:t>备</w:t>
            </w:r>
            <w:r>
              <w:rPr>
                <w:rFonts w:hint="eastAsia" w:ascii="宋体" w:hAnsi="宋体" w:cs="宋体"/>
                <w:spacing w:val="8"/>
                <w:sz w:val="22"/>
                <w:szCs w:val="22"/>
                <w:u w:val="single"/>
              </w:rPr>
              <w:t>选人，如有)</w:t>
            </w:r>
            <w:r>
              <w:rPr>
                <w:rFonts w:hint="eastAsia" w:ascii="宋体" w:hAnsi="宋体" w:cs="宋体"/>
                <w:spacing w:val="8"/>
                <w:sz w:val="22"/>
                <w:szCs w:val="22"/>
              </w:rPr>
              <w:t>、项目总工</w:t>
            </w:r>
            <w:r>
              <w:rPr>
                <w:rFonts w:hint="eastAsia" w:ascii="宋体" w:hAnsi="宋体" w:cs="宋体"/>
                <w:spacing w:val="8"/>
                <w:sz w:val="22"/>
                <w:szCs w:val="22"/>
                <w:u w:val="single"/>
              </w:rPr>
              <w:t>(以及备选人，如有)</w:t>
            </w:r>
            <w:r>
              <w:rPr>
                <w:rFonts w:hint="eastAsia" w:ascii="宋体" w:hAnsi="宋体" w:cs="宋体"/>
                <w:spacing w:val="8"/>
                <w:sz w:val="22"/>
                <w:szCs w:val="22"/>
              </w:rPr>
              <w:t>在近</w:t>
            </w:r>
            <w:r>
              <w:rPr>
                <w:rFonts w:hint="eastAsia" w:ascii="宋体" w:hAnsi="宋体" w:cs="宋体"/>
                <w:spacing w:val="9"/>
                <w:sz w:val="22"/>
                <w:szCs w:val="22"/>
              </w:rPr>
              <w:t>三年内有行贿犯罪行为的 (以投标人投标函中的承诺</w:t>
            </w:r>
            <w:r>
              <w:rPr>
                <w:rFonts w:hint="eastAsia" w:ascii="宋体" w:hAnsi="宋体" w:cs="宋体"/>
                <w:spacing w:val="5"/>
                <w:sz w:val="22"/>
                <w:szCs w:val="22"/>
              </w:rPr>
              <w:t>为</w:t>
            </w:r>
            <w:r>
              <w:rPr>
                <w:rFonts w:hint="eastAsia" w:ascii="宋体" w:hAnsi="宋体" w:cs="宋体"/>
                <w:spacing w:val="3"/>
                <w:sz w:val="22"/>
                <w:szCs w:val="22"/>
              </w:rPr>
              <w:t>准</w:t>
            </w:r>
            <w:r>
              <w:rPr>
                <w:rFonts w:hint="eastAsia" w:ascii="宋体" w:hAnsi="宋体" w:cs="宋体"/>
                <w:spacing w:val="2"/>
                <w:sz w:val="22"/>
                <w:szCs w:val="22"/>
              </w:rPr>
              <w:t>) ；</w:t>
            </w:r>
          </w:p>
        </w:tc>
        <w:tc>
          <w:tcPr>
            <w:tcW w:w="3213"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jc w:val="center"/>
        </w:trPr>
        <w:tc>
          <w:tcPr>
            <w:tcW w:w="6045" w:type="dxa"/>
          </w:tcPr>
          <w:p>
            <w:pPr>
              <w:spacing w:before="231" w:line="227" w:lineRule="auto"/>
              <w:ind w:left="55"/>
              <w:rPr>
                <w:rFonts w:ascii="宋体" w:hAnsi="宋体" w:cs="宋体"/>
                <w:sz w:val="22"/>
                <w:szCs w:val="22"/>
              </w:rPr>
            </w:pPr>
            <w:r>
              <w:rPr>
                <w:rFonts w:hint="eastAsia" w:ascii="宋体" w:hAnsi="宋体" w:cs="宋体"/>
                <w:spacing w:val="24"/>
                <w:sz w:val="22"/>
                <w:szCs w:val="22"/>
              </w:rPr>
              <w:t>(</w:t>
            </w:r>
            <w:r>
              <w:rPr>
                <w:rFonts w:hint="eastAsia" w:ascii="宋体" w:hAnsi="宋体" w:cs="宋体"/>
                <w:spacing w:val="19"/>
                <w:sz w:val="22"/>
                <w:szCs w:val="22"/>
              </w:rPr>
              <w:t>8</w:t>
            </w:r>
            <w:r>
              <w:rPr>
                <w:rFonts w:hint="eastAsia" w:ascii="宋体" w:hAnsi="宋体" w:cs="宋体"/>
                <w:spacing w:val="12"/>
                <w:sz w:val="22"/>
                <w:szCs w:val="22"/>
              </w:rPr>
              <w:t>) 法律法规或投标人须知前附表规定的其他情形。</w:t>
            </w:r>
          </w:p>
        </w:tc>
        <w:tc>
          <w:tcPr>
            <w:tcW w:w="3213"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6045" w:type="dxa"/>
          </w:tcPr>
          <w:p>
            <w:pPr>
              <w:spacing w:before="109" w:line="373" w:lineRule="exact"/>
              <w:ind w:left="179"/>
              <w:rPr>
                <w:rFonts w:ascii="宋体" w:hAnsi="宋体" w:cs="宋体"/>
                <w:sz w:val="22"/>
                <w:szCs w:val="22"/>
              </w:rPr>
            </w:pPr>
            <w:r>
              <w:rPr>
                <w:rFonts w:hint="eastAsia" w:ascii="宋体" w:hAnsi="宋体" w:cs="宋体"/>
                <w:spacing w:val="5"/>
                <w:position w:val="3"/>
                <w:sz w:val="22"/>
                <w:szCs w:val="22"/>
              </w:rPr>
              <w:t>……</w:t>
            </w:r>
          </w:p>
        </w:tc>
        <w:tc>
          <w:tcPr>
            <w:tcW w:w="3213" w:type="dxa"/>
          </w:tcPr>
          <w:p>
            <w:pPr>
              <w:rPr>
                <w:rFonts w:ascii="宋体" w:hAnsi="宋体" w:cs="宋体"/>
                <w:sz w:val="22"/>
                <w:szCs w:val="22"/>
              </w:rPr>
            </w:pPr>
          </w:p>
        </w:tc>
      </w:tr>
    </w:tbl>
    <w:p>
      <w:pPr>
        <w:spacing w:before="36" w:line="250" w:lineRule="auto"/>
        <w:ind w:left="138" w:right="291" w:hanging="17"/>
        <w:rPr>
          <w:rFonts w:ascii="宋体" w:hAnsi="宋体" w:cs="宋体"/>
          <w:sz w:val="22"/>
          <w:szCs w:val="22"/>
        </w:rPr>
      </w:pPr>
      <w:r>
        <w:rPr>
          <w:rFonts w:hint="eastAsia" w:ascii="宋体" w:hAnsi="宋体" w:cs="宋体"/>
          <w:spacing w:val="5"/>
          <w:sz w:val="22"/>
          <w:szCs w:val="22"/>
        </w:rPr>
        <w:t>注：1.投标人应按照招标文件第二章“投标人须知”前附表附录 4 和“投标人须知”</w:t>
      </w:r>
      <w:r>
        <w:rPr>
          <w:rFonts w:hint="eastAsia" w:ascii="宋体" w:hAnsi="宋体" w:cs="宋体"/>
          <w:spacing w:val="2"/>
          <w:sz w:val="22"/>
          <w:szCs w:val="22"/>
        </w:rPr>
        <w:t>第</w:t>
      </w:r>
      <w:r>
        <w:rPr>
          <w:rFonts w:hint="eastAsia" w:ascii="宋体" w:hAnsi="宋体" w:cs="宋体"/>
          <w:sz w:val="22"/>
          <w:szCs w:val="22"/>
        </w:rPr>
        <w:t xml:space="preserve"> </w:t>
      </w:r>
      <w:r>
        <w:rPr>
          <w:rFonts w:hint="eastAsia" w:ascii="宋体" w:hAnsi="宋体" w:cs="宋体"/>
          <w:spacing w:val="7"/>
          <w:sz w:val="22"/>
          <w:szCs w:val="22"/>
        </w:rPr>
        <w:t>1</w:t>
      </w:r>
      <w:r>
        <w:rPr>
          <w:rFonts w:hint="eastAsia" w:ascii="宋体" w:hAnsi="宋体" w:cs="宋体"/>
          <w:spacing w:val="5"/>
          <w:sz w:val="22"/>
          <w:szCs w:val="22"/>
        </w:rPr>
        <w:t>.4.4 条款号中的各项规定，逐条说明其信誉情况。</w:t>
      </w:r>
    </w:p>
    <w:p>
      <w:pPr>
        <w:spacing w:before="1" w:line="262" w:lineRule="auto"/>
        <w:ind w:left="121" w:right="291" w:firstLine="482"/>
        <w:rPr>
          <w:rFonts w:ascii="宋体" w:hAnsi="宋体" w:cs="宋体"/>
          <w:sz w:val="22"/>
          <w:szCs w:val="22"/>
        </w:rPr>
      </w:pPr>
      <w:r>
        <w:rPr>
          <w:rFonts w:hint="eastAsia" w:ascii="宋体" w:hAnsi="宋体" w:cs="宋体"/>
          <w:spacing w:val="8"/>
          <w:sz w:val="22"/>
          <w:szCs w:val="22"/>
        </w:rPr>
        <w:t>2.投</w:t>
      </w:r>
      <w:r>
        <w:rPr>
          <w:rFonts w:hint="eastAsia" w:ascii="宋体" w:hAnsi="宋体" w:cs="宋体"/>
          <w:spacing w:val="7"/>
          <w:sz w:val="22"/>
          <w:szCs w:val="22"/>
        </w:rPr>
        <w:t>标</w:t>
      </w:r>
      <w:r>
        <w:rPr>
          <w:rFonts w:hint="eastAsia" w:ascii="宋体" w:hAnsi="宋体" w:cs="宋体"/>
          <w:spacing w:val="4"/>
          <w:sz w:val="22"/>
          <w:szCs w:val="22"/>
        </w:rPr>
        <w:t>人应根据招标文件第二章“投标人须知”第 3.5.4 项的要求在本表后附相关</w:t>
      </w:r>
      <w:r>
        <w:rPr>
          <w:rFonts w:hint="eastAsia" w:ascii="宋体" w:hAnsi="宋体" w:cs="宋体"/>
          <w:spacing w:val="6"/>
          <w:sz w:val="22"/>
          <w:szCs w:val="22"/>
        </w:rPr>
        <w:t>证明材料。</w:t>
      </w:r>
    </w:p>
    <w:p>
      <w:pPr>
        <w:spacing w:before="53" w:line="308" w:lineRule="exact"/>
        <w:ind w:left="545"/>
        <w:rPr>
          <w:rFonts w:ascii="宋体" w:hAnsi="宋体" w:cs="宋体"/>
          <w:sz w:val="22"/>
          <w:szCs w:val="22"/>
        </w:rPr>
      </w:pPr>
      <w:r>
        <w:rPr>
          <w:rFonts w:hint="eastAsia" w:ascii="宋体" w:hAnsi="宋体" w:cs="宋体"/>
          <w:spacing w:val="16"/>
          <w:position w:val="1"/>
          <w:sz w:val="22"/>
          <w:szCs w:val="22"/>
        </w:rPr>
        <w:t>3</w:t>
      </w:r>
      <w:r>
        <w:rPr>
          <w:rFonts w:hint="eastAsia" w:ascii="宋体" w:hAnsi="宋体" w:cs="宋体"/>
          <w:spacing w:val="13"/>
          <w:position w:val="1"/>
          <w:sz w:val="22"/>
          <w:szCs w:val="22"/>
        </w:rPr>
        <w:t>.</w:t>
      </w:r>
      <w:r>
        <w:rPr>
          <w:rFonts w:hint="eastAsia" w:ascii="宋体" w:hAnsi="宋体" w:cs="宋体"/>
          <w:spacing w:val="8"/>
          <w:position w:val="1"/>
          <w:sz w:val="22"/>
          <w:szCs w:val="22"/>
        </w:rPr>
        <w:t>以联合体形式投标的，联合体各成员应分别填写。</w:t>
      </w:r>
    </w:p>
    <w:p>
      <w:pPr>
        <w:spacing w:before="113" w:line="227" w:lineRule="auto"/>
        <w:ind w:firstLine="800" w:firstLineChars="200"/>
        <w:rPr>
          <w:rFonts w:hint="eastAsia" w:ascii="宋体" w:hAnsi="宋体" w:cs="宋体"/>
          <w:spacing w:val="25"/>
          <w:sz w:val="35"/>
          <w:szCs w:val="35"/>
          <w14:textOutline w14:w="6540" w14:cap="sq" w14:cmpd="sng" w14:algn="ctr">
            <w14:solidFill>
              <w14:srgbClr w14:val="000000"/>
            </w14:solidFill>
            <w14:prstDash w14:val="solid"/>
            <w14:bevel/>
          </w14:textOutline>
        </w:rPr>
      </w:pPr>
    </w:p>
    <w:p>
      <w:pPr>
        <w:spacing w:before="113" w:line="227" w:lineRule="auto"/>
        <w:ind w:firstLine="800" w:firstLineChars="200"/>
        <w:rPr>
          <w:rFonts w:ascii="宋体" w:hAnsi="宋体" w:cs="宋体"/>
          <w:sz w:val="35"/>
          <w:szCs w:val="35"/>
        </w:rPr>
      </w:pPr>
      <w:r>
        <w:rPr>
          <w:rFonts w:hint="eastAsia" w:ascii="宋体" w:hAnsi="宋体" w:cs="宋体"/>
          <w:spacing w:val="25"/>
          <w:sz w:val="35"/>
          <w:szCs w:val="35"/>
          <w14:textOutline w14:w="6540" w14:cap="sq" w14:cmpd="sng" w14:algn="ctr">
            <w14:solidFill>
              <w14:srgbClr w14:val="000000"/>
            </w14:solidFill>
            <w14:prstDash w14:val="solid"/>
            <w14:bevel/>
          </w14:textOutline>
        </w:rPr>
        <w:t>(</w:t>
      </w:r>
      <w:r>
        <w:rPr>
          <w:rFonts w:hint="eastAsia" w:ascii="宋体" w:hAnsi="宋体" w:cs="宋体"/>
          <w:spacing w:val="17"/>
          <w:sz w:val="35"/>
          <w:szCs w:val="35"/>
          <w14:textOutline w14:w="6540" w14:cap="sq" w14:cmpd="sng" w14:algn="ctr">
            <w14:solidFill>
              <w14:srgbClr w14:val="000000"/>
            </w14:solidFill>
            <w14:prstDash w14:val="solid"/>
            <w14:bevel/>
          </w14:textOutline>
        </w:rPr>
        <w:t>六)</w:t>
      </w:r>
      <w:r>
        <w:rPr>
          <w:rFonts w:hint="eastAsia" w:ascii="宋体" w:hAnsi="宋体" w:cs="宋体"/>
          <w:spacing w:val="17"/>
          <w:sz w:val="35"/>
          <w:szCs w:val="35"/>
        </w:rPr>
        <w:t xml:space="preserve"> </w:t>
      </w:r>
      <w:r>
        <w:rPr>
          <w:rFonts w:hint="eastAsia" w:ascii="宋体" w:hAnsi="宋体" w:cs="宋体"/>
          <w:spacing w:val="17"/>
          <w:sz w:val="35"/>
          <w:szCs w:val="35"/>
          <w14:textOutline w14:w="6540" w14:cap="sq" w14:cmpd="sng" w14:algn="ctr">
            <w14:solidFill>
              <w14:srgbClr w14:val="000000"/>
            </w14:solidFill>
            <w14:prstDash w14:val="solid"/>
            <w14:bevel/>
          </w14:textOutline>
        </w:rPr>
        <w:t>拟委任的项目经理和项目总工情况表</w:t>
      </w:r>
    </w:p>
    <w:p>
      <w:pPr>
        <w:spacing w:before="267" w:line="233" w:lineRule="auto"/>
        <w:ind w:firstLine="1116" w:firstLineChars="300"/>
        <w:rPr>
          <w:rFonts w:ascii="宋体" w:hAnsi="宋体" w:cs="宋体"/>
          <w:sz w:val="32"/>
          <w:szCs w:val="32"/>
        </w:rPr>
      </w:pPr>
      <w:r>
        <w:rPr>
          <w:rFonts w:hint="eastAsia" w:ascii="宋体" w:hAnsi="宋体" w:cs="宋体"/>
          <w:spacing w:val="26"/>
          <w:sz w:val="32"/>
          <w:szCs w:val="32"/>
          <w14:textOutline w14:w="5791" w14:cap="sq" w14:cmpd="sng" w14:algn="ctr">
            <w14:solidFill>
              <w14:srgbClr w14:val="000000"/>
            </w14:solidFill>
            <w14:prstDash w14:val="solid"/>
            <w14:bevel/>
          </w14:textOutline>
        </w:rPr>
        <w:t>(</w:t>
      </w:r>
      <w:r>
        <w:rPr>
          <w:rFonts w:hint="eastAsia" w:ascii="宋体" w:hAnsi="宋体" w:cs="宋体"/>
          <w:spacing w:val="15"/>
          <w:sz w:val="32"/>
          <w:szCs w:val="32"/>
          <w14:textOutline w14:w="5791" w14:cap="sq" w14:cmpd="sng" w14:algn="ctr">
            <w14:solidFill>
              <w14:srgbClr w14:val="000000"/>
            </w14:solidFill>
            <w14:prstDash w14:val="solid"/>
            <w14:bevel/>
          </w14:textOutline>
        </w:rPr>
        <w:t>六)</w:t>
      </w:r>
      <w:r>
        <w:rPr>
          <w:rFonts w:hint="eastAsia" w:ascii="宋体" w:hAnsi="宋体" w:cs="宋体"/>
          <w:spacing w:val="15"/>
          <w:sz w:val="32"/>
          <w:szCs w:val="32"/>
        </w:rPr>
        <w:t xml:space="preserve"> </w:t>
      </w:r>
      <w:r>
        <w:rPr>
          <w:rFonts w:hint="eastAsia" w:ascii="宋体" w:hAnsi="宋体" w:cs="宋体"/>
          <w:spacing w:val="15"/>
          <w:sz w:val="32"/>
          <w:szCs w:val="32"/>
          <w14:textOutline w14:w="5791" w14:cap="sq" w14:cmpd="sng" w14:algn="ctr">
            <w14:solidFill>
              <w14:srgbClr w14:val="000000"/>
            </w14:solidFill>
            <w14:prstDash w14:val="solid"/>
            <w14:bevel/>
          </w14:textOutline>
        </w:rPr>
        <w:t>-1拟委任的项目经理和项目总工汇总表</w:t>
      </w:r>
    </w:p>
    <w:p>
      <w:pPr>
        <w:spacing w:line="182" w:lineRule="exact"/>
      </w:pPr>
    </w:p>
    <w:tbl>
      <w:tblPr>
        <w:tblStyle w:val="16"/>
        <w:tblW w:w="9585"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0"/>
        <w:gridCol w:w="750"/>
        <w:gridCol w:w="1770"/>
        <w:gridCol w:w="1050"/>
        <w:gridCol w:w="1725"/>
        <w:gridCol w:w="1680"/>
        <w:gridCol w:w="12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1350" w:type="dxa"/>
          </w:tcPr>
          <w:p>
            <w:pPr>
              <w:spacing w:line="309" w:lineRule="auto"/>
              <w:rPr>
                <w:rFonts w:ascii="宋体" w:hAnsi="宋体" w:cs="宋体"/>
                <w:sz w:val="22"/>
                <w:szCs w:val="22"/>
              </w:rPr>
            </w:pPr>
          </w:p>
          <w:p>
            <w:pPr>
              <w:spacing w:line="309" w:lineRule="auto"/>
              <w:rPr>
                <w:rFonts w:ascii="宋体" w:hAnsi="宋体" w:cs="宋体"/>
                <w:sz w:val="22"/>
                <w:szCs w:val="22"/>
              </w:rPr>
            </w:pPr>
          </w:p>
          <w:p>
            <w:pPr>
              <w:spacing w:before="75" w:line="227" w:lineRule="auto"/>
              <w:ind w:left="528"/>
              <w:rPr>
                <w:rFonts w:ascii="宋体" w:hAnsi="宋体" w:cs="宋体"/>
                <w:sz w:val="22"/>
                <w:szCs w:val="22"/>
              </w:rPr>
            </w:pPr>
            <w:r>
              <w:rPr>
                <w:rFonts w:hint="eastAsia" w:ascii="宋体" w:hAnsi="宋体" w:cs="宋体"/>
                <w:spacing w:val="5"/>
                <w:sz w:val="22"/>
                <w:szCs w:val="22"/>
              </w:rPr>
              <w:t>姓名</w:t>
            </w:r>
          </w:p>
        </w:tc>
        <w:tc>
          <w:tcPr>
            <w:tcW w:w="750" w:type="dxa"/>
          </w:tcPr>
          <w:p>
            <w:pPr>
              <w:spacing w:line="309" w:lineRule="auto"/>
              <w:rPr>
                <w:rFonts w:ascii="宋体" w:hAnsi="宋体" w:cs="宋体"/>
                <w:sz w:val="22"/>
                <w:szCs w:val="22"/>
              </w:rPr>
            </w:pPr>
          </w:p>
          <w:p>
            <w:pPr>
              <w:spacing w:line="309" w:lineRule="auto"/>
              <w:rPr>
                <w:rFonts w:ascii="宋体" w:hAnsi="宋体" w:cs="宋体"/>
                <w:sz w:val="22"/>
                <w:szCs w:val="22"/>
              </w:rPr>
            </w:pPr>
          </w:p>
          <w:p>
            <w:pPr>
              <w:spacing w:before="75" w:line="227" w:lineRule="auto"/>
              <w:ind w:left="156"/>
              <w:rPr>
                <w:rFonts w:ascii="宋体" w:hAnsi="宋体" w:cs="宋体"/>
                <w:sz w:val="22"/>
                <w:szCs w:val="22"/>
              </w:rPr>
            </w:pPr>
            <w:r>
              <w:rPr>
                <w:rFonts w:hint="eastAsia" w:ascii="宋体" w:hAnsi="宋体" w:cs="宋体"/>
                <w:spacing w:val="5"/>
                <w:sz w:val="22"/>
                <w:szCs w:val="22"/>
              </w:rPr>
              <w:t>年</w:t>
            </w:r>
            <w:r>
              <w:rPr>
                <w:rFonts w:hint="eastAsia" w:ascii="宋体" w:hAnsi="宋体" w:cs="宋体"/>
                <w:spacing w:val="4"/>
                <w:sz w:val="22"/>
                <w:szCs w:val="22"/>
              </w:rPr>
              <w:t>龄</w:t>
            </w:r>
          </w:p>
        </w:tc>
        <w:tc>
          <w:tcPr>
            <w:tcW w:w="1770" w:type="dxa"/>
          </w:tcPr>
          <w:p>
            <w:pPr>
              <w:spacing w:line="307" w:lineRule="auto"/>
              <w:rPr>
                <w:rFonts w:ascii="宋体" w:hAnsi="宋体" w:cs="宋体"/>
                <w:sz w:val="22"/>
                <w:szCs w:val="22"/>
              </w:rPr>
            </w:pPr>
          </w:p>
          <w:p>
            <w:pPr>
              <w:spacing w:before="75" w:line="227" w:lineRule="auto"/>
              <w:ind w:left="181"/>
              <w:jc w:val="left"/>
              <w:rPr>
                <w:rFonts w:ascii="宋体" w:hAnsi="宋体" w:cs="宋体"/>
                <w:sz w:val="22"/>
                <w:szCs w:val="22"/>
              </w:rPr>
            </w:pPr>
            <w:r>
              <w:rPr>
                <w:rFonts w:hint="eastAsia" w:ascii="宋体" w:hAnsi="宋体" w:cs="宋体"/>
                <w:spacing w:val="8"/>
                <w:sz w:val="22"/>
                <w:szCs w:val="22"/>
              </w:rPr>
              <w:t>拟在本项目</w:t>
            </w:r>
          </w:p>
          <w:p>
            <w:pPr>
              <w:spacing w:before="30" w:line="227" w:lineRule="auto"/>
              <w:ind w:left="203"/>
              <w:jc w:val="left"/>
              <w:rPr>
                <w:rFonts w:ascii="宋体" w:hAnsi="宋体" w:cs="宋体"/>
                <w:sz w:val="22"/>
                <w:szCs w:val="22"/>
              </w:rPr>
            </w:pPr>
            <w:r>
              <w:rPr>
                <w:rFonts w:hint="eastAsia" w:ascii="宋体" w:hAnsi="宋体" w:cs="宋体"/>
                <w:spacing w:val="6"/>
                <w:sz w:val="22"/>
                <w:szCs w:val="22"/>
              </w:rPr>
              <w:t>中</w:t>
            </w:r>
            <w:r>
              <w:rPr>
                <w:rFonts w:hint="eastAsia" w:ascii="宋体" w:hAnsi="宋体" w:cs="宋体"/>
                <w:spacing w:val="3"/>
                <w:sz w:val="22"/>
                <w:szCs w:val="22"/>
              </w:rPr>
              <w:t>担任的职</w:t>
            </w:r>
            <w:r>
              <w:rPr>
                <w:rFonts w:hint="eastAsia" w:ascii="宋体" w:hAnsi="宋体" w:cs="宋体"/>
                <w:sz w:val="22"/>
                <w:szCs w:val="22"/>
              </w:rPr>
              <w:t>务</w:t>
            </w:r>
          </w:p>
        </w:tc>
        <w:tc>
          <w:tcPr>
            <w:tcW w:w="1050" w:type="dxa"/>
          </w:tcPr>
          <w:p>
            <w:pPr>
              <w:spacing w:line="463" w:lineRule="auto"/>
              <w:rPr>
                <w:rFonts w:ascii="宋体" w:hAnsi="宋体" w:cs="宋体"/>
                <w:sz w:val="22"/>
                <w:szCs w:val="22"/>
              </w:rPr>
            </w:pPr>
          </w:p>
          <w:p>
            <w:pPr>
              <w:spacing w:before="75" w:line="312" w:lineRule="exact"/>
              <w:ind w:left="267"/>
              <w:rPr>
                <w:rFonts w:ascii="宋体" w:hAnsi="宋体" w:cs="宋体"/>
                <w:sz w:val="22"/>
                <w:szCs w:val="22"/>
              </w:rPr>
            </w:pPr>
            <w:r>
              <w:rPr>
                <w:rFonts w:hint="eastAsia" w:ascii="宋体" w:hAnsi="宋体" w:cs="宋体"/>
                <w:spacing w:val="5"/>
                <w:position w:val="5"/>
                <w:sz w:val="22"/>
                <w:szCs w:val="22"/>
              </w:rPr>
              <w:t>技</w:t>
            </w:r>
            <w:r>
              <w:rPr>
                <w:rFonts w:hint="eastAsia" w:ascii="宋体" w:hAnsi="宋体" w:cs="宋体"/>
                <w:spacing w:val="4"/>
                <w:position w:val="5"/>
                <w:sz w:val="22"/>
                <w:szCs w:val="22"/>
              </w:rPr>
              <w:t>术</w:t>
            </w:r>
          </w:p>
          <w:p>
            <w:pPr>
              <w:spacing w:line="229" w:lineRule="auto"/>
              <w:ind w:left="267"/>
              <w:rPr>
                <w:rFonts w:ascii="宋体" w:hAnsi="宋体" w:cs="宋体"/>
                <w:sz w:val="22"/>
                <w:szCs w:val="22"/>
              </w:rPr>
            </w:pPr>
            <w:r>
              <w:rPr>
                <w:rFonts w:hint="eastAsia" w:ascii="宋体" w:hAnsi="宋体" w:cs="宋体"/>
                <w:spacing w:val="5"/>
                <w:sz w:val="22"/>
                <w:szCs w:val="22"/>
              </w:rPr>
              <w:t>职</w:t>
            </w:r>
            <w:r>
              <w:rPr>
                <w:rFonts w:hint="eastAsia" w:ascii="宋体" w:hAnsi="宋体" w:cs="宋体"/>
                <w:spacing w:val="4"/>
                <w:sz w:val="22"/>
                <w:szCs w:val="22"/>
              </w:rPr>
              <w:t>称</w:t>
            </w:r>
          </w:p>
        </w:tc>
        <w:tc>
          <w:tcPr>
            <w:tcW w:w="1725" w:type="dxa"/>
          </w:tcPr>
          <w:p>
            <w:pPr>
              <w:spacing w:line="462" w:lineRule="auto"/>
              <w:rPr>
                <w:rFonts w:ascii="宋体" w:hAnsi="宋体" w:cs="宋体"/>
                <w:sz w:val="22"/>
                <w:szCs w:val="22"/>
              </w:rPr>
            </w:pPr>
          </w:p>
          <w:p>
            <w:pPr>
              <w:spacing w:before="75" w:line="266" w:lineRule="auto"/>
              <w:ind w:left="242" w:right="113" w:hanging="116"/>
              <w:rPr>
                <w:rFonts w:ascii="宋体" w:hAnsi="宋体" w:cs="宋体"/>
                <w:sz w:val="22"/>
                <w:szCs w:val="22"/>
              </w:rPr>
            </w:pPr>
            <w:r>
              <w:rPr>
                <w:rFonts w:hint="eastAsia" w:ascii="宋体" w:hAnsi="宋体" w:cs="宋体"/>
                <w:spacing w:val="9"/>
                <w:sz w:val="22"/>
                <w:szCs w:val="22"/>
              </w:rPr>
              <w:t>建</w:t>
            </w:r>
            <w:r>
              <w:rPr>
                <w:rFonts w:hint="eastAsia" w:ascii="宋体" w:hAnsi="宋体" w:cs="宋体"/>
                <w:spacing w:val="7"/>
                <w:sz w:val="22"/>
                <w:szCs w:val="22"/>
              </w:rPr>
              <w:t>造师类别</w:t>
            </w:r>
            <w:r>
              <w:rPr>
                <w:rFonts w:hint="eastAsia" w:ascii="宋体" w:hAnsi="宋体" w:cs="宋体"/>
                <w:sz w:val="22"/>
                <w:szCs w:val="22"/>
              </w:rPr>
              <w:t xml:space="preserve"> </w:t>
            </w:r>
            <w:r>
              <w:rPr>
                <w:rFonts w:hint="eastAsia" w:ascii="宋体" w:hAnsi="宋体" w:cs="宋体"/>
                <w:spacing w:val="8"/>
                <w:sz w:val="22"/>
                <w:szCs w:val="22"/>
              </w:rPr>
              <w:t>及注册</w:t>
            </w:r>
            <w:r>
              <w:rPr>
                <w:rFonts w:hint="eastAsia" w:ascii="宋体" w:hAnsi="宋体" w:cs="宋体"/>
                <w:spacing w:val="7"/>
                <w:sz w:val="22"/>
                <w:szCs w:val="22"/>
              </w:rPr>
              <w:t>号</w:t>
            </w:r>
          </w:p>
        </w:tc>
        <w:tc>
          <w:tcPr>
            <w:tcW w:w="1680" w:type="dxa"/>
          </w:tcPr>
          <w:p>
            <w:pPr>
              <w:spacing w:line="308" w:lineRule="auto"/>
              <w:rPr>
                <w:rFonts w:ascii="宋体" w:hAnsi="宋体" w:cs="宋体"/>
                <w:sz w:val="22"/>
                <w:szCs w:val="22"/>
              </w:rPr>
            </w:pPr>
          </w:p>
          <w:p>
            <w:pPr>
              <w:spacing w:before="75" w:line="228" w:lineRule="auto"/>
              <w:ind w:left="156"/>
              <w:rPr>
                <w:rFonts w:ascii="宋体" w:hAnsi="宋体" w:cs="宋体"/>
                <w:sz w:val="22"/>
                <w:szCs w:val="22"/>
              </w:rPr>
            </w:pPr>
            <w:r>
              <w:rPr>
                <w:rFonts w:hint="eastAsia" w:ascii="宋体" w:hAnsi="宋体" w:cs="宋体"/>
                <w:spacing w:val="7"/>
                <w:sz w:val="22"/>
                <w:szCs w:val="22"/>
              </w:rPr>
              <w:t>累计对应岗</w:t>
            </w:r>
            <w:r>
              <w:rPr>
                <w:rFonts w:hint="eastAsia" w:ascii="宋体" w:hAnsi="宋体" w:cs="宋体"/>
                <w:spacing w:val="6"/>
                <w:sz w:val="22"/>
                <w:szCs w:val="22"/>
              </w:rPr>
              <w:t>位</w:t>
            </w:r>
          </w:p>
          <w:p>
            <w:pPr>
              <w:spacing w:before="28" w:line="227" w:lineRule="auto"/>
              <w:ind w:left="287"/>
              <w:rPr>
                <w:rFonts w:ascii="宋体" w:hAnsi="宋体" w:cs="宋体"/>
                <w:sz w:val="22"/>
                <w:szCs w:val="22"/>
              </w:rPr>
            </w:pPr>
            <w:r>
              <w:rPr>
                <w:rFonts w:hint="eastAsia" w:ascii="宋体" w:hAnsi="宋体" w:cs="宋体"/>
                <w:spacing w:val="4"/>
                <w:sz w:val="22"/>
                <w:szCs w:val="22"/>
              </w:rPr>
              <w:t>的工作年限</w:t>
            </w:r>
          </w:p>
          <w:p>
            <w:pPr>
              <w:spacing w:before="26" w:line="227" w:lineRule="auto"/>
              <w:ind w:left="519"/>
              <w:rPr>
                <w:rFonts w:ascii="宋体" w:hAnsi="宋体" w:cs="宋体"/>
                <w:sz w:val="22"/>
                <w:szCs w:val="22"/>
              </w:rPr>
            </w:pPr>
            <w:r>
              <w:rPr>
                <w:rFonts w:hint="eastAsia" w:ascii="宋体" w:hAnsi="宋体" w:cs="宋体"/>
                <w:spacing w:val="38"/>
                <w:sz w:val="22"/>
                <w:szCs w:val="22"/>
              </w:rPr>
              <w:t>(月)</w:t>
            </w:r>
          </w:p>
        </w:tc>
        <w:tc>
          <w:tcPr>
            <w:tcW w:w="1260" w:type="dxa"/>
          </w:tcPr>
          <w:p>
            <w:pPr>
              <w:spacing w:line="309" w:lineRule="auto"/>
              <w:rPr>
                <w:rFonts w:ascii="宋体" w:hAnsi="宋体" w:cs="宋体"/>
                <w:sz w:val="22"/>
                <w:szCs w:val="22"/>
              </w:rPr>
            </w:pPr>
          </w:p>
          <w:p>
            <w:pPr>
              <w:spacing w:line="309" w:lineRule="auto"/>
              <w:rPr>
                <w:rFonts w:ascii="宋体" w:hAnsi="宋体" w:cs="宋体"/>
                <w:sz w:val="22"/>
                <w:szCs w:val="22"/>
              </w:rPr>
            </w:pPr>
          </w:p>
          <w:p>
            <w:pPr>
              <w:spacing w:before="74" w:line="229" w:lineRule="auto"/>
              <w:ind w:left="333"/>
              <w:rPr>
                <w:rFonts w:ascii="宋体" w:hAnsi="宋体" w:cs="宋体"/>
                <w:sz w:val="22"/>
                <w:szCs w:val="22"/>
              </w:rPr>
            </w:pPr>
            <w:r>
              <w:rPr>
                <w:rFonts w:hint="eastAsia" w:ascii="宋体" w:hAnsi="宋体" w:cs="宋体"/>
                <w:spacing w:val="4"/>
                <w:sz w:val="22"/>
                <w:szCs w:val="22"/>
              </w:rPr>
              <w:t>备</w:t>
            </w:r>
            <w:r>
              <w:rPr>
                <w:rFonts w:hint="eastAsia" w:ascii="宋体" w:hAnsi="宋体" w:cs="宋体"/>
                <w:spacing w:val="3"/>
                <w:sz w:val="22"/>
                <w:szCs w:val="2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trPr>
        <w:tc>
          <w:tcPr>
            <w:tcW w:w="1350" w:type="dxa"/>
          </w:tcPr>
          <w:p>
            <w:pPr>
              <w:rPr>
                <w:rFonts w:ascii="宋体" w:hAnsi="宋体" w:cs="宋体"/>
                <w:sz w:val="22"/>
                <w:szCs w:val="22"/>
              </w:rPr>
            </w:pPr>
          </w:p>
        </w:tc>
        <w:tc>
          <w:tcPr>
            <w:tcW w:w="750" w:type="dxa"/>
          </w:tcPr>
          <w:p>
            <w:pPr>
              <w:rPr>
                <w:rFonts w:ascii="宋体" w:hAnsi="宋体" w:cs="宋体"/>
                <w:sz w:val="22"/>
                <w:szCs w:val="22"/>
              </w:rPr>
            </w:pPr>
          </w:p>
        </w:tc>
        <w:tc>
          <w:tcPr>
            <w:tcW w:w="1770" w:type="dxa"/>
          </w:tcPr>
          <w:p>
            <w:pPr>
              <w:rPr>
                <w:rFonts w:ascii="宋体" w:hAnsi="宋体" w:cs="宋体"/>
                <w:sz w:val="22"/>
                <w:szCs w:val="22"/>
              </w:rPr>
            </w:pPr>
          </w:p>
        </w:tc>
        <w:tc>
          <w:tcPr>
            <w:tcW w:w="1050" w:type="dxa"/>
          </w:tcPr>
          <w:p>
            <w:pPr>
              <w:rPr>
                <w:rFonts w:ascii="宋体" w:hAnsi="宋体" w:cs="宋体"/>
                <w:sz w:val="22"/>
                <w:szCs w:val="22"/>
              </w:rPr>
            </w:pPr>
          </w:p>
        </w:tc>
        <w:tc>
          <w:tcPr>
            <w:tcW w:w="1725" w:type="dxa"/>
          </w:tcPr>
          <w:p>
            <w:pPr>
              <w:rPr>
                <w:rFonts w:ascii="宋体" w:hAnsi="宋体" w:cs="宋体"/>
                <w:sz w:val="22"/>
                <w:szCs w:val="22"/>
              </w:rPr>
            </w:pPr>
          </w:p>
        </w:tc>
        <w:tc>
          <w:tcPr>
            <w:tcW w:w="1680" w:type="dxa"/>
          </w:tcPr>
          <w:p>
            <w:pPr>
              <w:rPr>
                <w:rFonts w:ascii="宋体" w:hAnsi="宋体" w:cs="宋体"/>
                <w:sz w:val="22"/>
                <w:szCs w:val="22"/>
              </w:rPr>
            </w:pPr>
          </w:p>
        </w:tc>
        <w:tc>
          <w:tcPr>
            <w:tcW w:w="12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trPr>
        <w:tc>
          <w:tcPr>
            <w:tcW w:w="1350" w:type="dxa"/>
          </w:tcPr>
          <w:p>
            <w:pPr>
              <w:rPr>
                <w:rFonts w:ascii="宋体" w:hAnsi="宋体" w:cs="宋体"/>
                <w:sz w:val="22"/>
                <w:szCs w:val="22"/>
              </w:rPr>
            </w:pPr>
          </w:p>
        </w:tc>
        <w:tc>
          <w:tcPr>
            <w:tcW w:w="750" w:type="dxa"/>
          </w:tcPr>
          <w:p>
            <w:pPr>
              <w:rPr>
                <w:rFonts w:ascii="宋体" w:hAnsi="宋体" w:cs="宋体"/>
                <w:sz w:val="22"/>
                <w:szCs w:val="22"/>
              </w:rPr>
            </w:pPr>
          </w:p>
        </w:tc>
        <w:tc>
          <w:tcPr>
            <w:tcW w:w="1770" w:type="dxa"/>
          </w:tcPr>
          <w:p>
            <w:pPr>
              <w:rPr>
                <w:rFonts w:ascii="宋体" w:hAnsi="宋体" w:cs="宋体"/>
                <w:sz w:val="22"/>
                <w:szCs w:val="22"/>
              </w:rPr>
            </w:pPr>
          </w:p>
        </w:tc>
        <w:tc>
          <w:tcPr>
            <w:tcW w:w="1050" w:type="dxa"/>
          </w:tcPr>
          <w:p>
            <w:pPr>
              <w:rPr>
                <w:rFonts w:ascii="宋体" w:hAnsi="宋体" w:cs="宋体"/>
                <w:sz w:val="22"/>
                <w:szCs w:val="22"/>
              </w:rPr>
            </w:pPr>
          </w:p>
        </w:tc>
        <w:tc>
          <w:tcPr>
            <w:tcW w:w="1725" w:type="dxa"/>
          </w:tcPr>
          <w:p>
            <w:pPr>
              <w:rPr>
                <w:rFonts w:ascii="宋体" w:hAnsi="宋体" w:cs="宋体"/>
                <w:sz w:val="22"/>
                <w:szCs w:val="22"/>
              </w:rPr>
            </w:pPr>
          </w:p>
        </w:tc>
        <w:tc>
          <w:tcPr>
            <w:tcW w:w="1680" w:type="dxa"/>
          </w:tcPr>
          <w:p>
            <w:pPr>
              <w:rPr>
                <w:rFonts w:ascii="宋体" w:hAnsi="宋体" w:cs="宋体"/>
                <w:sz w:val="22"/>
                <w:szCs w:val="22"/>
              </w:rPr>
            </w:pPr>
          </w:p>
        </w:tc>
        <w:tc>
          <w:tcPr>
            <w:tcW w:w="12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1350" w:type="dxa"/>
          </w:tcPr>
          <w:p>
            <w:pPr>
              <w:rPr>
                <w:rFonts w:ascii="宋体" w:hAnsi="宋体" w:cs="宋体"/>
                <w:sz w:val="22"/>
                <w:szCs w:val="22"/>
              </w:rPr>
            </w:pPr>
          </w:p>
        </w:tc>
        <w:tc>
          <w:tcPr>
            <w:tcW w:w="750" w:type="dxa"/>
          </w:tcPr>
          <w:p>
            <w:pPr>
              <w:rPr>
                <w:rFonts w:ascii="宋体" w:hAnsi="宋体" w:cs="宋体"/>
                <w:sz w:val="22"/>
                <w:szCs w:val="22"/>
              </w:rPr>
            </w:pPr>
          </w:p>
        </w:tc>
        <w:tc>
          <w:tcPr>
            <w:tcW w:w="1770" w:type="dxa"/>
          </w:tcPr>
          <w:p>
            <w:pPr>
              <w:rPr>
                <w:rFonts w:ascii="宋体" w:hAnsi="宋体" w:cs="宋体"/>
                <w:sz w:val="22"/>
                <w:szCs w:val="22"/>
              </w:rPr>
            </w:pPr>
          </w:p>
        </w:tc>
        <w:tc>
          <w:tcPr>
            <w:tcW w:w="1050" w:type="dxa"/>
          </w:tcPr>
          <w:p>
            <w:pPr>
              <w:rPr>
                <w:rFonts w:ascii="宋体" w:hAnsi="宋体" w:cs="宋体"/>
                <w:sz w:val="22"/>
                <w:szCs w:val="22"/>
              </w:rPr>
            </w:pPr>
          </w:p>
        </w:tc>
        <w:tc>
          <w:tcPr>
            <w:tcW w:w="1725" w:type="dxa"/>
          </w:tcPr>
          <w:p>
            <w:pPr>
              <w:rPr>
                <w:rFonts w:ascii="宋体" w:hAnsi="宋体" w:cs="宋体"/>
                <w:sz w:val="22"/>
                <w:szCs w:val="22"/>
              </w:rPr>
            </w:pPr>
          </w:p>
        </w:tc>
        <w:tc>
          <w:tcPr>
            <w:tcW w:w="1680" w:type="dxa"/>
          </w:tcPr>
          <w:p>
            <w:pPr>
              <w:rPr>
                <w:rFonts w:ascii="宋体" w:hAnsi="宋体" w:cs="宋体"/>
                <w:sz w:val="22"/>
                <w:szCs w:val="22"/>
              </w:rPr>
            </w:pPr>
          </w:p>
        </w:tc>
        <w:tc>
          <w:tcPr>
            <w:tcW w:w="12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350" w:type="dxa"/>
          </w:tcPr>
          <w:p>
            <w:pPr>
              <w:rPr>
                <w:rFonts w:ascii="宋体" w:hAnsi="宋体" w:cs="宋体"/>
                <w:sz w:val="22"/>
                <w:szCs w:val="22"/>
              </w:rPr>
            </w:pPr>
          </w:p>
        </w:tc>
        <w:tc>
          <w:tcPr>
            <w:tcW w:w="750" w:type="dxa"/>
          </w:tcPr>
          <w:p>
            <w:pPr>
              <w:rPr>
                <w:rFonts w:ascii="宋体" w:hAnsi="宋体" w:cs="宋体"/>
                <w:sz w:val="22"/>
                <w:szCs w:val="22"/>
              </w:rPr>
            </w:pPr>
          </w:p>
        </w:tc>
        <w:tc>
          <w:tcPr>
            <w:tcW w:w="1770" w:type="dxa"/>
          </w:tcPr>
          <w:p>
            <w:pPr>
              <w:rPr>
                <w:rFonts w:ascii="宋体" w:hAnsi="宋体" w:cs="宋体"/>
                <w:sz w:val="22"/>
                <w:szCs w:val="22"/>
              </w:rPr>
            </w:pPr>
          </w:p>
        </w:tc>
        <w:tc>
          <w:tcPr>
            <w:tcW w:w="1050" w:type="dxa"/>
          </w:tcPr>
          <w:p>
            <w:pPr>
              <w:rPr>
                <w:rFonts w:ascii="宋体" w:hAnsi="宋体" w:cs="宋体"/>
                <w:sz w:val="22"/>
                <w:szCs w:val="22"/>
              </w:rPr>
            </w:pPr>
          </w:p>
        </w:tc>
        <w:tc>
          <w:tcPr>
            <w:tcW w:w="1725" w:type="dxa"/>
          </w:tcPr>
          <w:p>
            <w:pPr>
              <w:rPr>
                <w:rFonts w:ascii="宋体" w:hAnsi="宋体" w:cs="宋体"/>
                <w:sz w:val="22"/>
                <w:szCs w:val="22"/>
              </w:rPr>
            </w:pPr>
          </w:p>
        </w:tc>
        <w:tc>
          <w:tcPr>
            <w:tcW w:w="1680" w:type="dxa"/>
          </w:tcPr>
          <w:p>
            <w:pPr>
              <w:rPr>
                <w:rFonts w:ascii="宋体" w:hAnsi="宋体" w:cs="宋体"/>
                <w:sz w:val="22"/>
                <w:szCs w:val="22"/>
              </w:rPr>
            </w:pPr>
          </w:p>
        </w:tc>
        <w:tc>
          <w:tcPr>
            <w:tcW w:w="1260" w:type="dxa"/>
          </w:tcPr>
          <w:p>
            <w:pPr>
              <w:rPr>
                <w:rFonts w:ascii="宋体" w:hAnsi="宋体" w:cs="宋体"/>
                <w:sz w:val="22"/>
                <w:szCs w:val="22"/>
              </w:rPr>
            </w:pPr>
          </w:p>
        </w:tc>
      </w:tr>
    </w:tbl>
    <w:p>
      <w:pPr>
        <w:pStyle w:val="9"/>
        <w:spacing w:line="360" w:lineRule="auto"/>
        <w:ind w:right="325" w:rightChars="155" w:firstLine="190" w:firstLineChars="82"/>
        <w:jc w:val="center"/>
        <w:rPr>
          <w:rFonts w:eastAsia="宋体"/>
          <w:spacing w:val="1"/>
          <w:sz w:val="23"/>
          <w:szCs w:val="23"/>
        </w:rPr>
        <w:sectPr>
          <w:pgSz w:w="11906" w:h="16838"/>
          <w:pgMar w:top="947" w:right="1123" w:bottom="1134" w:left="1355" w:header="851" w:footer="992" w:gutter="0"/>
          <w:pgNumType w:fmt="decimal"/>
          <w:cols w:space="425" w:num="1"/>
          <w:rtlGutter w:val="0"/>
          <w:docGrid w:type="lines" w:linePitch="312" w:charSpace="0"/>
        </w:sectPr>
      </w:pPr>
    </w:p>
    <w:p>
      <w:pPr>
        <w:spacing w:before="100" w:line="233" w:lineRule="auto"/>
        <w:ind w:hanging="4"/>
        <w:jc w:val="center"/>
        <w:rPr>
          <w:rFonts w:ascii="宋体" w:hAnsi="宋体" w:cs="宋体"/>
          <w:sz w:val="32"/>
          <w:szCs w:val="32"/>
        </w:rPr>
      </w:pPr>
      <w:r>
        <w:rPr>
          <w:rFonts w:hint="eastAsia" w:ascii="宋体" w:hAnsi="宋体" w:cs="宋体"/>
          <w:spacing w:val="26"/>
          <w:sz w:val="32"/>
          <w:szCs w:val="32"/>
          <w14:textOutline w14:w="5791" w14:cap="sq" w14:cmpd="sng" w14:algn="ctr">
            <w14:solidFill>
              <w14:srgbClr w14:val="000000"/>
            </w14:solidFill>
            <w14:prstDash w14:val="solid"/>
            <w14:bevel/>
          </w14:textOutline>
        </w:rPr>
        <w:t>(</w:t>
      </w:r>
      <w:r>
        <w:rPr>
          <w:rFonts w:hint="eastAsia" w:ascii="宋体" w:hAnsi="宋体" w:cs="宋体"/>
          <w:spacing w:val="15"/>
          <w:sz w:val="32"/>
          <w:szCs w:val="32"/>
          <w14:textOutline w14:w="5791" w14:cap="sq" w14:cmpd="sng" w14:algn="ctr">
            <w14:solidFill>
              <w14:srgbClr w14:val="000000"/>
            </w14:solidFill>
            <w14:prstDash w14:val="solid"/>
            <w14:bevel/>
          </w14:textOutline>
        </w:rPr>
        <w:t>六)</w:t>
      </w:r>
      <w:r>
        <w:rPr>
          <w:rFonts w:hint="eastAsia" w:ascii="宋体" w:hAnsi="宋体" w:cs="宋体"/>
          <w:spacing w:val="15"/>
          <w:sz w:val="32"/>
          <w:szCs w:val="32"/>
        </w:rPr>
        <w:t xml:space="preserve"> </w:t>
      </w:r>
      <w:r>
        <w:rPr>
          <w:rFonts w:hint="eastAsia" w:ascii="宋体" w:hAnsi="宋体" w:cs="宋体"/>
          <w:spacing w:val="15"/>
          <w:sz w:val="32"/>
          <w:szCs w:val="32"/>
          <w14:textOutline w14:w="5791" w14:cap="sq" w14:cmpd="sng" w14:algn="ctr">
            <w14:solidFill>
              <w14:srgbClr w14:val="000000"/>
            </w14:solidFill>
            <w14:prstDash w14:val="solid"/>
            <w14:bevel/>
          </w14:textOutline>
        </w:rPr>
        <w:t>-2拟委任的项目经理和项目总工资历表</w:t>
      </w:r>
    </w:p>
    <w:tbl>
      <w:tblPr>
        <w:tblStyle w:val="16"/>
        <w:tblW w:w="91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0"/>
        <w:gridCol w:w="1446"/>
        <w:gridCol w:w="266"/>
        <w:gridCol w:w="1047"/>
        <w:gridCol w:w="1366"/>
        <w:gridCol w:w="332"/>
        <w:gridCol w:w="1526"/>
        <w:gridCol w:w="167"/>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1230" w:type="dxa"/>
          </w:tcPr>
          <w:p>
            <w:pPr>
              <w:spacing w:before="231" w:line="227" w:lineRule="auto"/>
              <w:ind w:left="379"/>
              <w:rPr>
                <w:rFonts w:ascii="宋体" w:hAnsi="宋体" w:cs="宋体"/>
                <w:sz w:val="22"/>
                <w:szCs w:val="22"/>
              </w:rPr>
            </w:pPr>
            <w:r>
              <w:rPr>
                <w:rFonts w:hint="eastAsia" w:ascii="宋体" w:hAnsi="宋体" w:cs="宋体"/>
                <w:spacing w:val="5"/>
                <w:sz w:val="22"/>
                <w:szCs w:val="22"/>
              </w:rPr>
              <w:t>姓名</w:t>
            </w:r>
          </w:p>
        </w:tc>
        <w:tc>
          <w:tcPr>
            <w:tcW w:w="1712" w:type="dxa"/>
            <w:gridSpan w:val="2"/>
          </w:tcPr>
          <w:p>
            <w:pPr>
              <w:rPr>
                <w:rFonts w:ascii="宋体" w:hAnsi="宋体" w:cs="宋体"/>
                <w:sz w:val="22"/>
                <w:szCs w:val="22"/>
              </w:rPr>
            </w:pPr>
          </w:p>
        </w:tc>
        <w:tc>
          <w:tcPr>
            <w:tcW w:w="1047" w:type="dxa"/>
          </w:tcPr>
          <w:p>
            <w:pPr>
              <w:spacing w:before="231" w:line="227" w:lineRule="auto"/>
              <w:ind w:left="230"/>
              <w:rPr>
                <w:rFonts w:ascii="宋体" w:hAnsi="宋体" w:cs="宋体"/>
                <w:sz w:val="22"/>
                <w:szCs w:val="22"/>
              </w:rPr>
            </w:pPr>
            <w:r>
              <w:rPr>
                <w:rFonts w:hint="eastAsia" w:ascii="宋体" w:hAnsi="宋体" w:cs="宋体"/>
                <w:spacing w:val="5"/>
                <w:sz w:val="22"/>
                <w:szCs w:val="22"/>
              </w:rPr>
              <w:t xml:space="preserve">年 </w:t>
            </w:r>
            <w:r>
              <w:rPr>
                <w:rFonts w:hint="eastAsia" w:ascii="宋体" w:hAnsi="宋体" w:cs="宋体"/>
                <w:spacing w:val="4"/>
                <w:sz w:val="22"/>
                <w:szCs w:val="22"/>
              </w:rPr>
              <w:t>龄</w:t>
            </w:r>
          </w:p>
        </w:tc>
        <w:tc>
          <w:tcPr>
            <w:tcW w:w="1366" w:type="dxa"/>
          </w:tcPr>
          <w:p>
            <w:pPr>
              <w:rPr>
                <w:rFonts w:ascii="宋体" w:hAnsi="宋体" w:cs="宋体"/>
                <w:sz w:val="22"/>
                <w:szCs w:val="22"/>
              </w:rPr>
            </w:pPr>
          </w:p>
        </w:tc>
        <w:tc>
          <w:tcPr>
            <w:tcW w:w="1858" w:type="dxa"/>
            <w:gridSpan w:val="2"/>
          </w:tcPr>
          <w:p>
            <w:pPr>
              <w:spacing w:before="128" w:line="228" w:lineRule="auto"/>
              <w:ind w:left="697"/>
              <w:rPr>
                <w:rFonts w:ascii="宋体" w:hAnsi="宋体" w:cs="宋体"/>
                <w:sz w:val="22"/>
                <w:szCs w:val="22"/>
              </w:rPr>
            </w:pPr>
            <w:r>
              <w:rPr>
                <w:rFonts w:hint="eastAsia" w:ascii="宋体" w:hAnsi="宋体" w:cs="宋体"/>
                <w:spacing w:val="5"/>
                <w:sz w:val="22"/>
                <w:szCs w:val="22"/>
              </w:rPr>
              <w:t>专</w:t>
            </w:r>
            <w:r>
              <w:rPr>
                <w:rFonts w:hint="eastAsia" w:ascii="宋体" w:hAnsi="宋体" w:cs="宋体"/>
                <w:spacing w:val="4"/>
                <w:sz w:val="22"/>
                <w:szCs w:val="22"/>
              </w:rPr>
              <w:t>业</w:t>
            </w:r>
          </w:p>
        </w:tc>
        <w:tc>
          <w:tcPr>
            <w:tcW w:w="1985" w:type="dxa"/>
            <w:gridSpan w:val="2"/>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1230" w:type="dxa"/>
          </w:tcPr>
          <w:p>
            <w:pPr>
              <w:spacing w:line="369" w:lineRule="auto"/>
              <w:rPr>
                <w:rFonts w:ascii="宋体" w:hAnsi="宋体" w:cs="宋体"/>
                <w:sz w:val="22"/>
                <w:szCs w:val="22"/>
              </w:rPr>
            </w:pPr>
          </w:p>
          <w:p>
            <w:pPr>
              <w:spacing w:before="75" w:line="227" w:lineRule="auto"/>
              <w:ind w:left="140"/>
              <w:rPr>
                <w:rFonts w:ascii="宋体" w:hAnsi="宋体" w:cs="宋体"/>
                <w:sz w:val="22"/>
                <w:szCs w:val="22"/>
              </w:rPr>
            </w:pPr>
            <w:r>
              <w:rPr>
                <w:rFonts w:hint="eastAsia" w:ascii="宋体" w:hAnsi="宋体" w:cs="宋体"/>
                <w:spacing w:val="8"/>
                <w:sz w:val="22"/>
                <w:szCs w:val="22"/>
              </w:rPr>
              <w:t>技</w:t>
            </w:r>
            <w:r>
              <w:rPr>
                <w:rFonts w:hint="eastAsia" w:ascii="宋体" w:hAnsi="宋体" w:cs="宋体"/>
                <w:spacing w:val="7"/>
                <w:sz w:val="22"/>
                <w:szCs w:val="22"/>
              </w:rPr>
              <w:t>术职称</w:t>
            </w:r>
          </w:p>
        </w:tc>
        <w:tc>
          <w:tcPr>
            <w:tcW w:w="1712" w:type="dxa"/>
            <w:gridSpan w:val="2"/>
          </w:tcPr>
          <w:p>
            <w:pPr>
              <w:rPr>
                <w:rFonts w:ascii="宋体" w:hAnsi="宋体" w:cs="宋体"/>
                <w:sz w:val="22"/>
                <w:szCs w:val="22"/>
              </w:rPr>
            </w:pPr>
          </w:p>
        </w:tc>
        <w:tc>
          <w:tcPr>
            <w:tcW w:w="1047" w:type="dxa"/>
          </w:tcPr>
          <w:p>
            <w:pPr>
              <w:spacing w:line="368" w:lineRule="auto"/>
              <w:rPr>
                <w:rFonts w:ascii="宋体" w:hAnsi="宋体" w:cs="宋体"/>
                <w:sz w:val="22"/>
                <w:szCs w:val="22"/>
              </w:rPr>
            </w:pPr>
          </w:p>
          <w:p>
            <w:pPr>
              <w:spacing w:before="75" w:line="229" w:lineRule="auto"/>
              <w:ind w:left="294"/>
              <w:rPr>
                <w:rFonts w:ascii="宋体" w:hAnsi="宋体" w:cs="宋体"/>
                <w:sz w:val="22"/>
                <w:szCs w:val="22"/>
              </w:rPr>
            </w:pPr>
            <w:r>
              <w:rPr>
                <w:rFonts w:hint="eastAsia" w:ascii="宋体" w:hAnsi="宋体" w:cs="宋体"/>
                <w:spacing w:val="3"/>
                <w:sz w:val="22"/>
                <w:szCs w:val="22"/>
              </w:rPr>
              <w:t>学</w:t>
            </w:r>
            <w:r>
              <w:rPr>
                <w:rFonts w:hint="eastAsia" w:ascii="宋体" w:hAnsi="宋体" w:cs="宋体"/>
                <w:spacing w:val="2"/>
                <w:sz w:val="22"/>
                <w:szCs w:val="22"/>
              </w:rPr>
              <w:t>历</w:t>
            </w:r>
          </w:p>
        </w:tc>
        <w:tc>
          <w:tcPr>
            <w:tcW w:w="1366" w:type="dxa"/>
          </w:tcPr>
          <w:p>
            <w:pPr>
              <w:rPr>
                <w:rFonts w:ascii="宋体" w:hAnsi="宋体" w:cs="宋体"/>
                <w:sz w:val="22"/>
                <w:szCs w:val="22"/>
              </w:rPr>
            </w:pPr>
          </w:p>
        </w:tc>
        <w:tc>
          <w:tcPr>
            <w:tcW w:w="1858" w:type="dxa"/>
            <w:gridSpan w:val="2"/>
          </w:tcPr>
          <w:p>
            <w:pPr>
              <w:spacing w:before="124" w:line="331" w:lineRule="auto"/>
              <w:ind w:left="458" w:right="325" w:hanging="238"/>
              <w:rPr>
                <w:rFonts w:ascii="宋体" w:hAnsi="宋体" w:cs="宋体"/>
                <w:sz w:val="22"/>
                <w:szCs w:val="22"/>
              </w:rPr>
            </w:pPr>
            <w:r>
              <w:rPr>
                <w:rFonts w:hint="eastAsia" w:ascii="宋体" w:hAnsi="宋体" w:cs="宋体"/>
                <w:spacing w:val="8"/>
                <w:sz w:val="22"/>
                <w:szCs w:val="22"/>
              </w:rPr>
              <w:t>拟在本标段</w:t>
            </w:r>
            <w:r>
              <w:rPr>
                <w:rFonts w:hint="eastAsia" w:ascii="宋体" w:hAnsi="宋体" w:cs="宋体"/>
                <w:spacing w:val="7"/>
                <w:sz w:val="22"/>
                <w:szCs w:val="22"/>
              </w:rPr>
              <w:t>工程任</w:t>
            </w:r>
            <w:r>
              <w:rPr>
                <w:rFonts w:hint="eastAsia" w:ascii="宋体" w:hAnsi="宋体" w:cs="宋体"/>
                <w:spacing w:val="6"/>
                <w:sz w:val="22"/>
                <w:szCs w:val="22"/>
              </w:rPr>
              <w:t>职</w:t>
            </w:r>
          </w:p>
        </w:tc>
        <w:tc>
          <w:tcPr>
            <w:tcW w:w="1985" w:type="dxa"/>
            <w:gridSpan w:val="2"/>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jc w:val="center"/>
        </w:trPr>
        <w:tc>
          <w:tcPr>
            <w:tcW w:w="1230" w:type="dxa"/>
          </w:tcPr>
          <w:p>
            <w:pPr>
              <w:spacing w:line="269" w:lineRule="auto"/>
              <w:rPr>
                <w:rFonts w:ascii="宋体" w:hAnsi="宋体" w:cs="宋体"/>
                <w:sz w:val="22"/>
                <w:szCs w:val="22"/>
              </w:rPr>
            </w:pPr>
          </w:p>
          <w:p>
            <w:pPr>
              <w:spacing w:before="75" w:line="227" w:lineRule="auto"/>
              <w:ind w:left="142"/>
              <w:rPr>
                <w:rFonts w:ascii="宋体" w:hAnsi="宋体" w:cs="宋体"/>
                <w:sz w:val="22"/>
                <w:szCs w:val="22"/>
              </w:rPr>
            </w:pPr>
            <w:r>
              <w:rPr>
                <w:rFonts w:hint="eastAsia" w:ascii="宋体" w:hAnsi="宋体" w:cs="宋体"/>
                <w:spacing w:val="7"/>
                <w:sz w:val="22"/>
                <w:szCs w:val="22"/>
              </w:rPr>
              <w:t>工作年</w:t>
            </w:r>
            <w:r>
              <w:rPr>
                <w:rFonts w:hint="eastAsia" w:ascii="宋体" w:hAnsi="宋体" w:cs="宋体"/>
                <w:spacing w:val="6"/>
                <w:sz w:val="22"/>
                <w:szCs w:val="22"/>
              </w:rPr>
              <w:t>限</w:t>
            </w:r>
          </w:p>
        </w:tc>
        <w:tc>
          <w:tcPr>
            <w:tcW w:w="4125" w:type="dxa"/>
            <w:gridSpan w:val="4"/>
          </w:tcPr>
          <w:p>
            <w:pPr>
              <w:rPr>
                <w:rFonts w:ascii="宋体" w:hAnsi="宋体" w:cs="宋体"/>
                <w:sz w:val="22"/>
                <w:szCs w:val="22"/>
              </w:rPr>
            </w:pPr>
          </w:p>
        </w:tc>
        <w:tc>
          <w:tcPr>
            <w:tcW w:w="1858" w:type="dxa"/>
            <w:gridSpan w:val="2"/>
          </w:tcPr>
          <w:p>
            <w:pPr>
              <w:spacing w:before="125" w:line="400" w:lineRule="exact"/>
              <w:ind w:left="216"/>
              <w:rPr>
                <w:rFonts w:ascii="宋体" w:hAnsi="宋体" w:cs="宋体"/>
                <w:sz w:val="22"/>
                <w:szCs w:val="22"/>
              </w:rPr>
            </w:pPr>
            <w:r>
              <w:rPr>
                <w:rFonts w:hint="eastAsia" w:ascii="宋体" w:hAnsi="宋体" w:cs="宋体"/>
                <w:spacing w:val="10"/>
                <w:position w:val="12"/>
                <w:sz w:val="22"/>
                <w:szCs w:val="22"/>
              </w:rPr>
              <w:t>类</w:t>
            </w:r>
            <w:r>
              <w:rPr>
                <w:rFonts w:hint="eastAsia" w:ascii="宋体" w:hAnsi="宋体" w:cs="宋体"/>
                <w:spacing w:val="8"/>
                <w:position w:val="12"/>
                <w:sz w:val="22"/>
                <w:szCs w:val="22"/>
              </w:rPr>
              <w:t>似施工经验</w:t>
            </w:r>
          </w:p>
          <w:p>
            <w:pPr>
              <w:spacing w:line="227" w:lineRule="auto"/>
              <w:ind w:left="697"/>
              <w:rPr>
                <w:rFonts w:ascii="宋体" w:hAnsi="宋体" w:cs="宋体"/>
                <w:sz w:val="22"/>
                <w:szCs w:val="22"/>
              </w:rPr>
            </w:pPr>
            <w:r>
              <w:rPr>
                <w:rFonts w:hint="eastAsia" w:ascii="宋体" w:hAnsi="宋体" w:cs="宋体"/>
                <w:spacing w:val="5"/>
                <w:sz w:val="22"/>
                <w:szCs w:val="22"/>
              </w:rPr>
              <w:t>年</w:t>
            </w:r>
            <w:r>
              <w:rPr>
                <w:rFonts w:hint="eastAsia" w:ascii="宋体" w:hAnsi="宋体" w:cs="宋体"/>
                <w:spacing w:val="4"/>
                <w:sz w:val="22"/>
                <w:szCs w:val="22"/>
              </w:rPr>
              <w:t>限</w:t>
            </w:r>
          </w:p>
        </w:tc>
        <w:tc>
          <w:tcPr>
            <w:tcW w:w="1985" w:type="dxa"/>
            <w:gridSpan w:val="2"/>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1230" w:type="dxa"/>
          </w:tcPr>
          <w:p>
            <w:pPr>
              <w:spacing w:before="258" w:line="227" w:lineRule="auto"/>
              <w:ind w:left="144"/>
              <w:rPr>
                <w:rFonts w:ascii="宋体" w:hAnsi="宋体" w:cs="宋体"/>
                <w:sz w:val="22"/>
                <w:szCs w:val="22"/>
              </w:rPr>
            </w:pPr>
            <w:r>
              <w:rPr>
                <w:rFonts w:hint="eastAsia" w:ascii="宋体" w:hAnsi="宋体" w:cs="宋体"/>
                <w:spacing w:val="7"/>
                <w:sz w:val="22"/>
                <w:szCs w:val="22"/>
              </w:rPr>
              <w:t>毕</w:t>
            </w:r>
            <w:r>
              <w:rPr>
                <w:rFonts w:hint="eastAsia" w:ascii="宋体" w:hAnsi="宋体" w:cs="宋体"/>
                <w:spacing w:val="6"/>
                <w:sz w:val="22"/>
                <w:szCs w:val="22"/>
              </w:rPr>
              <w:t>业学校</w:t>
            </w:r>
          </w:p>
        </w:tc>
        <w:tc>
          <w:tcPr>
            <w:tcW w:w="7968" w:type="dxa"/>
            <w:gridSpan w:val="8"/>
          </w:tcPr>
          <w:p>
            <w:pPr>
              <w:spacing w:before="257" w:line="221" w:lineRule="auto"/>
              <w:ind w:left="259"/>
              <w:rPr>
                <w:rFonts w:ascii="宋体" w:hAnsi="宋体" w:cs="宋体"/>
                <w:sz w:val="22"/>
                <w:szCs w:val="22"/>
              </w:rPr>
            </w:pPr>
            <w:r>
              <w:rPr>
                <w:rFonts w:hint="eastAsia" w:ascii="宋体" w:hAnsi="宋体" w:cs="宋体"/>
                <w:spacing w:val="12"/>
                <w:sz w:val="22"/>
                <w:szCs w:val="22"/>
              </w:rPr>
              <w:t>___</w:t>
            </w:r>
            <w:r>
              <w:rPr>
                <w:rFonts w:hint="eastAsia" w:ascii="宋体" w:hAnsi="宋体" w:cs="宋体"/>
                <w:spacing w:val="7"/>
                <w:sz w:val="22"/>
                <w:szCs w:val="22"/>
              </w:rPr>
              <w:t>_</w:t>
            </w:r>
            <w:r>
              <w:rPr>
                <w:rFonts w:hint="eastAsia" w:ascii="宋体" w:hAnsi="宋体" w:cs="宋体"/>
                <w:spacing w:val="6"/>
                <w:sz w:val="22"/>
                <w:szCs w:val="22"/>
              </w:rPr>
              <w:t>__年___月毕业于__________学校________专业，学制______年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9198" w:type="dxa"/>
            <w:gridSpan w:val="9"/>
          </w:tcPr>
          <w:p>
            <w:pPr>
              <w:spacing w:before="192" w:line="230" w:lineRule="auto"/>
              <w:ind w:left="3789"/>
              <w:rPr>
                <w:rFonts w:ascii="宋体" w:hAnsi="宋体" w:cs="宋体"/>
                <w:sz w:val="22"/>
                <w:szCs w:val="22"/>
              </w:rPr>
            </w:pPr>
            <w:r>
              <w:rPr>
                <w:rFonts w:hint="eastAsia" w:ascii="宋体" w:hAnsi="宋体" w:cs="宋体"/>
                <w:spacing w:val="5"/>
                <w:sz w:val="22"/>
                <w:szCs w:val="22"/>
              </w:rPr>
              <w:t>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1230" w:type="dxa"/>
          </w:tcPr>
          <w:p>
            <w:pPr>
              <w:spacing w:line="370" w:lineRule="auto"/>
              <w:rPr>
                <w:rFonts w:ascii="宋体" w:hAnsi="宋体" w:cs="宋体"/>
                <w:sz w:val="22"/>
                <w:szCs w:val="22"/>
              </w:rPr>
            </w:pPr>
          </w:p>
          <w:p>
            <w:pPr>
              <w:spacing w:before="74" w:line="230" w:lineRule="auto"/>
              <w:ind w:left="417"/>
              <w:rPr>
                <w:rFonts w:ascii="宋体" w:hAnsi="宋体" w:cs="宋体"/>
                <w:sz w:val="22"/>
                <w:szCs w:val="22"/>
              </w:rPr>
            </w:pPr>
            <w:r>
              <w:rPr>
                <w:rFonts w:hint="eastAsia" w:ascii="宋体" w:hAnsi="宋体" w:cs="宋体"/>
                <w:spacing w:val="-1"/>
                <w:sz w:val="22"/>
                <w:szCs w:val="22"/>
              </w:rPr>
              <w:t>时</w:t>
            </w:r>
            <w:r>
              <w:rPr>
                <w:rFonts w:hint="eastAsia" w:ascii="宋体" w:hAnsi="宋体" w:cs="宋体"/>
                <w:sz w:val="22"/>
                <w:szCs w:val="22"/>
              </w:rPr>
              <w:t>间</w:t>
            </w:r>
          </w:p>
        </w:tc>
        <w:tc>
          <w:tcPr>
            <w:tcW w:w="4457" w:type="dxa"/>
            <w:gridSpan w:val="5"/>
          </w:tcPr>
          <w:p>
            <w:pPr>
              <w:spacing w:line="371" w:lineRule="auto"/>
              <w:rPr>
                <w:rFonts w:ascii="宋体" w:hAnsi="宋体" w:cs="宋体"/>
                <w:sz w:val="22"/>
                <w:szCs w:val="22"/>
              </w:rPr>
            </w:pPr>
          </w:p>
          <w:p>
            <w:pPr>
              <w:spacing w:before="74" w:line="227" w:lineRule="auto"/>
              <w:ind w:left="672"/>
              <w:rPr>
                <w:rFonts w:ascii="宋体" w:hAnsi="宋体" w:cs="宋体"/>
                <w:sz w:val="22"/>
                <w:szCs w:val="22"/>
              </w:rPr>
            </w:pPr>
            <w:r>
              <w:rPr>
                <w:rFonts w:hint="eastAsia" w:ascii="宋体" w:hAnsi="宋体" w:cs="宋体"/>
                <w:spacing w:val="9"/>
                <w:sz w:val="22"/>
                <w:szCs w:val="22"/>
              </w:rPr>
              <w:t>参加过的类似工程项目名称</w:t>
            </w:r>
          </w:p>
        </w:tc>
        <w:tc>
          <w:tcPr>
            <w:tcW w:w="1693" w:type="dxa"/>
            <w:gridSpan w:val="2"/>
          </w:tcPr>
          <w:p>
            <w:pPr>
              <w:spacing w:line="371" w:lineRule="auto"/>
              <w:rPr>
                <w:rFonts w:ascii="宋体" w:hAnsi="宋体" w:cs="宋体"/>
                <w:sz w:val="22"/>
                <w:szCs w:val="22"/>
              </w:rPr>
            </w:pPr>
          </w:p>
          <w:p>
            <w:pPr>
              <w:spacing w:before="74" w:line="227" w:lineRule="auto"/>
              <w:ind w:left="483"/>
              <w:rPr>
                <w:rFonts w:ascii="宋体" w:hAnsi="宋体" w:cs="宋体"/>
                <w:sz w:val="22"/>
                <w:szCs w:val="22"/>
              </w:rPr>
            </w:pPr>
            <w:r>
              <w:rPr>
                <w:rFonts w:hint="eastAsia" w:ascii="宋体" w:hAnsi="宋体" w:cs="宋体"/>
                <w:spacing w:val="8"/>
                <w:sz w:val="22"/>
                <w:szCs w:val="22"/>
              </w:rPr>
              <w:t>担</w:t>
            </w:r>
            <w:r>
              <w:rPr>
                <w:rFonts w:hint="eastAsia" w:ascii="宋体" w:hAnsi="宋体" w:cs="宋体"/>
                <w:spacing w:val="7"/>
                <w:sz w:val="22"/>
                <w:szCs w:val="22"/>
              </w:rPr>
              <w:t>任职务</w:t>
            </w:r>
          </w:p>
        </w:tc>
        <w:tc>
          <w:tcPr>
            <w:tcW w:w="1818" w:type="dxa"/>
          </w:tcPr>
          <w:p>
            <w:pPr>
              <w:spacing w:before="248" w:line="399" w:lineRule="exact"/>
              <w:ind w:hanging="6"/>
              <w:jc w:val="center"/>
              <w:rPr>
                <w:rFonts w:ascii="宋体" w:hAnsi="宋体" w:cs="宋体"/>
                <w:sz w:val="22"/>
                <w:szCs w:val="22"/>
              </w:rPr>
            </w:pPr>
            <w:r>
              <w:rPr>
                <w:rFonts w:hint="eastAsia" w:ascii="宋体" w:hAnsi="宋体" w:cs="宋体"/>
                <w:spacing w:val="8"/>
                <w:position w:val="12"/>
                <w:sz w:val="22"/>
                <w:szCs w:val="22"/>
              </w:rPr>
              <w:t>发</w:t>
            </w:r>
            <w:r>
              <w:rPr>
                <w:rFonts w:hint="eastAsia" w:ascii="宋体" w:hAnsi="宋体" w:cs="宋体"/>
                <w:spacing w:val="6"/>
                <w:position w:val="12"/>
                <w:sz w:val="22"/>
                <w:szCs w:val="22"/>
              </w:rPr>
              <w:t>包人及</w:t>
            </w:r>
          </w:p>
          <w:p>
            <w:pPr>
              <w:spacing w:line="229" w:lineRule="auto"/>
              <w:ind w:left="196" w:hanging="195" w:hangingChars="83"/>
              <w:jc w:val="center"/>
              <w:rPr>
                <w:rFonts w:ascii="宋体" w:hAnsi="宋体" w:cs="宋体"/>
                <w:sz w:val="22"/>
                <w:szCs w:val="22"/>
              </w:rPr>
            </w:pPr>
            <w:r>
              <w:rPr>
                <w:rFonts w:hint="eastAsia" w:ascii="宋体" w:hAnsi="宋体" w:cs="宋体"/>
                <w:spacing w:val="8"/>
                <w:sz w:val="22"/>
                <w:szCs w:val="22"/>
              </w:rPr>
              <w:t>联</w:t>
            </w:r>
            <w:r>
              <w:rPr>
                <w:rFonts w:hint="eastAsia" w:ascii="宋体" w:hAnsi="宋体" w:cs="宋体"/>
                <w:spacing w:val="7"/>
                <w:sz w:val="22"/>
                <w:szCs w:val="22"/>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230" w:type="dxa"/>
          </w:tcPr>
          <w:p>
            <w:pPr>
              <w:rPr>
                <w:rFonts w:ascii="宋体" w:hAnsi="宋体" w:cs="宋体"/>
                <w:sz w:val="22"/>
                <w:szCs w:val="22"/>
              </w:rPr>
            </w:pPr>
          </w:p>
        </w:tc>
        <w:tc>
          <w:tcPr>
            <w:tcW w:w="4457" w:type="dxa"/>
            <w:gridSpan w:val="5"/>
          </w:tcPr>
          <w:p>
            <w:pPr>
              <w:rPr>
                <w:rFonts w:ascii="宋体" w:hAnsi="宋体" w:cs="宋体"/>
                <w:sz w:val="22"/>
                <w:szCs w:val="22"/>
              </w:rPr>
            </w:pPr>
          </w:p>
        </w:tc>
        <w:tc>
          <w:tcPr>
            <w:tcW w:w="1693" w:type="dxa"/>
            <w:gridSpan w:val="2"/>
          </w:tcPr>
          <w:p>
            <w:pPr>
              <w:rPr>
                <w:rFonts w:ascii="宋体" w:hAnsi="宋体" w:cs="宋体"/>
                <w:sz w:val="22"/>
                <w:szCs w:val="22"/>
              </w:rPr>
            </w:pPr>
          </w:p>
        </w:tc>
        <w:tc>
          <w:tcPr>
            <w:tcW w:w="181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30" w:type="dxa"/>
          </w:tcPr>
          <w:p>
            <w:pPr>
              <w:rPr>
                <w:rFonts w:ascii="宋体" w:hAnsi="宋体" w:cs="宋体"/>
                <w:sz w:val="22"/>
                <w:szCs w:val="22"/>
              </w:rPr>
            </w:pPr>
          </w:p>
        </w:tc>
        <w:tc>
          <w:tcPr>
            <w:tcW w:w="4457" w:type="dxa"/>
            <w:gridSpan w:val="5"/>
          </w:tcPr>
          <w:p>
            <w:pPr>
              <w:rPr>
                <w:rFonts w:ascii="宋体" w:hAnsi="宋体" w:cs="宋体"/>
                <w:sz w:val="22"/>
                <w:szCs w:val="22"/>
              </w:rPr>
            </w:pPr>
          </w:p>
        </w:tc>
        <w:tc>
          <w:tcPr>
            <w:tcW w:w="1693" w:type="dxa"/>
            <w:gridSpan w:val="2"/>
          </w:tcPr>
          <w:p>
            <w:pPr>
              <w:rPr>
                <w:rFonts w:ascii="宋体" w:hAnsi="宋体" w:cs="宋体"/>
                <w:sz w:val="22"/>
                <w:szCs w:val="22"/>
              </w:rPr>
            </w:pPr>
          </w:p>
        </w:tc>
        <w:tc>
          <w:tcPr>
            <w:tcW w:w="181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230" w:type="dxa"/>
          </w:tcPr>
          <w:p>
            <w:pPr>
              <w:rPr>
                <w:rFonts w:ascii="宋体" w:hAnsi="宋体" w:cs="宋体"/>
                <w:sz w:val="22"/>
                <w:szCs w:val="22"/>
              </w:rPr>
            </w:pPr>
          </w:p>
        </w:tc>
        <w:tc>
          <w:tcPr>
            <w:tcW w:w="4457" w:type="dxa"/>
            <w:gridSpan w:val="5"/>
          </w:tcPr>
          <w:p>
            <w:pPr>
              <w:rPr>
                <w:rFonts w:ascii="宋体" w:hAnsi="宋体" w:cs="宋体"/>
                <w:sz w:val="22"/>
                <w:szCs w:val="22"/>
              </w:rPr>
            </w:pPr>
          </w:p>
        </w:tc>
        <w:tc>
          <w:tcPr>
            <w:tcW w:w="1693" w:type="dxa"/>
            <w:gridSpan w:val="2"/>
          </w:tcPr>
          <w:p>
            <w:pPr>
              <w:rPr>
                <w:rFonts w:ascii="宋体" w:hAnsi="宋体" w:cs="宋体"/>
                <w:sz w:val="22"/>
                <w:szCs w:val="22"/>
              </w:rPr>
            </w:pPr>
          </w:p>
        </w:tc>
        <w:tc>
          <w:tcPr>
            <w:tcW w:w="181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230" w:type="dxa"/>
          </w:tcPr>
          <w:p>
            <w:pPr>
              <w:rPr>
                <w:rFonts w:ascii="宋体" w:hAnsi="宋体" w:cs="宋体"/>
                <w:sz w:val="22"/>
                <w:szCs w:val="22"/>
              </w:rPr>
            </w:pPr>
          </w:p>
        </w:tc>
        <w:tc>
          <w:tcPr>
            <w:tcW w:w="4457" w:type="dxa"/>
            <w:gridSpan w:val="5"/>
          </w:tcPr>
          <w:p>
            <w:pPr>
              <w:rPr>
                <w:rFonts w:ascii="宋体" w:hAnsi="宋体" w:cs="宋体"/>
                <w:sz w:val="22"/>
                <w:szCs w:val="22"/>
              </w:rPr>
            </w:pPr>
          </w:p>
        </w:tc>
        <w:tc>
          <w:tcPr>
            <w:tcW w:w="1693" w:type="dxa"/>
            <w:gridSpan w:val="2"/>
          </w:tcPr>
          <w:p>
            <w:pPr>
              <w:rPr>
                <w:rFonts w:ascii="宋体" w:hAnsi="宋体" w:cs="宋体"/>
                <w:sz w:val="22"/>
                <w:szCs w:val="22"/>
              </w:rPr>
            </w:pPr>
          </w:p>
        </w:tc>
        <w:tc>
          <w:tcPr>
            <w:tcW w:w="181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30" w:type="dxa"/>
          </w:tcPr>
          <w:p>
            <w:pPr>
              <w:rPr>
                <w:rFonts w:ascii="宋体" w:hAnsi="宋体" w:cs="宋体"/>
                <w:sz w:val="22"/>
                <w:szCs w:val="22"/>
              </w:rPr>
            </w:pPr>
          </w:p>
        </w:tc>
        <w:tc>
          <w:tcPr>
            <w:tcW w:w="4457" w:type="dxa"/>
            <w:gridSpan w:val="5"/>
          </w:tcPr>
          <w:p>
            <w:pPr>
              <w:rPr>
                <w:rFonts w:ascii="宋体" w:hAnsi="宋体" w:cs="宋体"/>
                <w:sz w:val="22"/>
                <w:szCs w:val="22"/>
              </w:rPr>
            </w:pPr>
          </w:p>
        </w:tc>
        <w:tc>
          <w:tcPr>
            <w:tcW w:w="1693" w:type="dxa"/>
            <w:gridSpan w:val="2"/>
          </w:tcPr>
          <w:p>
            <w:pPr>
              <w:rPr>
                <w:rFonts w:ascii="宋体" w:hAnsi="宋体" w:cs="宋体"/>
                <w:sz w:val="22"/>
                <w:szCs w:val="22"/>
              </w:rPr>
            </w:pPr>
          </w:p>
        </w:tc>
        <w:tc>
          <w:tcPr>
            <w:tcW w:w="181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230" w:type="dxa"/>
          </w:tcPr>
          <w:p>
            <w:pPr>
              <w:rPr>
                <w:rFonts w:ascii="宋体" w:hAnsi="宋体" w:cs="宋体"/>
                <w:sz w:val="22"/>
                <w:szCs w:val="22"/>
              </w:rPr>
            </w:pPr>
          </w:p>
        </w:tc>
        <w:tc>
          <w:tcPr>
            <w:tcW w:w="4457" w:type="dxa"/>
            <w:gridSpan w:val="5"/>
          </w:tcPr>
          <w:p>
            <w:pPr>
              <w:rPr>
                <w:rFonts w:ascii="宋体" w:hAnsi="宋体" w:cs="宋体"/>
                <w:sz w:val="22"/>
                <w:szCs w:val="22"/>
              </w:rPr>
            </w:pPr>
          </w:p>
        </w:tc>
        <w:tc>
          <w:tcPr>
            <w:tcW w:w="1693" w:type="dxa"/>
            <w:gridSpan w:val="2"/>
          </w:tcPr>
          <w:p>
            <w:pPr>
              <w:rPr>
                <w:rFonts w:ascii="宋体" w:hAnsi="宋体" w:cs="宋体"/>
                <w:sz w:val="22"/>
                <w:szCs w:val="22"/>
              </w:rPr>
            </w:pPr>
          </w:p>
        </w:tc>
        <w:tc>
          <w:tcPr>
            <w:tcW w:w="181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30" w:type="dxa"/>
          </w:tcPr>
          <w:p>
            <w:pPr>
              <w:rPr>
                <w:rFonts w:ascii="宋体" w:hAnsi="宋体" w:cs="宋体"/>
                <w:sz w:val="22"/>
                <w:szCs w:val="22"/>
              </w:rPr>
            </w:pPr>
          </w:p>
        </w:tc>
        <w:tc>
          <w:tcPr>
            <w:tcW w:w="4457" w:type="dxa"/>
            <w:gridSpan w:val="5"/>
          </w:tcPr>
          <w:p>
            <w:pPr>
              <w:rPr>
                <w:rFonts w:ascii="宋体" w:hAnsi="宋体" w:cs="宋体"/>
                <w:sz w:val="22"/>
                <w:szCs w:val="22"/>
              </w:rPr>
            </w:pPr>
          </w:p>
        </w:tc>
        <w:tc>
          <w:tcPr>
            <w:tcW w:w="1693" w:type="dxa"/>
            <w:gridSpan w:val="2"/>
          </w:tcPr>
          <w:p>
            <w:pPr>
              <w:rPr>
                <w:rFonts w:ascii="宋体" w:hAnsi="宋体" w:cs="宋体"/>
                <w:sz w:val="22"/>
                <w:szCs w:val="22"/>
              </w:rPr>
            </w:pPr>
          </w:p>
        </w:tc>
        <w:tc>
          <w:tcPr>
            <w:tcW w:w="181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2676" w:type="dxa"/>
            <w:gridSpan w:val="2"/>
          </w:tcPr>
          <w:p>
            <w:pPr>
              <w:spacing w:before="186" w:line="227" w:lineRule="auto"/>
              <w:ind w:left="755"/>
              <w:rPr>
                <w:rFonts w:ascii="宋体" w:hAnsi="宋体" w:cs="宋体"/>
                <w:sz w:val="22"/>
                <w:szCs w:val="22"/>
              </w:rPr>
            </w:pPr>
            <w:r>
              <w:rPr>
                <w:rFonts w:hint="eastAsia" w:ascii="宋体" w:hAnsi="宋体" w:cs="宋体"/>
                <w:spacing w:val="8"/>
                <w:sz w:val="22"/>
                <w:szCs w:val="22"/>
              </w:rPr>
              <w:t>获</w:t>
            </w:r>
            <w:r>
              <w:rPr>
                <w:rFonts w:hint="eastAsia" w:ascii="宋体" w:hAnsi="宋体" w:cs="宋体"/>
                <w:spacing w:val="6"/>
                <w:sz w:val="22"/>
                <w:szCs w:val="22"/>
              </w:rPr>
              <w:t>奖情况</w:t>
            </w:r>
          </w:p>
        </w:tc>
        <w:tc>
          <w:tcPr>
            <w:tcW w:w="6522" w:type="dxa"/>
            <w:gridSpan w:val="7"/>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jc w:val="center"/>
        </w:trPr>
        <w:tc>
          <w:tcPr>
            <w:tcW w:w="9198" w:type="dxa"/>
            <w:gridSpan w:val="9"/>
          </w:tcPr>
          <w:p>
            <w:pPr>
              <w:spacing w:before="146" w:line="322" w:lineRule="auto"/>
              <w:ind w:left="118"/>
              <w:rPr>
                <w:rFonts w:ascii="宋体" w:hAnsi="宋体" w:cs="宋体"/>
                <w:sz w:val="22"/>
                <w:szCs w:val="22"/>
              </w:rPr>
            </w:pPr>
            <w:r>
              <w:rPr>
                <w:rFonts w:hint="eastAsia" w:ascii="宋体" w:hAnsi="宋体" w:cs="宋体"/>
                <w:spacing w:val="14"/>
                <w:sz w:val="22"/>
                <w:szCs w:val="22"/>
              </w:rPr>
              <w:t>本人</w:t>
            </w:r>
            <w:r>
              <w:rPr>
                <w:rFonts w:hint="eastAsia" w:ascii="宋体" w:hAnsi="宋体" w:cs="宋体"/>
                <w:spacing w:val="11"/>
                <w:sz w:val="22"/>
                <w:szCs w:val="22"/>
                <w:u w:val="single"/>
              </w:rPr>
              <w:t xml:space="preserve"> </w:t>
            </w:r>
            <w:r>
              <w:rPr>
                <w:rFonts w:hint="eastAsia" w:ascii="宋体" w:hAnsi="宋体" w:cs="宋体"/>
                <w:spacing w:val="7"/>
                <w:sz w:val="22"/>
                <w:szCs w:val="22"/>
                <w:u w:val="single"/>
              </w:rPr>
              <w:t xml:space="preserve">        (亲笔签字) </w:t>
            </w:r>
            <w:r>
              <w:rPr>
                <w:rFonts w:hint="eastAsia" w:ascii="宋体" w:hAnsi="宋体" w:cs="宋体"/>
                <w:spacing w:val="7"/>
                <w:sz w:val="22"/>
                <w:szCs w:val="22"/>
              </w:rPr>
              <w:t>知晓自己为本项目的</w:t>
            </w:r>
            <w:r>
              <w:rPr>
                <w:rFonts w:hint="eastAsia" w:ascii="宋体" w:hAnsi="宋体" w:cs="宋体"/>
                <w:spacing w:val="7"/>
                <w:sz w:val="22"/>
                <w:szCs w:val="22"/>
                <w:u w:val="single"/>
              </w:rPr>
              <w:t xml:space="preserve">       (填写项目经理或项目总工)</w:t>
            </w:r>
            <w:r>
              <w:rPr>
                <w:rFonts w:hint="eastAsia" w:ascii="宋体" w:hAnsi="宋体" w:cs="宋体"/>
                <w:spacing w:val="7"/>
                <w:sz w:val="22"/>
                <w:szCs w:val="22"/>
              </w:rPr>
              <w:t>，</w:t>
            </w:r>
          </w:p>
          <w:p>
            <w:pPr>
              <w:spacing w:line="227" w:lineRule="auto"/>
              <w:ind w:left="123"/>
              <w:rPr>
                <w:rFonts w:ascii="宋体" w:hAnsi="宋体" w:cs="宋体"/>
                <w:sz w:val="22"/>
                <w:szCs w:val="22"/>
              </w:rPr>
            </w:pPr>
            <w:r>
              <w:rPr>
                <w:rFonts w:hint="eastAsia" w:ascii="宋体" w:hAnsi="宋体" w:cs="宋体"/>
                <w:spacing w:val="8"/>
                <w:sz w:val="22"/>
                <w:szCs w:val="22"/>
              </w:rPr>
              <w:t>并</w:t>
            </w:r>
            <w:r>
              <w:rPr>
                <w:rFonts w:hint="eastAsia" w:ascii="宋体" w:hAnsi="宋体" w:cs="宋体"/>
                <w:spacing w:val="7"/>
                <w:sz w:val="22"/>
                <w:szCs w:val="22"/>
              </w:rPr>
              <w:t>对其真实性负责。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676" w:type="dxa"/>
            <w:gridSpan w:val="2"/>
          </w:tcPr>
          <w:p>
            <w:pPr>
              <w:spacing w:before="126" w:line="229" w:lineRule="auto"/>
              <w:ind w:left="694"/>
              <w:rPr>
                <w:rFonts w:ascii="宋体" w:hAnsi="宋体" w:cs="宋体"/>
                <w:sz w:val="22"/>
                <w:szCs w:val="22"/>
              </w:rPr>
            </w:pPr>
            <w:r>
              <w:rPr>
                <w:rFonts w:hint="eastAsia" w:ascii="宋体" w:hAnsi="宋体" w:cs="宋体"/>
                <w:spacing w:val="8"/>
                <w:sz w:val="22"/>
                <w:szCs w:val="22"/>
              </w:rPr>
              <w:t>备</w:t>
            </w:r>
            <w:r>
              <w:rPr>
                <w:rFonts w:hint="eastAsia" w:ascii="宋体" w:hAnsi="宋体" w:cs="宋体"/>
                <w:spacing w:val="4"/>
                <w:sz w:val="22"/>
                <w:szCs w:val="22"/>
              </w:rPr>
              <w:t xml:space="preserve">     注</w:t>
            </w:r>
          </w:p>
        </w:tc>
        <w:tc>
          <w:tcPr>
            <w:tcW w:w="6522" w:type="dxa"/>
            <w:gridSpan w:val="7"/>
          </w:tcPr>
          <w:p>
            <w:pPr>
              <w:rPr>
                <w:rFonts w:ascii="宋体" w:hAnsi="宋体" w:cs="宋体"/>
                <w:sz w:val="22"/>
                <w:szCs w:val="22"/>
              </w:rPr>
            </w:pPr>
          </w:p>
        </w:tc>
      </w:tr>
    </w:tbl>
    <w:p>
      <w:pPr>
        <w:pStyle w:val="9"/>
        <w:spacing w:line="360" w:lineRule="auto"/>
        <w:ind w:right="325" w:rightChars="155" w:firstLine="196" w:firstLineChars="82"/>
        <w:rPr>
          <w:rFonts w:eastAsia="宋体"/>
          <w:sz w:val="22"/>
          <w:szCs w:val="22"/>
        </w:rPr>
      </w:pPr>
      <w:r>
        <w:rPr>
          <w:rFonts w:eastAsia="宋体"/>
          <w:spacing w:val="10"/>
          <w:sz w:val="22"/>
          <w:szCs w:val="22"/>
        </w:rPr>
        <w:t>注</w:t>
      </w:r>
      <w:r>
        <w:rPr>
          <w:rFonts w:eastAsia="宋体"/>
          <w:spacing w:val="8"/>
          <w:sz w:val="22"/>
          <w:szCs w:val="22"/>
        </w:rPr>
        <w:t>：1.本表后应填写项目经理</w:t>
      </w:r>
      <w:r>
        <w:rPr>
          <w:rFonts w:eastAsia="宋体"/>
          <w:spacing w:val="8"/>
          <w:sz w:val="22"/>
          <w:szCs w:val="22"/>
          <w:u w:val="single"/>
        </w:rPr>
        <w:t xml:space="preserve"> (以及备选人，如有) </w:t>
      </w:r>
      <w:r>
        <w:rPr>
          <w:rFonts w:eastAsia="宋体"/>
          <w:spacing w:val="8"/>
          <w:sz w:val="22"/>
          <w:szCs w:val="22"/>
        </w:rPr>
        <w:t>和项目总工</w:t>
      </w:r>
      <w:r>
        <w:rPr>
          <w:rFonts w:eastAsia="宋体"/>
          <w:spacing w:val="8"/>
          <w:sz w:val="22"/>
          <w:szCs w:val="22"/>
          <w:u w:val="single"/>
        </w:rPr>
        <w:t xml:space="preserve"> (以及备选人，如有) </w:t>
      </w:r>
      <w:r>
        <w:rPr>
          <w:rFonts w:eastAsia="宋体"/>
          <w:spacing w:val="8"/>
          <w:sz w:val="22"/>
          <w:szCs w:val="22"/>
        </w:rPr>
        <w:t>相关情况。</w:t>
      </w:r>
      <w:r>
        <w:rPr>
          <w:rFonts w:eastAsia="宋体"/>
          <w:sz w:val="22"/>
          <w:szCs w:val="22"/>
        </w:rPr>
        <w:t xml:space="preserve"> </w:t>
      </w:r>
    </w:p>
    <w:p>
      <w:pPr>
        <w:pStyle w:val="9"/>
        <w:spacing w:line="360" w:lineRule="auto"/>
        <w:ind w:right="325" w:rightChars="155" w:firstLine="200" w:firstLineChars="82"/>
        <w:rPr>
          <w:rFonts w:eastAsia="宋体"/>
          <w:spacing w:val="6"/>
          <w:sz w:val="22"/>
          <w:szCs w:val="22"/>
        </w:rPr>
        <w:sectPr>
          <w:pgSz w:w="11906" w:h="16838"/>
          <w:pgMar w:top="947" w:right="1123" w:bottom="1134" w:left="1355" w:header="851" w:footer="992" w:gutter="0"/>
          <w:pgNumType w:fmt="decimal"/>
          <w:cols w:space="425" w:num="1"/>
          <w:rtlGutter w:val="0"/>
          <w:docGrid w:type="lines" w:linePitch="312" w:charSpace="0"/>
        </w:sectPr>
      </w:pPr>
      <w:r>
        <w:rPr>
          <w:rFonts w:eastAsia="宋体"/>
          <w:spacing w:val="12"/>
          <w:sz w:val="22"/>
          <w:szCs w:val="22"/>
        </w:rPr>
        <w:t>2.</w:t>
      </w:r>
      <w:r>
        <w:rPr>
          <w:rFonts w:eastAsia="宋体"/>
          <w:spacing w:val="7"/>
          <w:sz w:val="22"/>
          <w:szCs w:val="22"/>
        </w:rPr>
        <w:t>投</w:t>
      </w:r>
      <w:r>
        <w:rPr>
          <w:rFonts w:eastAsia="宋体"/>
          <w:spacing w:val="6"/>
          <w:sz w:val="22"/>
          <w:szCs w:val="22"/>
        </w:rPr>
        <w:t>标人应根据招标文件第二章“投标人须知”第 3.5.5 项的要求在本表后附相关证明材料。</w:t>
      </w:r>
    </w:p>
    <w:p>
      <w:pPr>
        <w:spacing w:before="114" w:line="226" w:lineRule="auto"/>
        <w:ind w:firstLine="820" w:firstLineChars="200"/>
        <w:rPr>
          <w:rFonts w:ascii="宋体" w:hAnsi="宋体" w:cs="宋体"/>
          <w:sz w:val="36"/>
          <w:szCs w:val="36"/>
        </w:rPr>
      </w:pPr>
      <w:r>
        <w:rPr>
          <w:rFonts w:hint="eastAsia" w:ascii="宋体" w:hAnsi="宋体" w:cs="宋体"/>
          <w:spacing w:val="25"/>
          <w:sz w:val="36"/>
          <w:szCs w:val="36"/>
          <w14:textOutline w14:w="6540" w14:cap="sq" w14:cmpd="sng" w14:algn="ctr">
            <w14:solidFill>
              <w14:srgbClr w14:val="000000"/>
            </w14:solidFill>
            <w14:prstDash w14:val="solid"/>
            <w14:bevel/>
          </w14:textOutline>
        </w:rPr>
        <w:t>(</w:t>
      </w:r>
      <w:r>
        <w:rPr>
          <w:rFonts w:hint="eastAsia" w:ascii="宋体" w:hAnsi="宋体" w:cs="宋体"/>
          <w:spacing w:val="17"/>
          <w:sz w:val="36"/>
          <w:szCs w:val="36"/>
          <w14:textOutline w14:w="6540" w14:cap="sq" w14:cmpd="sng" w14:algn="ctr">
            <w14:solidFill>
              <w14:srgbClr w14:val="000000"/>
            </w14:solidFill>
            <w14:prstDash w14:val="solid"/>
            <w14:bevel/>
          </w14:textOutline>
        </w:rPr>
        <w:t>七)</w:t>
      </w:r>
      <w:r>
        <w:rPr>
          <w:rFonts w:hint="eastAsia" w:ascii="宋体" w:hAnsi="宋体" w:cs="宋体"/>
          <w:spacing w:val="17"/>
          <w:sz w:val="36"/>
          <w:szCs w:val="36"/>
        </w:rPr>
        <w:t xml:space="preserve"> </w:t>
      </w:r>
      <w:r>
        <w:rPr>
          <w:rFonts w:hint="eastAsia" w:ascii="宋体" w:hAnsi="宋体" w:cs="宋体"/>
          <w:spacing w:val="17"/>
          <w:sz w:val="36"/>
          <w:szCs w:val="36"/>
          <w14:textOutline w14:w="6540" w14:cap="sq" w14:cmpd="sng" w14:algn="ctr">
            <w14:solidFill>
              <w14:srgbClr w14:val="000000"/>
            </w14:solidFill>
            <w14:prstDash w14:val="solid"/>
            <w14:bevel/>
          </w14:textOutline>
        </w:rPr>
        <w:t>拟委任的其他管理和技术人员情况表</w:t>
      </w:r>
    </w:p>
    <w:p>
      <w:pPr>
        <w:spacing w:before="268" w:line="233" w:lineRule="auto"/>
        <w:ind w:firstLine="1080" w:firstLineChars="300"/>
        <w:rPr>
          <w:rFonts w:ascii="宋体" w:hAnsi="宋体" w:cs="宋体"/>
          <w:sz w:val="32"/>
          <w:szCs w:val="32"/>
        </w:rPr>
      </w:pPr>
      <w:r>
        <w:rPr>
          <w:rFonts w:hint="eastAsia" w:ascii="宋体" w:hAnsi="宋体" w:cs="宋体"/>
          <w:spacing w:val="20"/>
          <w:sz w:val="32"/>
          <w:szCs w:val="32"/>
          <w14:textOutline w14:w="5791" w14:cap="sq" w14:cmpd="sng" w14:algn="ctr">
            <w14:solidFill>
              <w14:srgbClr w14:val="000000"/>
            </w14:solidFill>
            <w14:prstDash w14:val="solid"/>
            <w14:bevel/>
          </w14:textOutline>
        </w:rPr>
        <w:t>(</w:t>
      </w:r>
      <w:r>
        <w:rPr>
          <w:rFonts w:hint="eastAsia" w:ascii="宋体" w:hAnsi="宋体" w:cs="宋体"/>
          <w:spacing w:val="15"/>
          <w:sz w:val="32"/>
          <w:szCs w:val="32"/>
          <w14:textOutline w14:w="5791" w14:cap="sq" w14:cmpd="sng" w14:algn="ctr">
            <w14:solidFill>
              <w14:srgbClr w14:val="000000"/>
            </w14:solidFill>
            <w14:prstDash w14:val="solid"/>
            <w14:bevel/>
          </w14:textOutline>
        </w:rPr>
        <w:t>七)</w:t>
      </w:r>
      <w:r>
        <w:rPr>
          <w:rFonts w:hint="eastAsia" w:ascii="宋体" w:hAnsi="宋体" w:cs="宋体"/>
          <w:spacing w:val="15"/>
          <w:sz w:val="32"/>
          <w:szCs w:val="32"/>
        </w:rPr>
        <w:t xml:space="preserve"> </w:t>
      </w:r>
      <w:r>
        <w:rPr>
          <w:rFonts w:hint="eastAsia" w:ascii="宋体" w:hAnsi="宋体" w:cs="宋体"/>
          <w:spacing w:val="15"/>
          <w:sz w:val="32"/>
          <w:szCs w:val="32"/>
          <w14:textOutline w14:w="5791" w14:cap="sq" w14:cmpd="sng" w14:algn="ctr">
            <w14:solidFill>
              <w14:srgbClr w14:val="000000"/>
            </w14:solidFill>
            <w14:prstDash w14:val="solid"/>
            <w14:bevel/>
          </w14:textOutline>
        </w:rPr>
        <w:t>-1拟委任的其他管理和技术人员汇总表</w:t>
      </w:r>
    </w:p>
    <w:p>
      <w:pPr>
        <w:spacing w:line="182" w:lineRule="exact"/>
      </w:pPr>
    </w:p>
    <w:tbl>
      <w:tblPr>
        <w:tblStyle w:val="16"/>
        <w:tblW w:w="94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1275"/>
        <w:gridCol w:w="1065"/>
        <w:gridCol w:w="1830"/>
        <w:gridCol w:w="1350"/>
        <w:gridCol w:w="1350"/>
        <w:gridCol w:w="1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1020" w:type="dxa"/>
          </w:tcPr>
          <w:p>
            <w:pPr>
              <w:spacing w:line="243" w:lineRule="auto"/>
              <w:rPr>
                <w:rFonts w:ascii="宋体" w:hAnsi="宋体" w:cs="宋体"/>
                <w:sz w:val="22"/>
                <w:szCs w:val="22"/>
              </w:rPr>
            </w:pPr>
          </w:p>
          <w:p>
            <w:pPr>
              <w:spacing w:before="75" w:line="229" w:lineRule="auto"/>
              <w:ind w:left="435"/>
              <w:rPr>
                <w:rFonts w:ascii="宋体" w:hAnsi="宋体" w:cs="宋体"/>
                <w:sz w:val="22"/>
                <w:szCs w:val="22"/>
              </w:rPr>
            </w:pPr>
            <w:r>
              <w:rPr>
                <w:rFonts w:hint="eastAsia" w:ascii="宋体" w:hAnsi="宋体" w:cs="宋体"/>
                <w:spacing w:val="6"/>
                <w:sz w:val="22"/>
                <w:szCs w:val="22"/>
              </w:rPr>
              <w:t>序</w:t>
            </w:r>
            <w:r>
              <w:rPr>
                <w:rFonts w:hint="eastAsia" w:ascii="宋体" w:hAnsi="宋体" w:cs="宋体"/>
                <w:spacing w:val="5"/>
                <w:sz w:val="22"/>
                <w:szCs w:val="22"/>
              </w:rPr>
              <w:t>号</w:t>
            </w:r>
          </w:p>
        </w:tc>
        <w:tc>
          <w:tcPr>
            <w:tcW w:w="1275" w:type="dxa"/>
          </w:tcPr>
          <w:p>
            <w:pPr>
              <w:spacing w:line="244" w:lineRule="auto"/>
              <w:rPr>
                <w:rFonts w:ascii="宋体" w:hAnsi="宋体" w:cs="宋体"/>
                <w:sz w:val="22"/>
                <w:szCs w:val="22"/>
              </w:rPr>
            </w:pPr>
          </w:p>
          <w:p>
            <w:pPr>
              <w:spacing w:before="75" w:line="227" w:lineRule="auto"/>
              <w:ind w:left="433"/>
              <w:rPr>
                <w:rFonts w:ascii="宋体" w:hAnsi="宋体" w:cs="宋体"/>
                <w:sz w:val="22"/>
                <w:szCs w:val="22"/>
              </w:rPr>
            </w:pPr>
            <w:r>
              <w:rPr>
                <w:rFonts w:hint="eastAsia" w:ascii="宋体" w:hAnsi="宋体" w:cs="宋体"/>
                <w:spacing w:val="5"/>
                <w:sz w:val="22"/>
                <w:szCs w:val="22"/>
              </w:rPr>
              <w:t>姓名</w:t>
            </w:r>
          </w:p>
        </w:tc>
        <w:tc>
          <w:tcPr>
            <w:tcW w:w="1065" w:type="dxa"/>
          </w:tcPr>
          <w:p>
            <w:pPr>
              <w:spacing w:line="244" w:lineRule="auto"/>
              <w:rPr>
                <w:rFonts w:ascii="宋体" w:hAnsi="宋体" w:cs="宋体"/>
                <w:sz w:val="22"/>
                <w:szCs w:val="22"/>
              </w:rPr>
            </w:pPr>
          </w:p>
          <w:p>
            <w:pPr>
              <w:spacing w:before="75" w:line="227" w:lineRule="auto"/>
              <w:ind w:left="243"/>
              <w:rPr>
                <w:rFonts w:ascii="宋体" w:hAnsi="宋体" w:cs="宋体"/>
                <w:sz w:val="22"/>
                <w:szCs w:val="22"/>
              </w:rPr>
            </w:pPr>
            <w:r>
              <w:rPr>
                <w:rFonts w:hint="eastAsia" w:ascii="宋体" w:hAnsi="宋体" w:cs="宋体"/>
                <w:spacing w:val="5"/>
                <w:sz w:val="22"/>
                <w:szCs w:val="22"/>
              </w:rPr>
              <w:t>年</w:t>
            </w:r>
            <w:r>
              <w:rPr>
                <w:rFonts w:hint="eastAsia" w:ascii="宋体" w:hAnsi="宋体" w:cs="宋体"/>
                <w:spacing w:val="4"/>
                <w:sz w:val="22"/>
                <w:szCs w:val="22"/>
              </w:rPr>
              <w:t>龄</w:t>
            </w:r>
          </w:p>
        </w:tc>
        <w:tc>
          <w:tcPr>
            <w:tcW w:w="1830" w:type="dxa"/>
          </w:tcPr>
          <w:p>
            <w:pPr>
              <w:spacing w:before="118" w:line="401" w:lineRule="exact"/>
              <w:ind w:left="145"/>
              <w:rPr>
                <w:rFonts w:ascii="宋体" w:hAnsi="宋体" w:cs="宋体"/>
                <w:sz w:val="22"/>
                <w:szCs w:val="22"/>
              </w:rPr>
            </w:pPr>
            <w:r>
              <w:rPr>
                <w:rFonts w:hint="eastAsia" w:ascii="宋体" w:hAnsi="宋体" w:cs="宋体"/>
                <w:spacing w:val="10"/>
                <w:position w:val="12"/>
                <w:sz w:val="22"/>
                <w:szCs w:val="22"/>
              </w:rPr>
              <w:t>拟</w:t>
            </w:r>
            <w:r>
              <w:rPr>
                <w:rFonts w:hint="eastAsia" w:ascii="宋体" w:hAnsi="宋体" w:cs="宋体"/>
                <w:spacing w:val="8"/>
                <w:position w:val="12"/>
                <w:sz w:val="22"/>
                <w:szCs w:val="22"/>
              </w:rPr>
              <w:t>在本标段工</w:t>
            </w:r>
          </w:p>
          <w:p>
            <w:pPr>
              <w:spacing w:line="227" w:lineRule="auto"/>
              <w:ind w:left="504"/>
              <w:rPr>
                <w:rFonts w:ascii="宋体" w:hAnsi="宋体" w:cs="宋体"/>
                <w:sz w:val="22"/>
                <w:szCs w:val="22"/>
              </w:rPr>
            </w:pPr>
            <w:r>
              <w:rPr>
                <w:rFonts w:hint="eastAsia" w:ascii="宋体" w:hAnsi="宋体" w:cs="宋体"/>
                <w:spacing w:val="7"/>
                <w:sz w:val="22"/>
                <w:szCs w:val="22"/>
              </w:rPr>
              <w:t>程任职</w:t>
            </w:r>
          </w:p>
        </w:tc>
        <w:tc>
          <w:tcPr>
            <w:tcW w:w="1350" w:type="dxa"/>
          </w:tcPr>
          <w:p>
            <w:pPr>
              <w:spacing w:line="244" w:lineRule="auto"/>
              <w:rPr>
                <w:rFonts w:ascii="宋体" w:hAnsi="宋体" w:cs="宋体"/>
                <w:sz w:val="22"/>
                <w:szCs w:val="22"/>
              </w:rPr>
            </w:pPr>
          </w:p>
          <w:p>
            <w:pPr>
              <w:spacing w:before="75" w:line="227" w:lineRule="auto"/>
              <w:ind w:left="195"/>
              <w:rPr>
                <w:rFonts w:ascii="宋体" w:hAnsi="宋体" w:cs="宋体"/>
                <w:sz w:val="22"/>
                <w:szCs w:val="22"/>
              </w:rPr>
            </w:pPr>
            <w:r>
              <w:rPr>
                <w:rFonts w:hint="eastAsia" w:ascii="宋体" w:hAnsi="宋体" w:cs="宋体"/>
                <w:spacing w:val="8"/>
                <w:sz w:val="22"/>
                <w:szCs w:val="22"/>
              </w:rPr>
              <w:t>技</w:t>
            </w:r>
            <w:r>
              <w:rPr>
                <w:rFonts w:hint="eastAsia" w:ascii="宋体" w:hAnsi="宋体" w:cs="宋体"/>
                <w:spacing w:val="7"/>
                <w:sz w:val="22"/>
                <w:szCs w:val="22"/>
              </w:rPr>
              <w:t>术职称</w:t>
            </w:r>
          </w:p>
        </w:tc>
        <w:tc>
          <w:tcPr>
            <w:tcW w:w="1350" w:type="dxa"/>
          </w:tcPr>
          <w:p>
            <w:pPr>
              <w:spacing w:line="244" w:lineRule="auto"/>
              <w:rPr>
                <w:rFonts w:ascii="宋体" w:hAnsi="宋体" w:cs="宋体"/>
                <w:sz w:val="22"/>
                <w:szCs w:val="22"/>
              </w:rPr>
            </w:pPr>
          </w:p>
          <w:p>
            <w:pPr>
              <w:spacing w:before="75" w:line="227" w:lineRule="auto"/>
              <w:ind w:left="197"/>
              <w:rPr>
                <w:rFonts w:ascii="宋体" w:hAnsi="宋体" w:cs="宋体"/>
                <w:sz w:val="22"/>
                <w:szCs w:val="22"/>
              </w:rPr>
            </w:pPr>
            <w:r>
              <w:rPr>
                <w:rFonts w:hint="eastAsia" w:ascii="宋体" w:hAnsi="宋体" w:cs="宋体"/>
                <w:spacing w:val="7"/>
                <w:sz w:val="22"/>
                <w:szCs w:val="22"/>
              </w:rPr>
              <w:t>工作年</w:t>
            </w:r>
            <w:r>
              <w:rPr>
                <w:rFonts w:hint="eastAsia" w:ascii="宋体" w:hAnsi="宋体" w:cs="宋体"/>
                <w:spacing w:val="6"/>
                <w:sz w:val="22"/>
                <w:szCs w:val="22"/>
              </w:rPr>
              <w:t>限</w:t>
            </w:r>
          </w:p>
        </w:tc>
        <w:tc>
          <w:tcPr>
            <w:tcW w:w="1548" w:type="dxa"/>
          </w:tcPr>
          <w:p>
            <w:pPr>
              <w:spacing w:before="118" w:line="401" w:lineRule="exact"/>
              <w:ind w:left="198"/>
              <w:rPr>
                <w:rFonts w:ascii="宋体" w:hAnsi="宋体" w:cs="宋体"/>
                <w:sz w:val="22"/>
                <w:szCs w:val="22"/>
              </w:rPr>
            </w:pPr>
            <w:r>
              <w:rPr>
                <w:rFonts w:hint="eastAsia" w:ascii="宋体" w:hAnsi="宋体" w:cs="宋体"/>
                <w:spacing w:val="9"/>
                <w:position w:val="12"/>
                <w:sz w:val="22"/>
                <w:szCs w:val="22"/>
              </w:rPr>
              <w:t>类</w:t>
            </w:r>
            <w:r>
              <w:rPr>
                <w:rFonts w:hint="eastAsia" w:ascii="宋体" w:hAnsi="宋体" w:cs="宋体"/>
                <w:spacing w:val="7"/>
                <w:position w:val="12"/>
                <w:sz w:val="22"/>
                <w:szCs w:val="22"/>
              </w:rPr>
              <w:t>似施工</w:t>
            </w:r>
          </w:p>
          <w:p>
            <w:pPr>
              <w:spacing w:line="227" w:lineRule="auto"/>
              <w:ind w:left="200"/>
              <w:rPr>
                <w:rFonts w:ascii="宋体" w:hAnsi="宋体" w:cs="宋体"/>
                <w:sz w:val="22"/>
                <w:szCs w:val="22"/>
              </w:rPr>
            </w:pPr>
            <w:r>
              <w:rPr>
                <w:rFonts w:hint="eastAsia" w:ascii="宋体" w:hAnsi="宋体" w:cs="宋体"/>
                <w:spacing w:val="7"/>
                <w:sz w:val="22"/>
                <w:szCs w:val="22"/>
              </w:rPr>
              <w:t>经验年限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1020" w:type="dxa"/>
          </w:tcPr>
          <w:p>
            <w:pPr>
              <w:rPr>
                <w:rFonts w:ascii="宋体" w:hAnsi="宋体" w:cs="宋体"/>
                <w:sz w:val="22"/>
                <w:szCs w:val="22"/>
              </w:rPr>
            </w:pPr>
          </w:p>
        </w:tc>
        <w:tc>
          <w:tcPr>
            <w:tcW w:w="1275" w:type="dxa"/>
          </w:tcPr>
          <w:p>
            <w:pPr>
              <w:rPr>
                <w:rFonts w:ascii="宋体" w:hAnsi="宋体" w:cs="宋体"/>
                <w:sz w:val="22"/>
                <w:szCs w:val="22"/>
              </w:rPr>
            </w:pPr>
          </w:p>
        </w:tc>
        <w:tc>
          <w:tcPr>
            <w:tcW w:w="1065" w:type="dxa"/>
          </w:tcPr>
          <w:p>
            <w:pPr>
              <w:rPr>
                <w:rFonts w:ascii="宋体" w:hAnsi="宋体" w:cs="宋体"/>
                <w:sz w:val="22"/>
                <w:szCs w:val="22"/>
              </w:rPr>
            </w:pPr>
          </w:p>
        </w:tc>
        <w:tc>
          <w:tcPr>
            <w:tcW w:w="1830" w:type="dxa"/>
          </w:tcPr>
          <w:p>
            <w:pPr>
              <w:rPr>
                <w:rFonts w:ascii="宋体" w:hAnsi="宋体" w:cs="宋体"/>
                <w:sz w:val="22"/>
                <w:szCs w:val="22"/>
              </w:rPr>
            </w:pPr>
          </w:p>
        </w:tc>
        <w:tc>
          <w:tcPr>
            <w:tcW w:w="1350" w:type="dxa"/>
          </w:tcPr>
          <w:p>
            <w:pPr>
              <w:rPr>
                <w:rFonts w:ascii="宋体" w:hAnsi="宋体" w:cs="宋体"/>
                <w:sz w:val="22"/>
                <w:szCs w:val="22"/>
              </w:rPr>
            </w:pPr>
          </w:p>
        </w:tc>
        <w:tc>
          <w:tcPr>
            <w:tcW w:w="1350" w:type="dxa"/>
          </w:tcPr>
          <w:p>
            <w:pPr>
              <w:rPr>
                <w:rFonts w:ascii="宋体" w:hAnsi="宋体" w:cs="宋体"/>
                <w:sz w:val="22"/>
                <w:szCs w:val="22"/>
              </w:rPr>
            </w:pPr>
          </w:p>
        </w:tc>
        <w:tc>
          <w:tcPr>
            <w:tcW w:w="1548" w:type="dxa"/>
          </w:tcPr>
          <w:p>
            <w:pPr>
              <w:rPr>
                <w:rFonts w:ascii="宋体" w:hAnsi="宋体" w:cs="宋体"/>
                <w:sz w:val="22"/>
                <w:szCs w:val="22"/>
              </w:rPr>
            </w:pPr>
          </w:p>
        </w:tc>
      </w:tr>
    </w:tbl>
    <w:p>
      <w:pPr>
        <w:spacing w:line="256" w:lineRule="auto"/>
        <w:rPr>
          <w:rFonts w:ascii="Arial"/>
        </w:rPr>
      </w:pPr>
    </w:p>
    <w:p>
      <w:pPr>
        <w:spacing w:before="75" w:line="360" w:lineRule="auto"/>
        <w:ind w:left="156" w:right="-313" w:rightChars="-149"/>
        <w:rPr>
          <w:rFonts w:ascii="宋体" w:hAnsi="宋体" w:cs="宋体"/>
          <w:sz w:val="22"/>
          <w:szCs w:val="22"/>
        </w:rPr>
      </w:pPr>
      <w:r>
        <w:rPr>
          <w:rFonts w:ascii="宋体" w:hAnsi="宋体" w:cs="宋体"/>
          <w:spacing w:val="12"/>
          <w:sz w:val="22"/>
          <w:szCs w:val="22"/>
        </w:rPr>
        <w:t>注：</w:t>
      </w:r>
      <w:r>
        <w:rPr>
          <w:rFonts w:ascii="宋体" w:hAnsi="宋体" w:cs="宋体"/>
          <w:spacing w:val="6"/>
          <w:sz w:val="22"/>
          <w:szCs w:val="22"/>
        </w:rPr>
        <w:t>本表填报的人员应满足招标文件第二章“投标人须知”前附表附录 6 的要求。</w:t>
      </w:r>
    </w:p>
    <w:p>
      <w:pPr>
        <w:spacing w:line="310" w:lineRule="auto"/>
        <w:rPr>
          <w:rFonts w:ascii="Arial"/>
        </w:rPr>
      </w:pPr>
    </w:p>
    <w:p>
      <w:pPr>
        <w:spacing w:before="101" w:line="226" w:lineRule="auto"/>
        <w:ind w:left="1281"/>
        <w:rPr>
          <w:rFonts w:hint="eastAsia" w:ascii="宋体" w:hAnsi="宋体" w:cs="宋体"/>
          <w:spacing w:val="22"/>
          <w:sz w:val="32"/>
          <w:szCs w:val="32"/>
          <w14:textOutline w14:w="5791" w14:cap="sq" w14:cmpd="sng" w14:algn="ctr">
            <w14:solidFill>
              <w14:srgbClr w14:val="000000"/>
            </w14:solidFill>
            <w14:prstDash w14:val="solid"/>
            <w14:bevel/>
          </w14:textOutline>
        </w:rPr>
      </w:pPr>
    </w:p>
    <w:p>
      <w:pPr>
        <w:spacing w:before="101" w:line="226" w:lineRule="auto"/>
        <w:ind w:left="1281"/>
        <w:rPr>
          <w:rFonts w:ascii="宋体" w:hAnsi="宋体" w:cs="宋体"/>
          <w:sz w:val="32"/>
          <w:szCs w:val="32"/>
        </w:rPr>
      </w:pPr>
      <w:r>
        <w:rPr>
          <w:rFonts w:hint="eastAsia" w:ascii="宋体" w:hAnsi="宋体" w:cs="宋体"/>
          <w:spacing w:val="22"/>
          <w:sz w:val="32"/>
          <w:szCs w:val="32"/>
          <w14:textOutline w14:w="5791" w14:cap="sq" w14:cmpd="sng" w14:algn="ctr">
            <w14:solidFill>
              <w14:srgbClr w14:val="000000"/>
            </w14:solidFill>
            <w14:prstDash w14:val="solid"/>
            <w14:bevel/>
          </w14:textOutline>
        </w:rPr>
        <w:t>(</w:t>
      </w:r>
      <w:r>
        <w:rPr>
          <w:rFonts w:hint="eastAsia" w:ascii="宋体" w:hAnsi="宋体" w:cs="宋体"/>
          <w:spacing w:val="13"/>
          <w:sz w:val="32"/>
          <w:szCs w:val="32"/>
          <w14:textOutline w14:w="5791" w14:cap="sq" w14:cmpd="sng" w14:algn="ctr">
            <w14:solidFill>
              <w14:srgbClr w14:val="000000"/>
            </w14:solidFill>
            <w14:prstDash w14:val="solid"/>
            <w14:bevel/>
          </w14:textOutline>
        </w:rPr>
        <w:t>七</w:t>
      </w:r>
      <w:r>
        <w:rPr>
          <w:rFonts w:hint="eastAsia" w:ascii="宋体" w:hAnsi="宋体" w:cs="宋体"/>
          <w:spacing w:val="11"/>
          <w:sz w:val="32"/>
          <w:szCs w:val="32"/>
          <w14:textOutline w14:w="5791" w14:cap="sq" w14:cmpd="sng" w14:algn="ctr">
            <w14:solidFill>
              <w14:srgbClr w14:val="000000"/>
            </w14:solidFill>
            <w14:prstDash w14:val="solid"/>
            <w14:bevel/>
          </w14:textOutline>
        </w:rPr>
        <w:t>)</w:t>
      </w:r>
      <w:r>
        <w:rPr>
          <w:rFonts w:hint="eastAsia" w:ascii="宋体" w:hAnsi="宋体" w:cs="宋体"/>
          <w:spacing w:val="11"/>
          <w:sz w:val="32"/>
          <w:szCs w:val="32"/>
        </w:rPr>
        <w:t xml:space="preserve"> </w:t>
      </w:r>
      <w:r>
        <w:rPr>
          <w:rFonts w:hint="eastAsia" w:ascii="宋体" w:hAnsi="宋体" w:cs="宋体"/>
          <w:spacing w:val="11"/>
          <w:sz w:val="32"/>
          <w:szCs w:val="32"/>
          <w14:textOutline w14:w="5791" w14:cap="sq" w14:cmpd="sng" w14:algn="ctr">
            <w14:solidFill>
              <w14:srgbClr w14:val="000000"/>
            </w14:solidFill>
            <w14:prstDash w14:val="solid"/>
            <w14:bevel/>
          </w14:textOutline>
        </w:rPr>
        <w:t>-2</w:t>
      </w:r>
      <w:r>
        <w:rPr>
          <w:rFonts w:hint="eastAsia" w:ascii="宋体" w:hAnsi="宋体" w:cs="宋体"/>
          <w:spacing w:val="11"/>
          <w:sz w:val="32"/>
          <w:szCs w:val="32"/>
        </w:rPr>
        <w:t xml:space="preserve"> </w:t>
      </w:r>
      <w:r>
        <w:rPr>
          <w:rFonts w:hint="eastAsia" w:ascii="宋体" w:hAnsi="宋体" w:cs="宋体"/>
          <w:spacing w:val="11"/>
          <w:sz w:val="32"/>
          <w:szCs w:val="32"/>
          <w14:textOutline w14:w="5791" w14:cap="sq" w14:cmpd="sng" w14:algn="ctr">
            <w14:solidFill>
              <w14:srgbClr w14:val="000000"/>
            </w14:solidFill>
            <w14:prstDash w14:val="solid"/>
            <w14:bevel/>
          </w14:textOutline>
        </w:rPr>
        <w:t>拟委任的其他管理和技术人员资历表</w:t>
      </w:r>
    </w:p>
    <w:p>
      <w:pPr>
        <w:spacing w:line="193" w:lineRule="exact"/>
      </w:pPr>
    </w:p>
    <w:tbl>
      <w:tblPr>
        <w:tblStyle w:val="16"/>
        <w:tblW w:w="93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1331"/>
        <w:gridCol w:w="268"/>
        <w:gridCol w:w="1056"/>
        <w:gridCol w:w="1377"/>
        <w:gridCol w:w="336"/>
        <w:gridCol w:w="1538"/>
        <w:gridCol w:w="154"/>
        <w:gridCol w:w="1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jc w:val="center"/>
        </w:trPr>
        <w:tc>
          <w:tcPr>
            <w:tcW w:w="1425" w:type="dxa"/>
          </w:tcPr>
          <w:p>
            <w:pPr>
              <w:spacing w:before="250" w:line="227" w:lineRule="auto"/>
              <w:ind w:left="384"/>
              <w:rPr>
                <w:rFonts w:ascii="宋体" w:hAnsi="宋体" w:cs="宋体"/>
                <w:sz w:val="22"/>
                <w:szCs w:val="22"/>
              </w:rPr>
            </w:pPr>
            <w:r>
              <w:rPr>
                <w:rFonts w:hint="eastAsia" w:ascii="宋体" w:hAnsi="宋体" w:cs="宋体"/>
                <w:spacing w:val="5"/>
                <w:sz w:val="22"/>
                <w:szCs w:val="22"/>
              </w:rPr>
              <w:t>姓名</w:t>
            </w:r>
          </w:p>
        </w:tc>
        <w:tc>
          <w:tcPr>
            <w:tcW w:w="1599" w:type="dxa"/>
            <w:gridSpan w:val="2"/>
          </w:tcPr>
          <w:p>
            <w:pPr>
              <w:rPr>
                <w:rFonts w:ascii="宋体" w:hAnsi="宋体" w:cs="宋体"/>
                <w:sz w:val="22"/>
                <w:szCs w:val="22"/>
              </w:rPr>
            </w:pPr>
          </w:p>
        </w:tc>
        <w:tc>
          <w:tcPr>
            <w:tcW w:w="1056" w:type="dxa"/>
          </w:tcPr>
          <w:p>
            <w:pPr>
              <w:spacing w:before="250" w:line="227" w:lineRule="auto"/>
              <w:ind w:left="294"/>
              <w:rPr>
                <w:rFonts w:ascii="宋体" w:hAnsi="宋体" w:cs="宋体"/>
                <w:sz w:val="22"/>
                <w:szCs w:val="22"/>
              </w:rPr>
            </w:pPr>
            <w:r>
              <w:rPr>
                <w:rFonts w:hint="eastAsia" w:ascii="宋体" w:hAnsi="宋体" w:cs="宋体"/>
                <w:spacing w:val="5"/>
                <w:sz w:val="22"/>
                <w:szCs w:val="22"/>
              </w:rPr>
              <w:t>年</w:t>
            </w:r>
            <w:r>
              <w:rPr>
                <w:rFonts w:hint="eastAsia" w:ascii="宋体" w:hAnsi="宋体" w:cs="宋体"/>
                <w:spacing w:val="4"/>
                <w:sz w:val="22"/>
                <w:szCs w:val="22"/>
              </w:rPr>
              <w:t>龄</w:t>
            </w:r>
          </w:p>
        </w:tc>
        <w:tc>
          <w:tcPr>
            <w:tcW w:w="1377" w:type="dxa"/>
          </w:tcPr>
          <w:p>
            <w:pPr>
              <w:rPr>
                <w:rFonts w:ascii="宋体" w:hAnsi="宋体" w:cs="宋体"/>
                <w:sz w:val="22"/>
                <w:szCs w:val="22"/>
              </w:rPr>
            </w:pPr>
          </w:p>
        </w:tc>
        <w:tc>
          <w:tcPr>
            <w:tcW w:w="1874" w:type="dxa"/>
            <w:gridSpan w:val="2"/>
          </w:tcPr>
          <w:p>
            <w:pPr>
              <w:spacing w:before="127" w:line="228" w:lineRule="auto"/>
              <w:ind w:left="705"/>
              <w:rPr>
                <w:rFonts w:ascii="宋体" w:hAnsi="宋体" w:cs="宋体"/>
                <w:sz w:val="22"/>
                <w:szCs w:val="22"/>
              </w:rPr>
            </w:pPr>
            <w:r>
              <w:rPr>
                <w:rFonts w:hint="eastAsia" w:ascii="宋体" w:hAnsi="宋体" w:cs="宋体"/>
                <w:spacing w:val="5"/>
                <w:sz w:val="22"/>
                <w:szCs w:val="22"/>
              </w:rPr>
              <w:t>专</w:t>
            </w:r>
            <w:r>
              <w:rPr>
                <w:rFonts w:hint="eastAsia" w:ascii="宋体" w:hAnsi="宋体" w:cs="宋体"/>
                <w:spacing w:val="4"/>
                <w:sz w:val="22"/>
                <w:szCs w:val="22"/>
              </w:rPr>
              <w:t>业</w:t>
            </w:r>
          </w:p>
        </w:tc>
        <w:tc>
          <w:tcPr>
            <w:tcW w:w="1972" w:type="dxa"/>
            <w:gridSpan w:val="2"/>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jc w:val="center"/>
        </w:trPr>
        <w:tc>
          <w:tcPr>
            <w:tcW w:w="1425" w:type="dxa"/>
          </w:tcPr>
          <w:p>
            <w:pPr>
              <w:spacing w:line="397" w:lineRule="auto"/>
              <w:rPr>
                <w:rFonts w:ascii="宋体" w:hAnsi="宋体" w:cs="宋体"/>
                <w:sz w:val="22"/>
                <w:szCs w:val="22"/>
              </w:rPr>
            </w:pPr>
          </w:p>
          <w:p>
            <w:pPr>
              <w:spacing w:before="75" w:line="227" w:lineRule="auto"/>
              <w:ind w:left="145"/>
              <w:rPr>
                <w:rFonts w:ascii="宋体" w:hAnsi="宋体" w:cs="宋体"/>
                <w:sz w:val="22"/>
                <w:szCs w:val="22"/>
              </w:rPr>
            </w:pPr>
            <w:r>
              <w:rPr>
                <w:rFonts w:hint="eastAsia" w:ascii="宋体" w:hAnsi="宋体" w:cs="宋体"/>
                <w:spacing w:val="8"/>
                <w:sz w:val="22"/>
                <w:szCs w:val="22"/>
              </w:rPr>
              <w:t>技</w:t>
            </w:r>
            <w:r>
              <w:rPr>
                <w:rFonts w:hint="eastAsia" w:ascii="宋体" w:hAnsi="宋体" w:cs="宋体"/>
                <w:spacing w:val="7"/>
                <w:sz w:val="22"/>
                <w:szCs w:val="22"/>
              </w:rPr>
              <w:t>术职称</w:t>
            </w:r>
          </w:p>
        </w:tc>
        <w:tc>
          <w:tcPr>
            <w:tcW w:w="1599" w:type="dxa"/>
            <w:gridSpan w:val="2"/>
          </w:tcPr>
          <w:p>
            <w:pPr>
              <w:rPr>
                <w:rFonts w:ascii="宋体" w:hAnsi="宋体" w:cs="宋体"/>
                <w:sz w:val="22"/>
                <w:szCs w:val="22"/>
              </w:rPr>
            </w:pPr>
          </w:p>
        </w:tc>
        <w:tc>
          <w:tcPr>
            <w:tcW w:w="1056" w:type="dxa"/>
          </w:tcPr>
          <w:p>
            <w:pPr>
              <w:spacing w:line="397" w:lineRule="auto"/>
              <w:rPr>
                <w:rFonts w:ascii="宋体" w:hAnsi="宋体" w:cs="宋体"/>
                <w:sz w:val="22"/>
                <w:szCs w:val="22"/>
              </w:rPr>
            </w:pPr>
          </w:p>
          <w:p>
            <w:pPr>
              <w:spacing w:before="74" w:line="229" w:lineRule="auto"/>
              <w:ind w:left="298"/>
              <w:rPr>
                <w:rFonts w:ascii="宋体" w:hAnsi="宋体" w:cs="宋体"/>
                <w:sz w:val="22"/>
                <w:szCs w:val="22"/>
              </w:rPr>
            </w:pPr>
            <w:r>
              <w:rPr>
                <w:rFonts w:hint="eastAsia" w:ascii="宋体" w:hAnsi="宋体" w:cs="宋体"/>
                <w:spacing w:val="3"/>
                <w:sz w:val="22"/>
                <w:szCs w:val="22"/>
              </w:rPr>
              <w:t>学</w:t>
            </w:r>
            <w:r>
              <w:rPr>
                <w:rFonts w:hint="eastAsia" w:ascii="宋体" w:hAnsi="宋体" w:cs="宋体"/>
                <w:spacing w:val="2"/>
                <w:sz w:val="22"/>
                <w:szCs w:val="22"/>
              </w:rPr>
              <w:t>历</w:t>
            </w:r>
          </w:p>
        </w:tc>
        <w:tc>
          <w:tcPr>
            <w:tcW w:w="1377" w:type="dxa"/>
          </w:tcPr>
          <w:p>
            <w:pPr>
              <w:rPr>
                <w:rFonts w:ascii="宋体" w:hAnsi="宋体" w:cs="宋体"/>
                <w:sz w:val="22"/>
                <w:szCs w:val="22"/>
              </w:rPr>
            </w:pPr>
          </w:p>
        </w:tc>
        <w:tc>
          <w:tcPr>
            <w:tcW w:w="1874" w:type="dxa"/>
            <w:gridSpan w:val="2"/>
          </w:tcPr>
          <w:p>
            <w:pPr>
              <w:spacing w:before="123" w:line="331" w:lineRule="auto"/>
              <w:ind w:left="466" w:right="333" w:hanging="122"/>
              <w:rPr>
                <w:rFonts w:ascii="宋体" w:hAnsi="宋体" w:cs="宋体"/>
                <w:sz w:val="22"/>
                <w:szCs w:val="22"/>
              </w:rPr>
            </w:pPr>
            <w:r>
              <w:rPr>
                <w:rFonts w:hint="eastAsia" w:ascii="宋体" w:hAnsi="宋体" w:cs="宋体"/>
                <w:spacing w:val="8"/>
                <w:sz w:val="22"/>
                <w:szCs w:val="22"/>
              </w:rPr>
              <w:t>拟在本标段</w:t>
            </w:r>
            <w:r>
              <w:rPr>
                <w:rFonts w:hint="eastAsia" w:ascii="宋体" w:hAnsi="宋体" w:cs="宋体"/>
                <w:sz w:val="22"/>
                <w:szCs w:val="22"/>
              </w:rPr>
              <w:t xml:space="preserve"> </w:t>
            </w:r>
            <w:r>
              <w:rPr>
                <w:rFonts w:hint="eastAsia" w:ascii="宋体" w:hAnsi="宋体" w:cs="宋体"/>
                <w:spacing w:val="7"/>
                <w:sz w:val="22"/>
                <w:szCs w:val="22"/>
              </w:rPr>
              <w:t>工程任</w:t>
            </w:r>
            <w:r>
              <w:rPr>
                <w:rFonts w:hint="eastAsia" w:ascii="宋体" w:hAnsi="宋体" w:cs="宋体"/>
                <w:spacing w:val="6"/>
                <w:sz w:val="22"/>
                <w:szCs w:val="22"/>
              </w:rPr>
              <w:t>职</w:t>
            </w:r>
          </w:p>
        </w:tc>
        <w:tc>
          <w:tcPr>
            <w:tcW w:w="1972" w:type="dxa"/>
            <w:gridSpan w:val="2"/>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jc w:val="center"/>
        </w:trPr>
        <w:tc>
          <w:tcPr>
            <w:tcW w:w="1425" w:type="dxa"/>
          </w:tcPr>
          <w:p>
            <w:pPr>
              <w:spacing w:line="291" w:lineRule="auto"/>
              <w:rPr>
                <w:rFonts w:ascii="宋体" w:hAnsi="宋体" w:cs="宋体"/>
                <w:sz w:val="22"/>
                <w:szCs w:val="22"/>
              </w:rPr>
            </w:pPr>
          </w:p>
          <w:p>
            <w:pPr>
              <w:spacing w:before="75" w:line="227" w:lineRule="auto"/>
              <w:ind w:left="147"/>
              <w:rPr>
                <w:rFonts w:ascii="宋体" w:hAnsi="宋体" w:cs="宋体"/>
                <w:sz w:val="22"/>
                <w:szCs w:val="22"/>
              </w:rPr>
            </w:pPr>
            <w:r>
              <w:rPr>
                <w:rFonts w:hint="eastAsia" w:ascii="宋体" w:hAnsi="宋体" w:cs="宋体"/>
                <w:spacing w:val="7"/>
                <w:sz w:val="22"/>
                <w:szCs w:val="22"/>
              </w:rPr>
              <w:t>工作年</w:t>
            </w:r>
            <w:r>
              <w:rPr>
                <w:rFonts w:hint="eastAsia" w:ascii="宋体" w:hAnsi="宋体" w:cs="宋体"/>
                <w:spacing w:val="6"/>
                <w:sz w:val="22"/>
                <w:szCs w:val="22"/>
              </w:rPr>
              <w:t>限</w:t>
            </w:r>
          </w:p>
        </w:tc>
        <w:tc>
          <w:tcPr>
            <w:tcW w:w="4032" w:type="dxa"/>
            <w:gridSpan w:val="4"/>
          </w:tcPr>
          <w:p>
            <w:pPr>
              <w:rPr>
                <w:rFonts w:ascii="宋体" w:hAnsi="宋体" w:cs="宋体"/>
                <w:sz w:val="22"/>
                <w:szCs w:val="22"/>
              </w:rPr>
            </w:pPr>
          </w:p>
        </w:tc>
        <w:tc>
          <w:tcPr>
            <w:tcW w:w="1874" w:type="dxa"/>
            <w:gridSpan w:val="2"/>
          </w:tcPr>
          <w:p>
            <w:pPr>
              <w:spacing w:before="125" w:line="274" w:lineRule="auto"/>
              <w:ind w:left="840" w:right="93" w:hanging="736"/>
              <w:rPr>
                <w:rFonts w:ascii="宋体" w:hAnsi="宋体" w:cs="宋体"/>
                <w:sz w:val="22"/>
                <w:szCs w:val="22"/>
              </w:rPr>
            </w:pPr>
            <w:r>
              <w:rPr>
                <w:rFonts w:hint="eastAsia" w:ascii="宋体" w:hAnsi="宋体" w:cs="宋体"/>
                <w:spacing w:val="12"/>
                <w:sz w:val="22"/>
                <w:szCs w:val="22"/>
              </w:rPr>
              <w:t>类</w:t>
            </w:r>
            <w:r>
              <w:rPr>
                <w:rFonts w:hint="eastAsia" w:ascii="宋体" w:hAnsi="宋体" w:cs="宋体"/>
                <w:spacing w:val="8"/>
                <w:sz w:val="22"/>
                <w:szCs w:val="22"/>
              </w:rPr>
              <w:t>似施工经验年</w:t>
            </w:r>
            <w:r>
              <w:rPr>
                <w:rFonts w:hint="eastAsia" w:ascii="宋体" w:hAnsi="宋体" w:cs="宋体"/>
                <w:sz w:val="22"/>
                <w:szCs w:val="22"/>
              </w:rPr>
              <w:t xml:space="preserve"> 限</w:t>
            </w:r>
          </w:p>
        </w:tc>
        <w:tc>
          <w:tcPr>
            <w:tcW w:w="1972" w:type="dxa"/>
            <w:gridSpan w:val="2"/>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1425" w:type="dxa"/>
          </w:tcPr>
          <w:p>
            <w:pPr>
              <w:spacing w:before="276" w:line="227" w:lineRule="auto"/>
              <w:ind w:left="148"/>
              <w:rPr>
                <w:rFonts w:ascii="宋体" w:hAnsi="宋体" w:cs="宋体"/>
                <w:sz w:val="22"/>
                <w:szCs w:val="22"/>
              </w:rPr>
            </w:pPr>
            <w:r>
              <w:rPr>
                <w:rFonts w:hint="eastAsia" w:ascii="宋体" w:hAnsi="宋体" w:cs="宋体"/>
                <w:spacing w:val="7"/>
                <w:sz w:val="22"/>
                <w:szCs w:val="22"/>
              </w:rPr>
              <w:t>毕</w:t>
            </w:r>
            <w:r>
              <w:rPr>
                <w:rFonts w:hint="eastAsia" w:ascii="宋体" w:hAnsi="宋体" w:cs="宋体"/>
                <w:spacing w:val="6"/>
                <w:sz w:val="22"/>
                <w:szCs w:val="22"/>
              </w:rPr>
              <w:t>业学校</w:t>
            </w:r>
          </w:p>
        </w:tc>
        <w:tc>
          <w:tcPr>
            <w:tcW w:w="7878" w:type="dxa"/>
            <w:gridSpan w:val="8"/>
          </w:tcPr>
          <w:p>
            <w:pPr>
              <w:spacing w:before="275" w:line="221" w:lineRule="auto"/>
              <w:ind w:left="133"/>
              <w:rPr>
                <w:rFonts w:ascii="宋体" w:hAnsi="宋体" w:cs="宋体"/>
                <w:sz w:val="22"/>
                <w:szCs w:val="22"/>
              </w:rPr>
            </w:pPr>
            <w:r>
              <w:rPr>
                <w:rFonts w:hint="eastAsia" w:ascii="宋体" w:hAnsi="宋体" w:cs="宋体"/>
                <w:spacing w:val="12"/>
                <w:sz w:val="22"/>
                <w:szCs w:val="22"/>
              </w:rPr>
              <w:t>__</w:t>
            </w:r>
            <w:r>
              <w:rPr>
                <w:rFonts w:hint="eastAsia" w:ascii="宋体" w:hAnsi="宋体" w:cs="宋体"/>
                <w:spacing w:val="11"/>
                <w:sz w:val="22"/>
                <w:szCs w:val="22"/>
              </w:rPr>
              <w:t>_</w:t>
            </w:r>
            <w:r>
              <w:rPr>
                <w:rFonts w:hint="eastAsia" w:ascii="宋体" w:hAnsi="宋体" w:cs="宋体"/>
                <w:spacing w:val="6"/>
                <w:sz w:val="22"/>
                <w:szCs w:val="22"/>
              </w:rPr>
              <w:t>___年___月毕业于__________学校__________专业，学制______年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9303" w:type="dxa"/>
            <w:gridSpan w:val="9"/>
          </w:tcPr>
          <w:p>
            <w:pPr>
              <w:spacing w:before="206" w:line="230" w:lineRule="auto"/>
              <w:ind w:left="3789"/>
              <w:rPr>
                <w:rFonts w:ascii="宋体" w:hAnsi="宋体" w:cs="宋体"/>
                <w:sz w:val="22"/>
                <w:szCs w:val="22"/>
              </w:rPr>
            </w:pPr>
            <w:r>
              <w:rPr>
                <w:rFonts w:hint="eastAsia" w:ascii="宋体" w:hAnsi="宋体" w:cs="宋体"/>
                <w:spacing w:val="5"/>
                <w:sz w:val="22"/>
                <w:szCs w:val="22"/>
              </w:rPr>
              <w:t>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jc w:val="center"/>
        </w:trPr>
        <w:tc>
          <w:tcPr>
            <w:tcW w:w="1425" w:type="dxa"/>
          </w:tcPr>
          <w:p>
            <w:pPr>
              <w:spacing w:line="398" w:lineRule="auto"/>
              <w:rPr>
                <w:rFonts w:ascii="宋体" w:hAnsi="宋体" w:cs="宋体"/>
                <w:sz w:val="22"/>
                <w:szCs w:val="22"/>
              </w:rPr>
            </w:pPr>
          </w:p>
          <w:p>
            <w:pPr>
              <w:spacing w:before="74" w:line="230" w:lineRule="auto"/>
              <w:ind w:left="421"/>
              <w:rPr>
                <w:rFonts w:ascii="宋体" w:hAnsi="宋体" w:cs="宋体"/>
                <w:sz w:val="22"/>
                <w:szCs w:val="22"/>
              </w:rPr>
            </w:pPr>
            <w:r>
              <w:rPr>
                <w:rFonts w:hint="eastAsia" w:ascii="宋体" w:hAnsi="宋体" w:cs="宋体"/>
                <w:spacing w:val="-1"/>
                <w:sz w:val="22"/>
                <w:szCs w:val="22"/>
              </w:rPr>
              <w:t>时</w:t>
            </w:r>
            <w:r>
              <w:rPr>
                <w:rFonts w:hint="eastAsia" w:ascii="宋体" w:hAnsi="宋体" w:cs="宋体"/>
                <w:sz w:val="22"/>
                <w:szCs w:val="22"/>
              </w:rPr>
              <w:t>间</w:t>
            </w:r>
          </w:p>
        </w:tc>
        <w:tc>
          <w:tcPr>
            <w:tcW w:w="4368" w:type="dxa"/>
            <w:gridSpan w:val="5"/>
          </w:tcPr>
          <w:p>
            <w:pPr>
              <w:spacing w:line="399" w:lineRule="auto"/>
              <w:rPr>
                <w:rFonts w:ascii="宋体" w:hAnsi="宋体" w:cs="宋体"/>
                <w:sz w:val="22"/>
                <w:szCs w:val="22"/>
              </w:rPr>
            </w:pPr>
          </w:p>
          <w:p>
            <w:pPr>
              <w:spacing w:before="75" w:line="227" w:lineRule="auto"/>
              <w:ind w:left="689"/>
              <w:rPr>
                <w:rFonts w:ascii="宋体" w:hAnsi="宋体" w:cs="宋体"/>
                <w:sz w:val="22"/>
                <w:szCs w:val="22"/>
              </w:rPr>
            </w:pPr>
            <w:r>
              <w:rPr>
                <w:rFonts w:hint="eastAsia" w:ascii="宋体" w:hAnsi="宋体" w:cs="宋体"/>
                <w:spacing w:val="9"/>
                <w:sz w:val="22"/>
                <w:szCs w:val="22"/>
              </w:rPr>
              <w:t>参加过的类似工程项目名称</w:t>
            </w:r>
          </w:p>
        </w:tc>
        <w:tc>
          <w:tcPr>
            <w:tcW w:w="1692" w:type="dxa"/>
            <w:gridSpan w:val="2"/>
          </w:tcPr>
          <w:p>
            <w:pPr>
              <w:spacing w:line="399" w:lineRule="auto"/>
              <w:rPr>
                <w:rFonts w:ascii="宋体" w:hAnsi="宋体" w:cs="宋体"/>
                <w:sz w:val="22"/>
                <w:szCs w:val="22"/>
              </w:rPr>
            </w:pPr>
          </w:p>
          <w:p>
            <w:pPr>
              <w:spacing w:before="75" w:line="227" w:lineRule="auto"/>
              <w:ind w:left="489"/>
              <w:rPr>
                <w:rFonts w:ascii="宋体" w:hAnsi="宋体" w:cs="宋体"/>
                <w:sz w:val="22"/>
                <w:szCs w:val="22"/>
              </w:rPr>
            </w:pPr>
            <w:r>
              <w:rPr>
                <w:rFonts w:hint="eastAsia" w:ascii="宋体" w:hAnsi="宋体" w:cs="宋体"/>
                <w:spacing w:val="8"/>
                <w:sz w:val="22"/>
                <w:szCs w:val="22"/>
              </w:rPr>
              <w:t>担</w:t>
            </w:r>
            <w:r>
              <w:rPr>
                <w:rFonts w:hint="eastAsia" w:ascii="宋体" w:hAnsi="宋体" w:cs="宋体"/>
                <w:spacing w:val="7"/>
                <w:sz w:val="22"/>
                <w:szCs w:val="22"/>
              </w:rPr>
              <w:t>任职务</w:t>
            </w:r>
          </w:p>
        </w:tc>
        <w:tc>
          <w:tcPr>
            <w:tcW w:w="1818" w:type="dxa"/>
          </w:tcPr>
          <w:p>
            <w:pPr>
              <w:spacing w:before="277" w:line="332" w:lineRule="auto"/>
              <w:ind w:left="222" w:right="125" w:hanging="84"/>
              <w:rPr>
                <w:rFonts w:ascii="宋体" w:hAnsi="宋体" w:cs="宋体"/>
                <w:sz w:val="22"/>
                <w:szCs w:val="22"/>
              </w:rPr>
            </w:pPr>
            <w:r>
              <w:rPr>
                <w:rFonts w:hint="eastAsia" w:ascii="宋体" w:hAnsi="宋体" w:cs="宋体"/>
                <w:spacing w:val="11"/>
                <w:sz w:val="22"/>
                <w:szCs w:val="22"/>
              </w:rPr>
              <w:t>发</w:t>
            </w:r>
            <w:r>
              <w:rPr>
                <w:rFonts w:hint="eastAsia" w:ascii="宋体" w:hAnsi="宋体" w:cs="宋体"/>
                <w:spacing w:val="7"/>
                <w:sz w:val="22"/>
                <w:szCs w:val="22"/>
              </w:rPr>
              <w:t>包人及联系</w:t>
            </w:r>
            <w:r>
              <w:rPr>
                <w:rFonts w:hint="eastAsia" w:ascii="宋体" w:hAnsi="宋体" w:cs="宋体"/>
                <w:spacing w:val="-10"/>
                <w:sz w:val="22"/>
                <w:szCs w:val="22"/>
              </w:rPr>
              <w:t>电</w:t>
            </w:r>
            <w:r>
              <w:rPr>
                <w:rFonts w:hint="eastAsia" w:ascii="宋体" w:hAnsi="宋体" w:cs="宋体"/>
                <w:spacing w:val="-8"/>
                <w:sz w:val="22"/>
                <w:szCs w:val="22"/>
              </w:rPr>
              <w:t>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425" w:type="dxa"/>
          </w:tcPr>
          <w:p>
            <w:pPr>
              <w:rPr>
                <w:rFonts w:ascii="宋体" w:hAnsi="宋体" w:cs="宋体"/>
                <w:sz w:val="22"/>
                <w:szCs w:val="22"/>
              </w:rPr>
            </w:pPr>
          </w:p>
        </w:tc>
        <w:tc>
          <w:tcPr>
            <w:tcW w:w="4368" w:type="dxa"/>
            <w:gridSpan w:val="5"/>
          </w:tcPr>
          <w:p>
            <w:pPr>
              <w:rPr>
                <w:rFonts w:ascii="宋体" w:hAnsi="宋体" w:cs="宋体"/>
                <w:sz w:val="22"/>
                <w:szCs w:val="22"/>
              </w:rPr>
            </w:pPr>
          </w:p>
        </w:tc>
        <w:tc>
          <w:tcPr>
            <w:tcW w:w="1692" w:type="dxa"/>
            <w:gridSpan w:val="2"/>
          </w:tcPr>
          <w:p>
            <w:pPr>
              <w:rPr>
                <w:rFonts w:ascii="宋体" w:hAnsi="宋体" w:cs="宋体"/>
                <w:sz w:val="22"/>
                <w:szCs w:val="22"/>
              </w:rPr>
            </w:pPr>
          </w:p>
        </w:tc>
        <w:tc>
          <w:tcPr>
            <w:tcW w:w="181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jc w:val="center"/>
        </w:trPr>
        <w:tc>
          <w:tcPr>
            <w:tcW w:w="1425" w:type="dxa"/>
          </w:tcPr>
          <w:p>
            <w:pPr>
              <w:rPr>
                <w:rFonts w:ascii="宋体" w:hAnsi="宋体" w:cs="宋体"/>
                <w:sz w:val="22"/>
                <w:szCs w:val="22"/>
              </w:rPr>
            </w:pPr>
          </w:p>
        </w:tc>
        <w:tc>
          <w:tcPr>
            <w:tcW w:w="4368" w:type="dxa"/>
            <w:gridSpan w:val="5"/>
          </w:tcPr>
          <w:p>
            <w:pPr>
              <w:rPr>
                <w:rFonts w:ascii="宋体" w:hAnsi="宋体" w:cs="宋体"/>
                <w:sz w:val="22"/>
                <w:szCs w:val="22"/>
              </w:rPr>
            </w:pPr>
          </w:p>
        </w:tc>
        <w:tc>
          <w:tcPr>
            <w:tcW w:w="1692" w:type="dxa"/>
            <w:gridSpan w:val="2"/>
          </w:tcPr>
          <w:p>
            <w:pPr>
              <w:rPr>
                <w:rFonts w:ascii="宋体" w:hAnsi="宋体" w:cs="宋体"/>
                <w:sz w:val="22"/>
                <w:szCs w:val="22"/>
              </w:rPr>
            </w:pPr>
          </w:p>
        </w:tc>
        <w:tc>
          <w:tcPr>
            <w:tcW w:w="181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425" w:type="dxa"/>
          </w:tcPr>
          <w:p>
            <w:pPr>
              <w:rPr>
                <w:rFonts w:ascii="宋体" w:hAnsi="宋体" w:cs="宋体"/>
                <w:sz w:val="22"/>
                <w:szCs w:val="22"/>
              </w:rPr>
            </w:pPr>
          </w:p>
        </w:tc>
        <w:tc>
          <w:tcPr>
            <w:tcW w:w="4368" w:type="dxa"/>
            <w:gridSpan w:val="5"/>
          </w:tcPr>
          <w:p>
            <w:pPr>
              <w:rPr>
                <w:rFonts w:ascii="宋体" w:hAnsi="宋体" w:cs="宋体"/>
                <w:sz w:val="22"/>
                <w:szCs w:val="22"/>
              </w:rPr>
            </w:pPr>
          </w:p>
        </w:tc>
        <w:tc>
          <w:tcPr>
            <w:tcW w:w="1692" w:type="dxa"/>
            <w:gridSpan w:val="2"/>
          </w:tcPr>
          <w:p>
            <w:pPr>
              <w:rPr>
                <w:rFonts w:ascii="宋体" w:hAnsi="宋体" w:cs="宋体"/>
                <w:sz w:val="22"/>
                <w:szCs w:val="22"/>
              </w:rPr>
            </w:pPr>
          </w:p>
        </w:tc>
        <w:tc>
          <w:tcPr>
            <w:tcW w:w="181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425" w:type="dxa"/>
          </w:tcPr>
          <w:p>
            <w:pPr>
              <w:rPr>
                <w:rFonts w:ascii="宋体" w:hAnsi="宋体" w:cs="宋体"/>
                <w:sz w:val="22"/>
                <w:szCs w:val="22"/>
              </w:rPr>
            </w:pPr>
          </w:p>
        </w:tc>
        <w:tc>
          <w:tcPr>
            <w:tcW w:w="4368" w:type="dxa"/>
            <w:gridSpan w:val="5"/>
          </w:tcPr>
          <w:p>
            <w:pPr>
              <w:rPr>
                <w:rFonts w:ascii="宋体" w:hAnsi="宋体" w:cs="宋体"/>
                <w:sz w:val="22"/>
                <w:szCs w:val="22"/>
              </w:rPr>
            </w:pPr>
          </w:p>
        </w:tc>
        <w:tc>
          <w:tcPr>
            <w:tcW w:w="1692" w:type="dxa"/>
            <w:gridSpan w:val="2"/>
          </w:tcPr>
          <w:p>
            <w:pPr>
              <w:rPr>
                <w:rFonts w:ascii="宋体" w:hAnsi="宋体" w:cs="宋体"/>
                <w:sz w:val="22"/>
                <w:szCs w:val="22"/>
              </w:rPr>
            </w:pPr>
          </w:p>
        </w:tc>
        <w:tc>
          <w:tcPr>
            <w:tcW w:w="181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425" w:type="dxa"/>
          </w:tcPr>
          <w:p>
            <w:pPr>
              <w:rPr>
                <w:rFonts w:ascii="宋体" w:hAnsi="宋体" w:cs="宋体"/>
                <w:sz w:val="22"/>
                <w:szCs w:val="22"/>
              </w:rPr>
            </w:pPr>
          </w:p>
        </w:tc>
        <w:tc>
          <w:tcPr>
            <w:tcW w:w="4368" w:type="dxa"/>
            <w:gridSpan w:val="5"/>
          </w:tcPr>
          <w:p>
            <w:pPr>
              <w:rPr>
                <w:rFonts w:ascii="宋体" w:hAnsi="宋体" w:cs="宋体"/>
                <w:sz w:val="22"/>
                <w:szCs w:val="22"/>
              </w:rPr>
            </w:pPr>
          </w:p>
        </w:tc>
        <w:tc>
          <w:tcPr>
            <w:tcW w:w="1692" w:type="dxa"/>
            <w:gridSpan w:val="2"/>
          </w:tcPr>
          <w:p>
            <w:pPr>
              <w:rPr>
                <w:rFonts w:ascii="宋体" w:hAnsi="宋体" w:cs="宋体"/>
                <w:sz w:val="22"/>
                <w:szCs w:val="22"/>
              </w:rPr>
            </w:pPr>
          </w:p>
        </w:tc>
        <w:tc>
          <w:tcPr>
            <w:tcW w:w="181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425" w:type="dxa"/>
          </w:tcPr>
          <w:p>
            <w:pPr>
              <w:rPr>
                <w:rFonts w:ascii="宋体" w:hAnsi="宋体" w:cs="宋体"/>
                <w:sz w:val="22"/>
                <w:szCs w:val="22"/>
              </w:rPr>
            </w:pPr>
          </w:p>
        </w:tc>
        <w:tc>
          <w:tcPr>
            <w:tcW w:w="4368" w:type="dxa"/>
            <w:gridSpan w:val="5"/>
          </w:tcPr>
          <w:p>
            <w:pPr>
              <w:rPr>
                <w:rFonts w:ascii="宋体" w:hAnsi="宋体" w:cs="宋体"/>
                <w:sz w:val="22"/>
                <w:szCs w:val="22"/>
              </w:rPr>
            </w:pPr>
          </w:p>
        </w:tc>
        <w:tc>
          <w:tcPr>
            <w:tcW w:w="1692" w:type="dxa"/>
            <w:gridSpan w:val="2"/>
          </w:tcPr>
          <w:p>
            <w:pPr>
              <w:rPr>
                <w:rFonts w:ascii="宋体" w:hAnsi="宋体" w:cs="宋体"/>
                <w:sz w:val="22"/>
                <w:szCs w:val="22"/>
              </w:rPr>
            </w:pPr>
          </w:p>
        </w:tc>
        <w:tc>
          <w:tcPr>
            <w:tcW w:w="181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425" w:type="dxa"/>
          </w:tcPr>
          <w:p>
            <w:pPr>
              <w:rPr>
                <w:rFonts w:ascii="宋体" w:hAnsi="宋体" w:cs="宋体"/>
                <w:sz w:val="22"/>
                <w:szCs w:val="22"/>
              </w:rPr>
            </w:pPr>
          </w:p>
        </w:tc>
        <w:tc>
          <w:tcPr>
            <w:tcW w:w="4368" w:type="dxa"/>
            <w:gridSpan w:val="5"/>
          </w:tcPr>
          <w:p>
            <w:pPr>
              <w:rPr>
                <w:rFonts w:ascii="宋体" w:hAnsi="宋体" w:cs="宋体"/>
                <w:sz w:val="22"/>
                <w:szCs w:val="22"/>
              </w:rPr>
            </w:pPr>
          </w:p>
        </w:tc>
        <w:tc>
          <w:tcPr>
            <w:tcW w:w="1692" w:type="dxa"/>
            <w:gridSpan w:val="2"/>
          </w:tcPr>
          <w:p>
            <w:pPr>
              <w:rPr>
                <w:rFonts w:ascii="宋体" w:hAnsi="宋体" w:cs="宋体"/>
                <w:sz w:val="22"/>
                <w:szCs w:val="22"/>
              </w:rPr>
            </w:pPr>
          </w:p>
        </w:tc>
        <w:tc>
          <w:tcPr>
            <w:tcW w:w="181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425" w:type="dxa"/>
          </w:tcPr>
          <w:p>
            <w:pPr>
              <w:rPr>
                <w:rFonts w:ascii="宋体" w:hAnsi="宋体" w:cs="宋体"/>
                <w:sz w:val="22"/>
                <w:szCs w:val="22"/>
              </w:rPr>
            </w:pPr>
          </w:p>
        </w:tc>
        <w:tc>
          <w:tcPr>
            <w:tcW w:w="4368" w:type="dxa"/>
            <w:gridSpan w:val="5"/>
          </w:tcPr>
          <w:p>
            <w:pPr>
              <w:rPr>
                <w:rFonts w:ascii="宋体" w:hAnsi="宋体" w:cs="宋体"/>
                <w:sz w:val="22"/>
                <w:szCs w:val="22"/>
              </w:rPr>
            </w:pPr>
          </w:p>
        </w:tc>
        <w:tc>
          <w:tcPr>
            <w:tcW w:w="1692" w:type="dxa"/>
            <w:gridSpan w:val="2"/>
          </w:tcPr>
          <w:p>
            <w:pPr>
              <w:rPr>
                <w:rFonts w:ascii="宋体" w:hAnsi="宋体" w:cs="宋体"/>
                <w:sz w:val="22"/>
                <w:szCs w:val="22"/>
              </w:rPr>
            </w:pPr>
          </w:p>
        </w:tc>
        <w:tc>
          <w:tcPr>
            <w:tcW w:w="181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425" w:type="dxa"/>
          </w:tcPr>
          <w:p>
            <w:pPr>
              <w:rPr>
                <w:rFonts w:ascii="宋体" w:hAnsi="宋体" w:cs="宋体"/>
                <w:sz w:val="22"/>
                <w:szCs w:val="22"/>
              </w:rPr>
            </w:pPr>
          </w:p>
        </w:tc>
        <w:tc>
          <w:tcPr>
            <w:tcW w:w="4368" w:type="dxa"/>
            <w:gridSpan w:val="5"/>
          </w:tcPr>
          <w:p>
            <w:pPr>
              <w:rPr>
                <w:rFonts w:ascii="宋体" w:hAnsi="宋体" w:cs="宋体"/>
                <w:sz w:val="22"/>
                <w:szCs w:val="22"/>
              </w:rPr>
            </w:pPr>
          </w:p>
        </w:tc>
        <w:tc>
          <w:tcPr>
            <w:tcW w:w="1692" w:type="dxa"/>
            <w:gridSpan w:val="2"/>
          </w:tcPr>
          <w:p>
            <w:pPr>
              <w:rPr>
                <w:rFonts w:ascii="宋体" w:hAnsi="宋体" w:cs="宋体"/>
                <w:sz w:val="22"/>
                <w:szCs w:val="22"/>
              </w:rPr>
            </w:pPr>
          </w:p>
        </w:tc>
        <w:tc>
          <w:tcPr>
            <w:tcW w:w="1818"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2756" w:type="dxa"/>
            <w:gridSpan w:val="2"/>
          </w:tcPr>
          <w:p>
            <w:pPr>
              <w:spacing w:before="201" w:line="227" w:lineRule="auto"/>
              <w:ind w:left="764"/>
              <w:rPr>
                <w:rFonts w:ascii="宋体" w:hAnsi="宋体" w:cs="宋体"/>
                <w:sz w:val="22"/>
                <w:szCs w:val="22"/>
              </w:rPr>
            </w:pPr>
            <w:r>
              <w:rPr>
                <w:rFonts w:hint="eastAsia" w:ascii="宋体" w:hAnsi="宋体" w:cs="宋体"/>
                <w:spacing w:val="8"/>
                <w:sz w:val="22"/>
                <w:szCs w:val="22"/>
              </w:rPr>
              <w:t>获</w:t>
            </w:r>
            <w:r>
              <w:rPr>
                <w:rFonts w:hint="eastAsia" w:ascii="宋体" w:hAnsi="宋体" w:cs="宋体"/>
                <w:spacing w:val="6"/>
                <w:sz w:val="22"/>
                <w:szCs w:val="22"/>
              </w:rPr>
              <w:t>奖情况</w:t>
            </w:r>
          </w:p>
        </w:tc>
        <w:tc>
          <w:tcPr>
            <w:tcW w:w="6547" w:type="dxa"/>
            <w:gridSpan w:val="7"/>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3" w:hRule="atLeast"/>
          <w:jc w:val="center"/>
        </w:trPr>
        <w:tc>
          <w:tcPr>
            <w:tcW w:w="2756" w:type="dxa"/>
            <w:gridSpan w:val="2"/>
          </w:tcPr>
          <w:p>
            <w:pPr>
              <w:spacing w:before="126" w:line="229" w:lineRule="auto"/>
              <w:ind w:left="703"/>
              <w:rPr>
                <w:rFonts w:ascii="宋体" w:hAnsi="宋体" w:cs="宋体"/>
                <w:sz w:val="22"/>
                <w:szCs w:val="22"/>
              </w:rPr>
            </w:pPr>
            <w:r>
              <w:rPr>
                <w:rFonts w:hint="eastAsia" w:ascii="宋体" w:hAnsi="宋体" w:cs="宋体"/>
                <w:spacing w:val="8"/>
                <w:sz w:val="22"/>
                <w:szCs w:val="22"/>
              </w:rPr>
              <w:t>备</w:t>
            </w:r>
            <w:r>
              <w:rPr>
                <w:rFonts w:hint="eastAsia" w:ascii="宋体" w:hAnsi="宋体" w:cs="宋体"/>
                <w:spacing w:val="4"/>
                <w:sz w:val="22"/>
                <w:szCs w:val="22"/>
              </w:rPr>
              <w:t xml:space="preserve">     注</w:t>
            </w:r>
          </w:p>
        </w:tc>
        <w:tc>
          <w:tcPr>
            <w:tcW w:w="6547" w:type="dxa"/>
            <w:gridSpan w:val="7"/>
          </w:tcPr>
          <w:p>
            <w:pPr>
              <w:rPr>
                <w:rFonts w:ascii="宋体" w:hAnsi="宋体" w:cs="宋体"/>
                <w:sz w:val="22"/>
                <w:szCs w:val="22"/>
              </w:rPr>
            </w:pPr>
          </w:p>
        </w:tc>
      </w:tr>
    </w:tbl>
    <w:p>
      <w:pPr>
        <w:spacing w:before="304" w:line="228" w:lineRule="auto"/>
        <w:ind w:left="39"/>
        <w:rPr>
          <w:rFonts w:ascii="宋体" w:hAnsi="宋体" w:cs="宋体"/>
          <w:sz w:val="22"/>
          <w:szCs w:val="22"/>
        </w:rPr>
      </w:pPr>
      <w:r>
        <w:rPr>
          <w:rFonts w:ascii="宋体" w:hAnsi="宋体" w:cs="宋体"/>
          <w:spacing w:val="6"/>
          <w:sz w:val="22"/>
          <w:szCs w:val="22"/>
        </w:rPr>
        <w:t>注：1.本表人员应与表 (七) -1 中所列人员相一致</w:t>
      </w:r>
      <w:r>
        <w:rPr>
          <w:rFonts w:ascii="宋体" w:hAnsi="宋体" w:cs="宋体"/>
          <w:sz w:val="22"/>
          <w:szCs w:val="22"/>
        </w:rPr>
        <w:t>。</w:t>
      </w:r>
    </w:p>
    <w:p>
      <w:pPr>
        <w:pStyle w:val="9"/>
        <w:spacing w:line="360" w:lineRule="auto"/>
        <w:ind w:right="-92" w:rightChars="-44" w:firstLine="200" w:firstLineChars="82"/>
        <w:rPr>
          <w:rFonts w:eastAsia="宋体"/>
          <w:spacing w:val="6"/>
          <w:sz w:val="22"/>
          <w:szCs w:val="22"/>
        </w:rPr>
        <w:sectPr>
          <w:pgSz w:w="11906" w:h="16838"/>
          <w:pgMar w:top="947" w:right="1123" w:bottom="1134" w:left="1355" w:header="851" w:footer="992" w:gutter="0"/>
          <w:pgNumType w:fmt="decimal"/>
          <w:cols w:space="425" w:num="1"/>
          <w:rtlGutter w:val="0"/>
          <w:docGrid w:type="lines" w:linePitch="312" w:charSpace="0"/>
        </w:sectPr>
      </w:pPr>
      <w:r>
        <w:rPr>
          <w:rFonts w:eastAsia="宋体"/>
          <w:spacing w:val="12"/>
          <w:sz w:val="22"/>
          <w:szCs w:val="22"/>
        </w:rPr>
        <w:t>2.</w:t>
      </w:r>
      <w:r>
        <w:rPr>
          <w:rFonts w:eastAsia="宋体"/>
          <w:spacing w:val="7"/>
          <w:sz w:val="22"/>
          <w:szCs w:val="22"/>
        </w:rPr>
        <w:t>投</w:t>
      </w:r>
      <w:r>
        <w:rPr>
          <w:rFonts w:eastAsia="宋体"/>
          <w:spacing w:val="6"/>
          <w:sz w:val="22"/>
          <w:szCs w:val="22"/>
        </w:rPr>
        <w:t>标人应根据招标文件第二章“投标人须知”第 3.5.6 项的要求在本表后附相关证明材料。</w:t>
      </w:r>
    </w:p>
    <w:p>
      <w:pPr>
        <w:spacing w:before="101" w:line="227" w:lineRule="auto"/>
        <w:ind w:left="2108"/>
        <w:rPr>
          <w:rFonts w:ascii="宋体" w:hAnsi="宋体" w:cs="宋体"/>
          <w:sz w:val="32"/>
          <w:szCs w:val="32"/>
        </w:rPr>
      </w:pPr>
      <w:r>
        <w:rPr>
          <w:rFonts w:hint="eastAsia" w:ascii="宋体" w:hAnsi="宋体" w:cs="宋体"/>
          <w:spacing w:val="21"/>
          <w:sz w:val="32"/>
          <w:szCs w:val="32"/>
          <w14:textOutline w14:w="5791" w14:cap="sq" w14:cmpd="sng" w14:algn="ctr">
            <w14:solidFill>
              <w14:srgbClr w14:val="000000"/>
            </w14:solidFill>
            <w14:prstDash w14:val="solid"/>
            <w14:bevel/>
          </w14:textOutline>
        </w:rPr>
        <w:t>(</w:t>
      </w:r>
      <w:r>
        <w:rPr>
          <w:rFonts w:hint="eastAsia" w:ascii="宋体" w:hAnsi="宋体" w:cs="宋体"/>
          <w:spacing w:val="17"/>
          <w:sz w:val="32"/>
          <w:szCs w:val="32"/>
          <w14:textOutline w14:w="5791" w14:cap="sq" w14:cmpd="sng" w14:algn="ctr">
            <w14:solidFill>
              <w14:srgbClr w14:val="000000"/>
            </w14:solidFill>
            <w14:prstDash w14:val="solid"/>
            <w14:bevel/>
          </w14:textOutline>
        </w:rPr>
        <w:t>八)</w:t>
      </w:r>
      <w:r>
        <w:rPr>
          <w:rFonts w:hint="eastAsia" w:ascii="宋体" w:hAnsi="宋体" w:cs="宋体"/>
          <w:spacing w:val="17"/>
          <w:sz w:val="32"/>
          <w:szCs w:val="32"/>
        </w:rPr>
        <w:t xml:space="preserve"> </w:t>
      </w:r>
      <w:r>
        <w:rPr>
          <w:rFonts w:hint="eastAsia" w:ascii="宋体" w:hAnsi="宋体" w:cs="宋体"/>
          <w:spacing w:val="17"/>
          <w:sz w:val="32"/>
          <w:szCs w:val="32"/>
          <w14:textOutline w14:w="5791" w14:cap="sq" w14:cmpd="sng" w14:algn="ctr">
            <w14:solidFill>
              <w14:srgbClr w14:val="000000"/>
            </w14:solidFill>
            <w14:prstDash w14:val="solid"/>
            <w14:bevel/>
          </w14:textOutline>
        </w:rPr>
        <w:t>拟投入本标段的主要设备表</w:t>
      </w:r>
    </w:p>
    <w:p>
      <w:pPr>
        <w:spacing w:before="316" w:line="222" w:lineRule="auto"/>
        <w:ind w:left="3420"/>
        <w:rPr>
          <w:rFonts w:ascii="宋体" w:hAnsi="宋体" w:cs="宋体"/>
          <w:sz w:val="22"/>
          <w:szCs w:val="22"/>
        </w:rPr>
      </w:pPr>
      <w:r>
        <w:rPr>
          <w:rFonts w:ascii="宋体" w:hAnsi="宋体" w:cs="宋体"/>
          <w:spacing w:val="19"/>
          <w:sz w:val="22"/>
          <w:szCs w:val="22"/>
        </w:rPr>
        <w:t>(</w:t>
      </w:r>
      <w:r>
        <w:rPr>
          <w:rFonts w:ascii="宋体" w:hAnsi="宋体" w:cs="宋体"/>
          <w:spacing w:val="16"/>
          <w:sz w:val="22"/>
          <w:szCs w:val="22"/>
        </w:rPr>
        <w:t>适用于</w:t>
      </w:r>
      <w:r>
        <w:rPr>
          <w:rFonts w:ascii="宋体" w:hAnsi="宋体" w:cs="宋体"/>
          <w:spacing w:val="16"/>
          <w:sz w:val="22"/>
          <w:szCs w:val="22"/>
          <w:u w:val="single"/>
        </w:rPr>
        <w:t xml:space="preserve">   </w:t>
      </w:r>
      <w:r>
        <w:rPr>
          <w:rFonts w:ascii="宋体" w:hAnsi="宋体" w:cs="宋体"/>
          <w:spacing w:val="16"/>
          <w:sz w:val="22"/>
          <w:szCs w:val="22"/>
        </w:rPr>
        <w:t>类工程)</w:t>
      </w:r>
    </w:p>
    <w:tbl>
      <w:tblPr>
        <w:tblStyle w:val="16"/>
        <w:tblW w:w="91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0"/>
        <w:gridCol w:w="1125"/>
        <w:gridCol w:w="765"/>
        <w:gridCol w:w="825"/>
        <w:gridCol w:w="749"/>
        <w:gridCol w:w="940"/>
        <w:gridCol w:w="624"/>
        <w:gridCol w:w="658"/>
        <w:gridCol w:w="629"/>
        <w:gridCol w:w="629"/>
        <w:gridCol w:w="634"/>
        <w:gridCol w:w="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0" w:type="dxa"/>
            <w:vMerge w:val="restart"/>
            <w:tcBorders>
              <w:bottom w:val="nil"/>
            </w:tcBorders>
          </w:tcPr>
          <w:p>
            <w:pPr>
              <w:spacing w:line="330" w:lineRule="auto"/>
              <w:rPr>
                <w:rFonts w:ascii="宋体" w:hAnsi="宋体" w:cs="宋体"/>
                <w:sz w:val="22"/>
                <w:szCs w:val="22"/>
              </w:rPr>
            </w:pPr>
          </w:p>
          <w:p>
            <w:pPr>
              <w:spacing w:line="331" w:lineRule="auto"/>
              <w:rPr>
                <w:rFonts w:ascii="宋体" w:hAnsi="宋体" w:cs="宋体"/>
                <w:sz w:val="22"/>
                <w:szCs w:val="22"/>
              </w:rPr>
            </w:pPr>
          </w:p>
          <w:p>
            <w:pPr>
              <w:spacing w:before="65" w:line="229" w:lineRule="auto"/>
              <w:ind w:left="118"/>
              <w:rPr>
                <w:rFonts w:ascii="宋体" w:hAnsi="宋体" w:cs="宋体"/>
                <w:sz w:val="22"/>
                <w:szCs w:val="22"/>
              </w:rPr>
            </w:pPr>
            <w:r>
              <w:rPr>
                <w:rFonts w:hint="eastAsia" w:ascii="宋体" w:hAnsi="宋体" w:cs="宋体"/>
                <w:spacing w:val="5"/>
                <w:sz w:val="22"/>
                <w:szCs w:val="22"/>
              </w:rPr>
              <w:t>序号</w:t>
            </w:r>
          </w:p>
        </w:tc>
        <w:tc>
          <w:tcPr>
            <w:tcW w:w="1125" w:type="dxa"/>
            <w:vMerge w:val="restart"/>
            <w:tcBorders>
              <w:bottom w:val="nil"/>
            </w:tcBorders>
          </w:tcPr>
          <w:p>
            <w:pPr>
              <w:spacing w:line="330" w:lineRule="auto"/>
              <w:rPr>
                <w:rFonts w:ascii="宋体" w:hAnsi="宋体" w:cs="宋体"/>
                <w:sz w:val="22"/>
                <w:szCs w:val="22"/>
              </w:rPr>
            </w:pPr>
          </w:p>
          <w:p>
            <w:pPr>
              <w:spacing w:line="331" w:lineRule="auto"/>
              <w:rPr>
                <w:rFonts w:ascii="宋体" w:hAnsi="宋体" w:cs="宋体"/>
                <w:sz w:val="22"/>
                <w:szCs w:val="22"/>
              </w:rPr>
            </w:pPr>
          </w:p>
          <w:p>
            <w:pPr>
              <w:spacing w:before="65" w:line="229" w:lineRule="auto"/>
              <w:ind w:left="116"/>
              <w:rPr>
                <w:rFonts w:ascii="宋体" w:hAnsi="宋体" w:cs="宋体"/>
                <w:sz w:val="22"/>
                <w:szCs w:val="22"/>
              </w:rPr>
            </w:pPr>
            <w:r>
              <w:rPr>
                <w:rFonts w:hint="eastAsia" w:ascii="宋体" w:hAnsi="宋体" w:cs="宋体"/>
                <w:spacing w:val="8"/>
                <w:sz w:val="22"/>
                <w:szCs w:val="22"/>
              </w:rPr>
              <w:t>设</w:t>
            </w:r>
            <w:r>
              <w:rPr>
                <w:rFonts w:hint="eastAsia" w:ascii="宋体" w:hAnsi="宋体" w:cs="宋体"/>
                <w:spacing w:val="6"/>
                <w:sz w:val="22"/>
                <w:szCs w:val="22"/>
              </w:rPr>
              <w:t>备名称</w:t>
            </w:r>
          </w:p>
        </w:tc>
        <w:tc>
          <w:tcPr>
            <w:tcW w:w="765" w:type="dxa"/>
            <w:vMerge w:val="restart"/>
            <w:tcBorders>
              <w:bottom w:val="nil"/>
            </w:tcBorders>
          </w:tcPr>
          <w:p>
            <w:pPr>
              <w:spacing w:line="264" w:lineRule="auto"/>
              <w:rPr>
                <w:rFonts w:ascii="宋体" w:hAnsi="宋体" w:cs="宋体"/>
                <w:sz w:val="22"/>
                <w:szCs w:val="22"/>
              </w:rPr>
            </w:pPr>
          </w:p>
          <w:p>
            <w:pPr>
              <w:spacing w:line="264" w:lineRule="auto"/>
              <w:rPr>
                <w:rFonts w:ascii="宋体" w:hAnsi="宋体" w:cs="宋体"/>
                <w:sz w:val="22"/>
                <w:szCs w:val="22"/>
              </w:rPr>
            </w:pPr>
          </w:p>
          <w:p>
            <w:pPr>
              <w:spacing w:before="65" w:line="271" w:lineRule="exact"/>
              <w:ind w:left="173"/>
              <w:rPr>
                <w:rFonts w:ascii="宋体" w:hAnsi="宋体" w:cs="宋体"/>
                <w:sz w:val="22"/>
                <w:szCs w:val="22"/>
              </w:rPr>
            </w:pPr>
            <w:r>
              <w:rPr>
                <w:rFonts w:hint="eastAsia" w:ascii="宋体" w:hAnsi="宋体" w:cs="宋体"/>
                <w:spacing w:val="2"/>
                <w:position w:val="4"/>
                <w:sz w:val="22"/>
                <w:szCs w:val="22"/>
              </w:rPr>
              <w:t>型</w:t>
            </w:r>
            <w:r>
              <w:rPr>
                <w:rFonts w:hint="eastAsia" w:ascii="宋体" w:hAnsi="宋体" w:cs="宋体"/>
                <w:spacing w:val="1"/>
                <w:position w:val="4"/>
                <w:sz w:val="22"/>
                <w:szCs w:val="22"/>
              </w:rPr>
              <w:t>号</w:t>
            </w:r>
          </w:p>
          <w:p>
            <w:pPr>
              <w:spacing w:line="227" w:lineRule="auto"/>
              <w:ind w:left="167"/>
              <w:rPr>
                <w:rFonts w:ascii="宋体" w:hAnsi="宋体" w:cs="宋体"/>
                <w:sz w:val="22"/>
                <w:szCs w:val="22"/>
              </w:rPr>
            </w:pPr>
            <w:r>
              <w:rPr>
                <w:rFonts w:hint="eastAsia" w:ascii="宋体" w:hAnsi="宋体" w:cs="宋体"/>
                <w:spacing w:val="4"/>
                <w:sz w:val="22"/>
                <w:szCs w:val="22"/>
              </w:rPr>
              <w:t>规格</w:t>
            </w:r>
          </w:p>
        </w:tc>
        <w:tc>
          <w:tcPr>
            <w:tcW w:w="825" w:type="dxa"/>
            <w:vMerge w:val="restart"/>
            <w:tcBorders>
              <w:bottom w:val="nil"/>
            </w:tcBorders>
          </w:tcPr>
          <w:p>
            <w:pPr>
              <w:spacing w:line="263" w:lineRule="auto"/>
              <w:rPr>
                <w:rFonts w:ascii="宋体" w:hAnsi="宋体" w:cs="宋体"/>
                <w:sz w:val="22"/>
                <w:szCs w:val="22"/>
              </w:rPr>
            </w:pPr>
          </w:p>
          <w:p>
            <w:pPr>
              <w:spacing w:line="264" w:lineRule="auto"/>
              <w:rPr>
                <w:rFonts w:ascii="宋体" w:hAnsi="宋体" w:cs="宋体"/>
                <w:sz w:val="22"/>
                <w:szCs w:val="22"/>
              </w:rPr>
            </w:pPr>
          </w:p>
          <w:p>
            <w:pPr>
              <w:spacing w:before="65" w:line="265" w:lineRule="auto"/>
              <w:ind w:left="122" w:right="114" w:firstLine="20"/>
              <w:rPr>
                <w:rFonts w:ascii="宋体" w:hAnsi="宋体" w:cs="宋体"/>
                <w:sz w:val="22"/>
                <w:szCs w:val="22"/>
              </w:rPr>
            </w:pPr>
            <w:r>
              <w:rPr>
                <w:rFonts w:hint="eastAsia" w:ascii="宋体" w:hAnsi="宋体" w:cs="宋体"/>
                <w:spacing w:val="-6"/>
                <w:sz w:val="22"/>
                <w:szCs w:val="22"/>
              </w:rPr>
              <w:t>国</w:t>
            </w:r>
            <w:r>
              <w:rPr>
                <w:rFonts w:hint="eastAsia" w:ascii="宋体" w:hAnsi="宋体" w:cs="宋体"/>
                <w:spacing w:val="-5"/>
                <w:sz w:val="22"/>
                <w:szCs w:val="22"/>
              </w:rPr>
              <w:t>别</w:t>
            </w:r>
            <w:r>
              <w:rPr>
                <w:rFonts w:hint="eastAsia" w:ascii="宋体" w:hAnsi="宋体" w:cs="宋体"/>
                <w:sz w:val="22"/>
                <w:szCs w:val="22"/>
              </w:rPr>
              <w:t xml:space="preserve"> </w:t>
            </w:r>
            <w:r>
              <w:rPr>
                <w:rFonts w:hint="eastAsia" w:ascii="宋体" w:hAnsi="宋体" w:cs="宋体"/>
                <w:spacing w:val="5"/>
                <w:sz w:val="22"/>
                <w:szCs w:val="22"/>
              </w:rPr>
              <w:t>产</w:t>
            </w:r>
            <w:r>
              <w:rPr>
                <w:rFonts w:hint="eastAsia" w:ascii="宋体" w:hAnsi="宋体" w:cs="宋体"/>
                <w:spacing w:val="4"/>
                <w:sz w:val="22"/>
                <w:szCs w:val="22"/>
              </w:rPr>
              <w:t>地</w:t>
            </w:r>
          </w:p>
        </w:tc>
        <w:tc>
          <w:tcPr>
            <w:tcW w:w="749" w:type="dxa"/>
            <w:vMerge w:val="restart"/>
            <w:tcBorders>
              <w:bottom w:val="nil"/>
            </w:tcBorders>
          </w:tcPr>
          <w:p>
            <w:pPr>
              <w:spacing w:line="263" w:lineRule="auto"/>
              <w:rPr>
                <w:rFonts w:ascii="宋体" w:hAnsi="宋体" w:cs="宋体"/>
                <w:sz w:val="22"/>
                <w:szCs w:val="22"/>
              </w:rPr>
            </w:pPr>
          </w:p>
          <w:p>
            <w:pPr>
              <w:spacing w:line="264" w:lineRule="auto"/>
              <w:rPr>
                <w:rFonts w:ascii="宋体" w:hAnsi="宋体" w:cs="宋体"/>
                <w:sz w:val="22"/>
                <w:szCs w:val="22"/>
              </w:rPr>
            </w:pPr>
          </w:p>
          <w:p>
            <w:pPr>
              <w:spacing w:before="65" w:line="265" w:lineRule="auto"/>
              <w:ind w:left="119" w:right="109"/>
              <w:rPr>
                <w:rFonts w:ascii="宋体" w:hAnsi="宋体" w:cs="宋体"/>
                <w:sz w:val="22"/>
                <w:szCs w:val="22"/>
              </w:rPr>
            </w:pPr>
            <w:r>
              <w:rPr>
                <w:rFonts w:hint="eastAsia" w:ascii="宋体" w:hAnsi="宋体" w:cs="宋体"/>
                <w:spacing w:val="4"/>
                <w:sz w:val="22"/>
                <w:szCs w:val="22"/>
              </w:rPr>
              <w:t>制造</w:t>
            </w:r>
            <w:r>
              <w:rPr>
                <w:rFonts w:hint="eastAsia" w:ascii="宋体" w:hAnsi="宋体" w:cs="宋体"/>
                <w:sz w:val="22"/>
                <w:szCs w:val="22"/>
              </w:rPr>
              <w:t xml:space="preserve"> </w:t>
            </w:r>
            <w:r>
              <w:rPr>
                <w:rFonts w:hint="eastAsia" w:ascii="宋体" w:hAnsi="宋体" w:cs="宋体"/>
                <w:spacing w:val="4"/>
                <w:sz w:val="22"/>
                <w:szCs w:val="22"/>
              </w:rPr>
              <w:t>年份</w:t>
            </w:r>
          </w:p>
        </w:tc>
        <w:tc>
          <w:tcPr>
            <w:tcW w:w="940" w:type="dxa"/>
            <w:vMerge w:val="restart"/>
            <w:tcBorders>
              <w:bottom w:val="nil"/>
            </w:tcBorders>
          </w:tcPr>
          <w:p>
            <w:pPr>
              <w:spacing w:line="263" w:lineRule="auto"/>
              <w:rPr>
                <w:rFonts w:ascii="宋体" w:hAnsi="宋体" w:cs="宋体"/>
                <w:sz w:val="22"/>
                <w:szCs w:val="22"/>
              </w:rPr>
            </w:pPr>
          </w:p>
          <w:p>
            <w:pPr>
              <w:spacing w:line="264" w:lineRule="auto"/>
              <w:rPr>
                <w:rFonts w:ascii="宋体" w:hAnsi="宋体" w:cs="宋体"/>
                <w:sz w:val="22"/>
                <w:szCs w:val="22"/>
              </w:rPr>
            </w:pPr>
          </w:p>
          <w:p>
            <w:pPr>
              <w:spacing w:before="65" w:line="228" w:lineRule="auto"/>
              <w:ind w:left="56"/>
              <w:rPr>
                <w:rFonts w:ascii="宋体" w:hAnsi="宋体" w:cs="宋体"/>
                <w:sz w:val="22"/>
                <w:szCs w:val="22"/>
              </w:rPr>
            </w:pPr>
            <w:r>
              <w:rPr>
                <w:rFonts w:hint="eastAsia" w:ascii="宋体" w:hAnsi="宋体" w:cs="宋体"/>
                <w:spacing w:val="8"/>
                <w:sz w:val="22"/>
                <w:szCs w:val="22"/>
              </w:rPr>
              <w:t>额</w:t>
            </w:r>
            <w:r>
              <w:rPr>
                <w:rFonts w:hint="eastAsia" w:ascii="宋体" w:hAnsi="宋体" w:cs="宋体"/>
                <w:spacing w:val="7"/>
                <w:sz w:val="22"/>
                <w:szCs w:val="22"/>
              </w:rPr>
              <w:t>定功率</w:t>
            </w:r>
            <w:r>
              <w:rPr>
                <w:rFonts w:hint="eastAsia" w:ascii="宋体" w:hAnsi="宋体" w:cs="宋体"/>
                <w:spacing w:val="-9"/>
                <w:sz w:val="22"/>
                <w:szCs w:val="22"/>
              </w:rPr>
              <w:t>(</w:t>
            </w:r>
            <w:r>
              <w:rPr>
                <w:rFonts w:hint="eastAsia" w:ascii="宋体" w:hAnsi="宋体" w:cs="宋体"/>
                <w:spacing w:val="-6"/>
                <w:sz w:val="22"/>
                <w:szCs w:val="22"/>
              </w:rPr>
              <w:t>kW)</w:t>
            </w:r>
          </w:p>
        </w:tc>
        <w:tc>
          <w:tcPr>
            <w:tcW w:w="624" w:type="dxa"/>
            <w:vMerge w:val="restart"/>
            <w:tcBorders>
              <w:bottom w:val="nil"/>
            </w:tcBorders>
          </w:tcPr>
          <w:p>
            <w:pPr>
              <w:spacing w:line="263" w:lineRule="auto"/>
              <w:rPr>
                <w:rFonts w:ascii="宋体" w:hAnsi="宋体" w:cs="宋体"/>
                <w:sz w:val="22"/>
                <w:szCs w:val="22"/>
              </w:rPr>
            </w:pPr>
          </w:p>
          <w:p>
            <w:pPr>
              <w:spacing w:line="264" w:lineRule="auto"/>
              <w:rPr>
                <w:rFonts w:ascii="宋体" w:hAnsi="宋体" w:cs="宋体"/>
                <w:sz w:val="22"/>
                <w:szCs w:val="22"/>
              </w:rPr>
            </w:pPr>
          </w:p>
          <w:p>
            <w:pPr>
              <w:spacing w:before="65" w:line="265" w:lineRule="auto"/>
              <w:ind w:left="117" w:right="99" w:hanging="6"/>
              <w:rPr>
                <w:rFonts w:ascii="宋体" w:hAnsi="宋体" w:cs="宋体"/>
                <w:sz w:val="22"/>
                <w:szCs w:val="22"/>
              </w:rPr>
            </w:pPr>
            <w:r>
              <w:rPr>
                <w:rFonts w:hint="eastAsia" w:ascii="宋体" w:hAnsi="宋体" w:cs="宋体"/>
                <w:spacing w:val="4"/>
                <w:sz w:val="22"/>
                <w:szCs w:val="22"/>
              </w:rPr>
              <w:t>生</w:t>
            </w:r>
            <w:r>
              <w:rPr>
                <w:rFonts w:hint="eastAsia" w:ascii="宋体" w:hAnsi="宋体" w:cs="宋体"/>
                <w:spacing w:val="3"/>
                <w:sz w:val="22"/>
                <w:szCs w:val="22"/>
              </w:rPr>
              <w:t>产</w:t>
            </w:r>
            <w:r>
              <w:rPr>
                <w:rFonts w:hint="eastAsia" w:ascii="宋体" w:hAnsi="宋体" w:cs="宋体"/>
                <w:sz w:val="22"/>
                <w:szCs w:val="22"/>
              </w:rPr>
              <w:t xml:space="preserve"> </w:t>
            </w:r>
            <w:r>
              <w:rPr>
                <w:rFonts w:hint="eastAsia" w:ascii="宋体" w:hAnsi="宋体" w:cs="宋体"/>
                <w:spacing w:val="1"/>
                <w:sz w:val="22"/>
                <w:szCs w:val="22"/>
              </w:rPr>
              <w:t>能</w:t>
            </w:r>
            <w:r>
              <w:rPr>
                <w:rFonts w:hint="eastAsia" w:ascii="宋体" w:hAnsi="宋体" w:cs="宋体"/>
                <w:sz w:val="22"/>
                <w:szCs w:val="22"/>
              </w:rPr>
              <w:t>力</w:t>
            </w:r>
          </w:p>
        </w:tc>
        <w:tc>
          <w:tcPr>
            <w:tcW w:w="2550" w:type="dxa"/>
            <w:gridSpan w:val="4"/>
          </w:tcPr>
          <w:p>
            <w:pPr>
              <w:spacing w:before="207" w:line="228" w:lineRule="auto"/>
              <w:ind w:left="759"/>
              <w:rPr>
                <w:rFonts w:ascii="宋体" w:hAnsi="宋体" w:cs="宋体"/>
                <w:sz w:val="22"/>
                <w:szCs w:val="22"/>
              </w:rPr>
            </w:pPr>
            <w:r>
              <w:rPr>
                <w:rFonts w:hint="eastAsia" w:ascii="宋体" w:hAnsi="宋体" w:cs="宋体"/>
                <w:spacing w:val="7"/>
                <w:sz w:val="22"/>
                <w:szCs w:val="22"/>
              </w:rPr>
              <w:t>数</w:t>
            </w:r>
            <w:r>
              <w:rPr>
                <w:rFonts w:hint="eastAsia" w:ascii="宋体" w:hAnsi="宋体" w:cs="宋体"/>
                <w:spacing w:val="4"/>
                <w:sz w:val="22"/>
                <w:szCs w:val="22"/>
              </w:rPr>
              <w:t>量 (台)</w:t>
            </w:r>
          </w:p>
        </w:tc>
        <w:tc>
          <w:tcPr>
            <w:tcW w:w="960" w:type="dxa"/>
            <w:vMerge w:val="restart"/>
            <w:tcBorders>
              <w:bottom w:val="nil"/>
            </w:tcBorders>
          </w:tcPr>
          <w:p>
            <w:pPr>
              <w:spacing w:line="264" w:lineRule="auto"/>
              <w:rPr>
                <w:rFonts w:ascii="宋体" w:hAnsi="宋体" w:cs="宋体"/>
                <w:sz w:val="22"/>
                <w:szCs w:val="22"/>
              </w:rPr>
            </w:pPr>
          </w:p>
          <w:p>
            <w:pPr>
              <w:spacing w:line="264" w:lineRule="auto"/>
              <w:rPr>
                <w:rFonts w:ascii="宋体" w:hAnsi="宋体" w:cs="宋体"/>
                <w:sz w:val="22"/>
                <w:szCs w:val="22"/>
              </w:rPr>
            </w:pPr>
          </w:p>
          <w:p>
            <w:pPr>
              <w:spacing w:before="65" w:line="271" w:lineRule="exact"/>
              <w:ind w:left="259"/>
              <w:rPr>
                <w:rFonts w:ascii="宋体" w:hAnsi="宋体" w:cs="宋体"/>
                <w:sz w:val="22"/>
                <w:szCs w:val="22"/>
              </w:rPr>
            </w:pPr>
            <w:r>
              <w:rPr>
                <w:rFonts w:hint="eastAsia" w:ascii="宋体" w:hAnsi="宋体" w:cs="宋体"/>
                <w:spacing w:val="7"/>
                <w:position w:val="4"/>
                <w:sz w:val="22"/>
                <w:szCs w:val="22"/>
              </w:rPr>
              <w:t>预</w:t>
            </w:r>
            <w:r>
              <w:rPr>
                <w:rFonts w:hint="eastAsia" w:ascii="宋体" w:hAnsi="宋体" w:cs="宋体"/>
                <w:spacing w:val="6"/>
                <w:position w:val="4"/>
                <w:sz w:val="22"/>
                <w:szCs w:val="22"/>
              </w:rPr>
              <w:t>计进</w:t>
            </w:r>
            <w:r>
              <w:rPr>
                <w:rFonts w:hint="eastAsia" w:ascii="宋体" w:hAnsi="宋体" w:cs="宋体"/>
                <w:spacing w:val="7"/>
                <w:sz w:val="22"/>
                <w:szCs w:val="22"/>
              </w:rPr>
              <w:t>场时间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jc w:val="center"/>
        </w:trPr>
        <w:tc>
          <w:tcPr>
            <w:tcW w:w="630" w:type="dxa"/>
            <w:vMerge w:val="continue"/>
            <w:tcBorders>
              <w:top w:val="nil"/>
              <w:bottom w:val="nil"/>
            </w:tcBorders>
          </w:tcPr>
          <w:p>
            <w:pPr>
              <w:rPr>
                <w:rFonts w:ascii="宋体" w:hAnsi="宋体" w:cs="宋体"/>
                <w:sz w:val="22"/>
                <w:szCs w:val="22"/>
              </w:rPr>
            </w:pPr>
          </w:p>
        </w:tc>
        <w:tc>
          <w:tcPr>
            <w:tcW w:w="1125" w:type="dxa"/>
            <w:vMerge w:val="continue"/>
            <w:tcBorders>
              <w:top w:val="nil"/>
              <w:bottom w:val="nil"/>
            </w:tcBorders>
          </w:tcPr>
          <w:p>
            <w:pPr>
              <w:rPr>
                <w:rFonts w:ascii="宋体" w:hAnsi="宋体" w:cs="宋体"/>
                <w:sz w:val="22"/>
                <w:szCs w:val="22"/>
              </w:rPr>
            </w:pPr>
          </w:p>
        </w:tc>
        <w:tc>
          <w:tcPr>
            <w:tcW w:w="765" w:type="dxa"/>
            <w:vMerge w:val="continue"/>
            <w:tcBorders>
              <w:top w:val="nil"/>
              <w:bottom w:val="nil"/>
            </w:tcBorders>
          </w:tcPr>
          <w:p>
            <w:pPr>
              <w:rPr>
                <w:rFonts w:ascii="宋体" w:hAnsi="宋体" w:cs="宋体"/>
                <w:sz w:val="22"/>
                <w:szCs w:val="22"/>
              </w:rPr>
            </w:pPr>
          </w:p>
        </w:tc>
        <w:tc>
          <w:tcPr>
            <w:tcW w:w="825" w:type="dxa"/>
            <w:vMerge w:val="continue"/>
            <w:tcBorders>
              <w:top w:val="nil"/>
              <w:bottom w:val="nil"/>
            </w:tcBorders>
          </w:tcPr>
          <w:p>
            <w:pPr>
              <w:rPr>
                <w:rFonts w:ascii="宋体" w:hAnsi="宋体" w:cs="宋体"/>
                <w:sz w:val="22"/>
                <w:szCs w:val="22"/>
              </w:rPr>
            </w:pPr>
          </w:p>
        </w:tc>
        <w:tc>
          <w:tcPr>
            <w:tcW w:w="749" w:type="dxa"/>
            <w:vMerge w:val="continue"/>
            <w:tcBorders>
              <w:top w:val="nil"/>
              <w:bottom w:val="nil"/>
            </w:tcBorders>
          </w:tcPr>
          <w:p>
            <w:pPr>
              <w:rPr>
                <w:rFonts w:ascii="宋体" w:hAnsi="宋体" w:cs="宋体"/>
                <w:sz w:val="22"/>
                <w:szCs w:val="22"/>
              </w:rPr>
            </w:pPr>
          </w:p>
        </w:tc>
        <w:tc>
          <w:tcPr>
            <w:tcW w:w="940" w:type="dxa"/>
            <w:vMerge w:val="continue"/>
            <w:tcBorders>
              <w:top w:val="nil"/>
              <w:bottom w:val="nil"/>
            </w:tcBorders>
          </w:tcPr>
          <w:p>
            <w:pPr>
              <w:rPr>
                <w:rFonts w:ascii="宋体" w:hAnsi="宋体" w:cs="宋体"/>
                <w:sz w:val="22"/>
                <w:szCs w:val="22"/>
              </w:rPr>
            </w:pPr>
          </w:p>
        </w:tc>
        <w:tc>
          <w:tcPr>
            <w:tcW w:w="624" w:type="dxa"/>
            <w:vMerge w:val="continue"/>
            <w:tcBorders>
              <w:top w:val="nil"/>
              <w:bottom w:val="nil"/>
            </w:tcBorders>
          </w:tcPr>
          <w:p>
            <w:pPr>
              <w:rPr>
                <w:rFonts w:ascii="宋体" w:hAnsi="宋体" w:cs="宋体"/>
                <w:sz w:val="22"/>
                <w:szCs w:val="22"/>
              </w:rPr>
            </w:pPr>
          </w:p>
        </w:tc>
        <w:tc>
          <w:tcPr>
            <w:tcW w:w="658" w:type="dxa"/>
            <w:vMerge w:val="restart"/>
            <w:tcBorders>
              <w:bottom w:val="nil"/>
            </w:tcBorders>
          </w:tcPr>
          <w:p>
            <w:pPr>
              <w:spacing w:line="431" w:lineRule="auto"/>
              <w:rPr>
                <w:rFonts w:ascii="宋体" w:hAnsi="宋体" w:cs="宋体"/>
                <w:sz w:val="22"/>
                <w:szCs w:val="22"/>
              </w:rPr>
            </w:pPr>
          </w:p>
          <w:p>
            <w:pPr>
              <w:spacing w:before="65" w:line="229" w:lineRule="auto"/>
              <w:ind w:left="132"/>
              <w:rPr>
                <w:rFonts w:ascii="宋体" w:hAnsi="宋体" w:cs="宋体"/>
                <w:sz w:val="22"/>
                <w:szCs w:val="22"/>
              </w:rPr>
            </w:pPr>
            <w:r>
              <w:rPr>
                <w:rFonts w:hint="eastAsia" w:ascii="宋体" w:hAnsi="宋体" w:cs="宋体"/>
                <w:spacing w:val="2"/>
                <w:sz w:val="22"/>
                <w:szCs w:val="22"/>
              </w:rPr>
              <w:t>小计</w:t>
            </w:r>
          </w:p>
        </w:tc>
        <w:tc>
          <w:tcPr>
            <w:tcW w:w="1892" w:type="dxa"/>
            <w:gridSpan w:val="3"/>
          </w:tcPr>
          <w:p>
            <w:pPr>
              <w:spacing w:before="156" w:line="228" w:lineRule="auto"/>
              <w:ind w:left="743"/>
              <w:rPr>
                <w:rFonts w:ascii="宋体" w:hAnsi="宋体" w:cs="宋体"/>
                <w:sz w:val="22"/>
                <w:szCs w:val="22"/>
              </w:rPr>
            </w:pPr>
            <w:r>
              <w:rPr>
                <w:rFonts w:hint="eastAsia" w:ascii="宋体" w:hAnsi="宋体" w:cs="宋体"/>
                <w:spacing w:val="4"/>
                <w:sz w:val="22"/>
                <w:szCs w:val="22"/>
              </w:rPr>
              <w:t>其中</w:t>
            </w:r>
          </w:p>
        </w:tc>
        <w:tc>
          <w:tcPr>
            <w:tcW w:w="960" w:type="dxa"/>
            <w:vMerge w:val="continue"/>
            <w:tcBorders>
              <w:top w:val="nil"/>
              <w:bottom w:val="nil"/>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01" w:hRule="atLeast"/>
          <w:jc w:val="center"/>
        </w:trPr>
        <w:tc>
          <w:tcPr>
            <w:tcW w:w="630" w:type="dxa"/>
            <w:vMerge w:val="continue"/>
            <w:tcBorders>
              <w:top w:val="nil"/>
            </w:tcBorders>
          </w:tcPr>
          <w:p>
            <w:pPr>
              <w:rPr>
                <w:rFonts w:ascii="宋体" w:hAnsi="宋体" w:cs="宋体"/>
                <w:sz w:val="22"/>
                <w:szCs w:val="22"/>
              </w:rPr>
            </w:pPr>
          </w:p>
        </w:tc>
        <w:tc>
          <w:tcPr>
            <w:tcW w:w="1125" w:type="dxa"/>
            <w:vMerge w:val="continue"/>
            <w:tcBorders>
              <w:top w:val="nil"/>
            </w:tcBorders>
          </w:tcPr>
          <w:p>
            <w:pPr>
              <w:rPr>
                <w:rFonts w:ascii="宋体" w:hAnsi="宋体" w:cs="宋体"/>
                <w:sz w:val="22"/>
                <w:szCs w:val="22"/>
              </w:rPr>
            </w:pPr>
          </w:p>
        </w:tc>
        <w:tc>
          <w:tcPr>
            <w:tcW w:w="765" w:type="dxa"/>
            <w:vMerge w:val="continue"/>
            <w:tcBorders>
              <w:top w:val="nil"/>
            </w:tcBorders>
          </w:tcPr>
          <w:p>
            <w:pPr>
              <w:rPr>
                <w:rFonts w:ascii="宋体" w:hAnsi="宋体" w:cs="宋体"/>
                <w:sz w:val="22"/>
                <w:szCs w:val="22"/>
              </w:rPr>
            </w:pPr>
          </w:p>
        </w:tc>
        <w:tc>
          <w:tcPr>
            <w:tcW w:w="825" w:type="dxa"/>
            <w:vMerge w:val="continue"/>
            <w:tcBorders>
              <w:top w:val="nil"/>
            </w:tcBorders>
          </w:tcPr>
          <w:p>
            <w:pPr>
              <w:rPr>
                <w:rFonts w:ascii="宋体" w:hAnsi="宋体" w:cs="宋体"/>
                <w:sz w:val="22"/>
                <w:szCs w:val="22"/>
              </w:rPr>
            </w:pPr>
          </w:p>
        </w:tc>
        <w:tc>
          <w:tcPr>
            <w:tcW w:w="749" w:type="dxa"/>
            <w:vMerge w:val="continue"/>
            <w:tcBorders>
              <w:top w:val="nil"/>
            </w:tcBorders>
          </w:tcPr>
          <w:p>
            <w:pPr>
              <w:rPr>
                <w:rFonts w:ascii="宋体" w:hAnsi="宋体" w:cs="宋体"/>
                <w:sz w:val="22"/>
                <w:szCs w:val="22"/>
              </w:rPr>
            </w:pPr>
          </w:p>
        </w:tc>
        <w:tc>
          <w:tcPr>
            <w:tcW w:w="940" w:type="dxa"/>
            <w:vMerge w:val="continue"/>
            <w:tcBorders>
              <w:top w:val="nil"/>
            </w:tcBorders>
          </w:tcPr>
          <w:p>
            <w:pPr>
              <w:rPr>
                <w:rFonts w:ascii="宋体" w:hAnsi="宋体" w:cs="宋体"/>
                <w:sz w:val="22"/>
                <w:szCs w:val="22"/>
              </w:rPr>
            </w:pPr>
          </w:p>
        </w:tc>
        <w:tc>
          <w:tcPr>
            <w:tcW w:w="624" w:type="dxa"/>
            <w:vMerge w:val="continue"/>
            <w:tcBorders>
              <w:top w:val="nil"/>
            </w:tcBorders>
          </w:tcPr>
          <w:p>
            <w:pPr>
              <w:rPr>
                <w:rFonts w:ascii="宋体" w:hAnsi="宋体" w:cs="宋体"/>
                <w:sz w:val="22"/>
                <w:szCs w:val="22"/>
              </w:rPr>
            </w:pPr>
          </w:p>
        </w:tc>
        <w:tc>
          <w:tcPr>
            <w:tcW w:w="658" w:type="dxa"/>
            <w:vMerge w:val="continue"/>
            <w:tcBorders>
              <w:top w:val="nil"/>
            </w:tcBorders>
          </w:tcPr>
          <w:p>
            <w:pPr>
              <w:rPr>
                <w:rFonts w:ascii="宋体" w:hAnsi="宋体" w:cs="宋体"/>
                <w:sz w:val="22"/>
                <w:szCs w:val="22"/>
              </w:rPr>
            </w:pPr>
          </w:p>
        </w:tc>
        <w:tc>
          <w:tcPr>
            <w:tcW w:w="629" w:type="dxa"/>
            <w:textDirection w:val="tbRlV"/>
          </w:tcPr>
          <w:p>
            <w:pPr>
              <w:spacing w:before="205" w:line="216" w:lineRule="auto"/>
              <w:ind w:left="287"/>
              <w:rPr>
                <w:rFonts w:ascii="宋体" w:hAnsi="宋体" w:cs="宋体"/>
                <w:sz w:val="22"/>
                <w:szCs w:val="22"/>
              </w:rPr>
            </w:pPr>
            <w:r>
              <w:rPr>
                <w:rFonts w:hint="eastAsia" w:ascii="宋体" w:hAnsi="宋体" w:cs="宋体"/>
                <w:spacing w:val="-8"/>
                <w:sz w:val="22"/>
                <w:szCs w:val="22"/>
              </w:rPr>
              <w:t>自</w:t>
            </w:r>
            <w:r>
              <w:rPr>
                <w:rFonts w:hint="eastAsia" w:ascii="宋体" w:hAnsi="宋体" w:cs="宋体"/>
                <w:spacing w:val="-6"/>
                <w:sz w:val="22"/>
                <w:szCs w:val="22"/>
              </w:rPr>
              <w:t xml:space="preserve"> 有</w:t>
            </w:r>
          </w:p>
        </w:tc>
        <w:tc>
          <w:tcPr>
            <w:tcW w:w="629" w:type="dxa"/>
            <w:textDirection w:val="tbRlV"/>
          </w:tcPr>
          <w:p>
            <w:pPr>
              <w:spacing w:before="205" w:line="218" w:lineRule="auto"/>
              <w:ind w:left="287"/>
              <w:rPr>
                <w:rFonts w:ascii="宋体" w:hAnsi="宋体" w:cs="宋体"/>
                <w:sz w:val="22"/>
                <w:szCs w:val="22"/>
              </w:rPr>
            </w:pPr>
            <w:r>
              <w:rPr>
                <w:rFonts w:hint="eastAsia" w:ascii="宋体" w:hAnsi="宋体" w:cs="宋体"/>
                <w:spacing w:val="-8"/>
                <w:sz w:val="22"/>
                <w:szCs w:val="22"/>
              </w:rPr>
              <w:t>新</w:t>
            </w:r>
            <w:r>
              <w:rPr>
                <w:rFonts w:hint="eastAsia" w:ascii="宋体" w:hAnsi="宋体" w:cs="宋体"/>
                <w:spacing w:val="-6"/>
                <w:sz w:val="22"/>
                <w:szCs w:val="22"/>
              </w:rPr>
              <w:t xml:space="preserve"> 购</w:t>
            </w:r>
          </w:p>
        </w:tc>
        <w:tc>
          <w:tcPr>
            <w:tcW w:w="634" w:type="dxa"/>
            <w:textDirection w:val="tbRlV"/>
          </w:tcPr>
          <w:p>
            <w:pPr>
              <w:spacing w:before="208" w:line="216" w:lineRule="auto"/>
              <w:ind w:left="287"/>
              <w:rPr>
                <w:rFonts w:ascii="宋体" w:hAnsi="宋体" w:cs="宋体"/>
                <w:sz w:val="22"/>
                <w:szCs w:val="22"/>
              </w:rPr>
            </w:pPr>
            <w:r>
              <w:rPr>
                <w:rFonts w:hint="eastAsia" w:ascii="宋体" w:hAnsi="宋体" w:cs="宋体"/>
                <w:spacing w:val="-8"/>
                <w:sz w:val="22"/>
                <w:szCs w:val="22"/>
              </w:rPr>
              <w:t>租</w:t>
            </w:r>
            <w:r>
              <w:rPr>
                <w:rFonts w:hint="eastAsia" w:ascii="宋体" w:hAnsi="宋体" w:cs="宋体"/>
                <w:spacing w:val="-6"/>
                <w:sz w:val="22"/>
                <w:szCs w:val="22"/>
              </w:rPr>
              <w:t xml:space="preserve"> 赁</w:t>
            </w:r>
          </w:p>
        </w:tc>
        <w:tc>
          <w:tcPr>
            <w:tcW w:w="960" w:type="dxa"/>
            <w:vMerge w:val="continue"/>
            <w:tcBorders>
              <w:top w:val="nil"/>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jc w:val="center"/>
        </w:trPr>
        <w:tc>
          <w:tcPr>
            <w:tcW w:w="630" w:type="dxa"/>
          </w:tcPr>
          <w:p>
            <w:pPr>
              <w:rPr>
                <w:rFonts w:ascii="宋体" w:hAnsi="宋体" w:cs="宋体"/>
                <w:sz w:val="22"/>
                <w:szCs w:val="22"/>
              </w:rPr>
            </w:pPr>
          </w:p>
        </w:tc>
        <w:tc>
          <w:tcPr>
            <w:tcW w:w="1125" w:type="dxa"/>
          </w:tcPr>
          <w:p>
            <w:pPr>
              <w:rPr>
                <w:rFonts w:ascii="宋体" w:hAnsi="宋体" w:cs="宋体"/>
                <w:sz w:val="22"/>
                <w:szCs w:val="22"/>
              </w:rPr>
            </w:pPr>
          </w:p>
        </w:tc>
        <w:tc>
          <w:tcPr>
            <w:tcW w:w="765" w:type="dxa"/>
          </w:tcPr>
          <w:p>
            <w:pPr>
              <w:rPr>
                <w:rFonts w:ascii="宋体" w:hAnsi="宋体" w:cs="宋体"/>
                <w:sz w:val="22"/>
                <w:szCs w:val="22"/>
              </w:rPr>
            </w:pPr>
          </w:p>
        </w:tc>
        <w:tc>
          <w:tcPr>
            <w:tcW w:w="825" w:type="dxa"/>
          </w:tcPr>
          <w:p>
            <w:pPr>
              <w:rPr>
                <w:rFonts w:ascii="宋体" w:hAnsi="宋体" w:cs="宋体"/>
                <w:sz w:val="22"/>
                <w:szCs w:val="22"/>
              </w:rPr>
            </w:pPr>
          </w:p>
        </w:tc>
        <w:tc>
          <w:tcPr>
            <w:tcW w:w="749" w:type="dxa"/>
          </w:tcPr>
          <w:p>
            <w:pPr>
              <w:rPr>
                <w:rFonts w:ascii="宋体" w:hAnsi="宋体" w:cs="宋体"/>
                <w:sz w:val="22"/>
                <w:szCs w:val="22"/>
              </w:rPr>
            </w:pPr>
          </w:p>
        </w:tc>
        <w:tc>
          <w:tcPr>
            <w:tcW w:w="940" w:type="dxa"/>
          </w:tcPr>
          <w:p>
            <w:pPr>
              <w:rPr>
                <w:rFonts w:ascii="宋体" w:hAnsi="宋体" w:cs="宋体"/>
                <w:sz w:val="22"/>
                <w:szCs w:val="22"/>
              </w:rPr>
            </w:pPr>
          </w:p>
        </w:tc>
        <w:tc>
          <w:tcPr>
            <w:tcW w:w="624" w:type="dxa"/>
          </w:tcPr>
          <w:p>
            <w:pPr>
              <w:rPr>
                <w:rFonts w:ascii="宋体" w:hAnsi="宋体" w:cs="宋体"/>
                <w:sz w:val="22"/>
                <w:szCs w:val="22"/>
              </w:rPr>
            </w:pPr>
          </w:p>
        </w:tc>
        <w:tc>
          <w:tcPr>
            <w:tcW w:w="658" w:type="dxa"/>
          </w:tcPr>
          <w:p>
            <w:pPr>
              <w:rPr>
                <w:rFonts w:ascii="宋体" w:hAnsi="宋体" w:cs="宋体"/>
                <w:sz w:val="22"/>
                <w:szCs w:val="22"/>
              </w:rPr>
            </w:pPr>
          </w:p>
        </w:tc>
        <w:tc>
          <w:tcPr>
            <w:tcW w:w="629" w:type="dxa"/>
          </w:tcPr>
          <w:p>
            <w:pPr>
              <w:rPr>
                <w:rFonts w:ascii="宋体" w:hAnsi="宋体" w:cs="宋体"/>
                <w:sz w:val="22"/>
                <w:szCs w:val="22"/>
              </w:rPr>
            </w:pPr>
          </w:p>
        </w:tc>
        <w:tc>
          <w:tcPr>
            <w:tcW w:w="629" w:type="dxa"/>
          </w:tcPr>
          <w:p>
            <w:pPr>
              <w:rPr>
                <w:rFonts w:ascii="宋体" w:hAnsi="宋体" w:cs="宋体"/>
                <w:sz w:val="22"/>
                <w:szCs w:val="22"/>
              </w:rPr>
            </w:pPr>
          </w:p>
        </w:tc>
        <w:tc>
          <w:tcPr>
            <w:tcW w:w="634" w:type="dxa"/>
          </w:tcPr>
          <w:p>
            <w:pPr>
              <w:rPr>
                <w:rFonts w:ascii="宋体" w:hAnsi="宋体" w:cs="宋体"/>
                <w:sz w:val="22"/>
                <w:szCs w:val="22"/>
              </w:rPr>
            </w:pPr>
          </w:p>
        </w:tc>
        <w:tc>
          <w:tcPr>
            <w:tcW w:w="960" w:type="dxa"/>
          </w:tcPr>
          <w:p>
            <w:pPr>
              <w:rPr>
                <w:rFonts w:ascii="宋体" w:hAnsi="宋体" w:cs="宋体"/>
                <w:sz w:val="22"/>
                <w:szCs w:val="22"/>
              </w:rPr>
            </w:pPr>
          </w:p>
        </w:tc>
      </w:tr>
    </w:tbl>
    <w:p>
      <w:pPr>
        <w:spacing w:line="360" w:lineRule="auto"/>
        <w:ind w:left="11"/>
        <w:rPr>
          <w:rFonts w:ascii="宋体" w:hAnsi="宋体" w:cs="宋体"/>
          <w:sz w:val="22"/>
          <w:szCs w:val="22"/>
        </w:rPr>
      </w:pPr>
      <w:r>
        <w:rPr>
          <w:rFonts w:ascii="宋体" w:hAnsi="宋体" w:cs="宋体"/>
          <w:spacing w:val="12"/>
          <w:sz w:val="22"/>
          <w:szCs w:val="22"/>
        </w:rPr>
        <w:t>注：</w:t>
      </w:r>
      <w:r>
        <w:rPr>
          <w:rFonts w:ascii="宋体" w:hAnsi="宋体" w:cs="宋体"/>
          <w:spacing w:val="6"/>
          <w:sz w:val="22"/>
          <w:szCs w:val="22"/>
        </w:rPr>
        <w:t>1.本表填报的设备应满足招标文件第二章“投标人须知”前附表附录 7 的要求。</w:t>
      </w:r>
    </w:p>
    <w:p>
      <w:pPr>
        <w:spacing w:line="360" w:lineRule="auto"/>
        <w:ind w:left="434"/>
        <w:rPr>
          <w:rFonts w:ascii="宋体" w:hAnsi="宋体" w:cs="宋体"/>
          <w:sz w:val="22"/>
          <w:szCs w:val="22"/>
        </w:rPr>
      </w:pPr>
      <w:r>
        <w:rPr>
          <w:rFonts w:ascii="宋体" w:hAnsi="宋体" w:cs="宋体"/>
          <w:spacing w:val="9"/>
          <w:position w:val="1"/>
          <w:sz w:val="22"/>
          <w:szCs w:val="22"/>
        </w:rPr>
        <w:t>2.如果投标人中标，发包人将据此机械设备表检查进场的机械设备</w:t>
      </w:r>
      <w:r>
        <w:rPr>
          <w:rFonts w:ascii="宋体" w:hAnsi="宋体" w:cs="宋体"/>
          <w:spacing w:val="8"/>
          <w:position w:val="1"/>
          <w:sz w:val="22"/>
          <w:szCs w:val="22"/>
        </w:rPr>
        <w:t>。</w:t>
      </w:r>
    </w:p>
    <w:p>
      <w:pPr>
        <w:spacing w:before="114" w:line="228" w:lineRule="auto"/>
        <w:ind w:left="5" w:hanging="5"/>
        <w:jc w:val="center"/>
        <w:rPr>
          <w:rFonts w:hint="eastAsia" w:ascii="宋体" w:hAnsi="宋体" w:cs="宋体"/>
          <w:spacing w:val="9"/>
          <w:sz w:val="36"/>
          <w:szCs w:val="36"/>
          <w14:textOutline w14:w="6540" w14:cap="sq" w14:cmpd="sng" w14:algn="ctr">
            <w14:solidFill>
              <w14:srgbClr w14:val="000000"/>
            </w14:solidFill>
            <w14:prstDash w14:val="solid"/>
            <w14:bevel/>
          </w14:textOutline>
        </w:rPr>
      </w:pPr>
    </w:p>
    <w:p>
      <w:pPr>
        <w:spacing w:before="114" w:line="228" w:lineRule="auto"/>
        <w:ind w:left="5" w:hanging="5"/>
        <w:jc w:val="center"/>
        <w:rPr>
          <w:rFonts w:hint="eastAsia" w:ascii="宋体" w:hAnsi="宋体" w:cs="宋体"/>
          <w:spacing w:val="9"/>
          <w:sz w:val="36"/>
          <w:szCs w:val="36"/>
          <w14:textOutline w14:w="6540" w14:cap="sq" w14:cmpd="sng" w14:algn="ctr">
            <w14:solidFill>
              <w14:srgbClr w14:val="000000"/>
            </w14:solidFill>
            <w14:prstDash w14:val="solid"/>
            <w14:bevel/>
          </w14:textOutline>
        </w:rPr>
      </w:pPr>
    </w:p>
    <w:p>
      <w:pPr>
        <w:spacing w:before="114" w:line="228" w:lineRule="auto"/>
        <w:ind w:left="5" w:hanging="5"/>
        <w:jc w:val="center"/>
        <w:rPr>
          <w:rFonts w:ascii="宋体" w:hAnsi="宋体" w:cs="宋体"/>
          <w:sz w:val="36"/>
          <w:szCs w:val="36"/>
        </w:rPr>
      </w:pPr>
      <w:r>
        <w:rPr>
          <w:rFonts w:hint="eastAsia" w:ascii="宋体" w:hAnsi="宋体" w:cs="宋体"/>
          <w:spacing w:val="9"/>
          <w:sz w:val="36"/>
          <w:szCs w:val="36"/>
          <w14:textOutline w14:w="6540" w14:cap="sq" w14:cmpd="sng" w14:algn="ctr">
            <w14:solidFill>
              <w14:srgbClr w14:val="000000"/>
            </w14:solidFill>
            <w14:prstDash w14:val="solid"/>
            <w14:bevel/>
          </w14:textOutline>
        </w:rPr>
        <w:t>九</w:t>
      </w:r>
      <w:r>
        <w:rPr>
          <w:rFonts w:hint="eastAsia" w:ascii="宋体" w:hAnsi="宋体" w:cs="宋体"/>
          <w:spacing w:val="7"/>
          <w:sz w:val="36"/>
          <w:szCs w:val="36"/>
          <w14:textOutline w14:w="6540" w14:cap="sq" w14:cmpd="sng" w14:algn="ctr">
            <w14:solidFill>
              <w14:srgbClr w14:val="000000"/>
            </w14:solidFill>
            <w14:prstDash w14:val="solid"/>
            <w14:bevel/>
          </w14:textOutline>
        </w:rPr>
        <w:t>、其他资料</w:t>
      </w:r>
    </w:p>
    <w:p>
      <w:pPr>
        <w:spacing w:line="213" w:lineRule="exact"/>
      </w:pPr>
    </w:p>
    <w:tbl>
      <w:tblPr>
        <w:tblStyle w:val="16"/>
        <w:tblW w:w="9555" w:type="dxa"/>
        <w:tblInd w:w="-16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5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744" w:hRule="atLeast"/>
        </w:trPr>
        <w:tc>
          <w:tcPr>
            <w:tcW w:w="9555" w:type="dxa"/>
          </w:tcPr>
          <w:p>
            <w:pPr>
              <w:spacing w:line="360" w:lineRule="auto"/>
              <w:ind w:firstLine="464" w:firstLineChars="200"/>
              <w:rPr>
                <w:rFonts w:ascii="宋体" w:hAnsi="宋体" w:cs="宋体"/>
                <w:sz w:val="22"/>
                <w:szCs w:val="22"/>
              </w:rPr>
            </w:pPr>
            <w:r>
              <w:rPr>
                <w:rFonts w:hint="eastAsia" w:ascii="宋体" w:hAnsi="宋体" w:cs="宋体"/>
                <w:spacing w:val="6"/>
                <w:sz w:val="22"/>
                <w:szCs w:val="22"/>
              </w:rPr>
              <w:t>1、提供“九-1、使用广东省信用评价等级的申请承诺书”</w:t>
            </w:r>
            <w:r>
              <w:rPr>
                <w:rFonts w:hint="eastAsia" w:ascii="宋体" w:hAnsi="宋体" w:cs="宋体"/>
                <w:spacing w:val="4"/>
                <w:sz w:val="22"/>
                <w:szCs w:val="22"/>
              </w:rPr>
              <w:t>。</w:t>
            </w:r>
          </w:p>
          <w:p>
            <w:pPr>
              <w:spacing w:line="360" w:lineRule="auto"/>
              <w:ind w:right="108" w:firstLine="464" w:firstLineChars="200"/>
              <w:rPr>
                <w:rFonts w:ascii="宋体" w:hAnsi="宋体" w:cs="宋体"/>
                <w:sz w:val="22"/>
                <w:szCs w:val="22"/>
              </w:rPr>
            </w:pPr>
            <w:r>
              <w:rPr>
                <w:rFonts w:hint="eastAsia" w:ascii="宋体" w:hAnsi="宋体" w:cs="宋体"/>
                <w:spacing w:val="6"/>
                <w:sz w:val="22"/>
                <w:szCs w:val="22"/>
              </w:rPr>
              <w:t>2</w:t>
            </w:r>
            <w:r>
              <w:rPr>
                <w:rFonts w:hint="eastAsia" w:ascii="宋体" w:hAnsi="宋体" w:cs="宋体"/>
                <w:spacing w:val="5"/>
                <w:sz w:val="22"/>
                <w:szCs w:val="22"/>
              </w:rPr>
              <w:t>、提供“九-2、投标人拟投入的关键设备承诺表” 。【仅适用于投资规模大或技</w:t>
            </w:r>
            <w:r>
              <w:rPr>
                <w:rFonts w:hint="eastAsia" w:ascii="宋体" w:hAnsi="宋体" w:cs="宋体"/>
                <w:spacing w:val="16"/>
                <w:sz w:val="22"/>
                <w:szCs w:val="22"/>
              </w:rPr>
              <w:t>术</w:t>
            </w:r>
            <w:r>
              <w:rPr>
                <w:rFonts w:hint="eastAsia" w:ascii="宋体" w:hAnsi="宋体" w:cs="宋体"/>
                <w:spacing w:val="8"/>
                <w:sz w:val="22"/>
                <w:szCs w:val="22"/>
              </w:rPr>
              <w:t>要求高的机电工程项目招标需增加关键设备选型作为评分因素的情形】。</w:t>
            </w:r>
          </w:p>
          <w:p>
            <w:pPr>
              <w:spacing w:line="360" w:lineRule="auto"/>
              <w:ind w:firstLine="472" w:firstLineChars="200"/>
              <w:rPr>
                <w:rFonts w:ascii="宋体" w:hAnsi="宋体" w:cs="宋体"/>
                <w:sz w:val="22"/>
                <w:szCs w:val="22"/>
              </w:rPr>
            </w:pPr>
            <w:r>
              <w:rPr>
                <w:rFonts w:hint="eastAsia" w:ascii="宋体" w:hAnsi="宋体" w:cs="宋体"/>
                <w:spacing w:val="8"/>
                <w:sz w:val="22"/>
                <w:szCs w:val="22"/>
              </w:rPr>
              <w:t>3、</w:t>
            </w:r>
            <w:r>
              <w:rPr>
                <w:rFonts w:hint="eastAsia" w:ascii="宋体" w:hAnsi="宋体" w:cs="宋体"/>
                <w:spacing w:val="7"/>
                <w:sz w:val="22"/>
                <w:szCs w:val="22"/>
              </w:rPr>
              <w:t>提</w:t>
            </w:r>
            <w:r>
              <w:rPr>
                <w:rFonts w:hint="eastAsia" w:ascii="宋体" w:hAnsi="宋体" w:cs="宋体"/>
                <w:spacing w:val="4"/>
                <w:sz w:val="22"/>
                <w:szCs w:val="22"/>
              </w:rPr>
              <w:t>供“九-3、投标人的自评分表”。</w:t>
            </w:r>
          </w:p>
          <w:p>
            <w:pPr>
              <w:spacing w:line="360" w:lineRule="auto"/>
              <w:ind w:right="166" w:firstLine="488" w:firstLineChars="200"/>
              <w:rPr>
                <w:rFonts w:ascii="宋体" w:hAnsi="宋体" w:cs="宋体"/>
                <w:sz w:val="22"/>
                <w:szCs w:val="22"/>
              </w:rPr>
            </w:pPr>
            <w:r>
              <w:rPr>
                <w:rFonts w:hint="eastAsia" w:ascii="宋体" w:hAnsi="宋体" w:cs="宋体"/>
                <w:spacing w:val="12"/>
                <w:sz w:val="22"/>
                <w:szCs w:val="22"/>
              </w:rPr>
              <w:t>4</w:t>
            </w:r>
            <w:r>
              <w:rPr>
                <w:rFonts w:hint="eastAsia" w:ascii="宋体" w:hAnsi="宋体" w:cs="宋体"/>
                <w:spacing w:val="11"/>
                <w:sz w:val="22"/>
                <w:szCs w:val="22"/>
              </w:rPr>
              <w:t>、</w:t>
            </w:r>
            <w:r>
              <w:rPr>
                <w:rFonts w:hint="eastAsia" w:ascii="宋体" w:hAnsi="宋体" w:cs="宋体"/>
                <w:spacing w:val="6"/>
                <w:sz w:val="22"/>
                <w:szCs w:val="22"/>
              </w:rPr>
              <w:t>提供最新年度广东省公路工程从业单位 (施工单位) 信用评价等级 (若有)，</w:t>
            </w:r>
            <w:r>
              <w:rPr>
                <w:rFonts w:hint="eastAsia" w:ascii="宋体" w:hAnsi="宋体" w:cs="宋体"/>
                <w:sz w:val="22"/>
                <w:szCs w:val="22"/>
              </w:rPr>
              <w:t xml:space="preserve"> </w:t>
            </w:r>
            <w:r>
              <w:rPr>
                <w:rFonts w:hint="eastAsia" w:ascii="宋体" w:hAnsi="宋体" w:cs="宋体"/>
                <w:spacing w:val="11"/>
                <w:sz w:val="22"/>
                <w:szCs w:val="22"/>
              </w:rPr>
              <w:t>并</w:t>
            </w:r>
            <w:r>
              <w:rPr>
                <w:rFonts w:hint="eastAsia" w:ascii="宋体" w:hAnsi="宋体" w:cs="宋体"/>
                <w:spacing w:val="7"/>
                <w:sz w:val="22"/>
                <w:szCs w:val="22"/>
              </w:rPr>
              <w:t>标识单位所在位置。</w:t>
            </w:r>
          </w:p>
          <w:p>
            <w:pPr>
              <w:spacing w:line="360" w:lineRule="auto"/>
              <w:ind w:right="108" w:firstLine="452" w:firstLineChars="200"/>
              <w:rPr>
                <w:rFonts w:ascii="宋体" w:hAnsi="宋体" w:cs="宋体"/>
                <w:sz w:val="22"/>
                <w:szCs w:val="22"/>
              </w:rPr>
            </w:pPr>
            <w:r>
              <w:rPr>
                <w:rFonts w:hint="eastAsia" w:ascii="宋体" w:hAnsi="宋体" w:cs="宋体"/>
                <w:spacing w:val="3"/>
                <w:sz w:val="22"/>
                <w:szCs w:val="22"/>
              </w:rPr>
              <w:t>5</w:t>
            </w:r>
            <w:r>
              <w:rPr>
                <w:rFonts w:hint="eastAsia" w:ascii="宋体" w:hAnsi="宋体" w:cs="宋体"/>
                <w:spacing w:val="2"/>
                <w:sz w:val="22"/>
                <w:szCs w:val="22"/>
              </w:rPr>
              <w:t xml:space="preserve">、初次进入广东省的，但在最新年度的全国综合评价结果为 </w:t>
            </w:r>
            <w:r>
              <w:rPr>
                <w:rFonts w:hint="eastAsia" w:ascii="宋体" w:hAnsi="宋体" w:cs="宋体"/>
                <w:sz w:val="22"/>
                <w:szCs w:val="22"/>
              </w:rPr>
              <w:t>C</w:t>
            </w:r>
            <w:r>
              <w:rPr>
                <w:rFonts w:hint="eastAsia" w:ascii="宋体" w:hAnsi="宋体" w:cs="宋体"/>
                <w:spacing w:val="2"/>
                <w:sz w:val="22"/>
                <w:szCs w:val="22"/>
              </w:rPr>
              <w:t xml:space="preserve"> 级或 </w:t>
            </w:r>
            <w:r>
              <w:rPr>
                <w:rFonts w:hint="eastAsia" w:ascii="宋体" w:hAnsi="宋体" w:cs="宋体"/>
                <w:sz w:val="22"/>
                <w:szCs w:val="22"/>
              </w:rPr>
              <w:t>D</w:t>
            </w:r>
            <w:r>
              <w:rPr>
                <w:rFonts w:hint="eastAsia" w:ascii="宋体" w:hAnsi="宋体" w:cs="宋体"/>
                <w:spacing w:val="2"/>
                <w:sz w:val="22"/>
                <w:szCs w:val="22"/>
              </w:rPr>
              <w:t xml:space="preserve"> 级的，提供</w:t>
            </w:r>
            <w:r>
              <w:rPr>
                <w:rFonts w:hint="eastAsia" w:ascii="宋体" w:hAnsi="宋体" w:cs="宋体"/>
                <w:spacing w:val="9"/>
                <w:sz w:val="22"/>
                <w:szCs w:val="22"/>
              </w:rPr>
              <w:t>最新年度的全国综合评价结果单位查询所在页</w:t>
            </w:r>
            <w:r>
              <w:rPr>
                <w:rFonts w:hint="eastAsia" w:ascii="宋体" w:hAnsi="宋体" w:cs="宋体"/>
                <w:spacing w:val="7"/>
                <w:sz w:val="22"/>
                <w:szCs w:val="22"/>
              </w:rPr>
              <w:t>。</w:t>
            </w:r>
          </w:p>
          <w:p>
            <w:pPr>
              <w:spacing w:line="360" w:lineRule="auto"/>
              <w:ind w:right="108" w:firstLine="504" w:firstLineChars="200"/>
              <w:rPr>
                <w:rFonts w:ascii="宋体" w:hAnsi="宋体" w:cs="宋体"/>
                <w:sz w:val="22"/>
                <w:szCs w:val="22"/>
              </w:rPr>
            </w:pPr>
            <w:r>
              <w:rPr>
                <w:rFonts w:hint="eastAsia" w:ascii="宋体" w:hAnsi="宋体" w:cs="宋体"/>
                <w:spacing w:val="16"/>
                <w:sz w:val="22"/>
                <w:szCs w:val="22"/>
              </w:rPr>
              <w:t>6、</w:t>
            </w:r>
            <w:r>
              <w:rPr>
                <w:rFonts w:hint="eastAsia" w:ascii="宋体" w:hAnsi="宋体" w:cs="宋体"/>
                <w:spacing w:val="8"/>
                <w:sz w:val="22"/>
                <w:szCs w:val="22"/>
              </w:rPr>
              <w:t>如上一年度有信用评价而最新年度在广东省无信用等级的需提供上一年度的信用评价(若有)，并标识单位所在位置</w:t>
            </w:r>
            <w:r>
              <w:rPr>
                <w:rFonts w:hint="eastAsia" w:ascii="宋体" w:hAnsi="宋体" w:cs="宋体"/>
                <w:spacing w:val="6"/>
                <w:sz w:val="22"/>
                <w:szCs w:val="22"/>
              </w:rPr>
              <w:t>。</w:t>
            </w:r>
          </w:p>
          <w:p>
            <w:pPr>
              <w:spacing w:line="360" w:lineRule="auto"/>
              <w:ind w:right="108" w:firstLine="476" w:firstLineChars="200"/>
              <w:rPr>
                <w:rFonts w:ascii="宋体" w:hAnsi="宋体" w:cs="宋体"/>
                <w:sz w:val="22"/>
                <w:szCs w:val="22"/>
              </w:rPr>
            </w:pPr>
            <w:r>
              <w:rPr>
                <w:rFonts w:hint="eastAsia" w:ascii="宋体" w:hAnsi="宋体" w:cs="宋体"/>
                <w:spacing w:val="9"/>
                <w:sz w:val="22"/>
                <w:szCs w:val="22"/>
              </w:rPr>
              <w:t xml:space="preserve">7、详细说明投标人投标文件递交截止日前1年内，因公路工程 (含附属设施) </w:t>
            </w:r>
            <w:r>
              <w:rPr>
                <w:rFonts w:hint="eastAsia" w:ascii="宋体" w:hAnsi="宋体" w:cs="宋体"/>
                <w:spacing w:val="8"/>
                <w:sz w:val="22"/>
                <w:szCs w:val="22"/>
              </w:rPr>
              <w:t>质</w:t>
            </w:r>
            <w:r>
              <w:rPr>
                <w:rFonts w:hint="eastAsia" w:ascii="宋体" w:hAnsi="宋体" w:cs="宋体"/>
                <w:sz w:val="22"/>
                <w:szCs w:val="22"/>
              </w:rPr>
              <w:t xml:space="preserve"> </w:t>
            </w:r>
            <w:r>
              <w:rPr>
                <w:rFonts w:hint="eastAsia" w:ascii="宋体" w:hAnsi="宋体" w:cs="宋体"/>
                <w:spacing w:val="14"/>
                <w:sz w:val="22"/>
                <w:szCs w:val="22"/>
              </w:rPr>
              <w:t>量</w:t>
            </w:r>
            <w:r>
              <w:rPr>
                <w:rFonts w:hint="eastAsia" w:ascii="宋体" w:hAnsi="宋体" w:cs="宋体"/>
                <w:spacing w:val="11"/>
                <w:sz w:val="22"/>
                <w:szCs w:val="22"/>
              </w:rPr>
              <w:t>、</w:t>
            </w:r>
            <w:r>
              <w:rPr>
                <w:rFonts w:hint="eastAsia" w:ascii="宋体" w:hAnsi="宋体" w:cs="宋体"/>
                <w:spacing w:val="7"/>
                <w:sz w:val="22"/>
                <w:szCs w:val="22"/>
              </w:rPr>
              <w:t>安全、履约问题或招标投标问题等原因被交通运输部行政处罚、广东省交通</w:t>
            </w:r>
            <w:r>
              <w:rPr>
                <w:rFonts w:hint="eastAsia" w:ascii="宋体" w:hAnsi="宋体" w:cs="宋体"/>
                <w:spacing w:val="14"/>
                <w:sz w:val="22"/>
                <w:szCs w:val="22"/>
              </w:rPr>
              <w:t>运</w:t>
            </w:r>
            <w:r>
              <w:rPr>
                <w:rFonts w:hint="eastAsia" w:ascii="宋体" w:hAnsi="宋体" w:cs="宋体"/>
                <w:spacing w:val="11"/>
                <w:sz w:val="22"/>
                <w:szCs w:val="22"/>
              </w:rPr>
              <w:t>输</w:t>
            </w:r>
            <w:r>
              <w:rPr>
                <w:rFonts w:hint="eastAsia" w:ascii="宋体" w:hAnsi="宋体" w:cs="宋体"/>
                <w:spacing w:val="7"/>
                <w:sz w:val="22"/>
                <w:szCs w:val="22"/>
              </w:rPr>
              <w:t>厅行政处罚或正式约谈</w:t>
            </w:r>
            <w:r>
              <w:rPr>
                <w:rFonts w:hint="eastAsia" w:ascii="宋体" w:hAnsi="宋体" w:cs="宋体"/>
                <w:spacing w:val="7"/>
                <w:sz w:val="22"/>
                <w:szCs w:val="22"/>
                <w:u w:val="single"/>
              </w:rPr>
              <w:t>、招标项目所在地地级以上市交通运输局行政处罚</w:t>
            </w:r>
            <w:r>
              <w:rPr>
                <w:rFonts w:hint="eastAsia" w:ascii="宋体" w:hAnsi="宋体" w:cs="宋体"/>
                <w:spacing w:val="7"/>
                <w:sz w:val="22"/>
                <w:szCs w:val="22"/>
              </w:rPr>
              <w:t>的</w:t>
            </w:r>
            <w:r>
              <w:rPr>
                <w:rFonts w:hint="eastAsia" w:ascii="宋体" w:hAnsi="宋体" w:cs="宋体"/>
                <w:spacing w:val="4"/>
                <w:sz w:val="22"/>
                <w:szCs w:val="22"/>
              </w:rPr>
              <w:t>文</w:t>
            </w:r>
            <w:r>
              <w:rPr>
                <w:rFonts w:hint="eastAsia" w:ascii="宋体" w:hAnsi="宋体" w:cs="宋体"/>
                <w:spacing w:val="3"/>
                <w:sz w:val="22"/>
                <w:szCs w:val="22"/>
              </w:rPr>
              <w:t>件。</w:t>
            </w:r>
          </w:p>
          <w:p>
            <w:pPr>
              <w:spacing w:line="360" w:lineRule="auto"/>
              <w:ind w:firstLine="504" w:firstLineChars="200"/>
              <w:rPr>
                <w:rFonts w:ascii="宋体" w:hAnsi="宋体" w:cs="宋体"/>
                <w:sz w:val="23"/>
                <w:szCs w:val="23"/>
              </w:rPr>
            </w:pPr>
            <w:r>
              <w:rPr>
                <w:rFonts w:hint="eastAsia" w:ascii="宋体" w:hAnsi="宋体" w:cs="宋体"/>
                <w:spacing w:val="16"/>
                <w:sz w:val="22"/>
                <w:szCs w:val="22"/>
              </w:rPr>
              <w:t>8、</w:t>
            </w:r>
            <w:r>
              <w:rPr>
                <w:rFonts w:hint="eastAsia" w:ascii="宋体" w:hAnsi="宋体" w:cs="宋体"/>
                <w:spacing w:val="14"/>
                <w:sz w:val="22"/>
                <w:szCs w:val="22"/>
              </w:rPr>
              <w:t>投</w:t>
            </w:r>
            <w:r>
              <w:rPr>
                <w:rFonts w:hint="eastAsia" w:ascii="宋体" w:hAnsi="宋体" w:cs="宋体"/>
                <w:spacing w:val="8"/>
                <w:sz w:val="22"/>
                <w:szCs w:val="22"/>
              </w:rPr>
              <w:t>标人认为需要的其他内容 (如体现技术能力的相关证明材料) 。</w:t>
            </w:r>
          </w:p>
        </w:tc>
      </w:tr>
    </w:tbl>
    <w:p>
      <w:pPr>
        <w:pStyle w:val="9"/>
        <w:spacing w:line="360" w:lineRule="auto"/>
        <w:ind w:right="-92" w:rightChars="-44" w:firstLine="198" w:firstLineChars="82"/>
        <w:rPr>
          <w:rFonts w:eastAsia="宋体"/>
          <w:spacing w:val="6"/>
          <w:sz w:val="23"/>
          <w:szCs w:val="23"/>
        </w:rPr>
        <w:sectPr>
          <w:pgSz w:w="11906" w:h="16838"/>
          <w:pgMar w:top="947" w:right="1123" w:bottom="1134" w:left="1355" w:header="851" w:footer="992" w:gutter="0"/>
          <w:pgNumType w:fmt="decimal"/>
          <w:cols w:space="425" w:num="1"/>
          <w:rtlGutter w:val="0"/>
          <w:docGrid w:type="lines" w:linePitch="312" w:charSpace="0"/>
        </w:sectPr>
      </w:pPr>
    </w:p>
    <w:p>
      <w:pPr>
        <w:spacing w:before="100" w:line="228" w:lineRule="auto"/>
        <w:ind w:left="1338"/>
        <w:rPr>
          <w:rFonts w:ascii="Arial"/>
        </w:rPr>
      </w:pPr>
      <w:r>
        <w:rPr>
          <w:rFonts w:ascii="黑体" w:hAnsi="黑体" w:eastAsia="黑体" w:cs="黑体"/>
          <w:spacing w:val="18"/>
          <w:sz w:val="31"/>
          <w:szCs w:val="31"/>
          <w14:textOutline w14:w="5791" w14:cap="sq" w14:cmpd="sng" w14:algn="ctr">
            <w14:solidFill>
              <w14:srgbClr w14:val="000000"/>
            </w14:solidFill>
            <w14:prstDash w14:val="solid"/>
            <w14:bevel/>
          </w14:textOutline>
        </w:rPr>
        <w:t>九</w:t>
      </w:r>
      <w:r>
        <w:rPr>
          <w:rFonts w:ascii="黑体" w:hAnsi="黑体" w:eastAsia="黑体" w:cs="黑体"/>
          <w:spacing w:val="15"/>
          <w:sz w:val="31"/>
          <w:szCs w:val="31"/>
          <w14:textOutline w14:w="5791" w14:cap="sq" w14:cmpd="sng" w14:algn="ctr">
            <w14:solidFill>
              <w14:srgbClr w14:val="000000"/>
            </w14:solidFill>
            <w14:prstDash w14:val="solid"/>
            <w14:bevel/>
          </w14:textOutline>
        </w:rPr>
        <w:t>-</w:t>
      </w:r>
      <w:r>
        <w:rPr>
          <w:rFonts w:ascii="黑体" w:hAnsi="黑体" w:eastAsia="黑体" w:cs="黑体"/>
          <w:spacing w:val="9"/>
          <w:sz w:val="31"/>
          <w:szCs w:val="31"/>
          <w14:textOutline w14:w="5791" w14:cap="sq" w14:cmpd="sng" w14:algn="ctr">
            <w14:solidFill>
              <w14:srgbClr w14:val="000000"/>
            </w14:solidFill>
            <w14:prstDash w14:val="solid"/>
            <w14:bevel/>
          </w14:textOutline>
        </w:rPr>
        <w:t>1、使用广东省信用评价等级的申请承诺书</w:t>
      </w:r>
    </w:p>
    <w:p>
      <w:pPr>
        <w:spacing w:line="360" w:lineRule="auto"/>
        <w:ind w:left="-195" w:hanging="5"/>
        <w:rPr>
          <w:rFonts w:ascii="宋体" w:hAnsi="宋体" w:cs="宋体"/>
          <w:sz w:val="22"/>
          <w:szCs w:val="22"/>
        </w:rPr>
      </w:pPr>
      <w:r>
        <w:rPr>
          <w:rFonts w:ascii="宋体" w:hAnsi="宋体" w:cs="宋体"/>
          <w:spacing w:val="12"/>
          <w:sz w:val="22"/>
          <w:szCs w:val="22"/>
        </w:rPr>
        <w:t>致</w:t>
      </w:r>
      <w:r>
        <w:rPr>
          <w:rFonts w:ascii="宋体" w:hAnsi="宋体" w:cs="宋体"/>
          <w:spacing w:val="10"/>
          <w:sz w:val="22"/>
          <w:szCs w:val="22"/>
        </w:rPr>
        <w:t>招</w:t>
      </w:r>
      <w:r>
        <w:rPr>
          <w:rFonts w:ascii="宋体" w:hAnsi="宋体" w:cs="宋体"/>
          <w:spacing w:val="6"/>
          <w:sz w:val="22"/>
          <w:szCs w:val="22"/>
        </w:rPr>
        <w:t>标人：</w:t>
      </w:r>
      <w:r>
        <w:rPr>
          <w:rFonts w:ascii="宋体" w:hAnsi="宋体" w:cs="宋体"/>
          <w:spacing w:val="6"/>
          <w:sz w:val="22"/>
          <w:szCs w:val="22"/>
          <w:u w:val="single"/>
        </w:rPr>
        <w:t xml:space="preserve">  (招标人全称)</w:t>
      </w:r>
      <w:r>
        <w:rPr>
          <w:rFonts w:ascii="宋体" w:hAnsi="宋体" w:cs="宋体"/>
          <w:sz w:val="22"/>
          <w:szCs w:val="22"/>
          <w:u w:val="single"/>
        </w:rPr>
        <w:t xml:space="preserve"> </w:t>
      </w:r>
    </w:p>
    <w:p>
      <w:pPr>
        <w:spacing w:line="360" w:lineRule="auto"/>
        <w:rPr>
          <w:rFonts w:ascii="宋体" w:hAnsi="宋体" w:cs="宋体"/>
          <w:sz w:val="22"/>
          <w:szCs w:val="22"/>
        </w:rPr>
      </w:pPr>
      <w:r>
        <w:rPr>
          <w:rFonts w:ascii="宋体" w:hAnsi="宋体" w:cs="宋体"/>
          <w:spacing w:val="9"/>
          <w:sz w:val="22"/>
          <w:szCs w:val="22"/>
        </w:rPr>
        <w:t>按相关要求，现我单位对使用信用等级申请如下：</w:t>
      </w:r>
    </w:p>
    <w:p>
      <w:pPr>
        <w:spacing w:line="360" w:lineRule="auto"/>
        <w:ind w:right="106"/>
        <w:rPr>
          <w:rFonts w:ascii="宋体" w:hAnsi="宋体" w:cs="宋体"/>
          <w:sz w:val="22"/>
          <w:szCs w:val="22"/>
        </w:rPr>
      </w:pPr>
      <w:r>
        <w:rPr>
          <w:rFonts w:ascii="宋体" w:hAnsi="宋体" w:cs="宋体"/>
          <w:spacing w:val="4"/>
          <w:sz w:val="22"/>
          <w:szCs w:val="22"/>
        </w:rPr>
        <w:t>一、我单位在</w:t>
      </w:r>
      <w:r>
        <w:rPr>
          <w:rFonts w:hint="eastAsia" w:ascii="宋体" w:hAnsi="宋体" w:cs="宋体"/>
          <w:spacing w:val="4"/>
          <w:sz w:val="22"/>
          <w:szCs w:val="22"/>
          <w:u w:val="single"/>
        </w:rPr>
        <w:t>中山市县道X770横涌线改线石岐河大桥工程施工招标（第2次）</w:t>
      </w:r>
      <w:r>
        <w:rPr>
          <w:rFonts w:ascii="宋体" w:hAnsi="宋体" w:cs="宋体"/>
          <w:spacing w:val="2"/>
          <w:sz w:val="22"/>
          <w:szCs w:val="22"/>
        </w:rPr>
        <w:t>的招标中，</w:t>
      </w:r>
      <w:r>
        <w:rPr>
          <w:rFonts w:ascii="宋体" w:hAnsi="宋体" w:cs="宋体"/>
          <w:sz w:val="22"/>
          <w:szCs w:val="22"/>
        </w:rPr>
        <w:t xml:space="preserve"> </w:t>
      </w:r>
      <w:r>
        <w:rPr>
          <w:rFonts w:ascii="宋体" w:hAnsi="宋体" w:cs="宋体"/>
          <w:spacing w:val="10"/>
          <w:sz w:val="22"/>
          <w:szCs w:val="22"/>
          <w14:textOutline w14:w="4356" w14:cap="sq" w14:cmpd="sng" w14:algn="ctr">
            <w14:solidFill>
              <w14:srgbClr w14:val="000000"/>
            </w14:solidFill>
            <w14:prstDash w14:val="solid"/>
            <w14:bevel/>
          </w14:textOutline>
        </w:rPr>
        <w:t>第</w:t>
      </w:r>
      <w:r>
        <w:rPr>
          <w:rFonts w:ascii="宋体" w:hAnsi="宋体" w:cs="宋体"/>
          <w:spacing w:val="10"/>
          <w:sz w:val="22"/>
          <w:szCs w:val="22"/>
          <w:u w:val="single"/>
        </w:rPr>
        <w:t xml:space="preserve">    </w:t>
      </w:r>
      <w:r>
        <w:rPr>
          <w:rFonts w:ascii="宋体" w:hAnsi="宋体" w:cs="宋体"/>
          <w:spacing w:val="7"/>
          <w:sz w:val="22"/>
          <w:szCs w:val="22"/>
          <w14:textOutline w14:w="4356" w14:cap="sq" w14:cmpd="sng" w14:algn="ctr">
            <w14:solidFill>
              <w14:srgbClr w14:val="000000"/>
            </w14:solidFill>
            <w14:prstDash w14:val="solid"/>
            <w14:bevel/>
          </w14:textOutline>
        </w:rPr>
        <w:t>次</w:t>
      </w:r>
      <w:r>
        <w:rPr>
          <w:rFonts w:ascii="宋体" w:hAnsi="宋体" w:cs="宋体"/>
          <w:spacing w:val="5"/>
          <w:sz w:val="22"/>
          <w:szCs w:val="22"/>
          <w14:textOutline w14:w="4356" w14:cap="sq" w14:cmpd="sng" w14:algn="ctr">
            <w14:solidFill>
              <w14:srgbClr w14:val="000000"/>
            </w14:solidFill>
            <w14:prstDash w14:val="solid"/>
            <w14:bevel/>
          </w14:textOutline>
        </w:rPr>
        <w:t>使用(</w:t>
      </w:r>
      <w:r>
        <w:rPr>
          <w:rFonts w:ascii="宋体" w:hAnsi="宋体" w:cs="宋体"/>
          <w:spacing w:val="5"/>
          <w:sz w:val="22"/>
          <w:szCs w:val="22"/>
        </w:rPr>
        <w:t xml:space="preserve"> </w:t>
      </w:r>
      <w:r>
        <w:rPr>
          <w:rFonts w:ascii="宋体" w:hAnsi="宋体" w:cs="宋体"/>
          <w:spacing w:val="5"/>
          <w:sz w:val="22"/>
          <w:szCs w:val="22"/>
          <w:u w:val="single"/>
          <w14:textOutline w14:w="4356" w14:cap="sq" w14:cmpd="sng" w14:algn="ctr">
            <w14:solidFill>
              <w14:srgbClr w14:val="000000"/>
            </w14:solidFill>
            <w14:prstDash w14:val="solid"/>
            <w14:bevel/>
          </w14:textOutline>
        </w:rPr>
        <w:t>或不使用</w:t>
      </w:r>
      <w:r>
        <w:rPr>
          <w:rFonts w:ascii="宋体" w:hAnsi="宋体" w:cs="宋体"/>
          <w:spacing w:val="5"/>
          <w:sz w:val="22"/>
          <w:szCs w:val="22"/>
          <w14:textOutline w14:w="4356" w14:cap="sq" w14:cmpd="sng" w14:algn="ctr">
            <w14:solidFill>
              <w14:srgbClr w14:val="000000"/>
            </w14:solidFill>
            <w14:prstDash w14:val="solid"/>
            <w14:bevel/>
          </w14:textOutline>
        </w:rPr>
        <w:t>)</w:t>
      </w:r>
      <w:r>
        <w:rPr>
          <w:rFonts w:ascii="宋体" w:hAnsi="宋体" w:cs="宋体"/>
          <w:spacing w:val="5"/>
          <w:sz w:val="22"/>
          <w:szCs w:val="22"/>
        </w:rPr>
        <w:t xml:space="preserve"> 广东省交通运输厅发布的</w:t>
      </w:r>
      <w:r>
        <w:rPr>
          <w:rFonts w:ascii="宋体" w:hAnsi="宋体" w:cs="宋体"/>
          <w:spacing w:val="5"/>
          <w:sz w:val="22"/>
          <w:szCs w:val="22"/>
          <w:u w:val="single"/>
        </w:rPr>
        <w:t xml:space="preserve">     </w:t>
      </w:r>
      <w:r>
        <w:rPr>
          <w:rFonts w:ascii="宋体" w:hAnsi="宋体" w:cs="宋体"/>
          <w:spacing w:val="5"/>
          <w:sz w:val="22"/>
          <w:szCs w:val="22"/>
        </w:rPr>
        <w:t>年度信用评价</w:t>
      </w:r>
      <w:r>
        <w:rPr>
          <w:rFonts w:ascii="宋体" w:hAnsi="宋体" w:cs="宋体"/>
          <w:spacing w:val="5"/>
          <w:sz w:val="22"/>
          <w:szCs w:val="22"/>
          <w:u w:val="single"/>
        </w:rPr>
        <w:t xml:space="preserve">    </w:t>
      </w:r>
      <w:r>
        <w:rPr>
          <w:rFonts w:ascii="宋体" w:hAnsi="宋体" w:cs="宋体"/>
          <w:spacing w:val="5"/>
          <w:sz w:val="22"/>
          <w:szCs w:val="22"/>
        </w:rPr>
        <w:t>等级结果</w:t>
      </w:r>
      <w:r>
        <w:rPr>
          <w:rFonts w:ascii="宋体" w:hAnsi="宋体" w:cs="宋体"/>
          <w:spacing w:val="11"/>
          <w:sz w:val="22"/>
          <w:szCs w:val="22"/>
        </w:rPr>
        <w:t>和</w:t>
      </w:r>
      <w:r>
        <w:rPr>
          <w:rFonts w:ascii="宋体" w:hAnsi="宋体" w:cs="宋体"/>
          <w:spacing w:val="7"/>
          <w:sz w:val="22"/>
          <w:szCs w:val="22"/>
        </w:rPr>
        <w:t>对应等级分值。</w:t>
      </w:r>
    </w:p>
    <w:p>
      <w:pPr>
        <w:spacing w:line="360" w:lineRule="auto"/>
        <w:ind w:right="106"/>
        <w:rPr>
          <w:rFonts w:ascii="宋体" w:hAnsi="宋体" w:cs="宋体"/>
          <w:sz w:val="22"/>
          <w:szCs w:val="22"/>
        </w:rPr>
      </w:pPr>
      <w:r>
        <w:rPr>
          <w:rFonts w:ascii="宋体" w:hAnsi="宋体" w:cs="宋体"/>
          <w:spacing w:val="2"/>
          <w:sz w:val="22"/>
          <w:szCs w:val="22"/>
        </w:rPr>
        <w:t>二、我单位承诺，在递交本次申请后，我单</w:t>
      </w:r>
      <w:r>
        <w:rPr>
          <w:rFonts w:ascii="宋体" w:hAnsi="宋体" w:cs="宋体"/>
          <w:spacing w:val="1"/>
          <w:sz w:val="22"/>
          <w:szCs w:val="22"/>
        </w:rPr>
        <w:t>位将失去一次使用</w:t>
      </w:r>
      <w:r>
        <w:rPr>
          <w:rFonts w:ascii="宋体" w:hAnsi="宋体" w:cs="宋体"/>
          <w:spacing w:val="1"/>
          <w:sz w:val="22"/>
          <w:szCs w:val="22"/>
          <w:u w:val="single"/>
        </w:rPr>
        <w:t xml:space="preserve">      </w:t>
      </w:r>
      <w:r>
        <w:rPr>
          <w:rFonts w:ascii="宋体" w:hAnsi="宋体" w:cs="宋体"/>
          <w:spacing w:val="1"/>
          <w:sz w:val="22"/>
          <w:szCs w:val="22"/>
        </w:rPr>
        <w:t xml:space="preserve"> 等级结果 ( </w:t>
      </w:r>
      <w:r>
        <w:rPr>
          <w:rFonts w:ascii="宋体" w:hAnsi="宋体" w:cs="宋体"/>
          <w:spacing w:val="1"/>
          <w:sz w:val="22"/>
          <w:szCs w:val="22"/>
          <w:u w:val="single"/>
          <w14:textOutline w14:w="4356" w14:cap="sq" w14:cmpd="sng" w14:algn="ctr">
            <w14:solidFill>
              <w14:srgbClr w14:val="000000"/>
            </w14:solidFill>
            <w14:prstDash w14:val="solid"/>
            <w14:bevel/>
          </w14:textOutline>
        </w:rPr>
        <w:t>不</w:t>
      </w:r>
      <w:r>
        <w:rPr>
          <w:rFonts w:ascii="宋体" w:hAnsi="宋体" w:cs="宋体"/>
          <w:spacing w:val="12"/>
          <w:sz w:val="22"/>
          <w:szCs w:val="22"/>
          <w:u w:val="single"/>
          <w14:textOutline w14:w="4356" w14:cap="sq" w14:cmpd="sng" w14:algn="ctr">
            <w14:solidFill>
              <w14:srgbClr w14:val="000000"/>
            </w14:solidFill>
            <w14:prstDash w14:val="solid"/>
            <w14:bevel/>
          </w14:textOutline>
        </w:rPr>
        <w:t>使用时</w:t>
      </w:r>
      <w:r>
        <w:rPr>
          <w:rFonts w:ascii="宋体" w:hAnsi="宋体" w:cs="宋体"/>
          <w:spacing w:val="9"/>
          <w:sz w:val="22"/>
          <w:szCs w:val="22"/>
          <w:u w:val="single"/>
          <w14:textOutline w14:w="4356" w14:cap="sq" w14:cmpd="sng" w14:algn="ctr">
            <w14:solidFill>
              <w14:srgbClr w14:val="000000"/>
            </w14:solidFill>
            <w14:prstDash w14:val="solid"/>
            <w14:bevel/>
          </w14:textOutline>
        </w:rPr>
        <w:t>上</w:t>
      </w:r>
      <w:r>
        <w:rPr>
          <w:rFonts w:ascii="宋体" w:hAnsi="宋体" w:cs="宋体"/>
          <w:spacing w:val="6"/>
          <w:sz w:val="22"/>
          <w:szCs w:val="22"/>
          <w:u w:val="single"/>
          <w14:textOutline w14:w="4356" w14:cap="sq" w14:cmpd="sng" w14:algn="ctr">
            <w14:solidFill>
              <w14:srgbClr w14:val="000000"/>
            </w14:solidFill>
            <w14:prstDash w14:val="solid"/>
            <w14:bevel/>
          </w14:textOutline>
        </w:rPr>
        <w:t>述填“/</w:t>
      </w:r>
      <w:r>
        <w:rPr>
          <w:rFonts w:ascii="宋体" w:hAnsi="宋体" w:cs="宋体"/>
          <w:spacing w:val="6"/>
          <w:sz w:val="22"/>
          <w:szCs w:val="22"/>
          <w:u w:val="single"/>
        </w:rPr>
        <w:t xml:space="preserve"> </w:t>
      </w:r>
      <w:r>
        <w:rPr>
          <w:rFonts w:ascii="宋体" w:hAnsi="宋体" w:cs="宋体"/>
          <w:spacing w:val="6"/>
          <w:sz w:val="22"/>
          <w:szCs w:val="22"/>
          <w:u w:val="single"/>
          <w14:textOutline w14:w="4356" w14:cap="sq" w14:cmpd="sng" w14:algn="ctr">
            <w14:solidFill>
              <w14:srgbClr w14:val="000000"/>
            </w14:solidFill>
            <w14:prstDash w14:val="solid"/>
            <w14:bevel/>
          </w14:textOutline>
        </w:rPr>
        <w:t>”)</w:t>
      </w:r>
      <w:r>
        <w:rPr>
          <w:rFonts w:ascii="宋体" w:hAnsi="宋体" w:cs="宋体"/>
          <w:spacing w:val="6"/>
          <w:sz w:val="22"/>
          <w:szCs w:val="22"/>
          <w:u w:val="single"/>
        </w:rPr>
        <w:t xml:space="preserve"> </w:t>
      </w:r>
      <w:r>
        <w:rPr>
          <w:rFonts w:ascii="宋体" w:hAnsi="宋体" w:cs="宋体"/>
          <w:spacing w:val="6"/>
          <w:sz w:val="22"/>
          <w:szCs w:val="22"/>
        </w:rPr>
        <w:t>参与投标的机会。当累计使用超过规定的次数，我单位同意按降</w:t>
      </w:r>
      <w:r>
        <w:rPr>
          <w:rFonts w:ascii="宋体" w:hAnsi="宋体" w:cs="宋体"/>
          <w:spacing w:val="11"/>
          <w:sz w:val="22"/>
          <w:szCs w:val="22"/>
        </w:rPr>
        <w:t>低</w:t>
      </w:r>
      <w:r>
        <w:rPr>
          <w:rFonts w:ascii="宋体" w:hAnsi="宋体" w:cs="宋体"/>
          <w:spacing w:val="9"/>
          <w:sz w:val="22"/>
          <w:szCs w:val="22"/>
        </w:rPr>
        <w:t>一个信用等级对应分值来认定参与投标评审。</w:t>
      </w:r>
    </w:p>
    <w:p>
      <w:pPr>
        <w:spacing w:line="360" w:lineRule="auto"/>
        <w:ind w:right="106"/>
        <w:rPr>
          <w:rFonts w:ascii="宋体" w:hAnsi="宋体" w:cs="宋体"/>
          <w:sz w:val="22"/>
          <w:szCs w:val="22"/>
        </w:rPr>
      </w:pPr>
      <w:r>
        <w:rPr>
          <w:rFonts w:ascii="宋体" w:hAnsi="宋体" w:cs="宋体"/>
          <w:spacing w:val="16"/>
          <w:sz w:val="22"/>
          <w:szCs w:val="22"/>
        </w:rPr>
        <w:t>三</w:t>
      </w:r>
      <w:r>
        <w:rPr>
          <w:rFonts w:ascii="宋体" w:hAnsi="宋体" w:cs="宋体"/>
          <w:spacing w:val="9"/>
          <w:sz w:val="22"/>
          <w:szCs w:val="22"/>
        </w:rPr>
        <w:t>、</w:t>
      </w:r>
      <w:r>
        <w:rPr>
          <w:rFonts w:ascii="宋体" w:hAnsi="宋体" w:cs="宋体"/>
          <w:spacing w:val="8"/>
          <w:sz w:val="22"/>
          <w:szCs w:val="22"/>
        </w:rPr>
        <w:t>如果我单位发生违反规定使用信用等级结果的情形，自愿接受省级交通运输主管</w:t>
      </w:r>
      <w:r>
        <w:rPr>
          <w:rFonts w:ascii="宋体" w:hAnsi="宋体" w:cs="宋体"/>
          <w:spacing w:val="6"/>
          <w:sz w:val="22"/>
          <w:szCs w:val="22"/>
        </w:rPr>
        <w:t>部门的处理。</w:t>
      </w:r>
    </w:p>
    <w:p>
      <w:pPr>
        <w:spacing w:line="360" w:lineRule="auto"/>
        <w:rPr>
          <w:rFonts w:ascii="宋体" w:hAnsi="宋体" w:cs="宋体"/>
          <w:sz w:val="22"/>
          <w:szCs w:val="22"/>
        </w:rPr>
      </w:pPr>
      <w:r>
        <w:rPr>
          <w:rFonts w:ascii="宋体" w:hAnsi="宋体" w:cs="宋体"/>
          <w:spacing w:val="5"/>
          <w:sz w:val="22"/>
          <w:szCs w:val="22"/>
        </w:rPr>
        <w:t>附件：</w:t>
      </w:r>
      <w:r>
        <w:rPr>
          <w:rFonts w:ascii="宋体" w:hAnsi="宋体" w:cs="宋体"/>
          <w:spacing w:val="5"/>
          <w:sz w:val="22"/>
          <w:szCs w:val="22"/>
          <w:u w:val="single"/>
        </w:rPr>
        <w:t xml:space="preserve">      </w:t>
      </w:r>
      <w:r>
        <w:rPr>
          <w:rFonts w:ascii="宋体" w:hAnsi="宋体" w:cs="宋体"/>
          <w:spacing w:val="5"/>
          <w:sz w:val="22"/>
          <w:szCs w:val="22"/>
        </w:rPr>
        <w:t>单位使用</w:t>
      </w:r>
      <w:r>
        <w:rPr>
          <w:rFonts w:ascii="宋体" w:hAnsi="宋体" w:cs="宋体"/>
          <w:spacing w:val="5"/>
          <w:sz w:val="22"/>
          <w:szCs w:val="22"/>
          <w:u w:val="single"/>
        </w:rPr>
        <w:t xml:space="preserve">     </w:t>
      </w:r>
      <w:r>
        <w:rPr>
          <w:rFonts w:ascii="宋体" w:hAnsi="宋体" w:cs="宋体"/>
          <w:spacing w:val="5"/>
          <w:sz w:val="22"/>
          <w:szCs w:val="22"/>
        </w:rPr>
        <w:t>年度广东省公路工程从业单位信用等级情况汇总</w:t>
      </w:r>
      <w:r>
        <w:rPr>
          <w:rFonts w:ascii="宋体" w:hAnsi="宋体" w:cs="宋体"/>
          <w:spacing w:val="1"/>
          <w:sz w:val="22"/>
          <w:szCs w:val="22"/>
        </w:rPr>
        <w:t>表</w:t>
      </w:r>
    </w:p>
    <w:p>
      <w:pPr>
        <w:spacing w:line="360" w:lineRule="auto"/>
        <w:ind w:left="485"/>
        <w:rPr>
          <w:rFonts w:ascii="宋体" w:hAnsi="宋体" w:cs="宋体"/>
          <w:sz w:val="22"/>
          <w:szCs w:val="22"/>
        </w:rPr>
      </w:pPr>
      <w:r>
        <w:rPr>
          <w:rFonts w:ascii="宋体" w:hAnsi="宋体" w:cs="宋体"/>
          <w:spacing w:val="9"/>
          <w:sz w:val="22"/>
          <w:szCs w:val="22"/>
        </w:rPr>
        <w:t>特</w:t>
      </w:r>
      <w:r>
        <w:rPr>
          <w:rFonts w:ascii="宋体" w:hAnsi="宋体" w:cs="宋体"/>
          <w:spacing w:val="7"/>
          <w:sz w:val="22"/>
          <w:szCs w:val="22"/>
        </w:rPr>
        <w:t>此承诺</w:t>
      </w:r>
    </w:p>
    <w:p>
      <w:pPr>
        <w:spacing w:line="360" w:lineRule="auto"/>
        <w:rPr>
          <w:rFonts w:ascii="Arial"/>
          <w:sz w:val="22"/>
          <w:szCs w:val="22"/>
        </w:rPr>
      </w:pPr>
    </w:p>
    <w:p>
      <w:pPr>
        <w:spacing w:line="360" w:lineRule="auto"/>
        <w:ind w:left="2321" w:right="-94"/>
        <w:rPr>
          <w:rFonts w:ascii="宋体" w:hAnsi="宋体" w:cs="宋体"/>
          <w:sz w:val="22"/>
          <w:szCs w:val="22"/>
        </w:rPr>
      </w:pPr>
      <w:r>
        <w:rPr>
          <w:rFonts w:ascii="宋体" w:hAnsi="宋体" w:cs="宋体"/>
          <w:spacing w:val="-1"/>
          <w:sz w:val="22"/>
          <w:szCs w:val="22"/>
        </w:rPr>
        <w:t>投标人</w:t>
      </w:r>
      <w:r>
        <w:rPr>
          <w:rFonts w:ascii="宋体" w:hAnsi="宋体" w:cs="宋体"/>
          <w:sz w:val="22"/>
          <w:szCs w:val="22"/>
        </w:rPr>
        <w:t xml:space="preserve"> (单位全称) ：</w:t>
      </w:r>
      <w:r>
        <w:rPr>
          <w:rFonts w:ascii="宋体" w:hAnsi="宋体" w:cs="宋体"/>
          <w:sz w:val="22"/>
          <w:szCs w:val="22"/>
          <w:u w:val="single"/>
        </w:rPr>
        <w:t xml:space="preserve">                              </w:t>
      </w:r>
      <w:r>
        <w:rPr>
          <w:rFonts w:ascii="宋体" w:hAnsi="宋体" w:cs="宋体"/>
          <w:sz w:val="22"/>
          <w:szCs w:val="22"/>
        </w:rPr>
        <w:t xml:space="preserve"> </w:t>
      </w:r>
    </w:p>
    <w:p>
      <w:pPr>
        <w:spacing w:line="360" w:lineRule="auto"/>
        <w:ind w:left="2321" w:right="-94"/>
        <w:rPr>
          <w:rFonts w:ascii="宋体" w:hAnsi="宋体" w:cs="宋体"/>
          <w:sz w:val="22"/>
          <w:szCs w:val="22"/>
        </w:rPr>
      </w:pPr>
      <w:r>
        <w:rPr>
          <w:rFonts w:ascii="宋体" w:hAnsi="宋体" w:cs="宋体"/>
          <w:spacing w:val="9"/>
          <w:sz w:val="22"/>
          <w:szCs w:val="22"/>
        </w:rPr>
        <w:t>投标人的法定代表人或其委托代理人签名</w:t>
      </w:r>
      <w:r>
        <w:rPr>
          <w:rFonts w:ascii="宋体" w:hAnsi="宋体" w:cs="宋体"/>
          <w:spacing w:val="5"/>
          <w:sz w:val="22"/>
          <w:szCs w:val="22"/>
        </w:rPr>
        <w:t>：</w:t>
      </w:r>
      <w:r>
        <w:rPr>
          <w:rFonts w:hint="eastAsia" w:ascii="宋体" w:hAnsi="宋体" w:cs="宋体"/>
          <w:sz w:val="22"/>
          <w:szCs w:val="22"/>
          <w:u w:val="single"/>
        </w:rPr>
        <w:t xml:space="preserve"> </w:t>
      </w:r>
      <w:r>
        <w:rPr>
          <w:rFonts w:ascii="宋体" w:hAnsi="宋体" w:cs="宋体"/>
          <w:sz w:val="22"/>
          <w:szCs w:val="22"/>
          <w:u w:val="single"/>
        </w:rPr>
        <w:t xml:space="preserve">          </w:t>
      </w:r>
    </w:p>
    <w:p>
      <w:pPr>
        <w:tabs>
          <w:tab w:val="left" w:pos="5982"/>
        </w:tabs>
        <w:spacing w:line="360" w:lineRule="auto"/>
        <w:ind w:left="5248"/>
        <w:rPr>
          <w:rFonts w:ascii="宋体" w:hAnsi="宋体" w:cs="宋体"/>
          <w:spacing w:val="-4"/>
          <w:sz w:val="22"/>
          <w:szCs w:val="22"/>
        </w:rPr>
      </w:pPr>
      <w:r>
        <w:rPr>
          <w:rFonts w:ascii="宋体" w:hAnsi="宋体" w:cs="宋体"/>
          <w:sz w:val="22"/>
          <w:szCs w:val="22"/>
          <w:u w:val="single"/>
        </w:rPr>
        <w:tab/>
      </w:r>
      <w:r>
        <w:rPr>
          <w:rFonts w:ascii="宋体" w:hAnsi="宋体" w:cs="宋体"/>
          <w:spacing w:val="1"/>
          <w:sz w:val="22"/>
          <w:szCs w:val="22"/>
        </w:rPr>
        <w:t>年</w:t>
      </w:r>
      <w:r>
        <w:rPr>
          <w:rFonts w:ascii="宋体" w:hAnsi="宋体" w:cs="宋体"/>
          <w:spacing w:val="1"/>
          <w:sz w:val="22"/>
          <w:szCs w:val="22"/>
          <w:u w:val="single"/>
        </w:rPr>
        <w:t xml:space="preserve">      </w:t>
      </w:r>
      <w:r>
        <w:rPr>
          <w:rFonts w:ascii="宋体" w:hAnsi="宋体" w:cs="宋体"/>
          <w:spacing w:val="1"/>
          <w:sz w:val="22"/>
          <w:szCs w:val="22"/>
        </w:rPr>
        <w:t>月</w:t>
      </w:r>
      <w:r>
        <w:rPr>
          <w:rFonts w:ascii="宋体" w:hAnsi="宋体" w:cs="宋体"/>
          <w:spacing w:val="1"/>
          <w:sz w:val="22"/>
          <w:szCs w:val="22"/>
          <w:u w:val="single"/>
        </w:rPr>
        <w:t xml:space="preserve">  </w:t>
      </w:r>
      <w:r>
        <w:rPr>
          <w:rFonts w:ascii="宋体" w:hAnsi="宋体" w:cs="宋体"/>
          <w:sz w:val="22"/>
          <w:szCs w:val="22"/>
          <w:u w:val="single"/>
        </w:rPr>
        <w:t xml:space="preserve">    </w:t>
      </w:r>
      <w:r>
        <w:rPr>
          <w:rFonts w:ascii="宋体" w:hAnsi="宋体" w:cs="宋体"/>
          <w:sz w:val="22"/>
          <w:szCs w:val="22"/>
        </w:rPr>
        <w:t xml:space="preserve"> 日</w:t>
      </w:r>
    </w:p>
    <w:p>
      <w:pPr>
        <w:spacing w:before="65" w:line="251" w:lineRule="auto"/>
        <w:ind w:left="3" w:right="294"/>
        <w:rPr>
          <w:rFonts w:ascii="宋体" w:hAnsi="宋体" w:cs="宋体"/>
          <w:spacing w:val="-4"/>
          <w:sz w:val="20"/>
          <w:szCs w:val="20"/>
        </w:rPr>
      </w:pPr>
    </w:p>
    <w:p>
      <w:pPr>
        <w:spacing w:line="360" w:lineRule="auto"/>
        <w:ind w:left="3" w:right="106"/>
        <w:rPr>
          <w:rFonts w:ascii="宋体" w:hAnsi="宋体" w:cs="宋体"/>
          <w:sz w:val="22"/>
          <w:szCs w:val="22"/>
        </w:rPr>
      </w:pPr>
      <w:r>
        <w:rPr>
          <w:rFonts w:ascii="宋体" w:hAnsi="宋体" w:cs="宋体"/>
          <w:spacing w:val="-4"/>
          <w:sz w:val="22"/>
          <w:szCs w:val="22"/>
        </w:rPr>
        <w:t>注：1、</w:t>
      </w:r>
      <w:r>
        <w:rPr>
          <w:rFonts w:ascii="宋体" w:hAnsi="宋体" w:cs="宋体"/>
          <w:spacing w:val="-2"/>
          <w:sz w:val="22"/>
          <w:szCs w:val="22"/>
        </w:rPr>
        <w:t>AA</w:t>
      </w:r>
      <w:r>
        <w:rPr>
          <w:rFonts w:ascii="宋体" w:hAnsi="宋体" w:cs="宋体"/>
          <w:spacing w:val="-4"/>
          <w:sz w:val="22"/>
          <w:szCs w:val="22"/>
        </w:rPr>
        <w:t>、</w:t>
      </w:r>
      <w:r>
        <w:rPr>
          <w:rFonts w:ascii="宋体" w:hAnsi="宋体" w:cs="宋体"/>
          <w:spacing w:val="-2"/>
          <w:sz w:val="22"/>
          <w:szCs w:val="22"/>
        </w:rPr>
        <w:t>A</w:t>
      </w:r>
      <w:r>
        <w:rPr>
          <w:rFonts w:ascii="宋体" w:hAnsi="宋体" w:cs="宋体"/>
          <w:spacing w:val="-4"/>
          <w:sz w:val="22"/>
          <w:szCs w:val="22"/>
        </w:rPr>
        <w:t xml:space="preserve"> 级信用等级企业必须填写此</w:t>
      </w:r>
      <w:r>
        <w:rPr>
          <w:rFonts w:ascii="宋体" w:hAnsi="宋体" w:cs="宋体"/>
          <w:spacing w:val="-2"/>
          <w:sz w:val="22"/>
          <w:szCs w:val="22"/>
        </w:rPr>
        <w:t>申请承诺书；选择“使用”时需和附表(</w:t>
      </w:r>
      <w:r>
        <w:rPr>
          <w:rFonts w:ascii="宋体" w:hAnsi="宋体" w:cs="宋体"/>
          <w:spacing w:val="-2"/>
          <w:sz w:val="22"/>
          <w:szCs w:val="22"/>
          <w:u w:val="single"/>
        </w:rPr>
        <w:t xml:space="preserve">     </w:t>
      </w:r>
      <w:r>
        <w:rPr>
          <w:rFonts w:ascii="宋体" w:hAnsi="宋体" w:cs="宋体"/>
          <w:spacing w:val="-2"/>
          <w:sz w:val="22"/>
          <w:szCs w:val="22"/>
        </w:rPr>
        <w:t>单位使用</w:t>
      </w:r>
      <w:r>
        <w:rPr>
          <w:rFonts w:ascii="宋体" w:hAnsi="宋体" w:cs="宋体"/>
          <w:spacing w:val="-2"/>
          <w:sz w:val="22"/>
          <w:szCs w:val="22"/>
          <w:u w:val="single"/>
        </w:rPr>
        <w:t xml:space="preserve">     </w:t>
      </w:r>
      <w:r>
        <w:rPr>
          <w:rFonts w:ascii="宋体" w:hAnsi="宋体" w:cs="宋体"/>
          <w:spacing w:val="-2"/>
          <w:sz w:val="22"/>
          <w:szCs w:val="22"/>
        </w:rPr>
        <w:t>年</w:t>
      </w:r>
      <w:r>
        <w:rPr>
          <w:rFonts w:ascii="宋体" w:hAnsi="宋体" w:cs="宋体"/>
          <w:sz w:val="22"/>
          <w:szCs w:val="22"/>
        </w:rPr>
        <w:t xml:space="preserve"> </w:t>
      </w:r>
      <w:r>
        <w:rPr>
          <w:rFonts w:ascii="宋体" w:hAnsi="宋体" w:cs="宋体"/>
          <w:spacing w:val="13"/>
          <w:sz w:val="22"/>
          <w:szCs w:val="22"/>
        </w:rPr>
        <w:t>度</w:t>
      </w:r>
      <w:r>
        <w:rPr>
          <w:rFonts w:ascii="宋体" w:hAnsi="宋体" w:cs="宋体"/>
          <w:spacing w:val="9"/>
          <w:sz w:val="22"/>
          <w:szCs w:val="22"/>
        </w:rPr>
        <w:t>广东省公路工程从业单位信用等级情况汇总表) 一起编入投标文件中。</w:t>
      </w:r>
    </w:p>
    <w:p>
      <w:pPr>
        <w:spacing w:line="360" w:lineRule="auto"/>
        <w:ind w:left="2" w:right="106" w:firstLine="4"/>
        <w:rPr>
          <w:rFonts w:ascii="宋体" w:hAnsi="宋体" w:cs="宋体"/>
          <w:sz w:val="22"/>
          <w:szCs w:val="22"/>
        </w:rPr>
      </w:pPr>
      <w:r>
        <w:rPr>
          <w:rFonts w:ascii="宋体" w:hAnsi="宋体" w:cs="宋体"/>
          <w:spacing w:val="16"/>
          <w:sz w:val="22"/>
          <w:szCs w:val="22"/>
        </w:rPr>
        <w:t>2</w:t>
      </w:r>
      <w:r>
        <w:rPr>
          <w:rFonts w:ascii="宋体" w:hAnsi="宋体" w:cs="宋体"/>
          <w:spacing w:val="10"/>
          <w:sz w:val="22"/>
          <w:szCs w:val="22"/>
        </w:rPr>
        <w:t>、</w:t>
      </w:r>
      <w:r>
        <w:rPr>
          <w:rFonts w:ascii="宋体" w:hAnsi="宋体" w:cs="宋体"/>
          <w:sz w:val="22"/>
          <w:szCs w:val="22"/>
        </w:rPr>
        <w:t>AA</w:t>
      </w:r>
      <w:r>
        <w:rPr>
          <w:rFonts w:ascii="宋体" w:hAnsi="宋体" w:cs="宋体"/>
          <w:spacing w:val="8"/>
          <w:sz w:val="22"/>
          <w:szCs w:val="22"/>
        </w:rPr>
        <w:t>、</w:t>
      </w:r>
      <w:r>
        <w:rPr>
          <w:rFonts w:ascii="宋体" w:hAnsi="宋体" w:cs="宋体"/>
          <w:sz w:val="22"/>
          <w:szCs w:val="22"/>
        </w:rPr>
        <w:t>A</w:t>
      </w:r>
      <w:r>
        <w:rPr>
          <w:rFonts w:ascii="宋体" w:hAnsi="宋体" w:cs="宋体"/>
          <w:spacing w:val="8"/>
          <w:sz w:val="22"/>
          <w:szCs w:val="22"/>
        </w:rPr>
        <w:t xml:space="preserve"> 级信用等级企业应区分标段、分别填写并提交此申请承诺书；如同时对多个标段选择“使</w:t>
      </w:r>
      <w:r>
        <w:rPr>
          <w:rFonts w:ascii="宋体" w:hAnsi="宋体" w:cs="宋体"/>
          <w:spacing w:val="18"/>
          <w:sz w:val="22"/>
          <w:szCs w:val="22"/>
        </w:rPr>
        <w:t>用</w:t>
      </w:r>
      <w:r>
        <w:rPr>
          <w:rFonts w:ascii="宋体" w:hAnsi="宋体" w:cs="宋体"/>
          <w:spacing w:val="17"/>
          <w:sz w:val="22"/>
          <w:szCs w:val="22"/>
        </w:rPr>
        <w:t>”</w:t>
      </w:r>
      <w:r>
        <w:rPr>
          <w:rFonts w:ascii="宋体" w:hAnsi="宋体" w:cs="宋体"/>
          <w:spacing w:val="9"/>
          <w:sz w:val="22"/>
          <w:szCs w:val="22"/>
        </w:rPr>
        <w:t>时，使用次数应按标段累加 (即各个标段申请承诺书的使用次数应不一致) 。如同时对多个标</w:t>
      </w:r>
      <w:r>
        <w:rPr>
          <w:rFonts w:ascii="宋体" w:hAnsi="宋体" w:cs="宋体"/>
          <w:sz w:val="22"/>
          <w:szCs w:val="22"/>
        </w:rPr>
        <w:t xml:space="preserve"> </w:t>
      </w:r>
      <w:r>
        <w:rPr>
          <w:rFonts w:ascii="宋体" w:hAnsi="宋体" w:cs="宋体"/>
          <w:spacing w:val="10"/>
          <w:sz w:val="22"/>
          <w:szCs w:val="22"/>
        </w:rPr>
        <w:t>段选择“使用”而多个标段所附申请承诺书的使用次数为同一次时，多个标段均视为未正确填报</w:t>
      </w:r>
      <w:r>
        <w:rPr>
          <w:rFonts w:ascii="宋体" w:hAnsi="宋体" w:cs="宋体"/>
          <w:spacing w:val="2"/>
          <w:sz w:val="22"/>
          <w:szCs w:val="22"/>
        </w:rPr>
        <w:t>申</w:t>
      </w:r>
      <w:r>
        <w:rPr>
          <w:rFonts w:ascii="宋体" w:hAnsi="宋体" w:cs="宋体"/>
          <w:sz w:val="22"/>
          <w:szCs w:val="22"/>
        </w:rPr>
        <w:t xml:space="preserve"> </w:t>
      </w:r>
      <w:r>
        <w:rPr>
          <w:rFonts w:ascii="宋体" w:hAnsi="宋体" w:cs="宋体"/>
          <w:spacing w:val="13"/>
          <w:sz w:val="22"/>
          <w:szCs w:val="22"/>
        </w:rPr>
        <w:t>请</w:t>
      </w:r>
      <w:r>
        <w:rPr>
          <w:rFonts w:ascii="宋体" w:hAnsi="宋体" w:cs="宋体"/>
          <w:spacing w:val="9"/>
          <w:sz w:val="22"/>
          <w:szCs w:val="22"/>
        </w:rPr>
        <w:t>承诺书，均按不承诺使用对应的信用等级处理。</w:t>
      </w:r>
    </w:p>
    <w:p>
      <w:pPr>
        <w:spacing w:line="360" w:lineRule="auto"/>
        <w:ind w:left="4" w:right="106" w:firstLine="3"/>
        <w:rPr>
          <w:rFonts w:ascii="宋体" w:hAnsi="宋体" w:cs="宋体"/>
          <w:sz w:val="22"/>
          <w:szCs w:val="22"/>
        </w:rPr>
      </w:pPr>
      <w:r>
        <w:rPr>
          <w:rFonts w:ascii="宋体" w:hAnsi="宋体" w:cs="宋体"/>
          <w:spacing w:val="10"/>
          <w:sz w:val="22"/>
          <w:szCs w:val="22"/>
        </w:rPr>
        <w:t>3、中标候选</w:t>
      </w:r>
      <w:r>
        <w:rPr>
          <w:rFonts w:ascii="宋体" w:hAnsi="宋体" w:cs="宋体"/>
          <w:spacing w:val="7"/>
          <w:sz w:val="22"/>
          <w:szCs w:val="22"/>
        </w:rPr>
        <w:t>人</w:t>
      </w:r>
      <w:r>
        <w:rPr>
          <w:rFonts w:ascii="宋体" w:hAnsi="宋体" w:cs="宋体"/>
          <w:spacing w:val="5"/>
          <w:sz w:val="22"/>
          <w:szCs w:val="22"/>
        </w:rPr>
        <w:t xml:space="preserve">公示中，将对所有承诺使用最新年度 </w:t>
      </w:r>
      <w:r>
        <w:rPr>
          <w:rFonts w:ascii="宋体" w:hAnsi="宋体" w:cs="宋体"/>
          <w:sz w:val="22"/>
          <w:szCs w:val="22"/>
        </w:rPr>
        <w:t>AA</w:t>
      </w:r>
      <w:r>
        <w:rPr>
          <w:rFonts w:ascii="宋体" w:hAnsi="宋体" w:cs="宋体"/>
          <w:spacing w:val="5"/>
          <w:sz w:val="22"/>
          <w:szCs w:val="22"/>
        </w:rPr>
        <w:t>、</w:t>
      </w:r>
      <w:r>
        <w:rPr>
          <w:rFonts w:ascii="宋体" w:hAnsi="宋体" w:cs="宋体"/>
          <w:sz w:val="22"/>
          <w:szCs w:val="22"/>
        </w:rPr>
        <w:t>A</w:t>
      </w:r>
      <w:r>
        <w:rPr>
          <w:rFonts w:ascii="宋体" w:hAnsi="宋体" w:cs="宋体"/>
          <w:spacing w:val="5"/>
          <w:sz w:val="22"/>
          <w:szCs w:val="22"/>
        </w:rPr>
        <w:t xml:space="preserve"> 级投标人的年度信用等级使用情况进行公</w:t>
      </w:r>
      <w:r>
        <w:rPr>
          <w:rFonts w:ascii="宋体" w:hAnsi="宋体" w:cs="宋体"/>
          <w:sz w:val="22"/>
          <w:szCs w:val="22"/>
        </w:rPr>
        <w:t>开。</w:t>
      </w:r>
    </w:p>
    <w:p>
      <w:pPr>
        <w:spacing w:line="360" w:lineRule="auto"/>
        <w:ind w:left="3"/>
        <w:rPr>
          <w:rFonts w:ascii="宋体" w:hAnsi="宋体" w:cs="宋体"/>
          <w:sz w:val="22"/>
          <w:szCs w:val="22"/>
        </w:rPr>
      </w:pPr>
      <w:r>
        <w:rPr>
          <w:rFonts w:ascii="宋体" w:hAnsi="宋体" w:cs="宋体"/>
          <w:spacing w:val="9"/>
          <w:position w:val="1"/>
          <w:sz w:val="22"/>
          <w:szCs w:val="22"/>
        </w:rPr>
        <w:t>4、以联合体形式投标的，联合体各成员应分别填写</w:t>
      </w:r>
      <w:r>
        <w:rPr>
          <w:rFonts w:ascii="宋体" w:hAnsi="宋体" w:cs="宋体"/>
          <w:spacing w:val="8"/>
          <w:position w:val="1"/>
          <w:sz w:val="22"/>
          <w:szCs w:val="22"/>
        </w:rPr>
        <w:t>。</w:t>
      </w:r>
    </w:p>
    <w:p>
      <w:pPr>
        <w:spacing w:before="100" w:line="228" w:lineRule="auto"/>
        <w:ind w:left="141"/>
        <w:rPr>
          <w:rFonts w:hint="eastAsia" w:ascii="宋体" w:hAnsi="宋体" w:cs="宋体"/>
          <w:spacing w:val="-4"/>
          <w:sz w:val="31"/>
          <w:szCs w:val="31"/>
          <w14:textOutline w14:w="5791" w14:cap="sq" w14:cmpd="sng" w14:algn="ctr">
            <w14:solidFill>
              <w14:srgbClr w14:val="000000"/>
            </w14:solidFill>
            <w14:prstDash w14:val="solid"/>
            <w14:bevel/>
          </w14:textOutline>
        </w:rPr>
      </w:pPr>
    </w:p>
    <w:p>
      <w:pPr>
        <w:spacing w:before="100" w:line="228" w:lineRule="auto"/>
        <w:ind w:left="141"/>
        <w:rPr>
          <w:rFonts w:hint="eastAsia" w:ascii="宋体" w:hAnsi="宋体" w:cs="宋体"/>
          <w:spacing w:val="-4"/>
          <w:sz w:val="31"/>
          <w:szCs w:val="31"/>
          <w14:textOutline w14:w="5791" w14:cap="sq" w14:cmpd="sng" w14:algn="ctr">
            <w14:solidFill>
              <w14:srgbClr w14:val="000000"/>
            </w14:solidFill>
            <w14:prstDash w14:val="solid"/>
            <w14:bevel/>
          </w14:textOutline>
        </w:rPr>
      </w:pPr>
    </w:p>
    <w:p>
      <w:pPr>
        <w:spacing w:before="100" w:line="228" w:lineRule="auto"/>
        <w:ind w:left="141"/>
        <w:rPr>
          <w:rFonts w:ascii="宋体" w:hAnsi="宋体" w:cs="宋体"/>
          <w:sz w:val="31"/>
          <w:szCs w:val="31"/>
        </w:rPr>
      </w:pPr>
      <w:r>
        <w:rPr>
          <w:rFonts w:hint="eastAsia" w:ascii="宋体" w:hAnsi="宋体" w:cs="宋体"/>
          <w:spacing w:val="-4"/>
          <w:sz w:val="31"/>
          <w:szCs w:val="31"/>
          <w14:textOutline w14:w="5791" w14:cap="sq" w14:cmpd="sng" w14:algn="ctr">
            <w14:solidFill>
              <w14:srgbClr w14:val="000000"/>
            </w14:solidFill>
            <w14:prstDash w14:val="solid"/>
            <w14:bevel/>
          </w14:textOutline>
        </w:rPr>
        <w:t>附</w:t>
      </w:r>
      <w:r>
        <w:rPr>
          <w:rFonts w:hint="eastAsia" w:ascii="宋体" w:hAnsi="宋体" w:cs="宋体"/>
          <w:spacing w:val="-3"/>
          <w:sz w:val="31"/>
          <w:szCs w:val="31"/>
          <w14:textOutline w14:w="5791" w14:cap="sq" w14:cmpd="sng" w14:algn="ctr">
            <w14:solidFill>
              <w14:srgbClr w14:val="000000"/>
            </w14:solidFill>
            <w14:prstDash w14:val="solid"/>
            <w14:bevel/>
          </w14:textOutline>
        </w:rPr>
        <w:t>表：</w:t>
      </w:r>
    </w:p>
    <w:p>
      <w:pPr>
        <w:tabs>
          <w:tab w:val="left" w:pos="2345"/>
        </w:tabs>
        <w:spacing w:before="24" w:line="366" w:lineRule="auto"/>
        <w:ind w:left="3390" w:right="106" w:hanging="2605"/>
        <w:rPr>
          <w:rFonts w:ascii="宋体" w:hAnsi="宋体" w:cs="宋体"/>
          <w:sz w:val="28"/>
          <w:szCs w:val="28"/>
        </w:rPr>
      </w:pPr>
      <w:r>
        <w:rPr>
          <w:rFonts w:hint="eastAsia" w:ascii="宋体" w:hAnsi="宋体" w:cs="宋体"/>
          <w:sz w:val="28"/>
          <w:szCs w:val="28"/>
          <w:u w:val="single"/>
        </w:rPr>
        <w:tab/>
      </w:r>
      <w:r>
        <w:rPr>
          <w:rFonts w:hint="eastAsia" w:ascii="宋体" w:hAnsi="宋体" w:cs="宋体"/>
          <w:spacing w:val="1"/>
          <w:sz w:val="28"/>
          <w:szCs w:val="28"/>
          <w14:textOutline w14:w="5105" w14:cap="sq" w14:cmpd="sng" w14:algn="ctr">
            <w14:solidFill>
              <w14:srgbClr w14:val="000000"/>
            </w14:solidFill>
            <w14:prstDash w14:val="solid"/>
            <w14:bevel/>
          </w14:textOutline>
        </w:rPr>
        <w:t>单位使用</w:t>
      </w:r>
      <w:r>
        <w:rPr>
          <w:rFonts w:hint="eastAsia" w:ascii="宋体" w:hAnsi="宋体" w:cs="宋体"/>
          <w:spacing w:val="1"/>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14:textOutline w14:w="5105" w14:cap="sq" w14:cmpd="sng" w14:algn="ctr">
            <w14:solidFill>
              <w14:srgbClr w14:val="000000"/>
            </w14:solidFill>
            <w14:prstDash w14:val="solid"/>
            <w14:bevel/>
          </w14:textOutline>
        </w:rPr>
        <w:t>年度广东省公路工程从业单位</w:t>
      </w:r>
      <w:r>
        <w:rPr>
          <w:rFonts w:hint="eastAsia" w:ascii="宋体" w:hAnsi="宋体" w:cs="宋体"/>
          <w:spacing w:val="-1"/>
          <w:sz w:val="28"/>
          <w:szCs w:val="28"/>
          <w14:textOutline w14:w="5105" w14:cap="sq" w14:cmpd="sng" w14:algn="ctr">
            <w14:solidFill>
              <w14:srgbClr w14:val="000000"/>
            </w14:solidFill>
            <w14:prstDash w14:val="solid"/>
            <w14:bevel/>
          </w14:textOutline>
        </w:rPr>
        <w:t>信用</w:t>
      </w:r>
      <w:r>
        <w:rPr>
          <w:rFonts w:hint="eastAsia" w:ascii="宋体" w:hAnsi="宋体" w:cs="宋体"/>
          <w:sz w:val="28"/>
          <w:szCs w:val="28"/>
          <w14:textOutline w14:w="5105" w14:cap="sq" w14:cmpd="sng" w14:algn="ctr">
            <w14:solidFill>
              <w14:srgbClr w14:val="000000"/>
            </w14:solidFill>
            <w14:prstDash w14:val="solid"/>
            <w14:bevel/>
          </w14:textOutline>
        </w:rPr>
        <w:t>等级情况汇总表</w:t>
      </w:r>
    </w:p>
    <w:tbl>
      <w:tblPr>
        <w:tblStyle w:val="16"/>
        <w:tblW w:w="9783" w:type="dxa"/>
        <w:tblInd w:w="-3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2343"/>
        <w:gridCol w:w="1770"/>
        <w:gridCol w:w="1755"/>
        <w:gridCol w:w="2025"/>
        <w:gridCol w:w="10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6" w:hRule="atLeast"/>
        </w:trPr>
        <w:tc>
          <w:tcPr>
            <w:tcW w:w="810" w:type="dxa"/>
          </w:tcPr>
          <w:p>
            <w:pPr>
              <w:spacing w:line="248" w:lineRule="auto"/>
              <w:rPr>
                <w:rFonts w:ascii="宋体" w:hAnsi="宋体" w:cs="宋体"/>
                <w:sz w:val="22"/>
                <w:szCs w:val="22"/>
              </w:rPr>
            </w:pPr>
          </w:p>
          <w:p>
            <w:pPr>
              <w:spacing w:line="249" w:lineRule="auto"/>
              <w:rPr>
                <w:rFonts w:ascii="宋体" w:hAnsi="宋体" w:cs="宋体"/>
                <w:sz w:val="22"/>
                <w:szCs w:val="22"/>
              </w:rPr>
            </w:pPr>
          </w:p>
          <w:p>
            <w:pPr>
              <w:spacing w:line="249" w:lineRule="auto"/>
              <w:rPr>
                <w:rFonts w:ascii="宋体" w:hAnsi="宋体" w:cs="宋体"/>
                <w:sz w:val="22"/>
                <w:szCs w:val="22"/>
              </w:rPr>
            </w:pPr>
          </w:p>
          <w:p>
            <w:pPr>
              <w:spacing w:before="74" w:line="229" w:lineRule="auto"/>
              <w:ind w:left="223"/>
              <w:rPr>
                <w:rFonts w:ascii="宋体" w:hAnsi="宋体" w:cs="宋体"/>
                <w:sz w:val="22"/>
                <w:szCs w:val="22"/>
              </w:rPr>
            </w:pPr>
            <w:r>
              <w:rPr>
                <w:rFonts w:hint="eastAsia" w:ascii="宋体" w:hAnsi="宋体" w:cs="宋体"/>
                <w:spacing w:val="6"/>
                <w:sz w:val="22"/>
                <w:szCs w:val="22"/>
              </w:rPr>
              <w:t>序</w:t>
            </w:r>
            <w:r>
              <w:rPr>
                <w:rFonts w:hint="eastAsia" w:ascii="宋体" w:hAnsi="宋体" w:cs="宋体"/>
                <w:spacing w:val="5"/>
                <w:sz w:val="22"/>
                <w:szCs w:val="22"/>
              </w:rPr>
              <w:t>号</w:t>
            </w:r>
          </w:p>
        </w:tc>
        <w:tc>
          <w:tcPr>
            <w:tcW w:w="2343" w:type="dxa"/>
          </w:tcPr>
          <w:p>
            <w:pPr>
              <w:spacing w:line="248" w:lineRule="auto"/>
              <w:rPr>
                <w:rFonts w:ascii="宋体" w:hAnsi="宋体" w:cs="宋体"/>
                <w:sz w:val="22"/>
                <w:szCs w:val="22"/>
              </w:rPr>
            </w:pPr>
          </w:p>
          <w:p>
            <w:pPr>
              <w:spacing w:line="249" w:lineRule="auto"/>
              <w:rPr>
                <w:rFonts w:ascii="宋体" w:hAnsi="宋体" w:cs="宋体"/>
                <w:sz w:val="22"/>
                <w:szCs w:val="22"/>
              </w:rPr>
            </w:pPr>
          </w:p>
          <w:p>
            <w:pPr>
              <w:spacing w:line="249" w:lineRule="auto"/>
              <w:rPr>
                <w:rFonts w:ascii="宋体" w:hAnsi="宋体" w:cs="宋体"/>
                <w:sz w:val="22"/>
                <w:szCs w:val="22"/>
              </w:rPr>
            </w:pPr>
          </w:p>
          <w:p>
            <w:pPr>
              <w:spacing w:before="75" w:line="228" w:lineRule="auto"/>
              <w:ind w:left="477"/>
              <w:rPr>
                <w:rFonts w:ascii="宋体" w:hAnsi="宋体" w:cs="宋体"/>
                <w:sz w:val="22"/>
                <w:szCs w:val="22"/>
              </w:rPr>
            </w:pPr>
            <w:r>
              <w:rPr>
                <w:rFonts w:hint="eastAsia" w:ascii="宋体" w:hAnsi="宋体" w:cs="宋体"/>
                <w:spacing w:val="8"/>
                <w:sz w:val="22"/>
                <w:szCs w:val="22"/>
              </w:rPr>
              <w:t>招标人名</w:t>
            </w:r>
            <w:r>
              <w:rPr>
                <w:rFonts w:hint="eastAsia" w:ascii="宋体" w:hAnsi="宋体" w:cs="宋体"/>
                <w:spacing w:val="7"/>
                <w:sz w:val="22"/>
                <w:szCs w:val="22"/>
              </w:rPr>
              <w:t>称</w:t>
            </w:r>
          </w:p>
        </w:tc>
        <w:tc>
          <w:tcPr>
            <w:tcW w:w="1770" w:type="dxa"/>
          </w:tcPr>
          <w:p>
            <w:pPr>
              <w:spacing w:line="296" w:lineRule="auto"/>
              <w:rPr>
                <w:rFonts w:ascii="宋体" w:hAnsi="宋体" w:cs="宋体"/>
                <w:sz w:val="22"/>
                <w:szCs w:val="22"/>
              </w:rPr>
            </w:pPr>
          </w:p>
          <w:p>
            <w:pPr>
              <w:spacing w:line="297" w:lineRule="auto"/>
              <w:rPr>
                <w:rFonts w:ascii="宋体" w:hAnsi="宋体" w:cs="宋体"/>
                <w:sz w:val="22"/>
                <w:szCs w:val="22"/>
              </w:rPr>
            </w:pPr>
          </w:p>
          <w:p>
            <w:pPr>
              <w:spacing w:before="75" w:line="264" w:lineRule="auto"/>
              <w:ind w:left="292" w:right="161" w:hanging="120"/>
              <w:rPr>
                <w:rFonts w:ascii="宋体" w:hAnsi="宋体" w:cs="宋体"/>
                <w:sz w:val="22"/>
                <w:szCs w:val="22"/>
              </w:rPr>
            </w:pPr>
            <w:r>
              <w:rPr>
                <w:rFonts w:hint="eastAsia" w:ascii="宋体" w:hAnsi="宋体" w:cs="宋体"/>
                <w:spacing w:val="9"/>
                <w:sz w:val="22"/>
                <w:szCs w:val="22"/>
              </w:rPr>
              <w:t>标</w:t>
            </w:r>
            <w:r>
              <w:rPr>
                <w:rFonts w:hint="eastAsia" w:ascii="宋体" w:hAnsi="宋体" w:cs="宋体"/>
                <w:spacing w:val="6"/>
                <w:sz w:val="22"/>
                <w:szCs w:val="22"/>
              </w:rPr>
              <w:t>类或(标段) 名</w:t>
            </w:r>
            <w:r>
              <w:rPr>
                <w:rFonts w:hint="eastAsia" w:ascii="宋体" w:hAnsi="宋体" w:cs="宋体"/>
                <w:spacing w:val="5"/>
                <w:sz w:val="22"/>
                <w:szCs w:val="22"/>
              </w:rPr>
              <w:t>称</w:t>
            </w:r>
          </w:p>
        </w:tc>
        <w:tc>
          <w:tcPr>
            <w:tcW w:w="1755" w:type="dxa"/>
          </w:tcPr>
          <w:p>
            <w:pPr>
              <w:spacing w:line="297" w:lineRule="auto"/>
              <w:rPr>
                <w:rFonts w:ascii="宋体" w:hAnsi="宋体" w:cs="宋体"/>
                <w:sz w:val="22"/>
                <w:szCs w:val="22"/>
              </w:rPr>
            </w:pPr>
          </w:p>
          <w:p>
            <w:pPr>
              <w:spacing w:line="297" w:lineRule="auto"/>
              <w:rPr>
                <w:rFonts w:ascii="宋体" w:hAnsi="宋体" w:cs="宋体"/>
                <w:sz w:val="22"/>
                <w:szCs w:val="22"/>
              </w:rPr>
            </w:pPr>
          </w:p>
          <w:p>
            <w:pPr>
              <w:spacing w:before="75" w:line="227" w:lineRule="auto"/>
              <w:ind w:left="138"/>
              <w:rPr>
                <w:rFonts w:ascii="宋体" w:hAnsi="宋体" w:cs="宋体"/>
                <w:sz w:val="22"/>
                <w:szCs w:val="22"/>
              </w:rPr>
            </w:pPr>
            <w:r>
              <w:rPr>
                <w:rFonts w:hint="eastAsia" w:ascii="宋体" w:hAnsi="宋体" w:cs="宋体"/>
                <w:spacing w:val="9"/>
                <w:sz w:val="22"/>
                <w:szCs w:val="22"/>
              </w:rPr>
              <w:t>递</w:t>
            </w:r>
            <w:r>
              <w:rPr>
                <w:rFonts w:hint="eastAsia" w:ascii="宋体" w:hAnsi="宋体" w:cs="宋体"/>
                <w:spacing w:val="8"/>
                <w:sz w:val="22"/>
                <w:szCs w:val="22"/>
              </w:rPr>
              <w:t>交文件时间</w:t>
            </w:r>
          </w:p>
          <w:p>
            <w:pPr>
              <w:spacing w:before="26" w:line="227" w:lineRule="auto"/>
              <w:ind w:left="269"/>
              <w:rPr>
                <w:rFonts w:ascii="宋体" w:hAnsi="宋体" w:cs="宋体"/>
                <w:sz w:val="22"/>
                <w:szCs w:val="22"/>
              </w:rPr>
            </w:pPr>
            <w:r>
              <w:rPr>
                <w:rFonts w:hint="eastAsia" w:ascii="宋体" w:hAnsi="宋体" w:cs="宋体"/>
                <w:spacing w:val="36"/>
                <w:sz w:val="22"/>
                <w:szCs w:val="22"/>
              </w:rPr>
              <w:t>(</w:t>
            </w:r>
            <w:r>
              <w:rPr>
                <w:rFonts w:hint="eastAsia" w:ascii="宋体" w:hAnsi="宋体" w:cs="宋体"/>
                <w:spacing w:val="33"/>
                <w:sz w:val="22"/>
                <w:szCs w:val="22"/>
              </w:rPr>
              <w:t>年月日)</w:t>
            </w:r>
          </w:p>
        </w:tc>
        <w:tc>
          <w:tcPr>
            <w:tcW w:w="2025" w:type="dxa"/>
          </w:tcPr>
          <w:p>
            <w:pPr>
              <w:spacing w:line="297" w:lineRule="auto"/>
              <w:rPr>
                <w:rFonts w:ascii="宋体" w:hAnsi="宋体" w:cs="宋体"/>
                <w:sz w:val="22"/>
                <w:szCs w:val="22"/>
              </w:rPr>
            </w:pPr>
          </w:p>
          <w:p>
            <w:pPr>
              <w:spacing w:line="297" w:lineRule="auto"/>
              <w:rPr>
                <w:rFonts w:ascii="宋体" w:hAnsi="宋体" w:cs="宋体"/>
                <w:sz w:val="22"/>
                <w:szCs w:val="22"/>
              </w:rPr>
            </w:pPr>
          </w:p>
          <w:p>
            <w:pPr>
              <w:spacing w:before="75" w:line="264" w:lineRule="auto"/>
              <w:ind w:left="237" w:right="222" w:hanging="2"/>
              <w:rPr>
                <w:rFonts w:ascii="宋体" w:hAnsi="宋体" w:cs="宋体"/>
                <w:sz w:val="22"/>
                <w:szCs w:val="22"/>
              </w:rPr>
            </w:pPr>
            <w:r>
              <w:rPr>
                <w:rFonts w:hint="eastAsia" w:ascii="宋体" w:hAnsi="宋体" w:cs="宋体"/>
                <w:spacing w:val="8"/>
                <w:sz w:val="22"/>
                <w:szCs w:val="22"/>
              </w:rPr>
              <w:t>使用信用</w:t>
            </w:r>
            <w:r>
              <w:rPr>
                <w:rFonts w:hint="eastAsia" w:ascii="宋体" w:hAnsi="宋体" w:cs="宋体"/>
                <w:spacing w:val="7"/>
                <w:sz w:val="22"/>
                <w:szCs w:val="22"/>
              </w:rPr>
              <w:t>等</w:t>
            </w:r>
            <w:r>
              <w:rPr>
                <w:rFonts w:hint="eastAsia" w:ascii="宋体" w:hAnsi="宋体" w:cs="宋体"/>
                <w:spacing w:val="6"/>
                <w:sz w:val="22"/>
                <w:szCs w:val="22"/>
              </w:rPr>
              <w:t>级</w:t>
            </w:r>
            <w:r>
              <w:rPr>
                <w:rFonts w:hint="eastAsia" w:ascii="宋体" w:hAnsi="宋体" w:cs="宋体"/>
                <w:spacing w:val="5"/>
                <w:sz w:val="22"/>
                <w:szCs w:val="22"/>
              </w:rPr>
              <w:t xml:space="preserve"> (</w:t>
            </w:r>
            <w:r>
              <w:rPr>
                <w:rFonts w:hint="eastAsia" w:ascii="宋体" w:hAnsi="宋体" w:cs="宋体"/>
                <w:sz w:val="22"/>
                <w:szCs w:val="22"/>
              </w:rPr>
              <w:t>AA</w:t>
            </w:r>
            <w:r>
              <w:rPr>
                <w:rFonts w:hint="eastAsia" w:ascii="宋体" w:hAnsi="宋体" w:cs="宋体"/>
                <w:spacing w:val="5"/>
                <w:sz w:val="22"/>
                <w:szCs w:val="22"/>
              </w:rPr>
              <w:t>/</w:t>
            </w:r>
            <w:r>
              <w:rPr>
                <w:rFonts w:hint="eastAsia" w:ascii="宋体" w:hAnsi="宋体" w:cs="宋体"/>
                <w:sz w:val="22"/>
                <w:szCs w:val="22"/>
              </w:rPr>
              <w:t>A</w:t>
            </w:r>
            <w:r>
              <w:rPr>
                <w:rFonts w:hint="eastAsia" w:ascii="宋体" w:hAnsi="宋体" w:cs="宋体"/>
                <w:spacing w:val="5"/>
                <w:sz w:val="22"/>
                <w:szCs w:val="22"/>
              </w:rPr>
              <w:t>)</w:t>
            </w:r>
          </w:p>
        </w:tc>
        <w:tc>
          <w:tcPr>
            <w:tcW w:w="1080" w:type="dxa"/>
          </w:tcPr>
          <w:p>
            <w:pPr>
              <w:spacing w:line="248" w:lineRule="auto"/>
              <w:rPr>
                <w:rFonts w:ascii="宋体" w:hAnsi="宋体" w:cs="宋体"/>
                <w:sz w:val="22"/>
                <w:szCs w:val="22"/>
              </w:rPr>
            </w:pPr>
          </w:p>
          <w:p>
            <w:pPr>
              <w:spacing w:line="249" w:lineRule="auto"/>
              <w:rPr>
                <w:rFonts w:ascii="宋体" w:hAnsi="宋体" w:cs="宋体"/>
                <w:sz w:val="22"/>
                <w:szCs w:val="22"/>
              </w:rPr>
            </w:pPr>
          </w:p>
          <w:p>
            <w:pPr>
              <w:spacing w:line="249" w:lineRule="auto"/>
              <w:rPr>
                <w:rFonts w:ascii="宋体" w:hAnsi="宋体" w:cs="宋体"/>
                <w:sz w:val="22"/>
                <w:szCs w:val="22"/>
              </w:rPr>
            </w:pPr>
          </w:p>
          <w:p>
            <w:pPr>
              <w:spacing w:before="74" w:line="229" w:lineRule="auto"/>
              <w:ind w:left="209" w:hanging="9"/>
              <w:rPr>
                <w:rFonts w:ascii="宋体" w:hAnsi="宋体" w:cs="宋体"/>
                <w:sz w:val="22"/>
                <w:szCs w:val="22"/>
              </w:rPr>
            </w:pPr>
            <w:r>
              <w:rPr>
                <w:rFonts w:hint="eastAsia" w:ascii="宋体" w:hAnsi="宋体" w:cs="宋体"/>
                <w:spacing w:val="4"/>
                <w:sz w:val="22"/>
                <w:szCs w:val="22"/>
              </w:rPr>
              <w:t>备</w:t>
            </w:r>
            <w:r>
              <w:rPr>
                <w:rFonts w:hint="eastAsia" w:ascii="宋体" w:hAnsi="宋体" w:cs="宋体"/>
                <w:spacing w:val="3"/>
                <w:sz w:val="22"/>
                <w:szCs w:val="2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810" w:type="dxa"/>
          </w:tcPr>
          <w:p>
            <w:pPr>
              <w:spacing w:before="73" w:line="192" w:lineRule="auto"/>
              <w:ind w:left="421"/>
              <w:rPr>
                <w:rFonts w:ascii="宋体" w:hAnsi="宋体" w:cs="宋体"/>
                <w:sz w:val="22"/>
                <w:szCs w:val="22"/>
              </w:rPr>
            </w:pPr>
            <w:r>
              <w:rPr>
                <w:rFonts w:hint="eastAsia" w:ascii="宋体" w:hAnsi="宋体" w:cs="宋体"/>
                <w:sz w:val="22"/>
                <w:szCs w:val="22"/>
              </w:rPr>
              <w:t>1</w:t>
            </w:r>
          </w:p>
        </w:tc>
        <w:tc>
          <w:tcPr>
            <w:tcW w:w="2343" w:type="dxa"/>
          </w:tcPr>
          <w:p>
            <w:pPr>
              <w:rPr>
                <w:rFonts w:ascii="宋体" w:hAnsi="宋体" w:cs="宋体"/>
                <w:sz w:val="22"/>
                <w:szCs w:val="22"/>
              </w:rPr>
            </w:pPr>
          </w:p>
        </w:tc>
        <w:tc>
          <w:tcPr>
            <w:tcW w:w="1770" w:type="dxa"/>
          </w:tcPr>
          <w:p>
            <w:pPr>
              <w:rPr>
                <w:rFonts w:ascii="宋体" w:hAnsi="宋体" w:cs="宋体"/>
                <w:sz w:val="22"/>
                <w:szCs w:val="22"/>
              </w:rPr>
            </w:pPr>
          </w:p>
        </w:tc>
        <w:tc>
          <w:tcPr>
            <w:tcW w:w="1755" w:type="dxa"/>
          </w:tcPr>
          <w:p>
            <w:pPr>
              <w:rPr>
                <w:rFonts w:ascii="宋体" w:hAnsi="宋体" w:cs="宋体"/>
                <w:sz w:val="22"/>
                <w:szCs w:val="22"/>
              </w:rPr>
            </w:pPr>
          </w:p>
        </w:tc>
        <w:tc>
          <w:tcPr>
            <w:tcW w:w="2025" w:type="dxa"/>
          </w:tcPr>
          <w:p>
            <w:pPr>
              <w:rPr>
                <w:rFonts w:ascii="宋体" w:hAnsi="宋体" w:cs="宋体"/>
                <w:sz w:val="22"/>
                <w:szCs w:val="22"/>
              </w:rPr>
            </w:pPr>
          </w:p>
        </w:tc>
        <w:tc>
          <w:tcPr>
            <w:tcW w:w="10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810" w:type="dxa"/>
          </w:tcPr>
          <w:p>
            <w:pPr>
              <w:spacing w:before="73" w:line="192" w:lineRule="auto"/>
              <w:ind w:left="407"/>
              <w:rPr>
                <w:rFonts w:ascii="宋体" w:hAnsi="宋体" w:cs="宋体"/>
                <w:sz w:val="22"/>
                <w:szCs w:val="22"/>
              </w:rPr>
            </w:pPr>
            <w:r>
              <w:rPr>
                <w:rFonts w:hint="eastAsia" w:ascii="宋体" w:hAnsi="宋体" w:cs="宋体"/>
                <w:sz w:val="22"/>
                <w:szCs w:val="22"/>
              </w:rPr>
              <w:t>2</w:t>
            </w:r>
          </w:p>
        </w:tc>
        <w:tc>
          <w:tcPr>
            <w:tcW w:w="2343" w:type="dxa"/>
          </w:tcPr>
          <w:p>
            <w:pPr>
              <w:rPr>
                <w:rFonts w:ascii="宋体" w:hAnsi="宋体" w:cs="宋体"/>
                <w:sz w:val="22"/>
                <w:szCs w:val="22"/>
              </w:rPr>
            </w:pPr>
          </w:p>
        </w:tc>
        <w:tc>
          <w:tcPr>
            <w:tcW w:w="1770" w:type="dxa"/>
          </w:tcPr>
          <w:p>
            <w:pPr>
              <w:rPr>
                <w:rFonts w:ascii="宋体" w:hAnsi="宋体" w:cs="宋体"/>
                <w:sz w:val="22"/>
                <w:szCs w:val="22"/>
              </w:rPr>
            </w:pPr>
          </w:p>
        </w:tc>
        <w:tc>
          <w:tcPr>
            <w:tcW w:w="1755" w:type="dxa"/>
          </w:tcPr>
          <w:p>
            <w:pPr>
              <w:rPr>
                <w:rFonts w:ascii="宋体" w:hAnsi="宋体" w:cs="宋体"/>
                <w:sz w:val="22"/>
                <w:szCs w:val="22"/>
              </w:rPr>
            </w:pPr>
          </w:p>
        </w:tc>
        <w:tc>
          <w:tcPr>
            <w:tcW w:w="2025" w:type="dxa"/>
          </w:tcPr>
          <w:p>
            <w:pPr>
              <w:rPr>
                <w:rFonts w:ascii="宋体" w:hAnsi="宋体" w:cs="宋体"/>
                <w:sz w:val="22"/>
                <w:szCs w:val="22"/>
              </w:rPr>
            </w:pPr>
          </w:p>
        </w:tc>
        <w:tc>
          <w:tcPr>
            <w:tcW w:w="10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810" w:type="dxa"/>
          </w:tcPr>
          <w:p>
            <w:pPr>
              <w:spacing w:before="75" w:line="190" w:lineRule="auto"/>
              <w:ind w:left="408"/>
              <w:rPr>
                <w:rFonts w:ascii="宋体" w:hAnsi="宋体" w:cs="宋体"/>
                <w:sz w:val="22"/>
                <w:szCs w:val="22"/>
              </w:rPr>
            </w:pPr>
            <w:r>
              <w:rPr>
                <w:rFonts w:hint="eastAsia" w:ascii="宋体" w:hAnsi="宋体" w:cs="宋体"/>
                <w:sz w:val="22"/>
                <w:szCs w:val="22"/>
              </w:rPr>
              <w:t>3</w:t>
            </w:r>
          </w:p>
        </w:tc>
        <w:tc>
          <w:tcPr>
            <w:tcW w:w="2343" w:type="dxa"/>
          </w:tcPr>
          <w:p>
            <w:pPr>
              <w:rPr>
                <w:rFonts w:ascii="宋体" w:hAnsi="宋体" w:cs="宋体"/>
                <w:sz w:val="22"/>
                <w:szCs w:val="22"/>
              </w:rPr>
            </w:pPr>
          </w:p>
        </w:tc>
        <w:tc>
          <w:tcPr>
            <w:tcW w:w="1770" w:type="dxa"/>
          </w:tcPr>
          <w:p>
            <w:pPr>
              <w:rPr>
                <w:rFonts w:ascii="宋体" w:hAnsi="宋体" w:cs="宋体"/>
                <w:sz w:val="22"/>
                <w:szCs w:val="22"/>
              </w:rPr>
            </w:pPr>
          </w:p>
        </w:tc>
        <w:tc>
          <w:tcPr>
            <w:tcW w:w="1755" w:type="dxa"/>
          </w:tcPr>
          <w:p>
            <w:pPr>
              <w:rPr>
                <w:rFonts w:ascii="宋体" w:hAnsi="宋体" w:cs="宋体"/>
                <w:sz w:val="22"/>
                <w:szCs w:val="22"/>
              </w:rPr>
            </w:pPr>
          </w:p>
        </w:tc>
        <w:tc>
          <w:tcPr>
            <w:tcW w:w="2025" w:type="dxa"/>
          </w:tcPr>
          <w:p>
            <w:pPr>
              <w:rPr>
                <w:rFonts w:ascii="宋体" w:hAnsi="宋体" w:cs="宋体"/>
                <w:sz w:val="22"/>
                <w:szCs w:val="22"/>
              </w:rPr>
            </w:pPr>
          </w:p>
        </w:tc>
        <w:tc>
          <w:tcPr>
            <w:tcW w:w="10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810" w:type="dxa"/>
          </w:tcPr>
          <w:p>
            <w:pPr>
              <w:spacing w:before="75" w:line="192" w:lineRule="auto"/>
              <w:ind w:left="403"/>
              <w:rPr>
                <w:rFonts w:ascii="宋体" w:hAnsi="宋体" w:cs="宋体"/>
                <w:sz w:val="22"/>
                <w:szCs w:val="22"/>
              </w:rPr>
            </w:pPr>
            <w:r>
              <w:rPr>
                <w:rFonts w:hint="eastAsia" w:ascii="宋体" w:hAnsi="宋体" w:cs="宋体"/>
                <w:sz w:val="22"/>
                <w:szCs w:val="22"/>
              </w:rPr>
              <w:t>4</w:t>
            </w:r>
          </w:p>
        </w:tc>
        <w:tc>
          <w:tcPr>
            <w:tcW w:w="2343" w:type="dxa"/>
          </w:tcPr>
          <w:p>
            <w:pPr>
              <w:rPr>
                <w:rFonts w:ascii="宋体" w:hAnsi="宋体" w:cs="宋体"/>
                <w:sz w:val="22"/>
                <w:szCs w:val="22"/>
              </w:rPr>
            </w:pPr>
          </w:p>
        </w:tc>
        <w:tc>
          <w:tcPr>
            <w:tcW w:w="1770" w:type="dxa"/>
          </w:tcPr>
          <w:p>
            <w:pPr>
              <w:rPr>
                <w:rFonts w:ascii="宋体" w:hAnsi="宋体" w:cs="宋体"/>
                <w:sz w:val="22"/>
                <w:szCs w:val="22"/>
              </w:rPr>
            </w:pPr>
          </w:p>
        </w:tc>
        <w:tc>
          <w:tcPr>
            <w:tcW w:w="1755" w:type="dxa"/>
          </w:tcPr>
          <w:p>
            <w:pPr>
              <w:rPr>
                <w:rFonts w:ascii="宋体" w:hAnsi="宋体" w:cs="宋体"/>
                <w:sz w:val="22"/>
                <w:szCs w:val="22"/>
              </w:rPr>
            </w:pPr>
          </w:p>
        </w:tc>
        <w:tc>
          <w:tcPr>
            <w:tcW w:w="2025" w:type="dxa"/>
          </w:tcPr>
          <w:p>
            <w:pPr>
              <w:rPr>
                <w:rFonts w:ascii="宋体" w:hAnsi="宋体" w:cs="宋体"/>
                <w:sz w:val="22"/>
                <w:szCs w:val="22"/>
              </w:rPr>
            </w:pPr>
          </w:p>
        </w:tc>
        <w:tc>
          <w:tcPr>
            <w:tcW w:w="10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810" w:type="dxa"/>
          </w:tcPr>
          <w:p>
            <w:pPr>
              <w:spacing w:before="76" w:line="189" w:lineRule="auto"/>
              <w:ind w:left="408"/>
              <w:rPr>
                <w:rFonts w:ascii="宋体" w:hAnsi="宋体" w:cs="宋体"/>
                <w:sz w:val="22"/>
                <w:szCs w:val="22"/>
              </w:rPr>
            </w:pPr>
            <w:r>
              <w:rPr>
                <w:rFonts w:hint="eastAsia" w:ascii="宋体" w:hAnsi="宋体" w:cs="宋体"/>
                <w:sz w:val="22"/>
                <w:szCs w:val="22"/>
              </w:rPr>
              <w:t>5</w:t>
            </w:r>
          </w:p>
        </w:tc>
        <w:tc>
          <w:tcPr>
            <w:tcW w:w="2343" w:type="dxa"/>
          </w:tcPr>
          <w:p>
            <w:pPr>
              <w:rPr>
                <w:rFonts w:ascii="宋体" w:hAnsi="宋体" w:cs="宋体"/>
                <w:sz w:val="22"/>
                <w:szCs w:val="22"/>
              </w:rPr>
            </w:pPr>
          </w:p>
        </w:tc>
        <w:tc>
          <w:tcPr>
            <w:tcW w:w="1770" w:type="dxa"/>
          </w:tcPr>
          <w:p>
            <w:pPr>
              <w:rPr>
                <w:rFonts w:ascii="宋体" w:hAnsi="宋体" w:cs="宋体"/>
                <w:sz w:val="22"/>
                <w:szCs w:val="22"/>
              </w:rPr>
            </w:pPr>
          </w:p>
        </w:tc>
        <w:tc>
          <w:tcPr>
            <w:tcW w:w="1755" w:type="dxa"/>
          </w:tcPr>
          <w:p>
            <w:pPr>
              <w:rPr>
                <w:rFonts w:ascii="宋体" w:hAnsi="宋体" w:cs="宋体"/>
                <w:sz w:val="22"/>
                <w:szCs w:val="22"/>
              </w:rPr>
            </w:pPr>
          </w:p>
        </w:tc>
        <w:tc>
          <w:tcPr>
            <w:tcW w:w="2025" w:type="dxa"/>
          </w:tcPr>
          <w:p>
            <w:pPr>
              <w:rPr>
                <w:rFonts w:ascii="宋体" w:hAnsi="宋体" w:cs="宋体"/>
                <w:sz w:val="22"/>
                <w:szCs w:val="22"/>
              </w:rPr>
            </w:pPr>
          </w:p>
        </w:tc>
        <w:tc>
          <w:tcPr>
            <w:tcW w:w="10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810" w:type="dxa"/>
          </w:tcPr>
          <w:p>
            <w:pPr>
              <w:spacing w:before="77" w:line="190" w:lineRule="auto"/>
              <w:ind w:left="406"/>
              <w:rPr>
                <w:rFonts w:ascii="宋体" w:hAnsi="宋体" w:cs="宋体"/>
                <w:sz w:val="22"/>
                <w:szCs w:val="22"/>
              </w:rPr>
            </w:pPr>
            <w:r>
              <w:rPr>
                <w:rFonts w:hint="eastAsia" w:ascii="宋体" w:hAnsi="宋体" w:cs="宋体"/>
                <w:sz w:val="22"/>
                <w:szCs w:val="22"/>
              </w:rPr>
              <w:t>6</w:t>
            </w:r>
          </w:p>
        </w:tc>
        <w:tc>
          <w:tcPr>
            <w:tcW w:w="2343" w:type="dxa"/>
          </w:tcPr>
          <w:p>
            <w:pPr>
              <w:rPr>
                <w:rFonts w:ascii="宋体" w:hAnsi="宋体" w:cs="宋体"/>
                <w:sz w:val="22"/>
                <w:szCs w:val="22"/>
              </w:rPr>
            </w:pPr>
          </w:p>
        </w:tc>
        <w:tc>
          <w:tcPr>
            <w:tcW w:w="1770" w:type="dxa"/>
          </w:tcPr>
          <w:p>
            <w:pPr>
              <w:rPr>
                <w:rFonts w:ascii="宋体" w:hAnsi="宋体" w:cs="宋体"/>
                <w:sz w:val="22"/>
                <w:szCs w:val="22"/>
              </w:rPr>
            </w:pPr>
          </w:p>
        </w:tc>
        <w:tc>
          <w:tcPr>
            <w:tcW w:w="1755" w:type="dxa"/>
          </w:tcPr>
          <w:p>
            <w:pPr>
              <w:rPr>
                <w:rFonts w:ascii="宋体" w:hAnsi="宋体" w:cs="宋体"/>
                <w:sz w:val="22"/>
                <w:szCs w:val="22"/>
              </w:rPr>
            </w:pPr>
          </w:p>
        </w:tc>
        <w:tc>
          <w:tcPr>
            <w:tcW w:w="2025" w:type="dxa"/>
          </w:tcPr>
          <w:p>
            <w:pPr>
              <w:rPr>
                <w:rFonts w:ascii="宋体" w:hAnsi="宋体" w:cs="宋体"/>
                <w:sz w:val="22"/>
                <w:szCs w:val="22"/>
              </w:rPr>
            </w:pPr>
          </w:p>
        </w:tc>
        <w:tc>
          <w:tcPr>
            <w:tcW w:w="10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810" w:type="dxa"/>
          </w:tcPr>
          <w:p>
            <w:pPr>
              <w:spacing w:before="79" w:line="189" w:lineRule="auto"/>
              <w:ind w:left="409"/>
              <w:rPr>
                <w:rFonts w:ascii="宋体" w:hAnsi="宋体" w:cs="宋体"/>
                <w:sz w:val="22"/>
                <w:szCs w:val="22"/>
              </w:rPr>
            </w:pPr>
            <w:r>
              <w:rPr>
                <w:rFonts w:hint="eastAsia" w:ascii="宋体" w:hAnsi="宋体" w:cs="宋体"/>
                <w:sz w:val="22"/>
                <w:szCs w:val="22"/>
              </w:rPr>
              <w:t>7</w:t>
            </w:r>
          </w:p>
        </w:tc>
        <w:tc>
          <w:tcPr>
            <w:tcW w:w="2343" w:type="dxa"/>
          </w:tcPr>
          <w:p>
            <w:pPr>
              <w:rPr>
                <w:rFonts w:ascii="宋体" w:hAnsi="宋体" w:cs="宋体"/>
                <w:sz w:val="22"/>
                <w:szCs w:val="22"/>
              </w:rPr>
            </w:pPr>
          </w:p>
        </w:tc>
        <w:tc>
          <w:tcPr>
            <w:tcW w:w="1770" w:type="dxa"/>
          </w:tcPr>
          <w:p>
            <w:pPr>
              <w:rPr>
                <w:rFonts w:ascii="宋体" w:hAnsi="宋体" w:cs="宋体"/>
                <w:sz w:val="22"/>
                <w:szCs w:val="22"/>
              </w:rPr>
            </w:pPr>
          </w:p>
        </w:tc>
        <w:tc>
          <w:tcPr>
            <w:tcW w:w="1755" w:type="dxa"/>
          </w:tcPr>
          <w:p>
            <w:pPr>
              <w:rPr>
                <w:rFonts w:ascii="宋体" w:hAnsi="宋体" w:cs="宋体"/>
                <w:sz w:val="22"/>
                <w:szCs w:val="22"/>
              </w:rPr>
            </w:pPr>
          </w:p>
        </w:tc>
        <w:tc>
          <w:tcPr>
            <w:tcW w:w="2025" w:type="dxa"/>
          </w:tcPr>
          <w:p>
            <w:pPr>
              <w:rPr>
                <w:rFonts w:ascii="宋体" w:hAnsi="宋体" w:cs="宋体"/>
                <w:sz w:val="22"/>
                <w:szCs w:val="22"/>
              </w:rPr>
            </w:pPr>
          </w:p>
        </w:tc>
        <w:tc>
          <w:tcPr>
            <w:tcW w:w="10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810" w:type="dxa"/>
          </w:tcPr>
          <w:p>
            <w:pPr>
              <w:spacing w:before="77" w:line="190" w:lineRule="auto"/>
              <w:ind w:left="405"/>
              <w:rPr>
                <w:rFonts w:ascii="宋体" w:hAnsi="宋体" w:cs="宋体"/>
                <w:sz w:val="22"/>
                <w:szCs w:val="22"/>
              </w:rPr>
            </w:pPr>
            <w:r>
              <w:rPr>
                <w:rFonts w:hint="eastAsia" w:ascii="宋体" w:hAnsi="宋体" w:cs="宋体"/>
                <w:sz w:val="22"/>
                <w:szCs w:val="22"/>
              </w:rPr>
              <w:t>8</w:t>
            </w:r>
          </w:p>
        </w:tc>
        <w:tc>
          <w:tcPr>
            <w:tcW w:w="2343" w:type="dxa"/>
          </w:tcPr>
          <w:p>
            <w:pPr>
              <w:rPr>
                <w:rFonts w:ascii="宋体" w:hAnsi="宋体" w:cs="宋体"/>
                <w:sz w:val="22"/>
                <w:szCs w:val="22"/>
              </w:rPr>
            </w:pPr>
          </w:p>
        </w:tc>
        <w:tc>
          <w:tcPr>
            <w:tcW w:w="1770" w:type="dxa"/>
          </w:tcPr>
          <w:p>
            <w:pPr>
              <w:rPr>
                <w:rFonts w:ascii="宋体" w:hAnsi="宋体" w:cs="宋体"/>
                <w:sz w:val="22"/>
                <w:szCs w:val="22"/>
              </w:rPr>
            </w:pPr>
          </w:p>
        </w:tc>
        <w:tc>
          <w:tcPr>
            <w:tcW w:w="1755" w:type="dxa"/>
          </w:tcPr>
          <w:p>
            <w:pPr>
              <w:rPr>
                <w:rFonts w:ascii="宋体" w:hAnsi="宋体" w:cs="宋体"/>
                <w:sz w:val="22"/>
                <w:szCs w:val="22"/>
              </w:rPr>
            </w:pPr>
          </w:p>
        </w:tc>
        <w:tc>
          <w:tcPr>
            <w:tcW w:w="2025" w:type="dxa"/>
          </w:tcPr>
          <w:p>
            <w:pPr>
              <w:rPr>
                <w:rFonts w:ascii="宋体" w:hAnsi="宋体" w:cs="宋体"/>
                <w:sz w:val="22"/>
                <w:szCs w:val="22"/>
              </w:rPr>
            </w:pPr>
          </w:p>
        </w:tc>
        <w:tc>
          <w:tcPr>
            <w:tcW w:w="1080" w:type="dxa"/>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10" w:type="dxa"/>
          </w:tcPr>
          <w:p>
            <w:pPr>
              <w:spacing w:before="217" w:line="97" w:lineRule="exact"/>
              <w:ind w:left="290"/>
              <w:rPr>
                <w:rFonts w:ascii="宋体" w:hAnsi="宋体" w:cs="宋体"/>
                <w:sz w:val="22"/>
                <w:szCs w:val="22"/>
              </w:rPr>
            </w:pPr>
            <w:r>
              <w:rPr>
                <w:rFonts w:hint="eastAsia" w:ascii="宋体" w:hAnsi="宋体" w:cs="宋体"/>
                <w:spacing w:val="3"/>
                <w:position w:val="1"/>
                <w:sz w:val="22"/>
                <w:szCs w:val="22"/>
              </w:rPr>
              <w:t>...</w:t>
            </w:r>
          </w:p>
        </w:tc>
        <w:tc>
          <w:tcPr>
            <w:tcW w:w="2343" w:type="dxa"/>
          </w:tcPr>
          <w:p>
            <w:pPr>
              <w:rPr>
                <w:rFonts w:ascii="宋体" w:hAnsi="宋体" w:cs="宋体"/>
                <w:sz w:val="22"/>
                <w:szCs w:val="22"/>
              </w:rPr>
            </w:pPr>
          </w:p>
        </w:tc>
        <w:tc>
          <w:tcPr>
            <w:tcW w:w="1770" w:type="dxa"/>
          </w:tcPr>
          <w:p>
            <w:pPr>
              <w:rPr>
                <w:rFonts w:ascii="宋体" w:hAnsi="宋体" w:cs="宋体"/>
                <w:sz w:val="22"/>
                <w:szCs w:val="22"/>
              </w:rPr>
            </w:pPr>
          </w:p>
        </w:tc>
        <w:tc>
          <w:tcPr>
            <w:tcW w:w="1755" w:type="dxa"/>
          </w:tcPr>
          <w:p>
            <w:pPr>
              <w:rPr>
                <w:rFonts w:ascii="宋体" w:hAnsi="宋体" w:cs="宋体"/>
                <w:sz w:val="22"/>
                <w:szCs w:val="22"/>
              </w:rPr>
            </w:pPr>
          </w:p>
        </w:tc>
        <w:tc>
          <w:tcPr>
            <w:tcW w:w="2025" w:type="dxa"/>
          </w:tcPr>
          <w:p>
            <w:pPr>
              <w:rPr>
                <w:rFonts w:ascii="宋体" w:hAnsi="宋体" w:cs="宋体"/>
                <w:sz w:val="22"/>
                <w:szCs w:val="22"/>
              </w:rPr>
            </w:pPr>
          </w:p>
        </w:tc>
        <w:tc>
          <w:tcPr>
            <w:tcW w:w="1080" w:type="dxa"/>
          </w:tcPr>
          <w:p>
            <w:pPr>
              <w:rPr>
                <w:rFonts w:ascii="宋体" w:hAnsi="宋体" w:cs="宋体"/>
                <w:sz w:val="22"/>
                <w:szCs w:val="22"/>
              </w:rPr>
            </w:pPr>
          </w:p>
        </w:tc>
      </w:tr>
    </w:tbl>
    <w:p>
      <w:pPr>
        <w:spacing w:before="30" w:line="232" w:lineRule="auto"/>
        <w:ind w:left="119"/>
        <w:rPr>
          <w:rFonts w:ascii="宋体" w:hAnsi="宋体" w:cs="宋体"/>
          <w:spacing w:val="16"/>
          <w:sz w:val="23"/>
          <w:szCs w:val="23"/>
        </w:rPr>
      </w:pPr>
    </w:p>
    <w:p>
      <w:pPr>
        <w:spacing w:line="360" w:lineRule="auto"/>
        <w:ind w:left="119"/>
        <w:rPr>
          <w:rFonts w:ascii="宋体" w:hAnsi="宋体" w:cs="宋体"/>
          <w:sz w:val="22"/>
          <w:szCs w:val="22"/>
        </w:rPr>
      </w:pPr>
      <w:r>
        <w:rPr>
          <w:rFonts w:ascii="宋体" w:hAnsi="宋体" w:cs="宋体"/>
          <w:spacing w:val="16"/>
          <w:sz w:val="22"/>
          <w:szCs w:val="22"/>
        </w:rPr>
        <w:t>注</w:t>
      </w:r>
      <w:r>
        <w:rPr>
          <w:rFonts w:ascii="宋体" w:hAnsi="宋体" w:cs="宋体"/>
          <w:spacing w:val="15"/>
          <w:sz w:val="22"/>
          <w:szCs w:val="22"/>
        </w:rPr>
        <w:t>：</w:t>
      </w:r>
      <w:r>
        <w:rPr>
          <w:rFonts w:ascii="宋体" w:hAnsi="宋体" w:cs="宋体"/>
          <w:spacing w:val="8"/>
          <w:sz w:val="22"/>
          <w:szCs w:val="22"/>
        </w:rPr>
        <w:t>1、应如实填报信用评价等级使用情况。</w:t>
      </w:r>
    </w:p>
    <w:p>
      <w:pPr>
        <w:spacing w:line="360" w:lineRule="auto"/>
        <w:ind w:left="542"/>
        <w:rPr>
          <w:rFonts w:ascii="宋体" w:hAnsi="宋体" w:cs="宋体"/>
          <w:sz w:val="22"/>
          <w:szCs w:val="22"/>
        </w:rPr>
      </w:pPr>
      <w:r>
        <w:rPr>
          <w:rFonts w:ascii="宋体" w:hAnsi="宋体" w:cs="宋体"/>
          <w:spacing w:val="9"/>
          <w:position w:val="1"/>
          <w:sz w:val="22"/>
          <w:szCs w:val="22"/>
        </w:rPr>
        <w:t>2、以联合体形式投标的，联合体各成员应分别填写</w:t>
      </w:r>
      <w:r>
        <w:rPr>
          <w:rFonts w:ascii="宋体" w:hAnsi="宋体" w:cs="宋体"/>
          <w:spacing w:val="7"/>
          <w:position w:val="1"/>
          <w:sz w:val="22"/>
          <w:szCs w:val="22"/>
        </w:rPr>
        <w:t>。</w:t>
      </w:r>
    </w:p>
    <w:p>
      <w:pPr>
        <w:pStyle w:val="9"/>
        <w:spacing w:line="360" w:lineRule="auto"/>
        <w:ind w:right="-92" w:rightChars="-44" w:firstLine="198" w:firstLineChars="82"/>
        <w:rPr>
          <w:rFonts w:eastAsia="宋体"/>
          <w:spacing w:val="6"/>
          <w:sz w:val="23"/>
          <w:szCs w:val="23"/>
        </w:rPr>
        <w:sectPr>
          <w:pgSz w:w="11906" w:h="16838"/>
          <w:pgMar w:top="947" w:right="1123" w:bottom="1134" w:left="1355" w:header="851" w:footer="992" w:gutter="0"/>
          <w:pgNumType w:fmt="decimal"/>
          <w:cols w:space="425" w:num="1"/>
          <w:rtlGutter w:val="0"/>
          <w:docGrid w:type="lines" w:linePitch="312" w:charSpace="0"/>
        </w:sectPr>
      </w:pPr>
    </w:p>
    <w:p>
      <w:pPr>
        <w:spacing w:before="100" w:line="228" w:lineRule="auto"/>
        <w:ind w:left="2783"/>
        <w:rPr>
          <w:rFonts w:ascii="宋体" w:hAnsi="宋体" w:cs="宋体"/>
          <w:sz w:val="32"/>
          <w:szCs w:val="32"/>
        </w:rPr>
      </w:pPr>
      <w:r>
        <w:rPr>
          <w:rFonts w:hint="eastAsia" w:ascii="宋体" w:hAnsi="宋体" w:cs="宋体"/>
          <w:spacing w:val="14"/>
          <w:sz w:val="32"/>
          <w:szCs w:val="32"/>
          <w14:textOutline w14:w="5791" w14:cap="sq" w14:cmpd="sng" w14:algn="ctr">
            <w14:solidFill>
              <w14:srgbClr w14:val="000000"/>
            </w14:solidFill>
            <w14:prstDash w14:val="solid"/>
            <w14:bevel/>
          </w14:textOutline>
        </w:rPr>
        <w:t>九</w:t>
      </w:r>
      <w:r>
        <w:rPr>
          <w:rFonts w:hint="eastAsia" w:ascii="宋体" w:hAnsi="宋体" w:cs="宋体"/>
          <w:spacing w:val="8"/>
          <w:sz w:val="32"/>
          <w:szCs w:val="32"/>
          <w14:textOutline w14:w="5791" w14:cap="sq" w14:cmpd="sng" w14:algn="ctr">
            <w14:solidFill>
              <w14:srgbClr w14:val="000000"/>
            </w14:solidFill>
            <w14:prstDash w14:val="solid"/>
            <w14:bevel/>
          </w14:textOutline>
        </w:rPr>
        <w:t>-3、投标人的自评分表</w:t>
      </w:r>
    </w:p>
    <w:p/>
    <w:p>
      <w:pPr>
        <w:spacing w:line="209" w:lineRule="exact"/>
      </w:pPr>
    </w:p>
    <w:tbl>
      <w:tblPr>
        <w:tblStyle w:val="16"/>
        <w:tblW w:w="88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575"/>
        <w:gridCol w:w="1200"/>
        <w:gridCol w:w="1500"/>
        <w:gridCol w:w="1080"/>
        <w:gridCol w:w="1455"/>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jc w:val="center"/>
        </w:trPr>
        <w:tc>
          <w:tcPr>
            <w:tcW w:w="745" w:type="dxa"/>
            <w:tcBorders>
              <w:left w:val="single" w:color="000000" w:sz="4" w:space="0"/>
              <w:right w:val="single" w:color="000000" w:sz="4" w:space="0"/>
            </w:tcBorders>
          </w:tcPr>
          <w:p>
            <w:pPr>
              <w:spacing w:line="382" w:lineRule="auto"/>
              <w:rPr>
                <w:rFonts w:ascii="宋体" w:hAnsi="宋体" w:cs="宋体"/>
                <w:sz w:val="22"/>
                <w:szCs w:val="22"/>
              </w:rPr>
            </w:pPr>
          </w:p>
          <w:p>
            <w:pPr>
              <w:spacing w:before="65" w:line="229" w:lineRule="auto"/>
              <w:ind w:left="142"/>
              <w:rPr>
                <w:rFonts w:ascii="宋体" w:hAnsi="宋体" w:cs="宋体"/>
                <w:sz w:val="22"/>
                <w:szCs w:val="22"/>
              </w:rPr>
            </w:pPr>
            <w:r>
              <w:rPr>
                <w:rFonts w:hint="eastAsia" w:ascii="宋体" w:hAnsi="宋体" w:cs="宋体"/>
                <w:spacing w:val="5"/>
                <w:sz w:val="22"/>
                <w:szCs w:val="22"/>
              </w:rPr>
              <w:t>序号</w:t>
            </w:r>
          </w:p>
        </w:tc>
        <w:tc>
          <w:tcPr>
            <w:tcW w:w="1575" w:type="dxa"/>
            <w:tcBorders>
              <w:left w:val="single" w:color="000000" w:sz="4" w:space="0"/>
              <w:right w:val="single" w:color="000000" w:sz="4" w:space="0"/>
            </w:tcBorders>
          </w:tcPr>
          <w:p>
            <w:pPr>
              <w:spacing w:line="381" w:lineRule="auto"/>
              <w:rPr>
                <w:rFonts w:ascii="宋体" w:hAnsi="宋体" w:cs="宋体"/>
                <w:sz w:val="22"/>
                <w:szCs w:val="22"/>
              </w:rPr>
            </w:pPr>
          </w:p>
          <w:p>
            <w:pPr>
              <w:spacing w:before="65" w:line="228" w:lineRule="auto"/>
              <w:ind w:left="494"/>
              <w:rPr>
                <w:rFonts w:ascii="宋体" w:hAnsi="宋体" w:cs="宋体"/>
                <w:sz w:val="22"/>
                <w:szCs w:val="22"/>
              </w:rPr>
            </w:pPr>
            <w:r>
              <w:rPr>
                <w:rFonts w:hint="eastAsia" w:ascii="宋体" w:hAnsi="宋体" w:cs="宋体"/>
                <w:spacing w:val="9"/>
                <w:sz w:val="22"/>
                <w:szCs w:val="22"/>
              </w:rPr>
              <w:t>评</w:t>
            </w:r>
            <w:r>
              <w:rPr>
                <w:rFonts w:hint="eastAsia" w:ascii="宋体" w:hAnsi="宋体" w:cs="宋体"/>
                <w:spacing w:val="7"/>
                <w:sz w:val="22"/>
                <w:szCs w:val="22"/>
              </w:rPr>
              <w:t>分因素</w:t>
            </w:r>
          </w:p>
        </w:tc>
        <w:tc>
          <w:tcPr>
            <w:tcW w:w="1200" w:type="dxa"/>
            <w:tcBorders>
              <w:left w:val="single" w:color="000000" w:sz="4" w:space="0"/>
              <w:right w:val="single" w:color="000000" w:sz="4" w:space="0"/>
            </w:tcBorders>
          </w:tcPr>
          <w:p>
            <w:pPr>
              <w:spacing w:line="381" w:lineRule="auto"/>
              <w:rPr>
                <w:rFonts w:ascii="宋体" w:hAnsi="宋体" w:cs="宋体"/>
                <w:sz w:val="22"/>
                <w:szCs w:val="22"/>
              </w:rPr>
            </w:pPr>
          </w:p>
          <w:p>
            <w:pPr>
              <w:spacing w:before="65" w:line="228" w:lineRule="auto"/>
              <w:ind w:left="414"/>
              <w:rPr>
                <w:rFonts w:ascii="宋体" w:hAnsi="宋体" w:cs="宋体"/>
                <w:sz w:val="22"/>
                <w:szCs w:val="22"/>
              </w:rPr>
            </w:pPr>
            <w:r>
              <w:rPr>
                <w:rFonts w:hint="eastAsia" w:ascii="宋体" w:hAnsi="宋体" w:cs="宋体"/>
                <w:spacing w:val="5"/>
                <w:sz w:val="22"/>
                <w:szCs w:val="22"/>
              </w:rPr>
              <w:t>满</w:t>
            </w:r>
            <w:r>
              <w:rPr>
                <w:rFonts w:hint="eastAsia" w:ascii="宋体" w:hAnsi="宋体" w:cs="宋体"/>
                <w:spacing w:val="4"/>
                <w:sz w:val="22"/>
                <w:szCs w:val="22"/>
              </w:rPr>
              <w:t>分</w:t>
            </w:r>
          </w:p>
        </w:tc>
        <w:tc>
          <w:tcPr>
            <w:tcW w:w="1500" w:type="dxa"/>
            <w:tcBorders>
              <w:left w:val="single" w:color="000000" w:sz="4" w:space="0"/>
            </w:tcBorders>
          </w:tcPr>
          <w:p>
            <w:pPr>
              <w:spacing w:line="382" w:lineRule="auto"/>
              <w:rPr>
                <w:rFonts w:ascii="宋体" w:hAnsi="宋体" w:cs="宋体"/>
                <w:sz w:val="22"/>
                <w:szCs w:val="22"/>
              </w:rPr>
            </w:pPr>
          </w:p>
          <w:p>
            <w:pPr>
              <w:spacing w:before="65" w:line="228" w:lineRule="auto"/>
              <w:ind w:left="301"/>
              <w:rPr>
                <w:rFonts w:ascii="宋体" w:hAnsi="宋体" w:cs="宋体"/>
                <w:sz w:val="22"/>
                <w:szCs w:val="22"/>
              </w:rPr>
            </w:pPr>
            <w:r>
              <w:rPr>
                <w:rFonts w:hint="eastAsia" w:ascii="宋体" w:hAnsi="宋体" w:cs="宋体"/>
                <w:spacing w:val="9"/>
                <w:sz w:val="22"/>
                <w:szCs w:val="22"/>
              </w:rPr>
              <w:t>评</w:t>
            </w:r>
            <w:r>
              <w:rPr>
                <w:rFonts w:hint="eastAsia" w:ascii="宋体" w:hAnsi="宋体" w:cs="宋体"/>
                <w:spacing w:val="7"/>
                <w:sz w:val="22"/>
                <w:szCs w:val="22"/>
              </w:rPr>
              <w:t>分标准</w:t>
            </w:r>
          </w:p>
        </w:tc>
        <w:tc>
          <w:tcPr>
            <w:tcW w:w="1080" w:type="dxa"/>
          </w:tcPr>
          <w:p>
            <w:pPr>
              <w:spacing w:line="382" w:lineRule="auto"/>
              <w:rPr>
                <w:rFonts w:ascii="宋体" w:hAnsi="宋体" w:cs="宋体"/>
                <w:sz w:val="22"/>
                <w:szCs w:val="22"/>
              </w:rPr>
            </w:pPr>
          </w:p>
          <w:p>
            <w:pPr>
              <w:spacing w:before="65" w:line="228" w:lineRule="auto"/>
              <w:ind w:left="249"/>
              <w:rPr>
                <w:rFonts w:ascii="宋体" w:hAnsi="宋体" w:cs="宋体"/>
                <w:sz w:val="22"/>
                <w:szCs w:val="22"/>
              </w:rPr>
            </w:pPr>
            <w:r>
              <w:rPr>
                <w:rFonts w:hint="eastAsia" w:ascii="宋体" w:hAnsi="宋体" w:cs="宋体"/>
                <w:spacing w:val="-6"/>
                <w:sz w:val="22"/>
                <w:szCs w:val="22"/>
              </w:rPr>
              <w:t>自</w:t>
            </w:r>
            <w:r>
              <w:rPr>
                <w:rFonts w:hint="eastAsia" w:ascii="宋体" w:hAnsi="宋体" w:cs="宋体"/>
                <w:spacing w:val="-4"/>
                <w:sz w:val="22"/>
                <w:szCs w:val="22"/>
              </w:rPr>
              <w:t>评分</w:t>
            </w:r>
          </w:p>
        </w:tc>
        <w:tc>
          <w:tcPr>
            <w:tcW w:w="1455" w:type="dxa"/>
          </w:tcPr>
          <w:p>
            <w:pPr>
              <w:spacing w:before="242" w:line="385" w:lineRule="auto"/>
              <w:ind w:left="398" w:right="171" w:hanging="212"/>
              <w:rPr>
                <w:rFonts w:ascii="宋体" w:hAnsi="宋体" w:cs="宋体"/>
                <w:sz w:val="22"/>
                <w:szCs w:val="22"/>
              </w:rPr>
            </w:pPr>
            <w:r>
              <w:rPr>
                <w:rFonts w:hint="eastAsia" w:ascii="宋体" w:hAnsi="宋体" w:cs="宋体"/>
                <w:spacing w:val="9"/>
                <w:sz w:val="22"/>
                <w:szCs w:val="22"/>
              </w:rPr>
              <w:t>评</w:t>
            </w:r>
            <w:r>
              <w:rPr>
                <w:rFonts w:hint="eastAsia" w:ascii="宋体" w:hAnsi="宋体" w:cs="宋体"/>
                <w:spacing w:val="7"/>
                <w:sz w:val="22"/>
                <w:szCs w:val="22"/>
              </w:rPr>
              <w:t>分情况</w:t>
            </w:r>
            <w:r>
              <w:rPr>
                <w:rFonts w:hint="eastAsia" w:ascii="宋体" w:hAnsi="宋体" w:cs="宋体"/>
                <w:sz w:val="22"/>
                <w:szCs w:val="22"/>
              </w:rPr>
              <w:t xml:space="preserve"> </w:t>
            </w:r>
            <w:r>
              <w:rPr>
                <w:rFonts w:hint="eastAsia" w:ascii="宋体" w:hAnsi="宋体" w:cs="宋体"/>
                <w:spacing w:val="4"/>
                <w:sz w:val="22"/>
                <w:szCs w:val="22"/>
              </w:rPr>
              <w:t>说</w:t>
            </w:r>
            <w:r>
              <w:rPr>
                <w:rFonts w:hint="eastAsia" w:ascii="宋体" w:hAnsi="宋体" w:cs="宋体"/>
                <w:spacing w:val="3"/>
                <w:sz w:val="22"/>
                <w:szCs w:val="22"/>
              </w:rPr>
              <w:t>明</w:t>
            </w:r>
          </w:p>
        </w:tc>
        <w:tc>
          <w:tcPr>
            <w:tcW w:w="1320" w:type="dxa"/>
            <w:tcBorders>
              <w:right w:val="single" w:color="000000" w:sz="4" w:space="0"/>
            </w:tcBorders>
          </w:tcPr>
          <w:p>
            <w:pPr>
              <w:spacing w:line="382" w:lineRule="auto"/>
              <w:rPr>
                <w:rFonts w:ascii="宋体" w:hAnsi="宋体" w:cs="宋体"/>
                <w:sz w:val="22"/>
                <w:szCs w:val="22"/>
              </w:rPr>
            </w:pPr>
          </w:p>
          <w:p>
            <w:pPr>
              <w:spacing w:before="65" w:line="228" w:lineRule="auto"/>
              <w:ind w:firstLine="232" w:firstLineChars="100"/>
              <w:rPr>
                <w:rFonts w:ascii="宋体" w:hAnsi="宋体" w:cs="宋体"/>
                <w:sz w:val="22"/>
                <w:szCs w:val="22"/>
              </w:rPr>
            </w:pPr>
            <w:r>
              <w:rPr>
                <w:rFonts w:hint="eastAsia" w:ascii="宋体" w:hAnsi="宋体" w:cs="宋体"/>
                <w:spacing w:val="6"/>
                <w:sz w:val="22"/>
                <w:szCs w:val="22"/>
              </w:rPr>
              <w:t>页码索引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jc w:val="center"/>
        </w:trPr>
        <w:tc>
          <w:tcPr>
            <w:tcW w:w="745" w:type="dxa"/>
            <w:tcBorders>
              <w:left w:val="single" w:color="000000" w:sz="4" w:space="0"/>
              <w:right w:val="single" w:color="000000" w:sz="4" w:space="0"/>
            </w:tcBorders>
          </w:tcPr>
          <w:p>
            <w:pPr>
              <w:rPr>
                <w:rFonts w:ascii="宋体" w:hAnsi="宋体" w:cs="宋体"/>
                <w:sz w:val="22"/>
                <w:szCs w:val="22"/>
              </w:rPr>
            </w:pPr>
          </w:p>
        </w:tc>
        <w:tc>
          <w:tcPr>
            <w:tcW w:w="1575" w:type="dxa"/>
            <w:tcBorders>
              <w:left w:val="single" w:color="000000" w:sz="4" w:space="0"/>
              <w:right w:val="single" w:color="000000" w:sz="4" w:space="0"/>
            </w:tcBorders>
          </w:tcPr>
          <w:p>
            <w:pPr>
              <w:rPr>
                <w:rFonts w:ascii="宋体" w:hAnsi="宋体" w:cs="宋体"/>
                <w:sz w:val="22"/>
                <w:szCs w:val="22"/>
              </w:rPr>
            </w:pPr>
          </w:p>
        </w:tc>
        <w:tc>
          <w:tcPr>
            <w:tcW w:w="1200" w:type="dxa"/>
            <w:tcBorders>
              <w:left w:val="single" w:color="000000" w:sz="4" w:space="0"/>
              <w:right w:val="single" w:color="000000" w:sz="4" w:space="0"/>
            </w:tcBorders>
          </w:tcPr>
          <w:p>
            <w:pPr>
              <w:rPr>
                <w:rFonts w:ascii="宋体" w:hAnsi="宋体" w:cs="宋体"/>
                <w:sz w:val="22"/>
                <w:szCs w:val="22"/>
              </w:rPr>
            </w:pPr>
          </w:p>
        </w:tc>
        <w:tc>
          <w:tcPr>
            <w:tcW w:w="1500" w:type="dxa"/>
            <w:tcBorders>
              <w:left w:val="single" w:color="000000" w:sz="4" w:space="0"/>
            </w:tcBorders>
          </w:tcPr>
          <w:p>
            <w:pPr>
              <w:rPr>
                <w:rFonts w:ascii="宋体" w:hAnsi="宋体" w:cs="宋体"/>
                <w:sz w:val="22"/>
                <w:szCs w:val="22"/>
              </w:rPr>
            </w:pPr>
          </w:p>
        </w:tc>
        <w:tc>
          <w:tcPr>
            <w:tcW w:w="1080" w:type="dxa"/>
          </w:tcPr>
          <w:p>
            <w:pPr>
              <w:rPr>
                <w:rFonts w:ascii="宋体" w:hAnsi="宋体" w:cs="宋体"/>
                <w:sz w:val="22"/>
                <w:szCs w:val="22"/>
              </w:rPr>
            </w:pPr>
          </w:p>
        </w:tc>
        <w:tc>
          <w:tcPr>
            <w:tcW w:w="1455" w:type="dxa"/>
          </w:tcPr>
          <w:p>
            <w:pPr>
              <w:rPr>
                <w:rFonts w:ascii="宋体" w:hAnsi="宋体" w:cs="宋体"/>
                <w:sz w:val="22"/>
                <w:szCs w:val="22"/>
              </w:rPr>
            </w:pPr>
          </w:p>
        </w:tc>
        <w:tc>
          <w:tcPr>
            <w:tcW w:w="1320" w:type="dxa"/>
            <w:tcBorders>
              <w:right w:val="single" w:color="000000" w:sz="4"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jc w:val="center"/>
        </w:trPr>
        <w:tc>
          <w:tcPr>
            <w:tcW w:w="745" w:type="dxa"/>
            <w:tcBorders>
              <w:left w:val="single" w:color="000000" w:sz="4" w:space="0"/>
              <w:right w:val="single" w:color="000000" w:sz="4" w:space="0"/>
            </w:tcBorders>
          </w:tcPr>
          <w:p>
            <w:pPr>
              <w:rPr>
                <w:rFonts w:ascii="宋体" w:hAnsi="宋体" w:cs="宋体"/>
                <w:sz w:val="22"/>
                <w:szCs w:val="22"/>
              </w:rPr>
            </w:pPr>
          </w:p>
        </w:tc>
        <w:tc>
          <w:tcPr>
            <w:tcW w:w="1575" w:type="dxa"/>
            <w:tcBorders>
              <w:left w:val="single" w:color="000000" w:sz="4" w:space="0"/>
              <w:right w:val="single" w:color="000000" w:sz="4" w:space="0"/>
            </w:tcBorders>
          </w:tcPr>
          <w:p>
            <w:pPr>
              <w:rPr>
                <w:rFonts w:ascii="宋体" w:hAnsi="宋体" w:cs="宋体"/>
                <w:sz w:val="22"/>
                <w:szCs w:val="22"/>
              </w:rPr>
            </w:pPr>
          </w:p>
        </w:tc>
        <w:tc>
          <w:tcPr>
            <w:tcW w:w="1200" w:type="dxa"/>
            <w:tcBorders>
              <w:left w:val="single" w:color="000000" w:sz="4" w:space="0"/>
              <w:right w:val="single" w:color="000000" w:sz="4" w:space="0"/>
            </w:tcBorders>
          </w:tcPr>
          <w:p>
            <w:pPr>
              <w:rPr>
                <w:rFonts w:ascii="宋体" w:hAnsi="宋体" w:cs="宋体"/>
                <w:sz w:val="22"/>
                <w:szCs w:val="22"/>
              </w:rPr>
            </w:pPr>
          </w:p>
        </w:tc>
        <w:tc>
          <w:tcPr>
            <w:tcW w:w="1500" w:type="dxa"/>
            <w:tcBorders>
              <w:left w:val="single" w:color="000000" w:sz="4" w:space="0"/>
            </w:tcBorders>
          </w:tcPr>
          <w:p>
            <w:pPr>
              <w:rPr>
                <w:rFonts w:ascii="宋体" w:hAnsi="宋体" w:cs="宋体"/>
                <w:sz w:val="22"/>
                <w:szCs w:val="22"/>
              </w:rPr>
            </w:pPr>
          </w:p>
        </w:tc>
        <w:tc>
          <w:tcPr>
            <w:tcW w:w="1080" w:type="dxa"/>
          </w:tcPr>
          <w:p>
            <w:pPr>
              <w:rPr>
                <w:rFonts w:ascii="宋体" w:hAnsi="宋体" w:cs="宋体"/>
                <w:sz w:val="22"/>
                <w:szCs w:val="22"/>
              </w:rPr>
            </w:pPr>
          </w:p>
        </w:tc>
        <w:tc>
          <w:tcPr>
            <w:tcW w:w="1455" w:type="dxa"/>
          </w:tcPr>
          <w:p>
            <w:pPr>
              <w:rPr>
                <w:rFonts w:ascii="宋体" w:hAnsi="宋体" w:cs="宋体"/>
                <w:sz w:val="22"/>
                <w:szCs w:val="22"/>
              </w:rPr>
            </w:pPr>
          </w:p>
        </w:tc>
        <w:tc>
          <w:tcPr>
            <w:tcW w:w="1320" w:type="dxa"/>
            <w:tcBorders>
              <w:right w:val="single" w:color="000000" w:sz="4"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0" w:hRule="atLeast"/>
          <w:jc w:val="center"/>
        </w:trPr>
        <w:tc>
          <w:tcPr>
            <w:tcW w:w="745" w:type="dxa"/>
            <w:tcBorders>
              <w:left w:val="single" w:color="000000" w:sz="4" w:space="0"/>
              <w:right w:val="single" w:color="000000" w:sz="4" w:space="0"/>
            </w:tcBorders>
          </w:tcPr>
          <w:p>
            <w:pPr>
              <w:rPr>
                <w:rFonts w:ascii="宋体" w:hAnsi="宋体" w:cs="宋体"/>
                <w:sz w:val="22"/>
                <w:szCs w:val="22"/>
              </w:rPr>
            </w:pPr>
          </w:p>
        </w:tc>
        <w:tc>
          <w:tcPr>
            <w:tcW w:w="1575" w:type="dxa"/>
            <w:tcBorders>
              <w:left w:val="single" w:color="000000" w:sz="4" w:space="0"/>
              <w:right w:val="single" w:color="000000" w:sz="4" w:space="0"/>
            </w:tcBorders>
          </w:tcPr>
          <w:p>
            <w:pPr>
              <w:rPr>
                <w:rFonts w:ascii="宋体" w:hAnsi="宋体" w:cs="宋体"/>
                <w:sz w:val="22"/>
                <w:szCs w:val="22"/>
              </w:rPr>
            </w:pPr>
          </w:p>
        </w:tc>
        <w:tc>
          <w:tcPr>
            <w:tcW w:w="1200" w:type="dxa"/>
            <w:tcBorders>
              <w:left w:val="single" w:color="000000" w:sz="4" w:space="0"/>
              <w:right w:val="single" w:color="000000" w:sz="4" w:space="0"/>
            </w:tcBorders>
          </w:tcPr>
          <w:p>
            <w:pPr>
              <w:rPr>
                <w:rFonts w:ascii="宋体" w:hAnsi="宋体" w:cs="宋体"/>
                <w:sz w:val="22"/>
                <w:szCs w:val="22"/>
              </w:rPr>
            </w:pPr>
          </w:p>
        </w:tc>
        <w:tc>
          <w:tcPr>
            <w:tcW w:w="1500" w:type="dxa"/>
            <w:tcBorders>
              <w:left w:val="single" w:color="000000" w:sz="4" w:space="0"/>
            </w:tcBorders>
          </w:tcPr>
          <w:p>
            <w:pPr>
              <w:rPr>
                <w:rFonts w:ascii="宋体" w:hAnsi="宋体" w:cs="宋体"/>
                <w:sz w:val="22"/>
                <w:szCs w:val="22"/>
              </w:rPr>
            </w:pPr>
          </w:p>
        </w:tc>
        <w:tc>
          <w:tcPr>
            <w:tcW w:w="1080" w:type="dxa"/>
          </w:tcPr>
          <w:p>
            <w:pPr>
              <w:rPr>
                <w:rFonts w:ascii="宋体" w:hAnsi="宋体" w:cs="宋体"/>
                <w:sz w:val="22"/>
                <w:szCs w:val="22"/>
              </w:rPr>
            </w:pPr>
          </w:p>
        </w:tc>
        <w:tc>
          <w:tcPr>
            <w:tcW w:w="1455" w:type="dxa"/>
          </w:tcPr>
          <w:p>
            <w:pPr>
              <w:rPr>
                <w:rFonts w:ascii="宋体" w:hAnsi="宋体" w:cs="宋体"/>
                <w:sz w:val="22"/>
                <w:szCs w:val="22"/>
              </w:rPr>
            </w:pPr>
          </w:p>
        </w:tc>
        <w:tc>
          <w:tcPr>
            <w:tcW w:w="1320" w:type="dxa"/>
            <w:tcBorders>
              <w:right w:val="single" w:color="000000" w:sz="4"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jc w:val="center"/>
        </w:trPr>
        <w:tc>
          <w:tcPr>
            <w:tcW w:w="745" w:type="dxa"/>
            <w:tcBorders>
              <w:right w:val="single" w:color="000000" w:sz="4" w:space="0"/>
            </w:tcBorders>
          </w:tcPr>
          <w:p>
            <w:pPr>
              <w:rPr>
                <w:rFonts w:ascii="宋体" w:hAnsi="宋体" w:cs="宋体"/>
                <w:sz w:val="22"/>
                <w:szCs w:val="22"/>
              </w:rPr>
            </w:pPr>
          </w:p>
        </w:tc>
        <w:tc>
          <w:tcPr>
            <w:tcW w:w="1575" w:type="dxa"/>
            <w:tcBorders>
              <w:left w:val="single" w:color="000000" w:sz="4" w:space="0"/>
              <w:right w:val="single" w:color="000000" w:sz="4" w:space="0"/>
            </w:tcBorders>
          </w:tcPr>
          <w:p>
            <w:pPr>
              <w:rPr>
                <w:rFonts w:ascii="宋体" w:hAnsi="宋体" w:cs="宋体"/>
                <w:sz w:val="22"/>
                <w:szCs w:val="22"/>
              </w:rPr>
            </w:pPr>
          </w:p>
        </w:tc>
        <w:tc>
          <w:tcPr>
            <w:tcW w:w="1200" w:type="dxa"/>
            <w:tcBorders>
              <w:left w:val="single" w:color="000000" w:sz="4" w:space="0"/>
              <w:right w:val="single" w:color="000000" w:sz="4" w:space="0"/>
            </w:tcBorders>
          </w:tcPr>
          <w:p>
            <w:pPr>
              <w:rPr>
                <w:rFonts w:ascii="宋体" w:hAnsi="宋体" w:cs="宋体"/>
                <w:sz w:val="22"/>
                <w:szCs w:val="22"/>
              </w:rPr>
            </w:pPr>
          </w:p>
        </w:tc>
        <w:tc>
          <w:tcPr>
            <w:tcW w:w="1500" w:type="dxa"/>
            <w:tcBorders>
              <w:left w:val="single" w:color="000000" w:sz="4" w:space="0"/>
            </w:tcBorders>
          </w:tcPr>
          <w:p>
            <w:pPr>
              <w:rPr>
                <w:rFonts w:ascii="宋体" w:hAnsi="宋体" w:cs="宋体"/>
                <w:sz w:val="22"/>
                <w:szCs w:val="22"/>
              </w:rPr>
            </w:pPr>
          </w:p>
        </w:tc>
        <w:tc>
          <w:tcPr>
            <w:tcW w:w="1080" w:type="dxa"/>
            <w:tcBorders>
              <w:right w:val="single" w:color="000000" w:sz="4" w:space="0"/>
            </w:tcBorders>
          </w:tcPr>
          <w:p>
            <w:pPr>
              <w:rPr>
                <w:rFonts w:ascii="宋体" w:hAnsi="宋体" w:cs="宋体"/>
                <w:sz w:val="22"/>
                <w:szCs w:val="22"/>
              </w:rPr>
            </w:pPr>
          </w:p>
        </w:tc>
        <w:tc>
          <w:tcPr>
            <w:tcW w:w="1455" w:type="dxa"/>
            <w:tcBorders>
              <w:left w:val="single" w:color="000000" w:sz="4" w:space="0"/>
              <w:right w:val="single" w:color="000000" w:sz="4" w:space="0"/>
            </w:tcBorders>
          </w:tcPr>
          <w:p>
            <w:pPr>
              <w:rPr>
                <w:rFonts w:ascii="宋体" w:hAnsi="宋体" w:cs="宋体"/>
                <w:sz w:val="22"/>
                <w:szCs w:val="22"/>
              </w:rPr>
            </w:pPr>
          </w:p>
        </w:tc>
        <w:tc>
          <w:tcPr>
            <w:tcW w:w="1320" w:type="dxa"/>
            <w:tcBorders>
              <w:left w:val="single" w:color="000000" w:sz="4" w:space="0"/>
              <w:right w:val="single" w:color="000000" w:sz="4" w:space="0"/>
            </w:tcBorders>
          </w:tcPr>
          <w:p>
            <w:pPr>
              <w:rPr>
                <w:rFonts w:ascii="宋体" w:hAnsi="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jc w:val="center"/>
        </w:trPr>
        <w:tc>
          <w:tcPr>
            <w:tcW w:w="2320" w:type="dxa"/>
            <w:gridSpan w:val="2"/>
            <w:tcBorders>
              <w:left w:val="single" w:color="000000" w:sz="4" w:space="0"/>
              <w:right w:val="single" w:color="000000" w:sz="4" w:space="0"/>
            </w:tcBorders>
          </w:tcPr>
          <w:p>
            <w:pPr>
              <w:spacing w:line="265" w:lineRule="auto"/>
              <w:rPr>
                <w:rFonts w:ascii="宋体" w:hAnsi="宋体" w:cs="宋体"/>
                <w:sz w:val="22"/>
                <w:szCs w:val="22"/>
              </w:rPr>
            </w:pPr>
          </w:p>
          <w:p>
            <w:pPr>
              <w:spacing w:before="65" w:line="229" w:lineRule="auto"/>
              <w:ind w:left="1060"/>
              <w:rPr>
                <w:rFonts w:ascii="宋体" w:hAnsi="宋体" w:cs="宋体"/>
                <w:sz w:val="22"/>
                <w:szCs w:val="22"/>
              </w:rPr>
            </w:pPr>
            <w:r>
              <w:rPr>
                <w:rFonts w:hint="eastAsia" w:ascii="宋体" w:hAnsi="宋体" w:cs="宋体"/>
                <w:spacing w:val="4"/>
                <w:sz w:val="22"/>
                <w:szCs w:val="22"/>
              </w:rPr>
              <w:t>合计</w:t>
            </w:r>
          </w:p>
        </w:tc>
        <w:tc>
          <w:tcPr>
            <w:tcW w:w="1200" w:type="dxa"/>
            <w:tcBorders>
              <w:left w:val="single" w:color="000000" w:sz="4" w:space="0"/>
              <w:right w:val="single" w:color="000000" w:sz="4" w:space="0"/>
            </w:tcBorders>
          </w:tcPr>
          <w:p>
            <w:pPr>
              <w:rPr>
                <w:rFonts w:ascii="宋体" w:hAnsi="宋体" w:cs="宋体"/>
                <w:sz w:val="22"/>
                <w:szCs w:val="22"/>
              </w:rPr>
            </w:pPr>
          </w:p>
        </w:tc>
        <w:tc>
          <w:tcPr>
            <w:tcW w:w="1500" w:type="dxa"/>
            <w:tcBorders>
              <w:left w:val="single" w:color="000000" w:sz="4" w:space="0"/>
            </w:tcBorders>
          </w:tcPr>
          <w:p>
            <w:pPr>
              <w:spacing w:line="401" w:lineRule="auto"/>
              <w:rPr>
                <w:rFonts w:ascii="宋体" w:hAnsi="宋体" w:cs="宋体"/>
                <w:sz w:val="22"/>
                <w:szCs w:val="22"/>
              </w:rPr>
            </w:pPr>
          </w:p>
          <w:p>
            <w:pPr>
              <w:spacing w:before="26" w:line="132" w:lineRule="exact"/>
              <w:ind w:left="672"/>
              <w:rPr>
                <w:rFonts w:ascii="宋体" w:hAnsi="宋体" w:cs="宋体"/>
                <w:sz w:val="22"/>
                <w:szCs w:val="22"/>
              </w:rPr>
            </w:pPr>
            <w:r>
              <w:rPr>
                <w:rFonts w:hint="eastAsia" w:ascii="宋体" w:hAnsi="宋体" w:cs="宋体"/>
                <w:spacing w:val="58"/>
                <w:position w:val="1"/>
                <w:sz w:val="22"/>
                <w:szCs w:val="22"/>
              </w:rPr>
              <w:t>-</w:t>
            </w:r>
          </w:p>
        </w:tc>
        <w:tc>
          <w:tcPr>
            <w:tcW w:w="1080" w:type="dxa"/>
            <w:tcBorders>
              <w:right w:val="single" w:color="000000" w:sz="4" w:space="0"/>
            </w:tcBorders>
          </w:tcPr>
          <w:p>
            <w:pPr>
              <w:rPr>
                <w:rFonts w:ascii="宋体" w:hAnsi="宋体" w:cs="宋体"/>
                <w:sz w:val="22"/>
                <w:szCs w:val="22"/>
              </w:rPr>
            </w:pPr>
          </w:p>
        </w:tc>
        <w:tc>
          <w:tcPr>
            <w:tcW w:w="2775" w:type="dxa"/>
            <w:gridSpan w:val="2"/>
            <w:tcBorders>
              <w:left w:val="single" w:color="000000" w:sz="4" w:space="0"/>
              <w:right w:val="single" w:color="000000" w:sz="4" w:space="0"/>
            </w:tcBorders>
          </w:tcPr>
          <w:p>
            <w:pPr>
              <w:spacing w:line="401" w:lineRule="auto"/>
              <w:rPr>
                <w:rFonts w:ascii="宋体" w:hAnsi="宋体" w:cs="宋体"/>
                <w:sz w:val="22"/>
                <w:szCs w:val="22"/>
              </w:rPr>
            </w:pPr>
          </w:p>
          <w:p>
            <w:pPr>
              <w:spacing w:before="26" w:line="132" w:lineRule="exact"/>
              <w:ind w:left="1219"/>
              <w:rPr>
                <w:rFonts w:ascii="宋体" w:hAnsi="宋体" w:cs="宋体"/>
                <w:sz w:val="22"/>
                <w:szCs w:val="22"/>
              </w:rPr>
            </w:pPr>
            <w:r>
              <w:rPr>
                <w:rFonts w:hint="eastAsia" w:ascii="宋体" w:hAnsi="宋体" w:cs="宋体"/>
                <w:spacing w:val="58"/>
                <w:position w:val="1"/>
                <w:sz w:val="22"/>
                <w:szCs w:val="22"/>
              </w:rPr>
              <w:t>-</w:t>
            </w:r>
          </w:p>
        </w:tc>
      </w:tr>
    </w:tbl>
    <w:p>
      <w:pPr>
        <w:spacing w:line="373" w:lineRule="auto"/>
        <w:rPr>
          <w:rFonts w:ascii="Arial"/>
        </w:rPr>
      </w:pPr>
    </w:p>
    <w:p>
      <w:pPr>
        <w:spacing w:before="66" w:line="227" w:lineRule="auto"/>
        <w:ind w:right="106"/>
        <w:jc w:val="right"/>
        <w:rPr>
          <w:rFonts w:ascii="宋体" w:hAnsi="宋体" w:cs="宋体"/>
          <w:sz w:val="22"/>
          <w:szCs w:val="22"/>
        </w:rPr>
      </w:pPr>
      <w:r>
        <w:rPr>
          <w:rFonts w:hint="eastAsia" w:ascii="宋体" w:hAnsi="宋体" w:cs="宋体"/>
          <w:spacing w:val="-4"/>
          <w:sz w:val="23"/>
          <w:szCs w:val="23"/>
        </w:rPr>
        <w:t xml:space="preserve">      </w:t>
      </w:r>
      <w:r>
        <w:rPr>
          <w:rFonts w:hint="eastAsia" w:ascii="宋体" w:hAnsi="宋体" w:cs="宋体"/>
          <w:spacing w:val="-4"/>
          <w:sz w:val="22"/>
          <w:szCs w:val="22"/>
        </w:rPr>
        <w:t xml:space="preserve">   </w:t>
      </w:r>
      <w:r>
        <w:rPr>
          <w:rFonts w:ascii="宋体" w:hAnsi="宋体" w:cs="宋体"/>
          <w:spacing w:val="-4"/>
          <w:sz w:val="22"/>
          <w:szCs w:val="22"/>
        </w:rPr>
        <w:t>投标人</w:t>
      </w:r>
      <w:r>
        <w:rPr>
          <w:rFonts w:ascii="宋体" w:hAnsi="宋体" w:cs="宋体"/>
          <w:spacing w:val="-3"/>
          <w:sz w:val="22"/>
          <w:szCs w:val="22"/>
        </w:rPr>
        <w:t>：</w:t>
      </w:r>
      <w:r>
        <w:rPr>
          <w:rFonts w:ascii="宋体" w:hAnsi="宋体" w:cs="宋体"/>
          <w:spacing w:val="-2"/>
          <w:sz w:val="22"/>
          <w:szCs w:val="22"/>
          <w:u w:val="single"/>
        </w:rPr>
        <w:t xml:space="preserve">                              </w:t>
      </w:r>
      <w:r>
        <w:rPr>
          <w:rFonts w:ascii="宋体" w:hAnsi="宋体" w:cs="宋体"/>
          <w:spacing w:val="-2"/>
          <w:sz w:val="22"/>
          <w:szCs w:val="22"/>
        </w:rPr>
        <w:t>(盖单位章)</w:t>
      </w:r>
    </w:p>
    <w:p>
      <w:pPr>
        <w:spacing w:line="332" w:lineRule="auto"/>
        <w:rPr>
          <w:rFonts w:ascii="Arial"/>
          <w:sz w:val="22"/>
          <w:szCs w:val="22"/>
        </w:rPr>
      </w:pPr>
    </w:p>
    <w:p>
      <w:pPr>
        <w:spacing w:before="65" w:line="228" w:lineRule="auto"/>
        <w:ind w:right="-94"/>
        <w:jc w:val="right"/>
        <w:rPr>
          <w:rFonts w:ascii="宋体" w:hAnsi="宋体" w:cs="宋体"/>
          <w:sz w:val="22"/>
          <w:szCs w:val="22"/>
        </w:rPr>
      </w:pPr>
      <w:r>
        <w:rPr>
          <w:rFonts w:hint="eastAsia" w:ascii="宋体" w:hAnsi="宋体" w:cs="宋体"/>
          <w:spacing w:val="2"/>
          <w:sz w:val="22"/>
          <w:szCs w:val="22"/>
        </w:rPr>
        <w:t xml:space="preserve"> </w:t>
      </w:r>
      <w:r>
        <w:rPr>
          <w:rFonts w:ascii="宋体" w:hAnsi="宋体" w:cs="宋体"/>
          <w:spacing w:val="2"/>
          <w:sz w:val="22"/>
          <w:szCs w:val="22"/>
        </w:rPr>
        <w:t>法定代表人或其委托代理人</w:t>
      </w:r>
      <w:r>
        <w:rPr>
          <w:rFonts w:ascii="宋体" w:hAnsi="宋体" w:cs="宋体"/>
          <w:spacing w:val="1"/>
          <w:sz w:val="22"/>
          <w:szCs w:val="22"/>
        </w:rPr>
        <w:t>：</w:t>
      </w:r>
      <w:r>
        <w:rPr>
          <w:rFonts w:ascii="宋体" w:hAnsi="宋体" w:cs="宋体"/>
          <w:spacing w:val="1"/>
          <w:sz w:val="22"/>
          <w:szCs w:val="22"/>
          <w:u w:val="single"/>
        </w:rPr>
        <w:t xml:space="preserve">               </w:t>
      </w:r>
      <w:r>
        <w:rPr>
          <w:rFonts w:ascii="宋体" w:hAnsi="宋体" w:cs="宋体"/>
          <w:spacing w:val="1"/>
          <w:sz w:val="22"/>
          <w:szCs w:val="22"/>
        </w:rPr>
        <w:t>(签字)</w:t>
      </w:r>
    </w:p>
    <w:p>
      <w:pPr>
        <w:pStyle w:val="9"/>
        <w:spacing w:line="360" w:lineRule="auto"/>
        <w:ind w:right="-92" w:rightChars="-44" w:firstLine="198" w:firstLineChars="82"/>
        <w:rPr>
          <w:rFonts w:eastAsia="宋体"/>
          <w:spacing w:val="6"/>
          <w:sz w:val="23"/>
          <w:szCs w:val="23"/>
        </w:rPr>
        <w:sectPr>
          <w:pgSz w:w="11906" w:h="16838"/>
          <w:pgMar w:top="947" w:right="1123" w:bottom="1134" w:left="1355" w:header="851" w:footer="992" w:gutter="0"/>
          <w:pgNumType w:fmt="decimal"/>
          <w:cols w:space="425" w:num="1"/>
          <w:rtlGutter w:val="0"/>
          <w:docGrid w:type="lines" w:linePitch="312" w:charSpace="0"/>
        </w:sectPr>
      </w:pPr>
    </w:p>
    <w:p>
      <w:pPr>
        <w:spacing w:before="140" w:line="223" w:lineRule="auto"/>
        <w:ind w:left="3886"/>
        <w:rPr>
          <w:rFonts w:ascii="宋体" w:hAnsi="宋体" w:cs="宋体"/>
          <w:spacing w:val="4"/>
          <w:sz w:val="43"/>
          <w:szCs w:val="43"/>
        </w:rPr>
      </w:pPr>
    </w:p>
    <w:p>
      <w:pPr>
        <w:spacing w:before="140" w:line="223" w:lineRule="auto"/>
        <w:ind w:left="3580"/>
        <w:rPr>
          <w:rFonts w:ascii="宋体" w:hAnsi="宋体" w:cs="宋体"/>
          <w:sz w:val="43"/>
          <w:szCs w:val="43"/>
        </w:rPr>
      </w:pPr>
      <w:r>
        <w:rPr>
          <w:rFonts w:ascii="宋体" w:hAnsi="宋体" w:cs="宋体"/>
          <w:spacing w:val="4"/>
          <w:sz w:val="43"/>
          <w:szCs w:val="43"/>
        </w:rPr>
        <w:t>广东省</w:t>
      </w:r>
    </w:p>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55" w:lineRule="auto"/>
        <w:jc w:val="center"/>
        <w:rPr>
          <w:rFonts w:hint="eastAsia" w:ascii="宋体" w:hAnsi="宋体" w:cs="宋体"/>
          <w:sz w:val="32"/>
          <w:szCs w:val="40"/>
        </w:rPr>
      </w:pPr>
      <w:r>
        <w:rPr>
          <w:rFonts w:hint="eastAsia" w:ascii="宋体" w:hAnsi="宋体" w:cs="宋体"/>
          <w:sz w:val="32"/>
          <w:szCs w:val="40"/>
        </w:rPr>
        <w:t>中山市县道X770横涌线改线石岐河大桥工程施工招标（第2次）</w:t>
      </w: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before="159" w:line="955" w:lineRule="exact"/>
        <w:ind w:left="2805"/>
        <w:rPr>
          <w:rFonts w:ascii="宋体" w:hAnsi="宋体" w:cs="宋体"/>
          <w:sz w:val="49"/>
          <w:szCs w:val="49"/>
        </w:rPr>
      </w:pPr>
      <w:r>
        <w:rPr>
          <w:rFonts w:ascii="宋体" w:hAnsi="宋体" w:cs="宋体"/>
          <w:spacing w:val="7"/>
          <w:position w:val="34"/>
          <w:sz w:val="49"/>
          <w:szCs w:val="49"/>
        </w:rPr>
        <w:t>投</w:t>
      </w:r>
      <w:r>
        <w:rPr>
          <w:rFonts w:ascii="宋体" w:hAnsi="宋体" w:cs="宋体"/>
          <w:spacing w:val="5"/>
          <w:position w:val="34"/>
          <w:sz w:val="49"/>
          <w:szCs w:val="49"/>
        </w:rPr>
        <w:t xml:space="preserve">  标  文  件</w:t>
      </w:r>
    </w:p>
    <w:p>
      <w:pPr>
        <w:spacing w:before="1" w:line="219" w:lineRule="auto"/>
        <w:ind w:left="2156"/>
        <w:rPr>
          <w:rFonts w:ascii="宋体" w:hAnsi="宋体" w:cs="宋体"/>
          <w:sz w:val="40"/>
          <w:szCs w:val="40"/>
        </w:rPr>
      </w:pPr>
      <w:r>
        <w:rPr>
          <w:rFonts w:ascii="宋体" w:hAnsi="宋体" w:cs="宋体"/>
          <w:spacing w:val="20"/>
          <w:sz w:val="40"/>
          <w:szCs w:val="40"/>
        </w:rPr>
        <w:t>(</w:t>
      </w:r>
      <w:r>
        <w:rPr>
          <w:rFonts w:ascii="宋体" w:hAnsi="宋体" w:cs="宋体"/>
          <w:spacing w:val="14"/>
          <w:sz w:val="40"/>
          <w:szCs w:val="40"/>
        </w:rPr>
        <w:t>第二个信封：报价文件)</w:t>
      </w:r>
    </w:p>
    <w:p>
      <w:pPr>
        <w:rPr>
          <w:rFonts w:ascii="Arial"/>
        </w:rPr>
      </w:pPr>
    </w:p>
    <w:p>
      <w:pPr>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spacing w:line="241" w:lineRule="auto"/>
        <w:rPr>
          <w:rFonts w:ascii="Arial"/>
        </w:rPr>
      </w:pPr>
    </w:p>
    <w:p>
      <w:pPr>
        <w:pStyle w:val="9"/>
        <w:spacing w:line="360" w:lineRule="auto"/>
        <w:ind w:left="1805" w:leftChars="104" w:right="126" w:rightChars="60" w:hanging="1587" w:hangingChars="540"/>
        <w:rPr>
          <w:rFonts w:eastAsia="宋体"/>
          <w:spacing w:val="-5"/>
          <w:sz w:val="31"/>
          <w:szCs w:val="31"/>
        </w:rPr>
        <w:sectPr>
          <w:pgSz w:w="11906" w:h="16838"/>
          <w:pgMar w:top="947" w:right="1123" w:bottom="1134" w:left="1355" w:header="851" w:footer="992" w:gutter="0"/>
          <w:pgNumType w:fmt="decimal"/>
          <w:cols w:space="425" w:num="1"/>
          <w:rtlGutter w:val="0"/>
          <w:docGrid w:type="lines" w:linePitch="312" w:charSpace="0"/>
        </w:sectPr>
      </w:pPr>
      <w:r>
        <w:rPr>
          <w:rFonts w:eastAsia="宋体"/>
          <w:spacing w:val="-8"/>
          <w:sz w:val="31"/>
          <w:szCs w:val="31"/>
        </w:rPr>
        <w:t>投标人：</w:t>
      </w:r>
      <w:r>
        <w:rPr>
          <w:rFonts w:eastAsia="宋体"/>
          <w:spacing w:val="-8"/>
          <w:sz w:val="31"/>
          <w:szCs w:val="31"/>
          <w:u w:val="single"/>
        </w:rPr>
        <w:t xml:space="preserve">    </w:t>
      </w:r>
      <w:r>
        <w:rPr>
          <w:rFonts w:eastAsia="宋体"/>
          <w:spacing w:val="-6"/>
          <w:sz w:val="31"/>
          <w:szCs w:val="31"/>
          <w:u w:val="single"/>
        </w:rPr>
        <w:t xml:space="preserve"> </w:t>
      </w:r>
      <w:r>
        <w:rPr>
          <w:rFonts w:eastAsia="宋体"/>
          <w:spacing w:val="-4"/>
          <w:sz w:val="31"/>
          <w:szCs w:val="31"/>
          <w:u w:val="single"/>
        </w:rPr>
        <w:t xml:space="preserve">                                </w:t>
      </w:r>
      <w:r>
        <w:rPr>
          <w:rFonts w:eastAsia="宋体"/>
          <w:spacing w:val="-4"/>
          <w:sz w:val="31"/>
          <w:szCs w:val="31"/>
        </w:rPr>
        <w:t>(盖单位章)</w:t>
      </w:r>
      <w:r>
        <w:rPr>
          <w:rFonts w:eastAsia="宋体"/>
          <w:sz w:val="31"/>
          <w:szCs w:val="31"/>
        </w:rPr>
        <w:t xml:space="preserve"> </w:t>
      </w:r>
      <w:r>
        <w:rPr>
          <w:rFonts w:eastAsia="宋体"/>
          <w:spacing w:val="-8"/>
          <w:sz w:val="31"/>
          <w:szCs w:val="31"/>
          <w:u w:val="single"/>
        </w:rPr>
        <w:t xml:space="preserve">   </w:t>
      </w:r>
      <w:r>
        <w:rPr>
          <w:rFonts w:eastAsia="宋体"/>
          <w:spacing w:val="-6"/>
          <w:sz w:val="31"/>
          <w:szCs w:val="31"/>
          <w:u w:val="single"/>
        </w:rPr>
        <w:t xml:space="preserve"> </w:t>
      </w:r>
      <w:r>
        <w:rPr>
          <w:rFonts w:eastAsia="宋体"/>
          <w:spacing w:val="-4"/>
          <w:sz w:val="31"/>
          <w:szCs w:val="31"/>
          <w:u w:val="single"/>
        </w:rPr>
        <w:t xml:space="preserve">  </w:t>
      </w:r>
      <w:r>
        <w:rPr>
          <w:rFonts w:eastAsia="宋体"/>
          <w:spacing w:val="-8"/>
          <w:sz w:val="31"/>
          <w:szCs w:val="31"/>
          <w:u w:val="single"/>
        </w:rPr>
        <w:t xml:space="preserve">   </w:t>
      </w:r>
      <w:r>
        <w:rPr>
          <w:rFonts w:eastAsia="宋体"/>
          <w:spacing w:val="-6"/>
          <w:sz w:val="31"/>
          <w:szCs w:val="31"/>
          <w:u w:val="single"/>
        </w:rPr>
        <w:t xml:space="preserve"> </w:t>
      </w:r>
      <w:r>
        <w:rPr>
          <w:rFonts w:eastAsia="宋体"/>
          <w:spacing w:val="-4"/>
          <w:sz w:val="31"/>
          <w:szCs w:val="31"/>
          <w:u w:val="single"/>
        </w:rPr>
        <w:t xml:space="preserve">  </w:t>
      </w:r>
      <w:r>
        <w:rPr>
          <w:rFonts w:eastAsia="宋体"/>
          <w:spacing w:val="-8"/>
          <w:sz w:val="31"/>
          <w:szCs w:val="31"/>
          <w:u w:val="single"/>
        </w:rPr>
        <w:t xml:space="preserve">   </w:t>
      </w:r>
      <w:r>
        <w:rPr>
          <w:rFonts w:eastAsia="宋体"/>
          <w:spacing w:val="-6"/>
          <w:sz w:val="31"/>
          <w:szCs w:val="31"/>
          <w:u w:val="single"/>
        </w:rPr>
        <w:t xml:space="preserve"> </w:t>
      </w:r>
      <w:r>
        <w:rPr>
          <w:rFonts w:eastAsia="宋体"/>
          <w:spacing w:val="-4"/>
          <w:sz w:val="31"/>
          <w:szCs w:val="31"/>
          <w:u w:val="single"/>
        </w:rPr>
        <w:t xml:space="preserve">  </w:t>
      </w:r>
      <w:r>
        <w:rPr>
          <w:rFonts w:eastAsia="宋体"/>
          <w:spacing w:val="-8"/>
          <w:sz w:val="31"/>
          <w:szCs w:val="31"/>
          <w:u w:val="single"/>
        </w:rPr>
        <w:t xml:space="preserve">   </w:t>
      </w:r>
      <w:r>
        <w:rPr>
          <w:rFonts w:eastAsia="宋体"/>
          <w:spacing w:val="-6"/>
          <w:sz w:val="31"/>
          <w:szCs w:val="31"/>
          <w:u w:val="single"/>
        </w:rPr>
        <w:t xml:space="preserve"> </w:t>
      </w:r>
      <w:r>
        <w:rPr>
          <w:rFonts w:eastAsia="宋体"/>
          <w:spacing w:val="-4"/>
          <w:sz w:val="31"/>
          <w:szCs w:val="31"/>
          <w:u w:val="single"/>
        </w:rPr>
        <w:t xml:space="preserve">  </w:t>
      </w:r>
      <w:r>
        <w:rPr>
          <w:rFonts w:eastAsia="宋体"/>
          <w:spacing w:val="-7"/>
          <w:sz w:val="31"/>
          <w:szCs w:val="31"/>
          <w:u w:val="single"/>
        </w:rPr>
        <w:t xml:space="preserve">            </w:t>
      </w:r>
      <w:r>
        <w:rPr>
          <w:rFonts w:eastAsia="宋体"/>
          <w:sz w:val="31"/>
          <w:szCs w:val="31"/>
          <w:u w:val="single"/>
        </w:rPr>
        <w:tab/>
      </w:r>
      <w:r>
        <w:rPr>
          <w:rFonts w:hint="eastAsia" w:eastAsia="宋体"/>
          <w:sz w:val="31"/>
          <w:szCs w:val="31"/>
          <w:u w:val="single"/>
        </w:rPr>
        <w:t xml:space="preserve">      </w:t>
      </w:r>
      <w:r>
        <w:rPr>
          <w:rFonts w:eastAsia="宋体"/>
          <w:spacing w:val="-7"/>
          <w:sz w:val="31"/>
          <w:szCs w:val="31"/>
        </w:rPr>
        <w:t>年</w:t>
      </w:r>
      <w:r>
        <w:rPr>
          <w:rFonts w:eastAsia="宋体"/>
          <w:spacing w:val="-7"/>
          <w:sz w:val="31"/>
          <w:szCs w:val="31"/>
          <w:u w:val="single"/>
        </w:rPr>
        <w:t xml:space="preserve">        </w:t>
      </w:r>
      <w:r>
        <w:rPr>
          <w:rFonts w:eastAsia="宋体"/>
          <w:spacing w:val="-7"/>
          <w:sz w:val="31"/>
          <w:szCs w:val="31"/>
        </w:rPr>
        <w:t xml:space="preserve"> 月</w:t>
      </w:r>
      <w:r>
        <w:rPr>
          <w:rFonts w:eastAsia="宋体"/>
          <w:spacing w:val="-7"/>
          <w:sz w:val="31"/>
          <w:szCs w:val="31"/>
          <w:u w:val="single"/>
        </w:rPr>
        <w:t xml:space="preserve">         </w:t>
      </w:r>
      <w:r>
        <w:rPr>
          <w:rFonts w:eastAsia="宋体"/>
          <w:spacing w:val="-7"/>
          <w:sz w:val="31"/>
          <w:szCs w:val="31"/>
        </w:rPr>
        <w:t xml:space="preserve"> </w:t>
      </w:r>
      <w:r>
        <w:rPr>
          <w:rFonts w:eastAsia="宋体"/>
          <w:spacing w:val="-5"/>
          <w:sz w:val="31"/>
          <w:szCs w:val="31"/>
        </w:rPr>
        <w:t>日</w:t>
      </w:r>
    </w:p>
    <w:p>
      <w:pPr>
        <w:spacing w:before="114" w:line="227" w:lineRule="auto"/>
        <w:ind w:left="4007"/>
        <w:rPr>
          <w:rFonts w:ascii="黑体" w:hAnsi="黑体" w:eastAsia="黑体" w:cs="黑体"/>
          <w:sz w:val="35"/>
          <w:szCs w:val="35"/>
        </w:rPr>
      </w:pPr>
      <w:r>
        <w:rPr>
          <w:rFonts w:hint="eastAsia" w:ascii="宋体" w:hAnsi="宋体" w:cs="宋体"/>
          <w:spacing w:val="-8"/>
          <w:sz w:val="36"/>
          <w:szCs w:val="36"/>
          <w14:textOutline w14:w="6540" w14:cap="sq" w14:cmpd="sng" w14:algn="ctr">
            <w14:solidFill>
              <w14:srgbClr w14:val="000000"/>
            </w14:solidFill>
            <w14:prstDash w14:val="solid"/>
            <w14:bevel/>
          </w14:textOutline>
        </w:rPr>
        <w:t>目</w:t>
      </w:r>
      <w:r>
        <w:rPr>
          <w:rFonts w:hint="eastAsia" w:ascii="宋体" w:hAnsi="宋体" w:cs="宋体"/>
          <w:spacing w:val="-5"/>
          <w:sz w:val="36"/>
          <w:szCs w:val="36"/>
        </w:rPr>
        <w:t xml:space="preserve">  </w:t>
      </w:r>
      <w:r>
        <w:rPr>
          <w:rFonts w:hint="eastAsia" w:ascii="宋体" w:hAnsi="宋体" w:cs="宋体"/>
          <w:spacing w:val="-5"/>
          <w:sz w:val="36"/>
          <w:szCs w:val="36"/>
          <w14:textOutline w14:w="6540" w14:cap="sq" w14:cmpd="sng" w14:algn="ctr">
            <w14:solidFill>
              <w14:srgbClr w14:val="000000"/>
            </w14:solidFill>
            <w14:prstDash w14:val="solid"/>
            <w14:bevel/>
          </w14:textOutline>
        </w:rPr>
        <w:t>录</w:t>
      </w:r>
    </w:p>
    <w:p>
      <w:pPr>
        <w:spacing w:line="400" w:lineRule="auto"/>
        <w:rPr>
          <w:rFonts w:ascii="Arial"/>
        </w:rPr>
      </w:pPr>
    </w:p>
    <w:p>
      <w:pPr>
        <w:spacing w:before="91" w:line="360" w:lineRule="auto"/>
        <w:ind w:left="6"/>
        <w:rPr>
          <w:rFonts w:ascii="宋体" w:hAnsi="宋体" w:cs="宋体"/>
          <w:sz w:val="28"/>
          <w:szCs w:val="28"/>
        </w:rPr>
      </w:pPr>
      <w:r>
        <w:rPr>
          <w:rFonts w:ascii="宋体" w:hAnsi="宋体" w:cs="宋体"/>
          <w:spacing w:val="-1"/>
          <w:sz w:val="28"/>
          <w:szCs w:val="28"/>
        </w:rPr>
        <w:t>第二个信封(报价文</w:t>
      </w:r>
      <w:r>
        <w:rPr>
          <w:rFonts w:ascii="宋体" w:hAnsi="宋体" w:cs="宋体"/>
          <w:sz w:val="28"/>
          <w:szCs w:val="28"/>
        </w:rPr>
        <w:t>件)</w:t>
      </w:r>
    </w:p>
    <w:p>
      <w:pPr>
        <w:spacing w:line="360" w:lineRule="auto"/>
        <w:rPr>
          <w:rFonts w:ascii="Arial"/>
          <w:sz w:val="28"/>
          <w:szCs w:val="28"/>
        </w:rPr>
      </w:pPr>
    </w:p>
    <w:p>
      <w:pPr>
        <w:spacing w:before="91" w:line="360" w:lineRule="auto"/>
        <w:ind w:left="9"/>
        <w:rPr>
          <w:rFonts w:ascii="宋体" w:hAnsi="宋体" w:cs="宋体"/>
          <w:sz w:val="28"/>
          <w:szCs w:val="28"/>
        </w:rPr>
      </w:pPr>
      <w:r>
        <w:rPr>
          <w:rFonts w:ascii="宋体" w:hAnsi="宋体" w:cs="宋体"/>
          <w:spacing w:val="-2"/>
          <w:sz w:val="28"/>
          <w:szCs w:val="28"/>
        </w:rPr>
        <w:t>调价</w:t>
      </w:r>
      <w:r>
        <w:rPr>
          <w:rFonts w:ascii="宋体" w:hAnsi="宋体" w:cs="宋体"/>
          <w:spacing w:val="-1"/>
          <w:sz w:val="28"/>
          <w:szCs w:val="28"/>
        </w:rPr>
        <w:t>函格式 (如有)</w:t>
      </w:r>
    </w:p>
    <w:p>
      <w:pPr>
        <w:spacing w:before="213" w:line="360" w:lineRule="auto"/>
        <w:ind w:left="11"/>
        <w:rPr>
          <w:rFonts w:ascii="宋体" w:hAnsi="宋体" w:cs="宋体"/>
          <w:sz w:val="28"/>
          <w:szCs w:val="28"/>
        </w:rPr>
      </w:pPr>
      <w:r>
        <w:rPr>
          <w:rFonts w:ascii="宋体" w:hAnsi="宋体" w:cs="宋体"/>
          <w:spacing w:val="-4"/>
          <w:position w:val="2"/>
          <w:sz w:val="28"/>
          <w:szCs w:val="28"/>
        </w:rPr>
        <w:t>一、</w:t>
      </w:r>
      <w:r>
        <w:rPr>
          <w:rFonts w:ascii="宋体" w:hAnsi="宋体" w:cs="宋体"/>
          <w:spacing w:val="-2"/>
          <w:position w:val="2"/>
          <w:sz w:val="28"/>
          <w:szCs w:val="28"/>
        </w:rPr>
        <w:t>投标函</w:t>
      </w:r>
    </w:p>
    <w:p>
      <w:pPr>
        <w:spacing w:before="76" w:line="360" w:lineRule="auto"/>
        <w:ind w:left="11"/>
        <w:rPr>
          <w:rFonts w:ascii="宋体" w:hAnsi="宋体" w:cs="宋体"/>
          <w:sz w:val="28"/>
          <w:szCs w:val="28"/>
        </w:rPr>
      </w:pPr>
      <w:r>
        <w:rPr>
          <w:rFonts w:ascii="宋体" w:hAnsi="宋体" w:cs="宋体"/>
          <w:spacing w:val="-2"/>
          <w:position w:val="1"/>
          <w:sz w:val="28"/>
          <w:szCs w:val="28"/>
        </w:rPr>
        <w:t>二、已标价</w:t>
      </w:r>
      <w:r>
        <w:rPr>
          <w:rFonts w:ascii="宋体" w:hAnsi="宋体" w:cs="宋体"/>
          <w:spacing w:val="-1"/>
          <w:position w:val="1"/>
          <w:sz w:val="28"/>
          <w:szCs w:val="28"/>
        </w:rPr>
        <w:t>工程量清单</w:t>
      </w:r>
    </w:p>
    <w:p>
      <w:pPr>
        <w:pStyle w:val="9"/>
        <w:spacing w:line="360" w:lineRule="auto"/>
        <w:ind w:left="1836" w:leftChars="257" w:right="-92" w:rightChars="-44" w:hanging="1296" w:hangingChars="432"/>
        <w:rPr>
          <w:rFonts w:eastAsia="宋体"/>
          <w:spacing w:val="-5"/>
          <w:sz w:val="31"/>
          <w:szCs w:val="31"/>
        </w:rPr>
        <w:sectPr>
          <w:pgSz w:w="11906" w:h="16838"/>
          <w:pgMar w:top="947" w:right="1123" w:bottom="1134" w:left="1355" w:header="851" w:footer="992" w:gutter="0"/>
          <w:pgNumType w:fmt="decimal"/>
          <w:cols w:space="425" w:num="1"/>
          <w:rtlGutter w:val="0"/>
          <w:docGrid w:type="lines" w:linePitch="312" w:charSpace="0"/>
        </w:sectPr>
      </w:pPr>
    </w:p>
    <w:p>
      <w:pPr>
        <w:spacing w:before="113" w:line="466" w:lineRule="exact"/>
        <w:ind w:left="2856"/>
        <w:rPr>
          <w:rFonts w:ascii="宋体" w:hAnsi="宋体" w:cs="宋体"/>
          <w:sz w:val="13"/>
          <w:szCs w:val="13"/>
        </w:rPr>
      </w:pPr>
      <w:r>
        <w:rPr>
          <w:rFonts w:ascii="黑体" w:hAnsi="黑体" w:eastAsia="黑体" w:cs="黑体"/>
          <w:spacing w:val="8"/>
          <w:position w:val="1"/>
          <w:sz w:val="35"/>
          <w:szCs w:val="35"/>
          <w14:textOutline w14:w="6540" w14:cap="sq" w14:cmpd="sng" w14:algn="ctr">
            <w14:solidFill>
              <w14:srgbClr w14:val="000000"/>
            </w14:solidFill>
            <w14:prstDash w14:val="solid"/>
            <w14:bevel/>
          </w14:textOutline>
        </w:rPr>
        <w:t>调价函格式</w:t>
      </w:r>
      <w:r>
        <w:rPr>
          <w:rFonts w:ascii="黑体" w:hAnsi="黑体" w:eastAsia="黑体" w:cs="黑体"/>
          <w:spacing w:val="8"/>
          <w:position w:val="1"/>
          <w:sz w:val="35"/>
          <w:szCs w:val="35"/>
        </w:rPr>
        <w:t xml:space="preserve"> </w:t>
      </w:r>
      <w:r>
        <w:rPr>
          <w:rFonts w:ascii="黑体" w:hAnsi="黑体" w:eastAsia="黑体" w:cs="黑体"/>
          <w:spacing w:val="8"/>
          <w:position w:val="1"/>
          <w:sz w:val="35"/>
          <w:szCs w:val="35"/>
          <w14:textOutline w14:w="6540" w14:cap="sq" w14:cmpd="sng" w14:algn="ctr">
            <w14:solidFill>
              <w14:srgbClr w14:val="000000"/>
            </w14:solidFill>
            <w14:prstDash w14:val="solid"/>
            <w14:bevel/>
          </w14:textOutline>
        </w:rPr>
        <w:t>(如有)</w:t>
      </w:r>
      <w:r>
        <w:rPr>
          <w:rFonts w:ascii="黑体" w:hAnsi="黑体" w:eastAsia="黑体" w:cs="黑体"/>
          <w:spacing w:val="8"/>
          <w:position w:val="1"/>
          <w:sz w:val="35"/>
          <w:szCs w:val="35"/>
        </w:rPr>
        <w:t xml:space="preserve"> </w:t>
      </w:r>
    </w:p>
    <w:p>
      <w:pPr>
        <w:spacing w:line="271" w:lineRule="auto"/>
        <w:rPr>
          <w:rFonts w:ascii="Arial"/>
        </w:rPr>
      </w:pPr>
    </w:p>
    <w:p>
      <w:pPr>
        <w:tabs>
          <w:tab w:val="left" w:pos="3255"/>
        </w:tabs>
        <w:spacing w:before="74" w:line="228" w:lineRule="auto"/>
        <w:rPr>
          <w:rFonts w:ascii="宋体" w:hAnsi="宋体" w:cs="宋体"/>
          <w:sz w:val="22"/>
          <w:szCs w:val="22"/>
        </w:rPr>
      </w:pPr>
      <w:r>
        <w:rPr>
          <w:rFonts w:ascii="宋体" w:hAnsi="宋体" w:cs="宋体"/>
          <w:sz w:val="22"/>
          <w:szCs w:val="22"/>
          <w:u w:val="single"/>
        </w:rPr>
        <w:tab/>
      </w:r>
      <w:r>
        <w:rPr>
          <w:rFonts w:ascii="宋体" w:hAnsi="宋体" w:cs="宋体"/>
          <w:spacing w:val="10"/>
          <w:sz w:val="22"/>
          <w:szCs w:val="22"/>
        </w:rPr>
        <w:t>(</w:t>
      </w:r>
      <w:r>
        <w:rPr>
          <w:rFonts w:ascii="宋体" w:hAnsi="宋体" w:cs="宋体"/>
          <w:spacing w:val="6"/>
          <w:sz w:val="22"/>
          <w:szCs w:val="22"/>
        </w:rPr>
        <w:t>招</w:t>
      </w:r>
      <w:r>
        <w:rPr>
          <w:rFonts w:ascii="宋体" w:hAnsi="宋体" w:cs="宋体"/>
          <w:spacing w:val="5"/>
          <w:sz w:val="22"/>
          <w:szCs w:val="22"/>
        </w:rPr>
        <w:t>标人名称) ：</w:t>
      </w:r>
    </w:p>
    <w:p>
      <w:pPr>
        <w:spacing w:line="264" w:lineRule="auto"/>
        <w:rPr>
          <w:rFonts w:ascii="Arial"/>
          <w:sz w:val="22"/>
          <w:szCs w:val="22"/>
        </w:rPr>
      </w:pPr>
    </w:p>
    <w:p>
      <w:pPr>
        <w:spacing w:line="360" w:lineRule="auto"/>
        <w:ind w:left="11" w:right="108" w:firstLine="482"/>
        <w:rPr>
          <w:rFonts w:ascii="宋体" w:hAnsi="宋体" w:cs="宋体"/>
          <w:sz w:val="22"/>
          <w:szCs w:val="22"/>
        </w:rPr>
      </w:pPr>
      <w:r>
        <w:rPr>
          <w:rFonts w:ascii="宋体" w:hAnsi="宋体" w:cs="宋体"/>
          <w:spacing w:val="6"/>
          <w:sz w:val="22"/>
          <w:szCs w:val="22"/>
        </w:rPr>
        <w:t>经我方慎重研究，</w:t>
      </w:r>
      <w:r>
        <w:rPr>
          <w:rFonts w:ascii="宋体" w:hAnsi="宋体" w:cs="宋体"/>
          <w:spacing w:val="3"/>
          <w:sz w:val="22"/>
          <w:szCs w:val="22"/>
        </w:rPr>
        <w:t>基于</w:t>
      </w:r>
      <w:r>
        <w:rPr>
          <w:rFonts w:ascii="宋体" w:hAnsi="宋体" w:cs="宋体"/>
          <w:spacing w:val="3"/>
          <w:sz w:val="22"/>
          <w:szCs w:val="22"/>
          <w:u w:val="single"/>
        </w:rPr>
        <w:t xml:space="preserve">          </w:t>
      </w:r>
      <w:r>
        <w:rPr>
          <w:rFonts w:ascii="宋体" w:hAnsi="宋体" w:cs="宋体"/>
          <w:spacing w:val="3"/>
          <w:sz w:val="22"/>
          <w:szCs w:val="22"/>
        </w:rPr>
        <w:t xml:space="preserve"> 理由，在</w:t>
      </w:r>
      <w:r>
        <w:rPr>
          <w:rFonts w:hint="eastAsia" w:ascii="宋体" w:hAnsi="宋体" w:cs="宋体"/>
          <w:spacing w:val="3"/>
          <w:sz w:val="22"/>
          <w:szCs w:val="22"/>
          <w:u w:val="single"/>
        </w:rPr>
        <w:t>中山市县道X770横涌线改线石岐河大桥工程施工招标（第2次）</w:t>
      </w:r>
      <w:r>
        <w:rPr>
          <w:rFonts w:ascii="宋体" w:hAnsi="宋体" w:cs="宋体"/>
          <w:spacing w:val="7"/>
          <w:sz w:val="22"/>
          <w:szCs w:val="22"/>
        </w:rPr>
        <w:t>投标函报价人民币 (大写)</w:t>
      </w:r>
      <w:r>
        <w:rPr>
          <w:rFonts w:ascii="宋体" w:hAnsi="宋体" w:cs="宋体"/>
          <w:spacing w:val="7"/>
          <w:sz w:val="22"/>
          <w:szCs w:val="22"/>
          <w:u w:val="single"/>
        </w:rPr>
        <w:t xml:space="preserve">           </w:t>
      </w:r>
      <w:r>
        <w:rPr>
          <w:rFonts w:ascii="宋体" w:hAnsi="宋体" w:cs="宋体"/>
          <w:spacing w:val="7"/>
          <w:sz w:val="22"/>
          <w:szCs w:val="22"/>
        </w:rPr>
        <w:t>元 (¥</w:t>
      </w:r>
      <w:r>
        <w:rPr>
          <w:rFonts w:ascii="宋体" w:hAnsi="宋体" w:cs="宋体"/>
          <w:spacing w:val="7"/>
          <w:sz w:val="22"/>
          <w:szCs w:val="22"/>
          <w:u w:val="single"/>
        </w:rPr>
        <w:t xml:space="preserve">          </w:t>
      </w:r>
      <w:r>
        <w:rPr>
          <w:rFonts w:ascii="宋体" w:hAnsi="宋体" w:cs="宋体"/>
          <w:spacing w:val="7"/>
          <w:sz w:val="22"/>
          <w:szCs w:val="22"/>
        </w:rPr>
        <w:t>) 的基础上</w:t>
      </w:r>
      <w:r>
        <w:rPr>
          <w:rFonts w:ascii="宋体" w:hAnsi="宋体" w:cs="宋体"/>
          <w:sz w:val="22"/>
          <w:szCs w:val="22"/>
        </w:rPr>
        <w:t>进</w:t>
      </w:r>
      <w:r>
        <w:rPr>
          <w:rFonts w:ascii="宋体" w:hAnsi="宋体" w:cs="宋体"/>
          <w:spacing w:val="10"/>
          <w:sz w:val="22"/>
          <w:szCs w:val="22"/>
        </w:rPr>
        <w:t>行</w:t>
      </w:r>
      <w:r>
        <w:rPr>
          <w:rFonts w:ascii="宋体" w:hAnsi="宋体" w:cs="宋体"/>
          <w:spacing w:val="6"/>
          <w:sz w:val="22"/>
          <w:szCs w:val="22"/>
        </w:rPr>
        <w:t>调价，调价后金额为人民币 (大写)</w:t>
      </w:r>
      <w:r>
        <w:rPr>
          <w:rFonts w:ascii="宋体" w:hAnsi="宋体" w:cs="宋体"/>
          <w:spacing w:val="6"/>
          <w:sz w:val="22"/>
          <w:szCs w:val="22"/>
          <w:u w:val="single"/>
        </w:rPr>
        <w:t xml:space="preserve">            </w:t>
      </w:r>
      <w:r>
        <w:rPr>
          <w:rFonts w:ascii="宋体" w:hAnsi="宋体" w:cs="宋体"/>
          <w:spacing w:val="6"/>
          <w:sz w:val="22"/>
          <w:szCs w:val="22"/>
        </w:rPr>
        <w:t>元 (¥</w:t>
      </w:r>
      <w:r>
        <w:rPr>
          <w:rFonts w:ascii="宋体" w:hAnsi="宋体" w:cs="宋体"/>
          <w:spacing w:val="6"/>
          <w:sz w:val="22"/>
          <w:szCs w:val="22"/>
          <w:u w:val="single"/>
        </w:rPr>
        <w:t xml:space="preserve">        </w:t>
      </w:r>
      <w:r>
        <w:rPr>
          <w:rFonts w:ascii="宋体" w:hAnsi="宋体" w:cs="宋体"/>
          <w:spacing w:val="6"/>
          <w:sz w:val="22"/>
          <w:szCs w:val="22"/>
        </w:rPr>
        <w:t>) ，调价后金额为我</w:t>
      </w:r>
      <w:r>
        <w:rPr>
          <w:rFonts w:ascii="宋体" w:hAnsi="宋体" w:cs="宋体"/>
          <w:spacing w:val="9"/>
          <w:sz w:val="22"/>
          <w:szCs w:val="22"/>
        </w:rPr>
        <w:t>方</w:t>
      </w:r>
      <w:r>
        <w:rPr>
          <w:rFonts w:ascii="宋体" w:hAnsi="宋体" w:cs="宋体"/>
          <w:spacing w:val="6"/>
          <w:sz w:val="22"/>
          <w:szCs w:val="22"/>
        </w:rPr>
        <w:t>最终报价。</w:t>
      </w:r>
    </w:p>
    <w:p>
      <w:pPr>
        <w:spacing w:line="371" w:lineRule="auto"/>
        <w:rPr>
          <w:rFonts w:ascii="Arial"/>
          <w:sz w:val="22"/>
          <w:szCs w:val="22"/>
        </w:rPr>
      </w:pPr>
    </w:p>
    <w:p>
      <w:pPr>
        <w:spacing w:before="74" w:line="226" w:lineRule="auto"/>
        <w:ind w:left="491"/>
        <w:rPr>
          <w:rFonts w:ascii="宋体" w:hAnsi="宋体" w:cs="宋体"/>
          <w:sz w:val="22"/>
          <w:szCs w:val="22"/>
        </w:rPr>
      </w:pPr>
      <w:r>
        <w:rPr>
          <w:rFonts w:ascii="宋体" w:hAnsi="宋体" w:cs="宋体"/>
          <w:spacing w:val="9"/>
          <w:sz w:val="22"/>
          <w:szCs w:val="22"/>
        </w:rPr>
        <w:t>调价后的工程量清单附后，否则调价无效</w:t>
      </w:r>
      <w:r>
        <w:rPr>
          <w:rFonts w:ascii="宋体" w:hAnsi="宋体" w:cs="宋体"/>
          <w:spacing w:val="6"/>
          <w:sz w:val="22"/>
          <w:szCs w:val="22"/>
        </w:rPr>
        <w:t>。</w:t>
      </w:r>
    </w:p>
    <w:p>
      <w:pPr>
        <w:spacing w:line="259" w:lineRule="auto"/>
        <w:rPr>
          <w:rFonts w:ascii="Arial"/>
          <w:sz w:val="22"/>
          <w:szCs w:val="22"/>
        </w:rPr>
      </w:pPr>
    </w:p>
    <w:p>
      <w:pPr>
        <w:spacing w:line="259" w:lineRule="auto"/>
        <w:rPr>
          <w:rFonts w:ascii="Arial"/>
          <w:sz w:val="22"/>
          <w:szCs w:val="22"/>
        </w:rPr>
      </w:pPr>
    </w:p>
    <w:p>
      <w:pPr>
        <w:spacing w:line="260" w:lineRule="auto"/>
        <w:rPr>
          <w:rFonts w:ascii="Arial"/>
          <w:sz w:val="22"/>
          <w:szCs w:val="22"/>
        </w:rPr>
      </w:pPr>
    </w:p>
    <w:p>
      <w:pPr>
        <w:spacing w:line="260" w:lineRule="auto"/>
        <w:rPr>
          <w:rFonts w:ascii="Arial"/>
          <w:sz w:val="22"/>
          <w:szCs w:val="22"/>
        </w:rPr>
      </w:pPr>
    </w:p>
    <w:p>
      <w:pPr>
        <w:spacing w:before="75" w:line="480" w:lineRule="auto"/>
        <w:ind w:right="106" w:firstLine="3019" w:firstLineChars="1398"/>
        <w:rPr>
          <w:rFonts w:ascii="宋体" w:hAnsi="宋体" w:cs="宋体"/>
          <w:sz w:val="22"/>
          <w:szCs w:val="22"/>
        </w:rPr>
      </w:pPr>
      <w:r>
        <w:rPr>
          <w:rFonts w:ascii="宋体" w:hAnsi="宋体" w:cs="宋体"/>
          <w:spacing w:val="-2"/>
          <w:sz w:val="22"/>
          <w:szCs w:val="22"/>
        </w:rPr>
        <w:t>投  标  人：</w:t>
      </w:r>
      <w:r>
        <w:rPr>
          <w:rFonts w:ascii="宋体" w:hAnsi="宋体" w:cs="宋体"/>
          <w:spacing w:val="-2"/>
          <w:sz w:val="22"/>
          <w:szCs w:val="22"/>
          <w:u w:val="single"/>
        </w:rPr>
        <w:t xml:space="preserve">           </w:t>
      </w:r>
      <w:r>
        <w:rPr>
          <w:rFonts w:ascii="宋体" w:hAnsi="宋体" w:cs="宋体"/>
          <w:spacing w:val="-1"/>
          <w:sz w:val="22"/>
          <w:szCs w:val="22"/>
          <w:u w:val="single"/>
        </w:rPr>
        <w:t xml:space="preserve">          </w:t>
      </w:r>
      <w:r>
        <w:rPr>
          <w:rFonts w:ascii="宋体" w:hAnsi="宋体" w:cs="宋体"/>
          <w:spacing w:val="-1"/>
          <w:sz w:val="22"/>
          <w:szCs w:val="22"/>
        </w:rPr>
        <w:t>(盖单位章)</w:t>
      </w:r>
      <w:r>
        <w:rPr>
          <w:rFonts w:ascii="宋体" w:hAnsi="宋体" w:cs="宋体"/>
          <w:sz w:val="22"/>
          <w:szCs w:val="22"/>
        </w:rPr>
        <w:t xml:space="preserve"> </w:t>
      </w:r>
    </w:p>
    <w:p>
      <w:pPr>
        <w:spacing w:before="75" w:line="480" w:lineRule="auto"/>
        <w:ind w:right="379" w:firstLine="3024" w:firstLineChars="1400"/>
        <w:rPr>
          <w:rFonts w:ascii="宋体" w:hAnsi="宋体" w:cs="宋体"/>
          <w:sz w:val="22"/>
          <w:szCs w:val="22"/>
        </w:rPr>
      </w:pPr>
      <w:r>
        <w:rPr>
          <w:rFonts w:ascii="宋体" w:hAnsi="宋体" w:cs="宋体"/>
          <w:spacing w:val="-2"/>
          <w:sz w:val="22"/>
          <w:szCs w:val="22"/>
        </w:rPr>
        <w:t>法定代表人或其委托代理人：</w:t>
      </w:r>
      <w:r>
        <w:rPr>
          <w:rFonts w:ascii="宋体" w:hAnsi="宋体" w:cs="宋体"/>
          <w:spacing w:val="-2"/>
          <w:sz w:val="22"/>
          <w:szCs w:val="22"/>
          <w:u w:val="single"/>
        </w:rPr>
        <w:t xml:space="preserve">           </w:t>
      </w:r>
      <w:r>
        <w:rPr>
          <w:rFonts w:ascii="宋体" w:hAnsi="宋体" w:cs="宋体"/>
          <w:spacing w:val="-2"/>
          <w:sz w:val="22"/>
          <w:szCs w:val="22"/>
        </w:rPr>
        <w:t>(签</w:t>
      </w:r>
      <w:r>
        <w:rPr>
          <w:rFonts w:ascii="宋体" w:hAnsi="宋体" w:cs="宋体"/>
          <w:sz w:val="22"/>
          <w:szCs w:val="22"/>
        </w:rPr>
        <w:t>字)</w:t>
      </w:r>
    </w:p>
    <w:p>
      <w:pPr>
        <w:tabs>
          <w:tab w:val="left" w:pos="6850"/>
        </w:tabs>
        <w:spacing w:before="1" w:line="480" w:lineRule="auto"/>
        <w:ind w:left="17" w:leftChars="8" w:firstLine="4885" w:firstLineChars="2262"/>
        <w:rPr>
          <w:rFonts w:ascii="宋体" w:hAnsi="宋体" w:cs="宋体"/>
          <w:sz w:val="22"/>
          <w:szCs w:val="22"/>
        </w:rPr>
      </w:pPr>
      <w:r>
        <w:rPr>
          <w:rFonts w:ascii="宋体" w:hAnsi="宋体" w:cs="宋体"/>
          <w:spacing w:val="-2"/>
          <w:sz w:val="22"/>
          <w:szCs w:val="22"/>
          <w:u w:val="single"/>
        </w:rPr>
        <w:t xml:space="preserve">       </w:t>
      </w:r>
      <w:r>
        <w:rPr>
          <w:rFonts w:ascii="宋体" w:hAnsi="宋体" w:cs="宋体"/>
          <w:spacing w:val="14"/>
          <w:sz w:val="22"/>
          <w:szCs w:val="22"/>
        </w:rPr>
        <w:t>年</w:t>
      </w:r>
      <w:r>
        <w:rPr>
          <w:rFonts w:ascii="宋体" w:hAnsi="宋体" w:cs="宋体"/>
          <w:spacing w:val="8"/>
          <w:sz w:val="22"/>
          <w:szCs w:val="22"/>
          <w:u w:val="single"/>
        </w:rPr>
        <w:t xml:space="preserve">     </w:t>
      </w:r>
      <w:r>
        <w:rPr>
          <w:rFonts w:ascii="宋体" w:hAnsi="宋体" w:cs="宋体"/>
          <w:spacing w:val="8"/>
          <w:sz w:val="22"/>
          <w:szCs w:val="22"/>
        </w:rPr>
        <w:t>月</w:t>
      </w:r>
      <w:r>
        <w:rPr>
          <w:rFonts w:ascii="宋体" w:hAnsi="宋体" w:cs="宋体"/>
          <w:spacing w:val="8"/>
          <w:sz w:val="22"/>
          <w:szCs w:val="22"/>
          <w:u w:val="single"/>
        </w:rPr>
        <w:t xml:space="preserve">     </w:t>
      </w:r>
      <w:r>
        <w:rPr>
          <w:rFonts w:ascii="宋体" w:hAnsi="宋体" w:cs="宋体"/>
          <w:spacing w:val="8"/>
          <w:sz w:val="22"/>
          <w:szCs w:val="22"/>
        </w:rPr>
        <w:t>日</w:t>
      </w:r>
    </w:p>
    <w:p>
      <w:pPr>
        <w:pStyle w:val="9"/>
        <w:spacing w:line="360" w:lineRule="auto"/>
        <w:ind w:left="1836" w:leftChars="257" w:right="-92" w:rightChars="-44" w:hanging="1296" w:hangingChars="432"/>
        <w:rPr>
          <w:rFonts w:eastAsia="宋体"/>
          <w:spacing w:val="-5"/>
          <w:sz w:val="31"/>
          <w:szCs w:val="31"/>
        </w:rPr>
        <w:sectPr>
          <w:pgSz w:w="11906" w:h="16838"/>
          <w:pgMar w:top="947" w:right="1123" w:bottom="1134" w:left="1355" w:header="851" w:footer="992" w:gutter="0"/>
          <w:pgNumType w:fmt="decimal"/>
          <w:cols w:space="425" w:num="1"/>
          <w:rtlGutter w:val="0"/>
          <w:docGrid w:type="lines" w:linePitch="312" w:charSpace="0"/>
        </w:sectPr>
      </w:pPr>
    </w:p>
    <w:p>
      <w:pPr>
        <w:spacing w:before="114" w:line="604" w:lineRule="exact"/>
        <w:ind w:left="1065" w:leftChars="507" w:firstLine="2174" w:firstLineChars="594"/>
        <w:rPr>
          <w:rFonts w:ascii="黑体" w:hAnsi="黑体" w:eastAsia="黑体" w:cs="黑体"/>
          <w:sz w:val="17"/>
          <w:szCs w:val="17"/>
        </w:rPr>
      </w:pPr>
      <w:r>
        <w:rPr>
          <w:rFonts w:ascii="黑体" w:hAnsi="黑体" w:eastAsia="黑体" w:cs="黑体"/>
          <w:spacing w:val="8"/>
          <w:position w:val="-3"/>
          <w:sz w:val="35"/>
          <w:szCs w:val="35"/>
          <w14:textOutline w14:w="6540" w14:cap="sq" w14:cmpd="sng" w14:algn="ctr">
            <w14:solidFill>
              <w14:srgbClr w14:val="000000"/>
            </w14:solidFill>
            <w14:prstDash w14:val="solid"/>
            <w14:bevel/>
          </w14:textOutline>
        </w:rPr>
        <w:t>一、投标函</w:t>
      </w:r>
    </w:p>
    <w:p>
      <w:pPr>
        <w:spacing w:line="432" w:lineRule="auto"/>
        <w:rPr>
          <w:rFonts w:ascii="Arial"/>
          <w:sz w:val="23"/>
          <w:szCs w:val="23"/>
        </w:rPr>
      </w:pPr>
    </w:p>
    <w:p>
      <w:pPr>
        <w:tabs>
          <w:tab w:val="left" w:pos="3495"/>
        </w:tabs>
        <w:spacing w:before="75" w:line="228" w:lineRule="auto"/>
        <w:rPr>
          <w:rFonts w:ascii="宋体" w:hAnsi="宋体" w:cs="宋体"/>
          <w:sz w:val="23"/>
          <w:szCs w:val="23"/>
        </w:rPr>
      </w:pPr>
      <w:r>
        <w:rPr>
          <w:rFonts w:ascii="宋体" w:hAnsi="宋体" w:cs="宋体"/>
          <w:sz w:val="23"/>
          <w:szCs w:val="23"/>
          <w:u w:val="single"/>
        </w:rPr>
        <w:tab/>
      </w:r>
      <w:r>
        <w:rPr>
          <w:rFonts w:ascii="宋体" w:hAnsi="宋体" w:cs="宋体"/>
          <w:spacing w:val="10"/>
          <w:sz w:val="23"/>
          <w:szCs w:val="23"/>
        </w:rPr>
        <w:t>(</w:t>
      </w:r>
      <w:r>
        <w:rPr>
          <w:rFonts w:ascii="宋体" w:hAnsi="宋体" w:cs="宋体"/>
          <w:spacing w:val="6"/>
          <w:sz w:val="23"/>
          <w:szCs w:val="23"/>
        </w:rPr>
        <w:t>招</w:t>
      </w:r>
      <w:r>
        <w:rPr>
          <w:rFonts w:ascii="宋体" w:hAnsi="宋体" w:cs="宋体"/>
          <w:spacing w:val="5"/>
          <w:sz w:val="23"/>
          <w:szCs w:val="23"/>
        </w:rPr>
        <w:t>标人名称) ：</w:t>
      </w:r>
    </w:p>
    <w:p>
      <w:pPr>
        <w:spacing w:line="417" w:lineRule="auto"/>
        <w:rPr>
          <w:rFonts w:ascii="Arial"/>
          <w:sz w:val="23"/>
          <w:szCs w:val="23"/>
        </w:rPr>
      </w:pPr>
    </w:p>
    <w:p>
      <w:pPr>
        <w:spacing w:line="360" w:lineRule="auto"/>
        <w:ind w:left="10" w:right="106" w:firstLine="496"/>
        <w:rPr>
          <w:rFonts w:ascii="宋体" w:hAnsi="宋体" w:cs="宋体"/>
          <w:sz w:val="22"/>
          <w:szCs w:val="22"/>
        </w:rPr>
      </w:pPr>
      <w:r>
        <w:rPr>
          <w:rFonts w:ascii="宋体" w:hAnsi="宋体" w:cs="宋体"/>
          <w:spacing w:val="12"/>
          <w:sz w:val="22"/>
          <w:szCs w:val="22"/>
        </w:rPr>
        <w:t>1.</w:t>
      </w:r>
      <w:r>
        <w:rPr>
          <w:rFonts w:ascii="宋体" w:hAnsi="宋体" w:cs="宋体"/>
          <w:spacing w:val="9"/>
          <w:sz w:val="22"/>
          <w:szCs w:val="22"/>
        </w:rPr>
        <w:t xml:space="preserve"> </w:t>
      </w:r>
      <w:r>
        <w:rPr>
          <w:rFonts w:ascii="宋体" w:hAnsi="宋体" w:cs="宋体"/>
          <w:spacing w:val="6"/>
          <w:sz w:val="22"/>
          <w:szCs w:val="22"/>
        </w:rPr>
        <w:t>我方已仔细研究</w:t>
      </w:r>
      <w:r>
        <w:rPr>
          <w:rFonts w:hint="eastAsia" w:ascii="宋体" w:hAnsi="宋体" w:cs="宋体"/>
          <w:spacing w:val="6"/>
          <w:sz w:val="22"/>
          <w:szCs w:val="22"/>
          <w:u w:val="single"/>
        </w:rPr>
        <w:t>中山市县道X770横涌线改线石岐河大桥工程施工招标（第2次）</w:t>
      </w:r>
      <w:r>
        <w:rPr>
          <w:rFonts w:ascii="宋体" w:hAnsi="宋体" w:cs="宋体"/>
          <w:spacing w:val="2"/>
          <w:sz w:val="22"/>
          <w:szCs w:val="22"/>
        </w:rPr>
        <w:t>文件的全部内容 (含补遗书第</w:t>
      </w:r>
      <w:r>
        <w:rPr>
          <w:rFonts w:ascii="宋体" w:hAnsi="宋体" w:cs="宋体"/>
          <w:spacing w:val="2"/>
          <w:sz w:val="22"/>
          <w:szCs w:val="22"/>
          <w:u w:val="single"/>
        </w:rPr>
        <w:t xml:space="preserve">   </w:t>
      </w:r>
      <w:r>
        <w:rPr>
          <w:rFonts w:ascii="宋体" w:hAnsi="宋体" w:cs="宋体"/>
          <w:spacing w:val="2"/>
          <w:sz w:val="22"/>
          <w:szCs w:val="22"/>
        </w:rPr>
        <w:t>号至第</w:t>
      </w:r>
      <w:r>
        <w:rPr>
          <w:rFonts w:ascii="宋体" w:hAnsi="宋体" w:cs="宋体"/>
          <w:spacing w:val="2"/>
          <w:sz w:val="22"/>
          <w:szCs w:val="22"/>
          <w:u w:val="single"/>
        </w:rPr>
        <w:t xml:space="preserve">   </w:t>
      </w:r>
      <w:r>
        <w:rPr>
          <w:rFonts w:ascii="宋体" w:hAnsi="宋体" w:cs="宋体"/>
          <w:spacing w:val="2"/>
          <w:sz w:val="22"/>
          <w:szCs w:val="22"/>
        </w:rPr>
        <w:t xml:space="preserve"> 号) ，</w:t>
      </w:r>
      <w:r>
        <w:rPr>
          <w:rFonts w:ascii="宋体" w:hAnsi="宋体" w:cs="宋体"/>
          <w:spacing w:val="2"/>
          <w:sz w:val="22"/>
          <w:szCs w:val="22"/>
          <w:u w:val="single"/>
        </w:rPr>
        <w:t>在考察工程现场后 (如有)</w:t>
      </w:r>
      <w:r>
        <w:rPr>
          <w:rFonts w:ascii="宋体" w:hAnsi="宋体" w:cs="宋体"/>
          <w:sz w:val="22"/>
          <w:szCs w:val="22"/>
          <w:u w:val="single"/>
        </w:rPr>
        <w:t xml:space="preserve"> ，</w:t>
      </w:r>
      <w:r>
        <w:rPr>
          <w:rFonts w:ascii="宋体" w:hAnsi="宋体" w:cs="宋体"/>
          <w:sz w:val="22"/>
          <w:szCs w:val="22"/>
        </w:rPr>
        <w:t>愿意</w:t>
      </w:r>
      <w:r>
        <w:rPr>
          <w:rFonts w:ascii="宋体" w:hAnsi="宋体" w:cs="宋体"/>
          <w:spacing w:val="6"/>
          <w:sz w:val="22"/>
          <w:szCs w:val="22"/>
        </w:rPr>
        <w:t>以人民币 (大写)</w:t>
      </w:r>
      <w:r>
        <w:rPr>
          <w:rFonts w:ascii="宋体" w:hAnsi="宋体" w:cs="宋体"/>
          <w:spacing w:val="6"/>
          <w:sz w:val="22"/>
          <w:szCs w:val="22"/>
          <w:u w:val="single"/>
        </w:rPr>
        <w:t xml:space="preserve">  </w:t>
      </w:r>
      <w:r>
        <w:rPr>
          <w:rFonts w:ascii="宋体" w:hAnsi="宋体" w:cs="宋体"/>
          <w:spacing w:val="3"/>
          <w:sz w:val="22"/>
          <w:szCs w:val="22"/>
          <w:u w:val="single"/>
        </w:rPr>
        <w:t xml:space="preserve">           </w:t>
      </w:r>
      <w:r>
        <w:rPr>
          <w:rFonts w:ascii="宋体" w:hAnsi="宋体" w:cs="宋体"/>
          <w:spacing w:val="3"/>
          <w:sz w:val="22"/>
          <w:szCs w:val="22"/>
        </w:rPr>
        <w:t>元 (¥</w:t>
      </w:r>
      <w:r>
        <w:rPr>
          <w:rFonts w:ascii="宋体" w:hAnsi="宋体" w:cs="宋体"/>
          <w:spacing w:val="3"/>
          <w:sz w:val="22"/>
          <w:szCs w:val="22"/>
          <w:u w:val="single"/>
        </w:rPr>
        <w:t xml:space="preserve">          </w:t>
      </w:r>
      <w:r>
        <w:rPr>
          <w:rFonts w:ascii="宋体" w:hAnsi="宋体" w:cs="宋体"/>
          <w:spacing w:val="3"/>
          <w:sz w:val="22"/>
          <w:szCs w:val="22"/>
        </w:rPr>
        <w:t xml:space="preserve"> ) 的投标总报价 (或根据招标文件规</w:t>
      </w:r>
      <w:r>
        <w:rPr>
          <w:rFonts w:ascii="宋体" w:hAnsi="宋体" w:cs="宋体"/>
          <w:sz w:val="22"/>
          <w:szCs w:val="22"/>
        </w:rPr>
        <w:t xml:space="preserve"> </w:t>
      </w:r>
      <w:r>
        <w:rPr>
          <w:rFonts w:ascii="宋体" w:hAnsi="宋体" w:cs="宋体"/>
          <w:spacing w:val="8"/>
          <w:sz w:val="22"/>
          <w:szCs w:val="22"/>
        </w:rPr>
        <w:t>定修正核</w:t>
      </w:r>
      <w:r>
        <w:rPr>
          <w:rFonts w:ascii="宋体" w:hAnsi="宋体" w:cs="宋体"/>
          <w:spacing w:val="5"/>
          <w:sz w:val="22"/>
          <w:szCs w:val="22"/>
        </w:rPr>
        <w:t>实</w:t>
      </w:r>
      <w:r>
        <w:rPr>
          <w:rFonts w:ascii="宋体" w:hAnsi="宋体" w:cs="宋体"/>
          <w:spacing w:val="4"/>
          <w:sz w:val="22"/>
          <w:szCs w:val="22"/>
        </w:rPr>
        <w:t>后确定的另一金额，其中，增值税税率为</w:t>
      </w:r>
      <w:r>
        <w:rPr>
          <w:rFonts w:ascii="宋体" w:hAnsi="宋体" w:cs="宋体"/>
          <w:spacing w:val="4"/>
          <w:sz w:val="22"/>
          <w:szCs w:val="22"/>
          <w:u w:val="single"/>
        </w:rPr>
        <w:t xml:space="preserve">            </w:t>
      </w:r>
      <w:r>
        <w:rPr>
          <w:rFonts w:ascii="宋体" w:hAnsi="宋体" w:cs="宋体"/>
          <w:spacing w:val="4"/>
          <w:sz w:val="22"/>
          <w:szCs w:val="22"/>
        </w:rPr>
        <w:t xml:space="preserve"> ) ，按合同约定实施</w:t>
      </w:r>
      <w:r>
        <w:rPr>
          <w:rFonts w:ascii="宋体" w:hAnsi="宋体" w:cs="宋体"/>
          <w:spacing w:val="9"/>
          <w:sz w:val="22"/>
          <w:szCs w:val="22"/>
        </w:rPr>
        <w:t>和完成承包工程，修补工程中的任何缺陷</w:t>
      </w:r>
      <w:r>
        <w:rPr>
          <w:rFonts w:ascii="宋体" w:hAnsi="宋体" w:cs="宋体"/>
          <w:spacing w:val="7"/>
          <w:sz w:val="22"/>
          <w:szCs w:val="22"/>
        </w:rPr>
        <w:t>。</w:t>
      </w:r>
    </w:p>
    <w:p>
      <w:pPr>
        <w:spacing w:line="360" w:lineRule="auto"/>
        <w:ind w:left="9" w:right="106" w:firstLine="482"/>
        <w:rPr>
          <w:rFonts w:ascii="宋体" w:hAnsi="宋体" w:cs="宋体"/>
          <w:sz w:val="22"/>
          <w:szCs w:val="22"/>
        </w:rPr>
      </w:pPr>
      <w:r>
        <w:rPr>
          <w:rFonts w:ascii="宋体" w:hAnsi="宋体" w:cs="宋体"/>
          <w:spacing w:val="18"/>
          <w:sz w:val="22"/>
          <w:szCs w:val="22"/>
        </w:rPr>
        <w:t>2</w:t>
      </w:r>
      <w:r>
        <w:rPr>
          <w:rFonts w:ascii="宋体" w:hAnsi="宋体" w:cs="宋体"/>
          <w:spacing w:val="9"/>
          <w:sz w:val="22"/>
          <w:szCs w:val="22"/>
        </w:rPr>
        <w:t>. 在合同协议书正式签署生效之前，本投标函连同你方的中标通知书将构成我们</w:t>
      </w:r>
      <w:r>
        <w:rPr>
          <w:rFonts w:ascii="宋体" w:hAnsi="宋体" w:cs="宋体"/>
          <w:sz w:val="22"/>
          <w:szCs w:val="22"/>
        </w:rPr>
        <w:t xml:space="preserve"> </w:t>
      </w:r>
      <w:r>
        <w:rPr>
          <w:rFonts w:ascii="宋体" w:hAnsi="宋体" w:cs="宋体"/>
          <w:spacing w:val="10"/>
          <w:sz w:val="22"/>
          <w:szCs w:val="22"/>
        </w:rPr>
        <w:t>双</w:t>
      </w:r>
      <w:r>
        <w:rPr>
          <w:rFonts w:ascii="宋体" w:hAnsi="宋体" w:cs="宋体"/>
          <w:spacing w:val="9"/>
          <w:sz w:val="22"/>
          <w:szCs w:val="22"/>
        </w:rPr>
        <w:t>方之间共同遵守的文件，对双方具有约束力。</w:t>
      </w:r>
    </w:p>
    <w:p>
      <w:pPr>
        <w:spacing w:line="360" w:lineRule="auto"/>
        <w:ind w:left="494"/>
        <w:rPr>
          <w:rFonts w:ascii="宋体" w:hAnsi="宋体" w:cs="宋体"/>
          <w:sz w:val="23"/>
          <w:szCs w:val="23"/>
        </w:rPr>
      </w:pPr>
      <w:r>
        <w:rPr>
          <w:rFonts w:ascii="宋体" w:hAnsi="宋体" w:cs="宋体"/>
          <w:spacing w:val="2"/>
          <w:sz w:val="22"/>
          <w:szCs w:val="22"/>
        </w:rPr>
        <w:t>3.</w:t>
      </w:r>
      <w:r>
        <w:rPr>
          <w:rFonts w:ascii="宋体" w:hAnsi="宋体" w:cs="宋体"/>
          <w:spacing w:val="2"/>
          <w:sz w:val="22"/>
          <w:szCs w:val="22"/>
          <w:u w:val="single"/>
        </w:rPr>
        <w:t xml:space="preserve">  </w:t>
      </w:r>
      <w:r>
        <w:rPr>
          <w:rFonts w:ascii="宋体" w:hAnsi="宋体" w:cs="宋体"/>
          <w:spacing w:val="1"/>
          <w:sz w:val="22"/>
          <w:szCs w:val="22"/>
          <w:u w:val="single"/>
        </w:rPr>
        <w:t xml:space="preserve">                                            </w:t>
      </w:r>
      <w:r>
        <w:rPr>
          <w:rFonts w:ascii="宋体" w:hAnsi="宋体" w:cs="宋体"/>
          <w:spacing w:val="1"/>
          <w:sz w:val="22"/>
          <w:szCs w:val="22"/>
        </w:rPr>
        <w:t xml:space="preserve">(其他补充说明) </w:t>
      </w:r>
      <w:r>
        <w:rPr>
          <w:rFonts w:ascii="宋体" w:hAnsi="宋体" w:cs="宋体"/>
          <w:spacing w:val="1"/>
          <w:sz w:val="23"/>
          <w:szCs w:val="23"/>
        </w:rPr>
        <w:t>。</w:t>
      </w:r>
    </w:p>
    <w:p>
      <w:pPr>
        <w:spacing w:line="286" w:lineRule="auto"/>
        <w:rPr>
          <w:rFonts w:ascii="Arial"/>
          <w:sz w:val="23"/>
          <w:szCs w:val="23"/>
        </w:rPr>
      </w:pPr>
    </w:p>
    <w:p>
      <w:pPr>
        <w:spacing w:line="286" w:lineRule="auto"/>
        <w:rPr>
          <w:rFonts w:ascii="Arial"/>
          <w:sz w:val="23"/>
          <w:szCs w:val="23"/>
        </w:rPr>
      </w:pPr>
    </w:p>
    <w:p>
      <w:pPr>
        <w:spacing w:before="76" w:line="377" w:lineRule="auto"/>
        <w:ind w:left="2747" w:right="106" w:hanging="7"/>
        <w:jc w:val="left"/>
        <w:rPr>
          <w:rFonts w:ascii="宋体" w:hAnsi="宋体" w:cs="宋体"/>
          <w:sz w:val="23"/>
          <w:szCs w:val="23"/>
        </w:rPr>
      </w:pPr>
      <w:r>
        <w:rPr>
          <w:rFonts w:ascii="宋体" w:hAnsi="宋体" w:cs="宋体"/>
          <w:spacing w:val="-2"/>
          <w:sz w:val="23"/>
          <w:szCs w:val="23"/>
        </w:rPr>
        <w:t>投</w:t>
      </w:r>
      <w:r>
        <w:rPr>
          <w:rFonts w:ascii="宋体" w:hAnsi="宋体" w:cs="宋体"/>
          <w:spacing w:val="-1"/>
          <w:sz w:val="23"/>
          <w:szCs w:val="23"/>
        </w:rPr>
        <w:t xml:space="preserve"> 标 人：</w:t>
      </w:r>
      <w:r>
        <w:rPr>
          <w:rFonts w:ascii="宋体" w:hAnsi="宋体" w:cs="宋体"/>
          <w:spacing w:val="-1"/>
          <w:sz w:val="23"/>
          <w:szCs w:val="23"/>
          <w:u w:val="single"/>
        </w:rPr>
        <w:t xml:space="preserve">                          </w:t>
      </w:r>
      <w:r>
        <w:rPr>
          <w:rFonts w:ascii="宋体" w:hAnsi="宋体" w:cs="宋体"/>
          <w:spacing w:val="-1"/>
          <w:sz w:val="23"/>
          <w:szCs w:val="23"/>
        </w:rPr>
        <w:t>(盖单位章)</w:t>
      </w:r>
      <w:r>
        <w:rPr>
          <w:rFonts w:ascii="宋体" w:hAnsi="宋体" w:cs="宋体"/>
          <w:sz w:val="23"/>
          <w:szCs w:val="23"/>
        </w:rPr>
        <w:t xml:space="preserve">   </w:t>
      </w:r>
      <w:r>
        <w:rPr>
          <w:rFonts w:ascii="宋体" w:hAnsi="宋体" w:cs="宋体"/>
          <w:spacing w:val="-1"/>
          <w:sz w:val="23"/>
          <w:szCs w:val="23"/>
        </w:rPr>
        <w:t>法定代表人或其委托代理人：</w:t>
      </w:r>
      <w:r>
        <w:rPr>
          <w:rFonts w:ascii="宋体" w:hAnsi="宋体" w:cs="宋体"/>
          <w:spacing w:val="-1"/>
          <w:sz w:val="23"/>
          <w:szCs w:val="23"/>
          <w:u w:val="single"/>
        </w:rPr>
        <w:t xml:space="preserve">           </w:t>
      </w:r>
      <w:r>
        <w:rPr>
          <w:rFonts w:ascii="宋体" w:hAnsi="宋体" w:cs="宋体"/>
          <w:sz w:val="23"/>
          <w:szCs w:val="23"/>
          <w:u w:val="single"/>
        </w:rPr>
        <w:t xml:space="preserve">     </w:t>
      </w:r>
      <w:r>
        <w:rPr>
          <w:rFonts w:ascii="宋体" w:hAnsi="宋体" w:cs="宋体"/>
          <w:sz w:val="23"/>
          <w:szCs w:val="23"/>
        </w:rPr>
        <w:t xml:space="preserve">(签字) </w:t>
      </w:r>
      <w:r>
        <w:rPr>
          <w:rFonts w:ascii="宋体" w:hAnsi="宋体" w:cs="宋体"/>
          <w:spacing w:val="-4"/>
          <w:sz w:val="23"/>
          <w:szCs w:val="23"/>
        </w:rPr>
        <w:t>地址：</w:t>
      </w:r>
      <w:r>
        <w:rPr>
          <w:rFonts w:ascii="宋体" w:hAnsi="宋体" w:cs="宋体"/>
          <w:spacing w:val="-4"/>
          <w:sz w:val="23"/>
          <w:szCs w:val="23"/>
          <w:u w:val="single"/>
        </w:rPr>
        <w:t xml:space="preserve">         </w:t>
      </w:r>
      <w:r>
        <w:rPr>
          <w:rFonts w:ascii="宋体" w:hAnsi="宋体" w:cs="宋体"/>
          <w:spacing w:val="-2"/>
          <w:sz w:val="23"/>
          <w:szCs w:val="23"/>
          <w:u w:val="single"/>
        </w:rPr>
        <w:t xml:space="preserve">                                   </w:t>
      </w:r>
      <w:r>
        <w:rPr>
          <w:rFonts w:ascii="宋体" w:hAnsi="宋体" w:cs="宋体"/>
          <w:sz w:val="23"/>
          <w:szCs w:val="23"/>
        </w:rPr>
        <w:t xml:space="preserve"> </w:t>
      </w:r>
      <w:r>
        <w:rPr>
          <w:rFonts w:ascii="宋体" w:hAnsi="宋体" w:cs="宋体"/>
          <w:spacing w:val="-4"/>
          <w:sz w:val="23"/>
          <w:szCs w:val="23"/>
        </w:rPr>
        <w:t>网址：</w:t>
      </w:r>
      <w:r>
        <w:rPr>
          <w:rFonts w:ascii="宋体" w:hAnsi="宋体" w:cs="宋体"/>
          <w:spacing w:val="-4"/>
          <w:sz w:val="23"/>
          <w:szCs w:val="23"/>
          <w:u w:val="single"/>
        </w:rPr>
        <w:t xml:space="preserve">         </w:t>
      </w:r>
      <w:r>
        <w:rPr>
          <w:rFonts w:ascii="宋体" w:hAnsi="宋体" w:cs="宋体"/>
          <w:spacing w:val="-2"/>
          <w:sz w:val="23"/>
          <w:szCs w:val="23"/>
          <w:u w:val="single"/>
        </w:rPr>
        <w:t xml:space="preserve">                                   </w:t>
      </w:r>
      <w:r>
        <w:rPr>
          <w:rFonts w:ascii="宋体" w:hAnsi="宋体" w:cs="宋体"/>
          <w:sz w:val="23"/>
          <w:szCs w:val="23"/>
        </w:rPr>
        <w:t xml:space="preserve"> </w:t>
      </w:r>
      <w:r>
        <w:rPr>
          <w:rFonts w:ascii="宋体" w:hAnsi="宋体" w:cs="宋体"/>
          <w:spacing w:val="-4"/>
          <w:sz w:val="23"/>
          <w:szCs w:val="23"/>
        </w:rPr>
        <w:t>电话：</w:t>
      </w:r>
      <w:r>
        <w:rPr>
          <w:rFonts w:ascii="宋体" w:hAnsi="宋体" w:cs="宋体"/>
          <w:spacing w:val="-4"/>
          <w:sz w:val="23"/>
          <w:szCs w:val="23"/>
          <w:u w:val="single"/>
        </w:rPr>
        <w:t xml:space="preserve">         </w:t>
      </w:r>
      <w:r>
        <w:rPr>
          <w:rFonts w:ascii="宋体" w:hAnsi="宋体" w:cs="宋体"/>
          <w:spacing w:val="-2"/>
          <w:sz w:val="23"/>
          <w:szCs w:val="23"/>
          <w:u w:val="single"/>
        </w:rPr>
        <w:t xml:space="preserve">                                   </w:t>
      </w:r>
      <w:r>
        <w:rPr>
          <w:rFonts w:ascii="宋体" w:hAnsi="宋体" w:cs="宋体"/>
          <w:sz w:val="23"/>
          <w:szCs w:val="23"/>
        </w:rPr>
        <w:t xml:space="preserve"> </w:t>
      </w:r>
      <w:r>
        <w:rPr>
          <w:rFonts w:ascii="宋体" w:hAnsi="宋体" w:cs="宋体"/>
          <w:spacing w:val="-4"/>
          <w:sz w:val="23"/>
          <w:szCs w:val="23"/>
        </w:rPr>
        <w:t>传真：</w:t>
      </w:r>
      <w:r>
        <w:rPr>
          <w:rFonts w:ascii="宋体" w:hAnsi="宋体" w:cs="宋体"/>
          <w:spacing w:val="-4"/>
          <w:sz w:val="23"/>
          <w:szCs w:val="23"/>
          <w:u w:val="single"/>
        </w:rPr>
        <w:t xml:space="preserve">            </w:t>
      </w:r>
      <w:r>
        <w:rPr>
          <w:rFonts w:ascii="宋体" w:hAnsi="宋体" w:cs="宋体"/>
          <w:spacing w:val="-3"/>
          <w:sz w:val="23"/>
          <w:szCs w:val="23"/>
          <w:u w:val="single"/>
        </w:rPr>
        <w:t xml:space="preserve"> </w:t>
      </w:r>
      <w:r>
        <w:rPr>
          <w:rFonts w:ascii="宋体" w:hAnsi="宋体" w:cs="宋体"/>
          <w:spacing w:val="-2"/>
          <w:sz w:val="23"/>
          <w:szCs w:val="23"/>
          <w:u w:val="single"/>
        </w:rPr>
        <w:t xml:space="preserve">                              </w:t>
      </w:r>
      <w:r>
        <w:rPr>
          <w:rFonts w:ascii="宋体" w:hAnsi="宋体" w:cs="宋体"/>
          <w:sz w:val="23"/>
          <w:szCs w:val="23"/>
        </w:rPr>
        <w:t xml:space="preserve"> </w:t>
      </w:r>
      <w:r>
        <w:rPr>
          <w:rFonts w:ascii="宋体" w:hAnsi="宋体" w:cs="宋体"/>
          <w:spacing w:val="8"/>
          <w:sz w:val="23"/>
          <w:szCs w:val="23"/>
        </w:rPr>
        <w:t>邮</w:t>
      </w:r>
      <w:r>
        <w:rPr>
          <w:rFonts w:ascii="宋体" w:hAnsi="宋体" w:cs="宋体"/>
          <w:spacing w:val="6"/>
          <w:sz w:val="23"/>
          <w:szCs w:val="23"/>
        </w:rPr>
        <w:t>政编码：</w:t>
      </w:r>
      <w:r>
        <w:rPr>
          <w:rFonts w:ascii="宋体" w:hAnsi="宋体" w:cs="宋体"/>
          <w:sz w:val="23"/>
          <w:szCs w:val="23"/>
          <w:u w:val="single"/>
        </w:rPr>
        <w:t xml:space="preserve">                                       </w:t>
      </w:r>
    </w:p>
    <w:p>
      <w:pPr>
        <w:spacing w:line="369" w:lineRule="auto"/>
        <w:rPr>
          <w:rFonts w:ascii="Arial"/>
          <w:sz w:val="23"/>
          <w:szCs w:val="23"/>
        </w:rPr>
      </w:pPr>
    </w:p>
    <w:p>
      <w:pPr>
        <w:pStyle w:val="9"/>
        <w:spacing w:line="360" w:lineRule="auto"/>
        <w:ind w:left="2726" w:leftChars="1298" w:right="-92" w:rightChars="-44" w:firstLine="1893" w:firstLineChars="776"/>
        <w:rPr>
          <w:rFonts w:eastAsia="宋体"/>
          <w:spacing w:val="7"/>
          <w:sz w:val="23"/>
          <w:szCs w:val="23"/>
        </w:rPr>
        <w:sectPr>
          <w:pgSz w:w="11906" w:h="16838"/>
          <w:pgMar w:top="947" w:right="1123" w:bottom="1134" w:left="1355" w:header="851" w:footer="992" w:gutter="0"/>
          <w:pgNumType w:fmt="decimal"/>
          <w:cols w:space="425" w:num="1"/>
          <w:rtlGutter w:val="0"/>
          <w:docGrid w:type="lines" w:linePitch="312" w:charSpace="0"/>
        </w:sectPr>
      </w:pPr>
      <w:r>
        <w:rPr>
          <w:rFonts w:eastAsia="宋体"/>
          <w:spacing w:val="7"/>
          <w:sz w:val="23"/>
          <w:szCs w:val="23"/>
          <w:u w:val="single"/>
        </w:rPr>
        <w:t xml:space="preserve">    </w:t>
      </w:r>
      <w:r>
        <w:rPr>
          <w:rFonts w:eastAsia="宋体"/>
          <w:sz w:val="23"/>
          <w:szCs w:val="23"/>
          <w:u w:val="single"/>
        </w:rPr>
        <w:tab/>
      </w:r>
      <w:r>
        <w:rPr>
          <w:rFonts w:eastAsia="宋体"/>
          <w:spacing w:val="14"/>
          <w:sz w:val="23"/>
          <w:szCs w:val="23"/>
        </w:rPr>
        <w:t>年</w:t>
      </w:r>
      <w:r>
        <w:rPr>
          <w:rFonts w:eastAsia="宋体"/>
          <w:spacing w:val="7"/>
          <w:sz w:val="23"/>
          <w:szCs w:val="23"/>
          <w:u w:val="single"/>
        </w:rPr>
        <w:t xml:space="preserve">        </w:t>
      </w:r>
      <w:r>
        <w:rPr>
          <w:rFonts w:eastAsia="宋体"/>
          <w:spacing w:val="7"/>
          <w:sz w:val="23"/>
          <w:szCs w:val="23"/>
        </w:rPr>
        <w:t>月</w:t>
      </w:r>
      <w:r>
        <w:rPr>
          <w:rFonts w:eastAsia="宋体"/>
          <w:spacing w:val="7"/>
          <w:sz w:val="23"/>
          <w:szCs w:val="23"/>
          <w:u w:val="single"/>
        </w:rPr>
        <w:t xml:space="preserve">        </w:t>
      </w:r>
      <w:r>
        <w:rPr>
          <w:rFonts w:eastAsia="宋体"/>
          <w:spacing w:val="7"/>
          <w:sz w:val="23"/>
          <w:szCs w:val="23"/>
        </w:rPr>
        <w:t>日</w:t>
      </w:r>
    </w:p>
    <w:p>
      <w:pPr>
        <w:spacing w:before="113" w:line="498" w:lineRule="exact"/>
        <w:ind w:left="2661"/>
        <w:outlineLvl w:val="0"/>
        <w:rPr>
          <w:rFonts w:ascii="黑体" w:hAnsi="黑体" w:eastAsia="黑体" w:cs="黑体"/>
          <w:sz w:val="17"/>
          <w:szCs w:val="17"/>
        </w:rPr>
      </w:pPr>
      <w:r>
        <w:rPr>
          <w:rFonts w:ascii="黑体" w:hAnsi="黑体" w:eastAsia="黑体" w:cs="黑体"/>
          <w:spacing w:val="12"/>
          <w:position w:val="-1"/>
          <w:sz w:val="35"/>
          <w:szCs w:val="35"/>
          <w14:textOutline w14:w="6540" w14:cap="sq" w14:cmpd="sng" w14:algn="ctr">
            <w14:solidFill>
              <w14:srgbClr w14:val="000000"/>
            </w14:solidFill>
            <w14:prstDash w14:val="solid"/>
            <w14:bevel/>
          </w14:textOutline>
        </w:rPr>
        <w:t>二</w:t>
      </w:r>
      <w:r>
        <w:rPr>
          <w:rFonts w:ascii="黑体" w:hAnsi="黑体" w:eastAsia="黑体" w:cs="黑体"/>
          <w:spacing w:val="9"/>
          <w:position w:val="-1"/>
          <w:sz w:val="35"/>
          <w:szCs w:val="35"/>
          <w14:textOutline w14:w="6540" w14:cap="sq" w14:cmpd="sng" w14:algn="ctr">
            <w14:solidFill>
              <w14:srgbClr w14:val="000000"/>
            </w14:solidFill>
            <w14:prstDash w14:val="solid"/>
            <w14:bevel/>
          </w14:textOutline>
        </w:rPr>
        <w:t>、已标价工程量清单</w:t>
      </w:r>
    </w:p>
    <w:p>
      <w:pPr>
        <w:spacing w:line="262" w:lineRule="auto"/>
        <w:rPr>
          <w:rFonts w:ascii="Arial"/>
        </w:rPr>
      </w:pPr>
    </w:p>
    <w:p>
      <w:pPr>
        <w:spacing w:line="360" w:lineRule="auto"/>
        <w:ind w:left="508"/>
        <w:rPr>
          <w:rFonts w:ascii="宋体" w:hAnsi="宋体" w:cs="宋体"/>
          <w:sz w:val="22"/>
          <w:szCs w:val="22"/>
        </w:rPr>
      </w:pPr>
      <w:r>
        <w:rPr>
          <w:rFonts w:hint="eastAsia" w:ascii="宋体" w:hAnsi="宋体" w:cs="宋体"/>
          <w:spacing w:val="10"/>
          <w:sz w:val="22"/>
          <w:szCs w:val="22"/>
        </w:rPr>
        <w:t>1</w:t>
      </w:r>
      <w:r>
        <w:rPr>
          <w:rFonts w:hint="eastAsia" w:ascii="宋体" w:hAnsi="宋体" w:cs="宋体"/>
          <w:spacing w:val="7"/>
          <w:sz w:val="22"/>
          <w:szCs w:val="22"/>
        </w:rPr>
        <w:t>.</w:t>
      </w:r>
      <w:r>
        <w:rPr>
          <w:rFonts w:hint="eastAsia" w:ascii="宋体" w:hAnsi="宋体" w:cs="宋体"/>
          <w:spacing w:val="5"/>
          <w:sz w:val="22"/>
          <w:szCs w:val="22"/>
        </w:rPr>
        <w:t xml:space="preserve"> 工程量清单说明</w:t>
      </w:r>
    </w:p>
    <w:p>
      <w:pPr>
        <w:spacing w:line="360" w:lineRule="auto"/>
        <w:ind w:left="12" w:right="291" w:firstLine="495"/>
        <w:rPr>
          <w:rFonts w:ascii="宋体" w:hAnsi="宋体" w:cs="宋体"/>
          <w:sz w:val="22"/>
          <w:szCs w:val="22"/>
        </w:rPr>
      </w:pPr>
      <w:r>
        <w:rPr>
          <w:rFonts w:hint="eastAsia" w:ascii="宋体" w:hAnsi="宋体" w:cs="宋体"/>
          <w:spacing w:val="14"/>
          <w:sz w:val="22"/>
          <w:szCs w:val="22"/>
        </w:rPr>
        <w:t>1.</w:t>
      </w:r>
      <w:r>
        <w:rPr>
          <w:rFonts w:hint="eastAsia" w:ascii="宋体" w:hAnsi="宋体" w:cs="宋体"/>
          <w:spacing w:val="7"/>
          <w:sz w:val="22"/>
          <w:szCs w:val="22"/>
        </w:rPr>
        <w:t>1 本工程量清单是根据招标文件中包括的有合同约束力的工程量清单计量规则、</w:t>
      </w:r>
      <w:r>
        <w:rPr>
          <w:rFonts w:hint="eastAsia" w:ascii="宋体" w:hAnsi="宋体" w:cs="宋体"/>
          <w:spacing w:val="16"/>
          <w:sz w:val="22"/>
          <w:szCs w:val="22"/>
        </w:rPr>
        <w:t>图</w:t>
      </w:r>
      <w:r>
        <w:rPr>
          <w:rFonts w:hint="eastAsia" w:ascii="宋体" w:hAnsi="宋体" w:cs="宋体"/>
          <w:spacing w:val="11"/>
          <w:sz w:val="22"/>
          <w:szCs w:val="22"/>
        </w:rPr>
        <w:t>纸</w:t>
      </w:r>
      <w:r>
        <w:rPr>
          <w:rFonts w:hint="eastAsia" w:ascii="宋体" w:hAnsi="宋体" w:cs="宋体"/>
          <w:spacing w:val="8"/>
          <w:sz w:val="22"/>
          <w:szCs w:val="22"/>
        </w:rPr>
        <w:t>以及有关工程量清单的国家标准、行业标准、合同条款中约定的其他规则编制。约</w:t>
      </w:r>
      <w:r>
        <w:rPr>
          <w:rFonts w:hint="eastAsia" w:ascii="宋体" w:hAnsi="宋体" w:cs="宋体"/>
          <w:spacing w:val="16"/>
          <w:sz w:val="22"/>
          <w:szCs w:val="22"/>
        </w:rPr>
        <w:t>定</w:t>
      </w:r>
      <w:r>
        <w:rPr>
          <w:rFonts w:hint="eastAsia" w:ascii="宋体" w:hAnsi="宋体" w:cs="宋体"/>
          <w:spacing w:val="11"/>
          <w:sz w:val="22"/>
          <w:szCs w:val="22"/>
        </w:rPr>
        <w:t>计</w:t>
      </w:r>
      <w:r>
        <w:rPr>
          <w:rFonts w:hint="eastAsia" w:ascii="宋体" w:hAnsi="宋体" w:cs="宋体"/>
          <w:spacing w:val="8"/>
          <w:sz w:val="22"/>
          <w:szCs w:val="22"/>
        </w:rPr>
        <w:t>量规则中没有的子目，其工程量按照有合同约束力的图纸所标示尺寸的理论净量计</w:t>
      </w:r>
      <w:r>
        <w:rPr>
          <w:rFonts w:hint="eastAsia" w:ascii="宋体" w:hAnsi="宋体" w:cs="宋体"/>
          <w:spacing w:val="9"/>
          <w:sz w:val="22"/>
          <w:szCs w:val="22"/>
        </w:rPr>
        <w:t>算。计量采用中华人民共和国法定计量单位</w:t>
      </w:r>
      <w:r>
        <w:rPr>
          <w:rFonts w:hint="eastAsia" w:ascii="宋体" w:hAnsi="宋体" w:cs="宋体"/>
          <w:spacing w:val="7"/>
          <w:sz w:val="22"/>
          <w:szCs w:val="22"/>
        </w:rPr>
        <w:t>。</w:t>
      </w:r>
    </w:p>
    <w:p>
      <w:pPr>
        <w:spacing w:line="360" w:lineRule="auto"/>
        <w:ind w:left="13" w:right="334" w:firstLine="494"/>
        <w:rPr>
          <w:rFonts w:ascii="宋体" w:hAnsi="宋体" w:cs="宋体"/>
          <w:sz w:val="22"/>
          <w:szCs w:val="22"/>
        </w:rPr>
      </w:pPr>
      <w:r>
        <w:rPr>
          <w:rFonts w:hint="eastAsia" w:ascii="宋体" w:hAnsi="宋体" w:cs="宋体"/>
          <w:spacing w:val="12"/>
          <w:sz w:val="22"/>
          <w:szCs w:val="22"/>
        </w:rPr>
        <w:t>1</w:t>
      </w:r>
      <w:r>
        <w:rPr>
          <w:rFonts w:hint="eastAsia" w:ascii="宋体" w:hAnsi="宋体" w:cs="宋体"/>
          <w:spacing w:val="9"/>
          <w:sz w:val="22"/>
          <w:szCs w:val="22"/>
        </w:rPr>
        <w:t>.</w:t>
      </w:r>
      <w:r>
        <w:rPr>
          <w:rFonts w:hint="eastAsia" w:ascii="宋体" w:hAnsi="宋体" w:cs="宋体"/>
          <w:spacing w:val="6"/>
          <w:sz w:val="22"/>
          <w:szCs w:val="22"/>
        </w:rPr>
        <w:t>2 本工程量清单应与招标文件中的投标人须知、通用合同条款、专用合同条款、</w:t>
      </w:r>
      <w:r>
        <w:rPr>
          <w:rFonts w:hint="eastAsia" w:ascii="宋体" w:hAnsi="宋体" w:cs="宋体"/>
          <w:spacing w:val="12"/>
          <w:sz w:val="22"/>
          <w:szCs w:val="22"/>
        </w:rPr>
        <w:t>工</w:t>
      </w:r>
      <w:r>
        <w:rPr>
          <w:rFonts w:hint="eastAsia" w:ascii="宋体" w:hAnsi="宋体" w:cs="宋体"/>
          <w:spacing w:val="9"/>
          <w:sz w:val="22"/>
          <w:szCs w:val="22"/>
        </w:rPr>
        <w:t>程量清单计量规则、技术规范及图纸等一起阅读和理解。</w:t>
      </w:r>
    </w:p>
    <w:p>
      <w:pPr>
        <w:spacing w:line="360" w:lineRule="auto"/>
        <w:ind w:left="9" w:right="291" w:firstLine="498"/>
        <w:rPr>
          <w:rFonts w:ascii="宋体" w:hAnsi="宋体" w:cs="宋体"/>
          <w:sz w:val="22"/>
          <w:szCs w:val="22"/>
        </w:rPr>
      </w:pPr>
      <w:r>
        <w:rPr>
          <w:rFonts w:hint="eastAsia" w:ascii="宋体" w:hAnsi="宋体" w:cs="宋体"/>
          <w:spacing w:val="14"/>
          <w:sz w:val="22"/>
          <w:szCs w:val="22"/>
        </w:rPr>
        <w:t>1</w:t>
      </w:r>
      <w:r>
        <w:rPr>
          <w:rFonts w:hint="eastAsia" w:ascii="宋体" w:hAnsi="宋体" w:cs="宋体"/>
          <w:spacing w:val="11"/>
          <w:sz w:val="22"/>
          <w:szCs w:val="22"/>
        </w:rPr>
        <w:t>.</w:t>
      </w:r>
      <w:r>
        <w:rPr>
          <w:rFonts w:hint="eastAsia" w:ascii="宋体" w:hAnsi="宋体" w:cs="宋体"/>
          <w:spacing w:val="7"/>
          <w:sz w:val="22"/>
          <w:szCs w:val="22"/>
        </w:rPr>
        <w:t>3 本工程量清单中所列工程数量是估算的或设计的预计数量，仅作为投标报价的</w:t>
      </w:r>
      <w:r>
        <w:rPr>
          <w:rFonts w:hint="eastAsia" w:ascii="宋体" w:hAnsi="宋体" w:cs="宋体"/>
          <w:spacing w:val="14"/>
          <w:sz w:val="22"/>
          <w:szCs w:val="22"/>
        </w:rPr>
        <w:t>共</w:t>
      </w:r>
      <w:r>
        <w:rPr>
          <w:rFonts w:hint="eastAsia" w:ascii="宋体" w:hAnsi="宋体" w:cs="宋体"/>
          <w:spacing w:val="8"/>
          <w:sz w:val="22"/>
          <w:szCs w:val="22"/>
        </w:rPr>
        <w:t>同基础，不能作为最终结算与支付的依据。实际支付应按实际完成的工程量，由承</w:t>
      </w:r>
      <w:r>
        <w:rPr>
          <w:rFonts w:hint="eastAsia" w:ascii="宋体" w:hAnsi="宋体" w:cs="宋体"/>
          <w:spacing w:val="16"/>
          <w:sz w:val="22"/>
          <w:szCs w:val="22"/>
        </w:rPr>
        <w:t>包</w:t>
      </w:r>
      <w:r>
        <w:rPr>
          <w:rFonts w:hint="eastAsia" w:ascii="宋体" w:hAnsi="宋体" w:cs="宋体"/>
          <w:spacing w:val="14"/>
          <w:sz w:val="22"/>
          <w:szCs w:val="22"/>
        </w:rPr>
        <w:t>人</w:t>
      </w:r>
      <w:r>
        <w:rPr>
          <w:rFonts w:hint="eastAsia" w:ascii="宋体" w:hAnsi="宋体" w:cs="宋体"/>
          <w:spacing w:val="8"/>
          <w:sz w:val="22"/>
          <w:szCs w:val="22"/>
        </w:rPr>
        <w:t>按工程量清单计量规则规定的计量方法，以监理人认可的尺寸、断面计量，按本工</w:t>
      </w:r>
      <w:r>
        <w:rPr>
          <w:rFonts w:hint="eastAsia" w:ascii="宋体" w:hAnsi="宋体" w:cs="宋体"/>
          <w:spacing w:val="14"/>
          <w:sz w:val="22"/>
          <w:szCs w:val="22"/>
        </w:rPr>
        <w:t>程量清单</w:t>
      </w:r>
      <w:r>
        <w:rPr>
          <w:rFonts w:hint="eastAsia" w:ascii="宋体" w:hAnsi="宋体" w:cs="宋体"/>
          <w:spacing w:val="8"/>
          <w:sz w:val="22"/>
          <w:szCs w:val="22"/>
        </w:rPr>
        <w:t>的</w:t>
      </w:r>
      <w:r>
        <w:rPr>
          <w:rFonts w:hint="eastAsia" w:ascii="宋体" w:hAnsi="宋体" w:cs="宋体"/>
          <w:spacing w:val="7"/>
          <w:sz w:val="22"/>
          <w:szCs w:val="22"/>
        </w:rPr>
        <w:t>单价和总额价计算支付金额；或根据具体情况，按合同条款第15.4 款的规</w:t>
      </w:r>
      <w:r>
        <w:rPr>
          <w:rFonts w:hint="eastAsia" w:ascii="宋体" w:hAnsi="宋体" w:cs="宋体"/>
          <w:spacing w:val="11"/>
          <w:sz w:val="22"/>
          <w:szCs w:val="22"/>
        </w:rPr>
        <w:t>定</w:t>
      </w:r>
      <w:r>
        <w:rPr>
          <w:rFonts w:hint="eastAsia" w:ascii="宋体" w:hAnsi="宋体" w:cs="宋体"/>
          <w:spacing w:val="9"/>
          <w:sz w:val="22"/>
          <w:szCs w:val="22"/>
        </w:rPr>
        <w:t>，按监理人确定的单价或总额价计算支付额。</w:t>
      </w:r>
    </w:p>
    <w:p>
      <w:pPr>
        <w:spacing w:line="360" w:lineRule="auto"/>
        <w:ind w:left="10" w:right="278" w:firstLine="497"/>
        <w:rPr>
          <w:rFonts w:ascii="宋体" w:hAnsi="宋体" w:cs="宋体"/>
          <w:sz w:val="22"/>
          <w:szCs w:val="22"/>
        </w:rPr>
      </w:pPr>
      <w:r>
        <w:rPr>
          <w:rFonts w:hint="eastAsia" w:ascii="宋体" w:hAnsi="宋体" w:cs="宋体"/>
          <w:spacing w:val="14"/>
          <w:sz w:val="22"/>
          <w:szCs w:val="22"/>
        </w:rPr>
        <w:t>1</w:t>
      </w:r>
      <w:r>
        <w:rPr>
          <w:rFonts w:hint="eastAsia" w:ascii="宋体" w:hAnsi="宋体" w:cs="宋体"/>
          <w:spacing w:val="11"/>
          <w:sz w:val="22"/>
          <w:szCs w:val="22"/>
        </w:rPr>
        <w:t>.</w:t>
      </w:r>
      <w:r>
        <w:rPr>
          <w:rFonts w:hint="eastAsia" w:ascii="宋体" w:hAnsi="宋体" w:cs="宋体"/>
          <w:spacing w:val="7"/>
          <w:sz w:val="22"/>
          <w:szCs w:val="22"/>
        </w:rPr>
        <w:t>4 工程量清单各章是按第八章“工程量清单计量规则”、第七章“技术规范”的</w:t>
      </w:r>
      <w:r>
        <w:rPr>
          <w:rFonts w:hint="eastAsia" w:ascii="宋体" w:hAnsi="宋体" w:cs="宋体"/>
          <w:spacing w:val="16"/>
          <w:sz w:val="22"/>
          <w:szCs w:val="22"/>
        </w:rPr>
        <w:t>相</w:t>
      </w:r>
      <w:r>
        <w:rPr>
          <w:rFonts w:hint="eastAsia" w:ascii="宋体" w:hAnsi="宋体" w:cs="宋体"/>
          <w:spacing w:val="13"/>
          <w:sz w:val="22"/>
          <w:szCs w:val="22"/>
        </w:rPr>
        <w:t>应</w:t>
      </w:r>
      <w:r>
        <w:rPr>
          <w:rFonts w:hint="eastAsia" w:ascii="宋体" w:hAnsi="宋体" w:cs="宋体"/>
          <w:spacing w:val="8"/>
          <w:sz w:val="22"/>
          <w:szCs w:val="22"/>
        </w:rPr>
        <w:t>章次编号的，因此，工程量清单中各章的工程子目的范围与计量等应与“工程量清</w:t>
      </w:r>
      <w:r>
        <w:rPr>
          <w:rFonts w:hint="eastAsia" w:ascii="宋体" w:hAnsi="宋体" w:cs="宋体"/>
          <w:spacing w:val="10"/>
          <w:sz w:val="22"/>
          <w:szCs w:val="22"/>
        </w:rPr>
        <w:t>单计量规</w:t>
      </w:r>
      <w:r>
        <w:rPr>
          <w:rFonts w:hint="eastAsia" w:ascii="宋体" w:hAnsi="宋体" w:cs="宋体"/>
          <w:spacing w:val="5"/>
          <w:sz w:val="22"/>
          <w:szCs w:val="22"/>
        </w:rPr>
        <w:t>则”、“技术规范”相应章节的范围、计量与支付条款结合起来理解或解释。</w:t>
      </w:r>
    </w:p>
    <w:p>
      <w:pPr>
        <w:spacing w:line="360" w:lineRule="auto"/>
        <w:ind w:left="13" w:right="291" w:firstLine="494"/>
        <w:rPr>
          <w:rFonts w:ascii="宋体" w:hAnsi="宋体" w:cs="宋体"/>
          <w:sz w:val="22"/>
          <w:szCs w:val="22"/>
        </w:rPr>
      </w:pPr>
      <w:r>
        <w:rPr>
          <w:rFonts w:hint="eastAsia" w:ascii="宋体" w:hAnsi="宋体" w:cs="宋体"/>
          <w:spacing w:val="14"/>
          <w:sz w:val="22"/>
          <w:szCs w:val="22"/>
        </w:rPr>
        <w:t>1.</w:t>
      </w:r>
      <w:r>
        <w:rPr>
          <w:rFonts w:hint="eastAsia" w:ascii="宋体" w:hAnsi="宋体" w:cs="宋体"/>
          <w:spacing w:val="7"/>
          <w:sz w:val="22"/>
          <w:szCs w:val="22"/>
        </w:rPr>
        <w:t>5 对作业和材料的一般说明或规定，未重复写入工程量清单内，在给工程量清单</w:t>
      </w:r>
      <w:r>
        <w:rPr>
          <w:rFonts w:hint="eastAsia" w:ascii="宋体" w:hAnsi="宋体" w:cs="宋体"/>
          <w:spacing w:val="11"/>
          <w:sz w:val="22"/>
          <w:szCs w:val="22"/>
        </w:rPr>
        <w:t>各</w:t>
      </w:r>
      <w:r>
        <w:rPr>
          <w:rFonts w:hint="eastAsia" w:ascii="宋体" w:hAnsi="宋体" w:cs="宋体"/>
          <w:spacing w:val="9"/>
          <w:sz w:val="22"/>
          <w:szCs w:val="22"/>
        </w:rPr>
        <w:t>子目标价前，应参阅第七章“技术规范”的有关内容。</w:t>
      </w:r>
    </w:p>
    <w:p>
      <w:pPr>
        <w:spacing w:line="360" w:lineRule="auto"/>
        <w:ind w:left="14" w:right="291" w:firstLine="493"/>
        <w:rPr>
          <w:rFonts w:ascii="宋体" w:hAnsi="宋体" w:cs="宋体"/>
          <w:sz w:val="22"/>
          <w:szCs w:val="22"/>
        </w:rPr>
      </w:pPr>
      <w:r>
        <w:rPr>
          <w:rFonts w:hint="eastAsia" w:ascii="宋体" w:hAnsi="宋体" w:cs="宋体"/>
          <w:spacing w:val="8"/>
          <w:sz w:val="22"/>
          <w:szCs w:val="22"/>
        </w:rPr>
        <w:t>1</w:t>
      </w:r>
      <w:r>
        <w:rPr>
          <w:rFonts w:hint="eastAsia" w:ascii="宋体" w:hAnsi="宋体" w:cs="宋体"/>
          <w:spacing w:val="5"/>
          <w:sz w:val="22"/>
          <w:szCs w:val="22"/>
        </w:rPr>
        <w:t>.</w:t>
      </w:r>
      <w:r>
        <w:rPr>
          <w:rFonts w:hint="eastAsia" w:ascii="宋体" w:hAnsi="宋体" w:cs="宋体"/>
          <w:spacing w:val="4"/>
          <w:sz w:val="22"/>
          <w:szCs w:val="22"/>
        </w:rPr>
        <w:t>6  工程量清单中所列工程量的变动，丝毫不会降低或影响合同条款的效力，也</w:t>
      </w:r>
      <w:r>
        <w:rPr>
          <w:rFonts w:hint="eastAsia" w:ascii="宋体" w:hAnsi="宋体" w:cs="宋体"/>
          <w:spacing w:val="10"/>
          <w:sz w:val="22"/>
          <w:szCs w:val="22"/>
        </w:rPr>
        <w:t>不</w:t>
      </w:r>
      <w:r>
        <w:rPr>
          <w:rFonts w:hint="eastAsia" w:ascii="宋体" w:hAnsi="宋体" w:cs="宋体"/>
          <w:spacing w:val="9"/>
          <w:sz w:val="22"/>
          <w:szCs w:val="22"/>
        </w:rPr>
        <w:t>免除承包人按规定的标准进行施工和修复缺陷的责任。</w:t>
      </w:r>
    </w:p>
    <w:p>
      <w:pPr>
        <w:spacing w:line="360" w:lineRule="auto"/>
        <w:ind w:left="11" w:right="278" w:firstLine="496"/>
        <w:rPr>
          <w:rFonts w:ascii="宋体" w:hAnsi="宋体" w:cs="宋体"/>
          <w:sz w:val="22"/>
          <w:szCs w:val="22"/>
        </w:rPr>
      </w:pPr>
      <w:r>
        <w:rPr>
          <w:rFonts w:hint="eastAsia" w:ascii="宋体" w:hAnsi="宋体" w:cs="宋体"/>
          <w:spacing w:val="20"/>
          <w:sz w:val="22"/>
          <w:szCs w:val="22"/>
        </w:rPr>
        <w:t>1</w:t>
      </w:r>
      <w:r>
        <w:rPr>
          <w:rFonts w:hint="eastAsia" w:ascii="宋体" w:hAnsi="宋体" w:cs="宋体"/>
          <w:spacing w:val="15"/>
          <w:sz w:val="22"/>
          <w:szCs w:val="22"/>
        </w:rPr>
        <w:t>.</w:t>
      </w:r>
      <w:r>
        <w:rPr>
          <w:rFonts w:hint="eastAsia" w:ascii="宋体" w:hAnsi="宋体" w:cs="宋体"/>
          <w:spacing w:val="10"/>
          <w:sz w:val="22"/>
          <w:szCs w:val="22"/>
        </w:rPr>
        <w:t>7 图纸中所列的工程数量表及数量汇总表仅是提供资料，不是工程量清单的外</w:t>
      </w:r>
      <w:r>
        <w:rPr>
          <w:rFonts w:hint="eastAsia" w:ascii="宋体" w:hAnsi="宋体" w:cs="宋体"/>
          <w:spacing w:val="16"/>
          <w:sz w:val="22"/>
          <w:szCs w:val="22"/>
        </w:rPr>
        <w:t>延。当</w:t>
      </w:r>
      <w:r>
        <w:rPr>
          <w:rFonts w:hint="eastAsia" w:ascii="宋体" w:hAnsi="宋体" w:cs="宋体"/>
          <w:spacing w:val="9"/>
          <w:sz w:val="22"/>
          <w:szCs w:val="22"/>
        </w:rPr>
        <w:t>图</w:t>
      </w:r>
      <w:r>
        <w:rPr>
          <w:rFonts w:hint="eastAsia" w:ascii="宋体" w:hAnsi="宋体" w:cs="宋体"/>
          <w:spacing w:val="8"/>
          <w:sz w:val="22"/>
          <w:szCs w:val="22"/>
        </w:rPr>
        <w:t>纸与工程量清单所列数量不一致时，以工程量清单所列数量作为报价的依据。</w:t>
      </w:r>
    </w:p>
    <w:p>
      <w:pPr>
        <w:spacing w:line="360" w:lineRule="auto"/>
        <w:ind w:left="493"/>
        <w:rPr>
          <w:rFonts w:ascii="宋体" w:hAnsi="宋体" w:cs="宋体"/>
          <w:sz w:val="22"/>
          <w:szCs w:val="22"/>
        </w:rPr>
      </w:pPr>
      <w:r>
        <w:rPr>
          <w:rFonts w:hint="eastAsia" w:ascii="宋体" w:hAnsi="宋体" w:cs="宋体"/>
          <w:spacing w:val="7"/>
          <w:sz w:val="22"/>
          <w:szCs w:val="22"/>
        </w:rPr>
        <w:t>2. 投标报价说</w:t>
      </w:r>
      <w:r>
        <w:rPr>
          <w:rFonts w:hint="eastAsia" w:ascii="宋体" w:hAnsi="宋体" w:cs="宋体"/>
          <w:spacing w:val="6"/>
          <w:sz w:val="22"/>
          <w:szCs w:val="22"/>
        </w:rPr>
        <w:t>明</w:t>
      </w:r>
    </w:p>
    <w:p>
      <w:pPr>
        <w:spacing w:line="360" w:lineRule="auto"/>
        <w:ind w:left="493"/>
        <w:rPr>
          <w:rFonts w:ascii="宋体" w:hAnsi="宋体" w:cs="宋体"/>
          <w:sz w:val="22"/>
          <w:szCs w:val="22"/>
        </w:rPr>
      </w:pPr>
      <w:r>
        <w:rPr>
          <w:rFonts w:hint="eastAsia" w:ascii="宋体" w:hAnsi="宋体" w:cs="宋体"/>
          <w:spacing w:val="16"/>
          <w:sz w:val="22"/>
          <w:szCs w:val="22"/>
        </w:rPr>
        <w:t>2.1</w:t>
      </w:r>
      <w:r>
        <w:rPr>
          <w:rFonts w:hint="eastAsia" w:ascii="宋体" w:hAnsi="宋体" w:cs="宋体"/>
          <w:spacing w:val="9"/>
          <w:sz w:val="22"/>
          <w:szCs w:val="22"/>
        </w:rPr>
        <w:t xml:space="preserve"> </w:t>
      </w:r>
      <w:r>
        <w:rPr>
          <w:rFonts w:hint="eastAsia" w:ascii="宋体" w:hAnsi="宋体" w:cs="宋体"/>
          <w:spacing w:val="8"/>
          <w:sz w:val="22"/>
          <w:szCs w:val="22"/>
        </w:rPr>
        <w:t>工程量清单中的每一子目须填入单价或价格，且只允许有一个报价。</w:t>
      </w:r>
    </w:p>
    <w:p>
      <w:pPr>
        <w:spacing w:line="360" w:lineRule="auto"/>
        <w:ind w:left="12" w:right="289" w:firstLine="480"/>
        <w:rPr>
          <w:rFonts w:ascii="宋体" w:hAnsi="宋体" w:cs="宋体"/>
          <w:spacing w:val="8"/>
          <w:sz w:val="22"/>
          <w:szCs w:val="22"/>
        </w:rPr>
      </w:pPr>
      <w:r>
        <w:rPr>
          <w:rFonts w:hint="eastAsia" w:ascii="宋体" w:hAnsi="宋体" w:cs="宋体"/>
          <w:spacing w:val="14"/>
          <w:sz w:val="22"/>
          <w:szCs w:val="22"/>
        </w:rPr>
        <w:t xml:space="preserve">2.2 </w:t>
      </w:r>
      <w:r>
        <w:rPr>
          <w:rFonts w:hint="eastAsia" w:ascii="宋体" w:hAnsi="宋体" w:cs="宋体"/>
          <w:spacing w:val="7"/>
          <w:sz w:val="22"/>
          <w:szCs w:val="22"/>
        </w:rPr>
        <w:t>除非合同另有规定，工程量清单中有标价的单价和总额价均已包括了为实施和</w:t>
      </w:r>
      <w:r>
        <w:rPr>
          <w:rFonts w:hint="eastAsia" w:ascii="宋体" w:hAnsi="宋体" w:cs="宋体"/>
          <w:sz w:val="22"/>
          <w:szCs w:val="22"/>
        </w:rPr>
        <w:t xml:space="preserve"> </w:t>
      </w:r>
      <w:r>
        <w:rPr>
          <w:rFonts w:hint="eastAsia" w:ascii="宋体" w:hAnsi="宋体" w:cs="宋体"/>
          <w:spacing w:val="4"/>
          <w:sz w:val="22"/>
          <w:szCs w:val="22"/>
        </w:rPr>
        <w:t>完成合</w:t>
      </w:r>
      <w:r>
        <w:rPr>
          <w:rFonts w:hint="eastAsia" w:ascii="宋体" w:hAnsi="宋体" w:cs="宋体"/>
          <w:spacing w:val="2"/>
          <w:sz w:val="22"/>
          <w:szCs w:val="22"/>
        </w:rPr>
        <w:t>同工程所需的劳务、材料、机械、质检(自检)、安装、缺陷修复、管理、保险 (建</w:t>
      </w:r>
      <w:r>
        <w:rPr>
          <w:rFonts w:hint="eastAsia" w:ascii="宋体" w:hAnsi="宋体" w:cs="宋体"/>
          <w:spacing w:val="11"/>
          <w:sz w:val="22"/>
          <w:szCs w:val="22"/>
        </w:rPr>
        <w:t>筑</w:t>
      </w:r>
      <w:r>
        <w:rPr>
          <w:rFonts w:hint="eastAsia" w:ascii="宋体" w:hAnsi="宋体" w:cs="宋体"/>
          <w:spacing w:val="8"/>
          <w:sz w:val="22"/>
          <w:szCs w:val="22"/>
        </w:rPr>
        <w:t>工程一切险及第三者责任险除外)、税费、利润等费用，以及合同明示或暗示的所有责任、义务和一般风险。</w:t>
      </w:r>
    </w:p>
    <w:p>
      <w:pPr>
        <w:spacing w:line="360" w:lineRule="auto"/>
        <w:ind w:left="8" w:right="291" w:firstLine="482"/>
        <w:rPr>
          <w:rFonts w:ascii="宋体" w:hAnsi="宋体" w:cs="宋体"/>
          <w:sz w:val="22"/>
          <w:szCs w:val="22"/>
        </w:rPr>
      </w:pPr>
      <w:r>
        <w:rPr>
          <w:rFonts w:hint="eastAsia" w:ascii="宋体" w:hAnsi="宋体" w:cs="宋体"/>
          <w:spacing w:val="14"/>
          <w:sz w:val="22"/>
          <w:szCs w:val="22"/>
        </w:rPr>
        <w:t xml:space="preserve">2.3 </w:t>
      </w:r>
      <w:r>
        <w:rPr>
          <w:rFonts w:hint="eastAsia" w:ascii="宋体" w:hAnsi="宋体" w:cs="宋体"/>
          <w:spacing w:val="7"/>
          <w:sz w:val="22"/>
          <w:szCs w:val="22"/>
        </w:rPr>
        <w:t>工程量清单中投标人没有填入单价或价格的子目，其费用视为已分摊在工程量</w:t>
      </w:r>
      <w:r>
        <w:rPr>
          <w:rFonts w:hint="eastAsia" w:ascii="宋体" w:hAnsi="宋体" w:cs="宋体"/>
          <w:spacing w:val="16"/>
          <w:sz w:val="22"/>
          <w:szCs w:val="22"/>
        </w:rPr>
        <w:t>清</w:t>
      </w:r>
      <w:r>
        <w:rPr>
          <w:rFonts w:hint="eastAsia" w:ascii="宋体" w:hAnsi="宋体" w:cs="宋体"/>
          <w:spacing w:val="13"/>
          <w:sz w:val="22"/>
          <w:szCs w:val="22"/>
        </w:rPr>
        <w:t>单</w:t>
      </w:r>
      <w:r>
        <w:rPr>
          <w:rFonts w:hint="eastAsia" w:ascii="宋体" w:hAnsi="宋体" w:cs="宋体"/>
          <w:spacing w:val="8"/>
          <w:sz w:val="22"/>
          <w:szCs w:val="22"/>
        </w:rPr>
        <w:t>中其他相关子目的单价或价格之中。承包人必须按监理人指令完成工程量清单中未</w:t>
      </w:r>
      <w:r>
        <w:rPr>
          <w:rFonts w:hint="eastAsia" w:ascii="宋体" w:hAnsi="宋体" w:cs="宋体"/>
          <w:spacing w:val="11"/>
          <w:sz w:val="22"/>
          <w:szCs w:val="22"/>
        </w:rPr>
        <w:t>填</w:t>
      </w:r>
      <w:r>
        <w:rPr>
          <w:rFonts w:hint="eastAsia" w:ascii="宋体" w:hAnsi="宋体" w:cs="宋体"/>
          <w:spacing w:val="9"/>
          <w:sz w:val="22"/>
          <w:szCs w:val="22"/>
        </w:rPr>
        <w:t>入单价或价格的子目，但不能得到结算与支付。</w:t>
      </w:r>
    </w:p>
    <w:p>
      <w:pPr>
        <w:spacing w:line="360" w:lineRule="auto"/>
        <w:ind w:left="9" w:right="291" w:firstLine="481"/>
        <w:rPr>
          <w:rFonts w:ascii="宋体" w:hAnsi="宋体" w:cs="宋体"/>
          <w:sz w:val="22"/>
          <w:szCs w:val="22"/>
        </w:rPr>
      </w:pPr>
      <w:r>
        <w:rPr>
          <w:rFonts w:hint="eastAsia" w:ascii="宋体" w:hAnsi="宋体" w:cs="宋体"/>
          <w:spacing w:val="18"/>
          <w:sz w:val="22"/>
          <w:szCs w:val="22"/>
        </w:rPr>
        <w:t>2</w:t>
      </w:r>
      <w:r>
        <w:rPr>
          <w:rFonts w:hint="eastAsia" w:ascii="宋体" w:hAnsi="宋体" w:cs="宋体"/>
          <w:spacing w:val="14"/>
          <w:sz w:val="22"/>
          <w:szCs w:val="22"/>
        </w:rPr>
        <w:t>.4 符合合同条款规定的全部费用应认为已被计入有标价的工程量清单所列各子</w:t>
      </w:r>
      <w:r>
        <w:rPr>
          <w:rFonts w:hint="eastAsia" w:ascii="宋体" w:hAnsi="宋体" w:cs="宋体"/>
          <w:spacing w:val="16"/>
          <w:sz w:val="22"/>
          <w:szCs w:val="22"/>
        </w:rPr>
        <w:t>目</w:t>
      </w:r>
      <w:r>
        <w:rPr>
          <w:rFonts w:hint="eastAsia" w:ascii="宋体" w:hAnsi="宋体" w:cs="宋体"/>
          <w:spacing w:val="12"/>
          <w:sz w:val="22"/>
          <w:szCs w:val="22"/>
        </w:rPr>
        <w:t>之</w:t>
      </w:r>
      <w:r>
        <w:rPr>
          <w:rFonts w:hint="eastAsia" w:ascii="宋体" w:hAnsi="宋体" w:cs="宋体"/>
          <w:spacing w:val="8"/>
          <w:sz w:val="22"/>
          <w:szCs w:val="22"/>
        </w:rPr>
        <w:t>中，未列子目不予计量的工作，其费用应视为已分摊在本合同工程的有关子目的单</w:t>
      </w:r>
      <w:r>
        <w:rPr>
          <w:rFonts w:hint="eastAsia" w:ascii="宋体" w:hAnsi="宋体" w:cs="宋体"/>
          <w:sz w:val="22"/>
          <w:szCs w:val="22"/>
        </w:rPr>
        <w:t xml:space="preserve"> </w:t>
      </w:r>
      <w:r>
        <w:rPr>
          <w:rFonts w:hint="eastAsia" w:ascii="宋体" w:hAnsi="宋体" w:cs="宋体"/>
          <w:spacing w:val="10"/>
          <w:sz w:val="22"/>
          <w:szCs w:val="22"/>
        </w:rPr>
        <w:t>价</w:t>
      </w:r>
      <w:r>
        <w:rPr>
          <w:rFonts w:hint="eastAsia" w:ascii="宋体" w:hAnsi="宋体" w:cs="宋体"/>
          <w:spacing w:val="7"/>
          <w:sz w:val="22"/>
          <w:szCs w:val="22"/>
        </w:rPr>
        <w:t>或总额价之中。</w:t>
      </w:r>
    </w:p>
    <w:p>
      <w:pPr>
        <w:spacing w:line="360" w:lineRule="auto"/>
        <w:ind w:left="21" w:right="291" w:firstLine="469"/>
        <w:rPr>
          <w:rFonts w:ascii="宋体" w:hAnsi="宋体" w:cs="宋体"/>
          <w:sz w:val="22"/>
          <w:szCs w:val="22"/>
        </w:rPr>
      </w:pPr>
      <w:r>
        <w:rPr>
          <w:rFonts w:hint="eastAsia" w:ascii="宋体" w:hAnsi="宋体" w:cs="宋体"/>
          <w:spacing w:val="14"/>
          <w:sz w:val="22"/>
          <w:szCs w:val="22"/>
        </w:rPr>
        <w:t xml:space="preserve">2.5 </w:t>
      </w:r>
      <w:r>
        <w:rPr>
          <w:rFonts w:hint="eastAsia" w:ascii="宋体" w:hAnsi="宋体" w:cs="宋体"/>
          <w:spacing w:val="7"/>
          <w:sz w:val="22"/>
          <w:szCs w:val="22"/>
        </w:rPr>
        <w:t>承包人用于本合同工程的各类装备的提供、运输、维护、拆卸、拼装等支付的</w:t>
      </w:r>
      <w:r>
        <w:rPr>
          <w:rFonts w:hint="eastAsia" w:ascii="宋体" w:hAnsi="宋体" w:cs="宋体"/>
          <w:spacing w:val="16"/>
          <w:sz w:val="22"/>
          <w:szCs w:val="22"/>
        </w:rPr>
        <w:t>费</w:t>
      </w:r>
      <w:r>
        <w:rPr>
          <w:rFonts w:hint="eastAsia" w:ascii="宋体" w:hAnsi="宋体" w:cs="宋体"/>
          <w:spacing w:val="11"/>
          <w:sz w:val="22"/>
          <w:szCs w:val="22"/>
        </w:rPr>
        <w:t>用</w:t>
      </w:r>
      <w:r>
        <w:rPr>
          <w:rFonts w:hint="eastAsia" w:ascii="宋体" w:hAnsi="宋体" w:cs="宋体"/>
          <w:spacing w:val="8"/>
          <w:sz w:val="22"/>
          <w:szCs w:val="22"/>
        </w:rPr>
        <w:t>，已包括在工程量清单的单价与总额价之中。</w:t>
      </w:r>
    </w:p>
    <w:p>
      <w:pPr>
        <w:spacing w:line="360" w:lineRule="auto"/>
        <w:ind w:left="491"/>
        <w:rPr>
          <w:rFonts w:ascii="宋体" w:hAnsi="宋体" w:cs="宋体"/>
          <w:sz w:val="22"/>
          <w:szCs w:val="22"/>
        </w:rPr>
      </w:pPr>
      <w:r>
        <w:rPr>
          <w:rFonts w:hint="eastAsia" w:ascii="宋体" w:hAnsi="宋体" w:cs="宋体"/>
          <w:spacing w:val="8"/>
          <w:sz w:val="22"/>
          <w:szCs w:val="22"/>
        </w:rPr>
        <w:t>2.6 工程量清单中各项金额均以人民币(元)结算</w:t>
      </w:r>
      <w:r>
        <w:rPr>
          <w:rFonts w:hint="eastAsia" w:ascii="宋体" w:hAnsi="宋体" w:cs="宋体"/>
          <w:spacing w:val="5"/>
          <w:sz w:val="22"/>
          <w:szCs w:val="22"/>
        </w:rPr>
        <w:t>。</w:t>
      </w:r>
    </w:p>
    <w:p>
      <w:pPr>
        <w:spacing w:line="360" w:lineRule="auto"/>
        <w:ind w:left="491"/>
        <w:rPr>
          <w:rFonts w:ascii="宋体" w:hAnsi="宋体" w:cs="宋体"/>
          <w:sz w:val="22"/>
          <w:szCs w:val="22"/>
        </w:rPr>
      </w:pPr>
      <w:r>
        <w:rPr>
          <w:rFonts w:hint="eastAsia" w:ascii="宋体" w:hAnsi="宋体" w:cs="宋体"/>
          <w:spacing w:val="8"/>
          <w:sz w:val="22"/>
          <w:szCs w:val="22"/>
        </w:rPr>
        <w:t>2.7 暂列金额的数量及拟用子目的说明</w:t>
      </w:r>
      <w:r>
        <w:rPr>
          <w:rFonts w:hint="eastAsia" w:ascii="宋体" w:hAnsi="宋体" w:cs="宋体"/>
          <w:spacing w:val="5"/>
          <w:sz w:val="22"/>
          <w:szCs w:val="22"/>
        </w:rPr>
        <w:t>：</w:t>
      </w:r>
    </w:p>
    <w:p>
      <w:pPr>
        <w:spacing w:line="360" w:lineRule="auto"/>
        <w:ind w:left="15" w:firstLine="424" w:firstLineChars="180"/>
        <w:rPr>
          <w:rFonts w:ascii="宋体" w:hAnsi="宋体" w:cs="宋体"/>
          <w:sz w:val="22"/>
          <w:szCs w:val="22"/>
        </w:rPr>
      </w:pPr>
      <w:r>
        <w:rPr>
          <w:rFonts w:hint="eastAsia" w:ascii="宋体" w:hAnsi="宋体" w:cs="宋体"/>
          <w:spacing w:val="8"/>
          <w:sz w:val="22"/>
          <w:szCs w:val="22"/>
        </w:rPr>
        <w:t>暂列金额为9672091.00元，投标人须按此金额填报并包含于投标总价，暂列金额应由监理人报发包人批准后指令全部或部分地使用，或者根本不</w:t>
      </w:r>
      <w:r>
        <w:rPr>
          <w:rFonts w:hint="eastAsia" w:ascii="宋体" w:hAnsi="宋体" w:cs="宋体"/>
          <w:spacing w:val="9"/>
          <w:sz w:val="22"/>
          <w:szCs w:val="22"/>
        </w:rPr>
        <w:t>予动用。符合下列条件的可在暂列金额中计量支付</w:t>
      </w:r>
      <w:r>
        <w:rPr>
          <w:rFonts w:hint="eastAsia" w:ascii="宋体" w:hAnsi="宋体" w:cs="宋体"/>
          <w:spacing w:val="5"/>
          <w:sz w:val="22"/>
          <w:szCs w:val="22"/>
        </w:rPr>
        <w:t>：</w:t>
      </w:r>
    </w:p>
    <w:p>
      <w:pPr>
        <w:spacing w:line="360" w:lineRule="auto"/>
        <w:ind w:left="9" w:right="291" w:firstLine="490"/>
        <w:rPr>
          <w:rFonts w:ascii="宋体" w:hAnsi="宋体" w:cs="宋体"/>
          <w:sz w:val="22"/>
          <w:szCs w:val="22"/>
        </w:rPr>
      </w:pPr>
      <w:r>
        <w:rPr>
          <w:rFonts w:hint="eastAsia" w:ascii="宋体" w:hAnsi="宋体" w:cs="宋体"/>
          <w:spacing w:val="14"/>
          <w:sz w:val="22"/>
          <w:szCs w:val="22"/>
        </w:rPr>
        <w:t>(1) 未包括在合同和图纸中，在施工过程中可能会发生且未包含在承包人风险</w:t>
      </w:r>
      <w:r>
        <w:rPr>
          <w:rFonts w:hint="eastAsia" w:ascii="宋体" w:hAnsi="宋体" w:cs="宋体"/>
          <w:spacing w:val="12"/>
          <w:sz w:val="22"/>
          <w:szCs w:val="22"/>
        </w:rPr>
        <w:t>范</w:t>
      </w:r>
      <w:r>
        <w:rPr>
          <w:rFonts w:hint="eastAsia" w:ascii="宋体" w:hAnsi="宋体" w:cs="宋体"/>
          <w:spacing w:val="16"/>
          <w:sz w:val="22"/>
          <w:szCs w:val="22"/>
        </w:rPr>
        <w:t>围</w:t>
      </w:r>
      <w:r>
        <w:rPr>
          <w:rFonts w:hint="eastAsia" w:ascii="宋体" w:hAnsi="宋体" w:cs="宋体"/>
          <w:spacing w:val="12"/>
          <w:sz w:val="22"/>
          <w:szCs w:val="22"/>
        </w:rPr>
        <w:t>之</w:t>
      </w:r>
      <w:r>
        <w:rPr>
          <w:rFonts w:hint="eastAsia" w:ascii="宋体" w:hAnsi="宋体" w:cs="宋体"/>
          <w:spacing w:val="8"/>
          <w:sz w:val="22"/>
          <w:szCs w:val="22"/>
        </w:rPr>
        <w:t>内的一些杂项费用，包括由发包人临时指定承包人进行施工的合同外小工程或劳务</w:t>
      </w:r>
      <w:r>
        <w:rPr>
          <w:rFonts w:hint="eastAsia" w:ascii="宋体" w:hAnsi="宋体" w:cs="宋体"/>
          <w:spacing w:val="16"/>
          <w:sz w:val="22"/>
          <w:szCs w:val="22"/>
        </w:rPr>
        <w:t>支</w:t>
      </w:r>
      <w:r>
        <w:rPr>
          <w:rFonts w:hint="eastAsia" w:ascii="宋体" w:hAnsi="宋体" w:cs="宋体"/>
          <w:spacing w:val="12"/>
          <w:sz w:val="22"/>
          <w:szCs w:val="22"/>
        </w:rPr>
        <w:t>出</w:t>
      </w:r>
      <w:r>
        <w:rPr>
          <w:rFonts w:hint="eastAsia" w:ascii="宋体" w:hAnsi="宋体" w:cs="宋体"/>
          <w:spacing w:val="8"/>
          <w:sz w:val="22"/>
          <w:szCs w:val="22"/>
        </w:rPr>
        <w:t>等；在施工过程中新增的未包含在承包人风险范围内的零星工程；在施工过程中按</w:t>
      </w:r>
      <w:r>
        <w:rPr>
          <w:rFonts w:hint="eastAsia" w:ascii="宋体" w:hAnsi="宋体" w:cs="宋体"/>
          <w:spacing w:val="16"/>
          <w:sz w:val="22"/>
          <w:szCs w:val="22"/>
        </w:rPr>
        <w:t>照</w:t>
      </w:r>
      <w:r>
        <w:rPr>
          <w:rFonts w:hint="eastAsia" w:ascii="宋体" w:hAnsi="宋体" w:cs="宋体"/>
          <w:spacing w:val="12"/>
          <w:sz w:val="22"/>
          <w:szCs w:val="22"/>
        </w:rPr>
        <w:t>监</w:t>
      </w:r>
      <w:r>
        <w:rPr>
          <w:rFonts w:hint="eastAsia" w:ascii="宋体" w:hAnsi="宋体" w:cs="宋体"/>
          <w:spacing w:val="8"/>
          <w:sz w:val="22"/>
          <w:szCs w:val="22"/>
        </w:rPr>
        <w:t>理人和发包人指令为加快进度、提高质量所增加的措施费用，经发包人同意可以在</w:t>
      </w:r>
      <w:r>
        <w:rPr>
          <w:rFonts w:hint="eastAsia" w:ascii="宋体" w:hAnsi="宋体" w:cs="宋体"/>
          <w:sz w:val="22"/>
          <w:szCs w:val="22"/>
        </w:rPr>
        <w:t xml:space="preserve"> </w:t>
      </w:r>
      <w:r>
        <w:rPr>
          <w:rFonts w:hint="eastAsia" w:ascii="宋体" w:hAnsi="宋体" w:cs="宋体"/>
          <w:spacing w:val="10"/>
          <w:sz w:val="22"/>
          <w:szCs w:val="22"/>
        </w:rPr>
        <w:t>暂</w:t>
      </w:r>
      <w:r>
        <w:rPr>
          <w:rFonts w:hint="eastAsia" w:ascii="宋体" w:hAnsi="宋体" w:cs="宋体"/>
          <w:spacing w:val="7"/>
          <w:sz w:val="22"/>
          <w:szCs w:val="22"/>
        </w:rPr>
        <w:t>定金额中计量；</w:t>
      </w:r>
    </w:p>
    <w:p>
      <w:pPr>
        <w:spacing w:line="360" w:lineRule="auto"/>
        <w:ind w:left="8" w:right="291" w:firstLine="491"/>
        <w:rPr>
          <w:rFonts w:ascii="宋体" w:hAnsi="宋体" w:cs="宋体"/>
          <w:sz w:val="22"/>
          <w:szCs w:val="22"/>
        </w:rPr>
      </w:pPr>
      <w:r>
        <w:rPr>
          <w:rFonts w:hint="eastAsia" w:ascii="宋体" w:hAnsi="宋体" w:cs="宋体"/>
          <w:spacing w:val="26"/>
          <w:sz w:val="22"/>
          <w:szCs w:val="22"/>
        </w:rPr>
        <w:t>(</w:t>
      </w:r>
      <w:r>
        <w:rPr>
          <w:rFonts w:hint="eastAsia" w:ascii="宋体" w:hAnsi="宋体" w:cs="宋体"/>
          <w:spacing w:val="22"/>
          <w:sz w:val="22"/>
          <w:szCs w:val="22"/>
        </w:rPr>
        <w:t>2</w:t>
      </w:r>
      <w:r>
        <w:rPr>
          <w:rFonts w:hint="eastAsia" w:ascii="宋体" w:hAnsi="宋体" w:cs="宋体"/>
          <w:spacing w:val="13"/>
          <w:sz w:val="22"/>
          <w:szCs w:val="22"/>
        </w:rPr>
        <w:t>) 如发包人或监理人提出对承包人工程质量质疑而附加进行的各种检验(如桩基</w:t>
      </w:r>
      <w:r>
        <w:rPr>
          <w:rFonts w:hint="eastAsia" w:ascii="宋体" w:hAnsi="宋体" w:cs="宋体"/>
          <w:spacing w:val="8"/>
          <w:sz w:val="22"/>
          <w:szCs w:val="22"/>
        </w:rPr>
        <w:t>础静载、梁板荷载、结构物破坏性试验、大应变和桩基础取芯检验等) ，如检测结果</w:t>
      </w:r>
      <w:r>
        <w:rPr>
          <w:rFonts w:hint="eastAsia" w:ascii="宋体" w:hAnsi="宋体" w:cs="宋体"/>
          <w:sz w:val="22"/>
          <w:szCs w:val="22"/>
        </w:rPr>
        <w:t xml:space="preserve"> </w:t>
      </w:r>
      <w:r>
        <w:rPr>
          <w:rFonts w:hint="eastAsia" w:ascii="宋体" w:hAnsi="宋体" w:cs="宋体"/>
          <w:spacing w:val="16"/>
          <w:sz w:val="22"/>
          <w:szCs w:val="22"/>
        </w:rPr>
        <w:t>符</w:t>
      </w:r>
      <w:r>
        <w:rPr>
          <w:rFonts w:hint="eastAsia" w:ascii="宋体" w:hAnsi="宋体" w:cs="宋体"/>
          <w:spacing w:val="13"/>
          <w:sz w:val="22"/>
          <w:szCs w:val="22"/>
        </w:rPr>
        <w:t>合</w:t>
      </w:r>
      <w:r>
        <w:rPr>
          <w:rFonts w:hint="eastAsia" w:ascii="宋体" w:hAnsi="宋体" w:cs="宋体"/>
          <w:spacing w:val="8"/>
          <w:sz w:val="22"/>
          <w:szCs w:val="22"/>
        </w:rPr>
        <w:t>要求，检测费用由发包人承担，费用从本项中进行计量支付；如检测结果不符合要</w:t>
      </w:r>
      <w:r>
        <w:rPr>
          <w:rFonts w:hint="eastAsia" w:ascii="宋体" w:hAnsi="宋体" w:cs="宋体"/>
          <w:spacing w:val="18"/>
          <w:sz w:val="22"/>
          <w:szCs w:val="22"/>
        </w:rPr>
        <w:t>求</w:t>
      </w:r>
      <w:r>
        <w:rPr>
          <w:rFonts w:hint="eastAsia" w:ascii="宋体" w:hAnsi="宋体" w:cs="宋体"/>
          <w:spacing w:val="9"/>
          <w:sz w:val="22"/>
          <w:szCs w:val="22"/>
        </w:rPr>
        <w:t>，相应费用由承包人自行承担，不能在暂定金额中计量和支付；</w:t>
      </w:r>
    </w:p>
    <w:p>
      <w:pPr>
        <w:spacing w:line="360" w:lineRule="auto"/>
        <w:ind w:left="499"/>
        <w:rPr>
          <w:rFonts w:ascii="宋体" w:hAnsi="宋体" w:cs="宋体"/>
          <w:sz w:val="22"/>
          <w:szCs w:val="22"/>
        </w:rPr>
      </w:pPr>
      <w:r>
        <w:rPr>
          <w:rFonts w:hint="eastAsia" w:ascii="宋体" w:hAnsi="宋体" w:cs="宋体"/>
          <w:spacing w:val="19"/>
          <w:sz w:val="22"/>
          <w:szCs w:val="22"/>
        </w:rPr>
        <w:t>(</w:t>
      </w:r>
      <w:r>
        <w:rPr>
          <w:rFonts w:hint="eastAsia" w:ascii="宋体" w:hAnsi="宋体" w:cs="宋体"/>
          <w:spacing w:val="15"/>
          <w:sz w:val="22"/>
          <w:szCs w:val="22"/>
        </w:rPr>
        <w:t>3) 零星补充地质勘探；</w:t>
      </w:r>
    </w:p>
    <w:p>
      <w:pPr>
        <w:spacing w:line="360" w:lineRule="auto"/>
        <w:ind w:left="7" w:right="106" w:firstLine="492"/>
        <w:rPr>
          <w:rFonts w:ascii="宋体" w:hAnsi="宋体" w:cs="宋体"/>
          <w:sz w:val="22"/>
          <w:szCs w:val="22"/>
        </w:rPr>
      </w:pPr>
      <w:r>
        <w:rPr>
          <w:rFonts w:hint="eastAsia" w:ascii="宋体" w:hAnsi="宋体" w:cs="宋体"/>
          <w:spacing w:val="20"/>
          <w:sz w:val="22"/>
          <w:szCs w:val="22"/>
        </w:rPr>
        <w:t>(4</w:t>
      </w:r>
      <w:r>
        <w:rPr>
          <w:rFonts w:hint="eastAsia" w:ascii="宋体" w:hAnsi="宋体" w:cs="宋体"/>
          <w:spacing w:val="11"/>
          <w:sz w:val="22"/>
          <w:szCs w:val="22"/>
        </w:rPr>
        <w:t>)</w:t>
      </w:r>
      <w:r>
        <w:rPr>
          <w:rFonts w:hint="eastAsia" w:ascii="宋体" w:hAnsi="宋体" w:cs="宋体"/>
          <w:spacing w:val="10"/>
          <w:sz w:val="22"/>
          <w:szCs w:val="22"/>
        </w:rPr>
        <w:t xml:space="preserve"> 按合同条款规定，经审批确定由发包人承担费用的变更工程所发生的费用以</w:t>
      </w:r>
      <w:r>
        <w:rPr>
          <w:rFonts w:hint="eastAsia" w:ascii="宋体" w:hAnsi="宋体" w:cs="宋体"/>
          <w:spacing w:val="14"/>
          <w:sz w:val="22"/>
          <w:szCs w:val="22"/>
        </w:rPr>
        <w:t>及</w:t>
      </w:r>
      <w:r>
        <w:rPr>
          <w:rFonts w:hint="eastAsia" w:ascii="宋体" w:hAnsi="宋体" w:cs="宋体"/>
          <w:spacing w:val="9"/>
          <w:sz w:val="22"/>
          <w:szCs w:val="22"/>
        </w:rPr>
        <w:t>发包人认为需要或适合在此项费用开支的其他费用。</w:t>
      </w:r>
    </w:p>
    <w:p>
      <w:pPr>
        <w:spacing w:line="360" w:lineRule="auto"/>
        <w:ind w:left="9" w:right="126" w:firstLine="481"/>
        <w:rPr>
          <w:rFonts w:hint="eastAsia" w:ascii="宋体" w:hAnsi="宋体" w:eastAsia="宋体" w:cs="宋体"/>
          <w:sz w:val="22"/>
          <w:szCs w:val="22"/>
          <w:lang w:eastAsia="zh-CN"/>
        </w:rPr>
      </w:pPr>
      <w:r>
        <w:rPr>
          <w:rFonts w:hint="eastAsia" w:ascii="宋体" w:hAnsi="宋体" w:cs="宋体"/>
          <w:spacing w:val="14"/>
          <w:sz w:val="22"/>
          <w:szCs w:val="22"/>
        </w:rPr>
        <w:t>2.8</w:t>
      </w:r>
      <w:r>
        <w:rPr>
          <w:rFonts w:hint="eastAsia" w:ascii="宋体" w:hAnsi="宋体" w:cs="宋体"/>
          <w:spacing w:val="12"/>
          <w:sz w:val="22"/>
          <w:szCs w:val="22"/>
        </w:rPr>
        <w:t xml:space="preserve"> </w:t>
      </w:r>
      <w:r>
        <w:rPr>
          <w:rFonts w:hint="eastAsia" w:ascii="宋体" w:hAnsi="宋体" w:cs="宋体"/>
          <w:spacing w:val="7"/>
          <w:sz w:val="22"/>
          <w:szCs w:val="22"/>
        </w:rPr>
        <w:t>专项暂定金额的计量：按发包人给定的金额计列，由发包人根据工程实际批准</w:t>
      </w:r>
      <w:r>
        <w:rPr>
          <w:rFonts w:hint="eastAsia" w:ascii="宋体" w:hAnsi="宋体" w:cs="宋体"/>
          <w:spacing w:val="3"/>
          <w:sz w:val="22"/>
          <w:szCs w:val="22"/>
        </w:rPr>
        <w:t>使用。石岐河大桥跨越石岐河水道，该水道为IV级航道级航道，海事安全费按8万元/月计算，根据设计的施工组织工期</w:t>
      </w:r>
      <w:r>
        <w:rPr>
          <w:rFonts w:hint="eastAsia" w:ascii="宋体" w:hAnsi="宋体" w:cs="宋体"/>
          <w:spacing w:val="3"/>
          <w:sz w:val="22"/>
          <w:szCs w:val="22"/>
          <w:lang w:eastAsia="zh-CN"/>
        </w:rPr>
        <w:t>（涉河道施工期）</w:t>
      </w:r>
      <w:r>
        <w:rPr>
          <w:rFonts w:hint="eastAsia" w:ascii="宋体" w:hAnsi="宋体" w:cs="宋体"/>
          <w:spacing w:val="3"/>
          <w:sz w:val="22"/>
          <w:szCs w:val="22"/>
        </w:rPr>
        <w:t>，按27个月，即海事安全费按216万元；水上安全专项维护费用按60万元考虑</w:t>
      </w:r>
      <w:r>
        <w:rPr>
          <w:rFonts w:hint="eastAsia" w:ascii="宋体" w:hAnsi="宋体" w:cs="宋体"/>
          <w:spacing w:val="3"/>
          <w:sz w:val="22"/>
          <w:szCs w:val="22"/>
          <w:lang w:eastAsia="zh-CN"/>
        </w:rPr>
        <w:t>，该费用根据工程实际批注使用，实际发生金额大于此项金额则按此项金额计算，实际发生额小于此项金额以实际发生金额计算。</w:t>
      </w:r>
    </w:p>
    <w:p>
      <w:pPr>
        <w:spacing w:line="360" w:lineRule="auto"/>
        <w:ind w:left="493"/>
        <w:rPr>
          <w:rFonts w:ascii="宋体" w:hAnsi="宋体" w:cs="宋体"/>
          <w:sz w:val="22"/>
          <w:szCs w:val="22"/>
        </w:rPr>
      </w:pPr>
      <w:r>
        <w:rPr>
          <w:rFonts w:hint="eastAsia" w:ascii="宋体" w:hAnsi="宋体" w:cs="宋体"/>
          <w:spacing w:val="8"/>
          <w:position w:val="17"/>
          <w:sz w:val="22"/>
          <w:szCs w:val="22"/>
        </w:rPr>
        <w:t>3</w:t>
      </w:r>
      <w:r>
        <w:rPr>
          <w:rFonts w:hint="eastAsia" w:ascii="宋体" w:hAnsi="宋体" w:cs="宋体"/>
          <w:spacing w:val="6"/>
          <w:position w:val="17"/>
          <w:sz w:val="22"/>
          <w:szCs w:val="22"/>
        </w:rPr>
        <w:t>. 计日工说明</w:t>
      </w:r>
    </w:p>
    <w:p>
      <w:pPr>
        <w:spacing w:line="360" w:lineRule="auto"/>
        <w:ind w:left="489"/>
        <w:rPr>
          <w:rFonts w:ascii="宋体" w:hAnsi="宋体" w:cs="宋体"/>
          <w:sz w:val="22"/>
          <w:szCs w:val="22"/>
        </w:rPr>
      </w:pPr>
      <w:r>
        <w:rPr>
          <w:rFonts w:hint="eastAsia" w:ascii="宋体" w:hAnsi="宋体" w:cs="宋体"/>
          <w:spacing w:val="9"/>
          <w:sz w:val="22"/>
          <w:szCs w:val="22"/>
        </w:rPr>
        <w:t>本</w:t>
      </w:r>
      <w:r>
        <w:rPr>
          <w:rFonts w:hint="eastAsia" w:ascii="宋体" w:hAnsi="宋体" w:cs="宋体"/>
          <w:spacing w:val="6"/>
          <w:sz w:val="22"/>
          <w:szCs w:val="22"/>
        </w:rPr>
        <w:t>款不适用。</w:t>
      </w:r>
    </w:p>
    <w:p>
      <w:pPr>
        <w:spacing w:line="360" w:lineRule="auto"/>
        <w:ind w:left="484"/>
        <w:rPr>
          <w:rFonts w:ascii="宋体" w:hAnsi="宋体" w:cs="宋体"/>
          <w:sz w:val="22"/>
          <w:szCs w:val="22"/>
        </w:rPr>
      </w:pPr>
      <w:r>
        <w:rPr>
          <w:rFonts w:hint="eastAsia" w:ascii="宋体" w:hAnsi="宋体" w:cs="宋体"/>
          <w:spacing w:val="10"/>
          <w:sz w:val="22"/>
          <w:szCs w:val="22"/>
        </w:rPr>
        <w:t>4</w:t>
      </w:r>
      <w:r>
        <w:rPr>
          <w:rFonts w:hint="eastAsia" w:ascii="宋体" w:hAnsi="宋体" w:cs="宋体"/>
          <w:spacing w:val="6"/>
          <w:sz w:val="22"/>
          <w:szCs w:val="22"/>
        </w:rPr>
        <w:t>. 其他说明</w:t>
      </w:r>
    </w:p>
    <w:p>
      <w:pPr>
        <w:spacing w:line="360" w:lineRule="auto"/>
        <w:ind w:left="8" w:firstLine="461" w:firstLineChars="186"/>
        <w:rPr>
          <w:rFonts w:ascii="宋体" w:hAnsi="宋体" w:cs="宋体"/>
          <w:spacing w:val="8"/>
          <w:sz w:val="22"/>
          <w:szCs w:val="22"/>
        </w:rPr>
      </w:pPr>
      <w:r>
        <w:rPr>
          <w:rFonts w:hint="eastAsia" w:ascii="宋体" w:hAnsi="宋体" w:cs="宋体"/>
          <w:spacing w:val="14"/>
          <w:sz w:val="22"/>
          <w:szCs w:val="22"/>
        </w:rPr>
        <w:t>工</w:t>
      </w:r>
      <w:r>
        <w:rPr>
          <w:rFonts w:hint="eastAsia" w:ascii="宋体" w:hAnsi="宋体" w:cs="宋体"/>
          <w:spacing w:val="8"/>
          <w:sz w:val="22"/>
          <w:szCs w:val="22"/>
        </w:rPr>
        <w:t>程量清单中各个细目的报价与计量支付原则，详见招标文件第七章技术规范的工程量清单计量与支付规则。</w:t>
      </w:r>
    </w:p>
    <w:p>
      <w:pPr>
        <w:spacing w:line="360" w:lineRule="auto"/>
        <w:ind w:left="488"/>
        <w:rPr>
          <w:rFonts w:ascii="宋体" w:hAnsi="宋体" w:cs="宋体"/>
          <w:spacing w:val="8"/>
          <w:sz w:val="22"/>
          <w:szCs w:val="22"/>
        </w:rPr>
      </w:pPr>
      <w:r>
        <w:rPr>
          <w:rFonts w:hint="eastAsia" w:ascii="宋体" w:hAnsi="宋体" w:cs="宋体"/>
          <w:spacing w:val="8"/>
          <w:sz w:val="22"/>
          <w:szCs w:val="22"/>
        </w:rPr>
        <w:t>5. 工程量清单</w:t>
      </w:r>
    </w:p>
    <w:p>
      <w:pPr>
        <w:spacing w:line="360" w:lineRule="auto"/>
        <w:ind w:left="488"/>
        <w:rPr>
          <w:rFonts w:ascii="宋体" w:hAnsi="宋体" w:cs="宋体"/>
          <w:spacing w:val="8"/>
          <w:sz w:val="22"/>
          <w:szCs w:val="22"/>
        </w:rPr>
      </w:pPr>
      <w:r>
        <w:rPr>
          <w:rFonts w:hint="eastAsia" w:ascii="宋体" w:hAnsi="宋体" w:cs="宋体"/>
          <w:spacing w:val="8"/>
          <w:sz w:val="22"/>
          <w:szCs w:val="22"/>
        </w:rPr>
        <w:t>5.1 工程量清单表</w:t>
      </w:r>
    </w:p>
    <w:p>
      <w:pPr>
        <w:spacing w:line="360" w:lineRule="auto"/>
        <w:ind w:firstLine="472" w:firstLineChars="200"/>
        <w:rPr>
          <w:rFonts w:ascii="宋体" w:hAnsi="宋体" w:cs="宋体"/>
          <w:sz w:val="22"/>
          <w:szCs w:val="22"/>
        </w:rPr>
      </w:pPr>
      <w:r>
        <w:rPr>
          <w:rFonts w:hint="eastAsia" w:ascii="宋体" w:hAnsi="宋体" w:cs="宋体"/>
          <w:spacing w:val="8"/>
          <w:sz w:val="22"/>
          <w:szCs w:val="22"/>
        </w:rPr>
        <w:t>工程量清单具体应执行《广东省公路工程造价标准化管理指南》  (粤交基〔2022〕</w:t>
      </w:r>
      <w:r>
        <w:rPr>
          <w:rFonts w:hint="eastAsia" w:ascii="宋体" w:hAnsi="宋体" w:cs="宋体"/>
          <w:spacing w:val="14"/>
          <w:sz w:val="22"/>
          <w:szCs w:val="22"/>
        </w:rPr>
        <w:t>483</w:t>
      </w:r>
      <w:r>
        <w:rPr>
          <w:rFonts w:hint="eastAsia" w:ascii="宋体" w:hAnsi="宋体" w:cs="宋体"/>
          <w:spacing w:val="10"/>
          <w:sz w:val="22"/>
          <w:szCs w:val="22"/>
        </w:rPr>
        <w:t xml:space="preserve"> </w:t>
      </w:r>
      <w:r>
        <w:rPr>
          <w:rFonts w:hint="eastAsia" w:ascii="宋体" w:hAnsi="宋体" w:cs="宋体"/>
          <w:spacing w:val="7"/>
          <w:sz w:val="22"/>
          <w:szCs w:val="22"/>
        </w:rPr>
        <w:t>号) 及现行的《广东省执行交通运输部&lt;公路工程标准施工招标文件范本&gt;的补充规</w:t>
      </w:r>
      <w:r>
        <w:rPr>
          <w:rFonts w:hint="eastAsia" w:ascii="宋体" w:hAnsi="宋体" w:cs="宋体"/>
          <w:spacing w:val="16"/>
          <w:sz w:val="22"/>
          <w:szCs w:val="22"/>
        </w:rPr>
        <w:t>定</w:t>
      </w:r>
      <w:r>
        <w:rPr>
          <w:rFonts w:hint="eastAsia" w:ascii="宋体" w:hAnsi="宋体" w:cs="宋体"/>
          <w:spacing w:val="11"/>
          <w:sz w:val="22"/>
          <w:szCs w:val="22"/>
        </w:rPr>
        <w:t>》</w:t>
      </w:r>
      <w:r>
        <w:rPr>
          <w:rFonts w:hint="eastAsia" w:ascii="宋体" w:hAnsi="宋体" w:cs="宋体"/>
          <w:spacing w:val="8"/>
          <w:sz w:val="22"/>
          <w:szCs w:val="22"/>
        </w:rPr>
        <w:t>、《广东省公路工程施工招标清单预算管理规程》。如以上文件有修订，本范本则依照最新修订版本执行。</w:t>
      </w:r>
    </w:p>
    <w:p>
      <w:pPr>
        <w:spacing w:line="360" w:lineRule="auto"/>
        <w:rPr>
          <w:rFonts w:ascii="宋体" w:hAnsi="宋体" w:cs="宋体"/>
          <w:sz w:val="22"/>
          <w:szCs w:val="22"/>
        </w:rPr>
      </w:pPr>
    </w:p>
    <w:p>
      <w:pPr>
        <w:pStyle w:val="9"/>
        <w:spacing w:line="360" w:lineRule="auto"/>
        <w:ind w:firstLine="504"/>
        <w:rPr>
          <w:rFonts w:eastAsia="宋体"/>
          <w:sz w:val="22"/>
          <w:szCs w:val="22"/>
        </w:rPr>
      </w:pPr>
      <w:r>
        <w:rPr>
          <w:rFonts w:hint="eastAsia" w:eastAsia="宋体"/>
          <w:spacing w:val="16"/>
          <w:sz w:val="22"/>
          <w:szCs w:val="22"/>
        </w:rPr>
        <w:t>注</w:t>
      </w:r>
      <w:r>
        <w:rPr>
          <w:rFonts w:hint="eastAsia" w:eastAsia="宋体"/>
          <w:spacing w:val="13"/>
          <w:sz w:val="22"/>
          <w:szCs w:val="22"/>
        </w:rPr>
        <w:t>：</w:t>
      </w:r>
      <w:r>
        <w:rPr>
          <w:rFonts w:hint="eastAsia" w:eastAsia="宋体"/>
          <w:spacing w:val="8"/>
          <w:sz w:val="22"/>
          <w:szCs w:val="22"/>
        </w:rPr>
        <w:t>投标人应按照第五章“工程量清单”的要求逐项填报工程量清单。工程量清单不需</w:t>
      </w:r>
      <w:r>
        <w:rPr>
          <w:rFonts w:hint="eastAsia" w:eastAsia="宋体"/>
          <w:spacing w:val="16"/>
          <w:sz w:val="22"/>
          <w:szCs w:val="22"/>
        </w:rPr>
        <w:t>要</w:t>
      </w:r>
      <w:r>
        <w:rPr>
          <w:rFonts w:hint="eastAsia" w:eastAsia="宋体"/>
          <w:spacing w:val="12"/>
          <w:sz w:val="22"/>
          <w:szCs w:val="22"/>
        </w:rPr>
        <w:t>附</w:t>
      </w:r>
      <w:r>
        <w:rPr>
          <w:rFonts w:hint="eastAsia" w:eastAsia="宋体"/>
          <w:spacing w:val="8"/>
          <w:sz w:val="22"/>
          <w:szCs w:val="22"/>
        </w:rPr>
        <w:t>项目清单、分项清单及单价分析表，但投标人中标后，发包人可要求中标人提交项</w:t>
      </w:r>
      <w:r>
        <w:rPr>
          <w:rFonts w:hint="eastAsia" w:eastAsia="宋体"/>
          <w:spacing w:val="11"/>
          <w:sz w:val="22"/>
          <w:szCs w:val="22"/>
        </w:rPr>
        <w:t>目</w:t>
      </w:r>
      <w:r>
        <w:rPr>
          <w:rFonts w:hint="eastAsia" w:eastAsia="宋体"/>
          <w:spacing w:val="9"/>
          <w:sz w:val="22"/>
          <w:szCs w:val="22"/>
        </w:rPr>
        <w:t>清单、分项清单及单价分析表，中标人不得拒绝。</w:t>
      </w:r>
    </w:p>
    <w:p>
      <w:pPr>
        <w:pStyle w:val="12"/>
      </w:pPr>
    </w:p>
    <w:sectPr>
      <w:pgSz w:w="11906" w:h="16838"/>
      <w:pgMar w:top="947" w:right="1123" w:bottom="1134" w:left="1355"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292"/>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AIRidbTAQAApQMAAA4AAAAAAAAAAQAgAAAAHwEA&#10;AGRycy9lMm9Eb2MueG1sUEsFBgAAAAAGAAYAWQEAAGQFAAAAAA==&#10;">
              <v:fill on="f" focussize="0,0"/>
              <v:stroke on="f"/>
              <v:imagedata o:title=""/>
              <o:lock v:ext="edit" aspectratio="f"/>
              <v:textbox inset="0mm,0mm,0mm,0mm" style="mso-fit-shape-to-text:t;">
                <w:txbxContent>
                  <w:p>
                    <w:pPr>
                      <w:pStyle w:val="1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10"/>
                          </w:pPr>
                          <w:r>
                            <w:rPr>
                              <w:lang w:val="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left;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N59ox7TAQAApAMAAA4AAAAAAAAAAQAgAAAAHwEA&#10;AGRycy9lMm9Eb2MueG1sUEsFBgAAAAAGAAYAWQEAAGQFAAAAAA==&#10;">
              <v:fill on="f" focussize="0,0"/>
              <v:stroke on="f"/>
              <v:imagedata o:title=""/>
              <o:lock v:ext="edit" aspectratio="f"/>
              <v:textbox inset="0mm,0mm,0mm,0mm" style="mso-fit-shape-to-text:t;">
                <w:txbxContent>
                  <w:p>
                    <w:pPr>
                      <w:pStyle w:val="10"/>
                    </w:pPr>
                    <w:r>
                      <w:rPr>
                        <w:lang w:val="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5"/>
      <w:rPr>
        <w:rFonts w:ascii="Times New Roman" w:hAnsi="Times New Roman" w:eastAsia="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3"/>
      <w:rPr>
        <w:rFonts w:ascii="Times New Roman" w:hAnsi="Times New Roman" w:eastAsia="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86"/>
      <w:rPr>
        <w:rFonts w:hint="default" w:ascii="Times New Roman" w:hAnsi="Times New Roman" w:eastAsia="宋体"/>
        <w:sz w:val="17"/>
        <w:szCs w:val="17"/>
        <w:lang w:val="en-US" w:eastAsia="zh-CN"/>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7"/>
      <w:rPr>
        <w:rFonts w:ascii="Times New Roman" w:hAnsi="Times New Roman" w:eastAsia="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2"/>
      <w:rPr>
        <w:rFonts w:ascii="Times New Roman" w:hAnsi="Times New Roman" w:eastAsia="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94288768" o:spid="_x0000_s1027" o:spt="136" type="#_x0000_t136" style="position:absolute;left:0pt;height:43.45pt;width:565.1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中山市交通发展集团有限公司"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42"/>
      <w:rPr>
        <w:rFonts w:ascii="宋体" w:hAnsi="宋体" w:cs="宋体"/>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27"/>
      <w:rPr>
        <w:rFonts w:ascii="宋体" w:hAnsi="宋体" w:cs="宋体"/>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DE624"/>
    <w:multiLevelType w:val="singleLevel"/>
    <w:tmpl w:val="8EFDE624"/>
    <w:lvl w:ilvl="0" w:tentative="0">
      <w:start w:val="1"/>
      <w:numFmt w:val="decimal"/>
      <w:lvlText w:val="%1."/>
      <w:lvlJc w:val="left"/>
      <w:pPr>
        <w:tabs>
          <w:tab w:val="left" w:pos="312"/>
        </w:tabs>
      </w:pPr>
    </w:lvl>
  </w:abstractNum>
  <w:abstractNum w:abstractNumId="1">
    <w:nsid w:val="90960601"/>
    <w:multiLevelType w:val="singleLevel"/>
    <w:tmpl w:val="90960601"/>
    <w:lvl w:ilvl="0" w:tentative="0">
      <w:start w:val="1"/>
      <w:numFmt w:val="chineseCounting"/>
      <w:suff w:val="nothing"/>
      <w:lvlText w:val="%1、"/>
      <w:lvlJc w:val="left"/>
      <w:rPr>
        <w:rFonts w:hint="eastAsia"/>
      </w:rPr>
    </w:lvl>
  </w:abstractNum>
  <w:abstractNum w:abstractNumId="2">
    <w:nsid w:val="9549FBB6"/>
    <w:multiLevelType w:val="singleLevel"/>
    <w:tmpl w:val="9549FBB6"/>
    <w:lvl w:ilvl="0" w:tentative="0">
      <w:start w:val="1"/>
      <w:numFmt w:val="decimal"/>
      <w:suff w:val="space"/>
      <w:lvlText w:val="(%1)"/>
      <w:lvlJc w:val="left"/>
      <w:pPr>
        <w:ind w:left="758" w:firstLine="0"/>
      </w:pPr>
    </w:lvl>
  </w:abstractNum>
  <w:abstractNum w:abstractNumId="3">
    <w:nsid w:val="D1BB8D67"/>
    <w:multiLevelType w:val="singleLevel"/>
    <w:tmpl w:val="D1BB8D67"/>
    <w:lvl w:ilvl="0" w:tentative="0">
      <w:start w:val="1"/>
      <w:numFmt w:val="decimal"/>
      <w:suff w:val="nothing"/>
      <w:lvlText w:val="（%1）"/>
      <w:lvlJc w:val="left"/>
    </w:lvl>
  </w:abstractNum>
  <w:abstractNum w:abstractNumId="4">
    <w:nsid w:val="F50DB157"/>
    <w:multiLevelType w:val="singleLevel"/>
    <w:tmpl w:val="F50DB157"/>
    <w:lvl w:ilvl="0" w:tentative="0">
      <w:start w:val="3"/>
      <w:numFmt w:val="chineseCounting"/>
      <w:suff w:val="space"/>
      <w:lvlText w:val="%1、"/>
      <w:lvlJc w:val="left"/>
      <w:rPr>
        <w:rFonts w:hint="eastAsia"/>
      </w:rPr>
    </w:lvl>
  </w:abstractNum>
  <w:abstractNum w:abstractNumId="5">
    <w:nsid w:val="21D349C9"/>
    <w:multiLevelType w:val="singleLevel"/>
    <w:tmpl w:val="21D349C9"/>
    <w:lvl w:ilvl="0" w:tentative="0">
      <w:start w:val="1"/>
      <w:numFmt w:val="decimal"/>
      <w:suff w:val="nothing"/>
      <w:lvlText w:val="（%1）"/>
      <w:lvlJc w:val="left"/>
    </w:lvl>
  </w:abstractNum>
  <w:abstractNum w:abstractNumId="6">
    <w:nsid w:val="50CA097F"/>
    <w:multiLevelType w:val="singleLevel"/>
    <w:tmpl w:val="50CA097F"/>
    <w:lvl w:ilvl="0" w:tentative="0">
      <w:start w:val="1"/>
      <w:numFmt w:val="decimal"/>
      <w:suff w:val="nothing"/>
      <w:lvlText w:val="（%1）"/>
      <w:lvlJc w:val="left"/>
    </w:lvl>
  </w:abstractNum>
  <w:abstractNum w:abstractNumId="7">
    <w:nsid w:val="51272F12"/>
    <w:multiLevelType w:val="singleLevel"/>
    <w:tmpl w:val="51272F12"/>
    <w:lvl w:ilvl="0" w:tentative="0">
      <w:start w:val="3"/>
      <w:numFmt w:val="decimal"/>
      <w:suff w:val="nothing"/>
      <w:lvlText w:val="（%1）"/>
      <w:lvlJc w:val="left"/>
    </w:lvl>
  </w:abstractNum>
  <w:abstractNum w:abstractNumId="8">
    <w:nsid w:val="5B525D67"/>
    <w:multiLevelType w:val="singleLevel"/>
    <w:tmpl w:val="5B525D67"/>
    <w:lvl w:ilvl="0" w:tentative="0">
      <w:start w:val="2"/>
      <w:numFmt w:val="chineseCounting"/>
      <w:suff w:val="space"/>
      <w:lvlText w:val="第%1章"/>
      <w:lvlJc w:val="left"/>
      <w:rPr>
        <w:rFonts w:hint="eastAsia"/>
      </w:rPr>
    </w:lvl>
  </w:abstractNum>
  <w:abstractNum w:abstractNumId="9">
    <w:nsid w:val="60B9EB1E"/>
    <w:multiLevelType w:val="singleLevel"/>
    <w:tmpl w:val="60B9EB1E"/>
    <w:lvl w:ilvl="0" w:tentative="0">
      <w:start w:val="1"/>
      <w:numFmt w:val="decimal"/>
      <w:suff w:val="nothing"/>
      <w:lvlText w:val="（%1）"/>
      <w:lvlJc w:val="left"/>
    </w:lvl>
  </w:abstractNum>
  <w:abstractNum w:abstractNumId="10">
    <w:nsid w:val="7C246926"/>
    <w:multiLevelType w:val="multilevel"/>
    <w:tmpl w:val="7C246926"/>
    <w:lvl w:ilvl="0" w:tentative="0">
      <w:start w:val="1"/>
      <w:numFmt w:val="decimal"/>
      <w:lvlText w:val="%1"/>
      <w:lvlJc w:val="left"/>
      <w:pPr>
        <w:ind w:left="473" w:hanging="368"/>
        <w:jc w:val="left"/>
      </w:pPr>
      <w:rPr>
        <w:rFonts w:hint="default"/>
      </w:rPr>
    </w:lvl>
    <w:lvl w:ilvl="1" w:tentative="0">
      <w:start w:val="1"/>
      <w:numFmt w:val="decimal"/>
      <w:lvlText w:val="%1.%2"/>
      <w:lvlJc w:val="left"/>
      <w:pPr>
        <w:ind w:left="473" w:hanging="368"/>
        <w:jc w:val="left"/>
      </w:pPr>
      <w:rPr>
        <w:rFonts w:hint="default" w:ascii="宋体" w:hAnsi="宋体" w:eastAsia="宋体" w:cs="宋体"/>
        <w:spacing w:val="-2"/>
        <w:w w:val="100"/>
        <w:sz w:val="21"/>
        <w:szCs w:val="21"/>
      </w:rPr>
    </w:lvl>
    <w:lvl w:ilvl="2" w:tentative="0">
      <w:start w:val="1"/>
      <w:numFmt w:val="decimal"/>
      <w:lvlText w:val="%1.%2.%3"/>
      <w:lvlJc w:val="left"/>
      <w:pPr>
        <w:ind w:left="683" w:hanging="578"/>
        <w:jc w:val="left"/>
      </w:pPr>
      <w:rPr>
        <w:rFonts w:hint="default" w:ascii="宋体" w:hAnsi="宋体" w:eastAsia="宋体" w:cs="宋体"/>
        <w:spacing w:val="-2"/>
        <w:w w:val="100"/>
        <w:sz w:val="21"/>
        <w:szCs w:val="21"/>
      </w:rPr>
    </w:lvl>
    <w:lvl w:ilvl="3" w:tentative="0">
      <w:start w:val="0"/>
      <w:numFmt w:val="bullet"/>
      <w:lvlText w:val="•"/>
      <w:lvlJc w:val="left"/>
      <w:pPr>
        <w:ind w:left="2166" w:hanging="578"/>
      </w:pPr>
      <w:rPr>
        <w:rFonts w:hint="default"/>
      </w:rPr>
    </w:lvl>
    <w:lvl w:ilvl="4" w:tentative="0">
      <w:start w:val="0"/>
      <w:numFmt w:val="bullet"/>
      <w:lvlText w:val="•"/>
      <w:lvlJc w:val="left"/>
      <w:pPr>
        <w:ind w:left="2910" w:hanging="578"/>
      </w:pPr>
      <w:rPr>
        <w:rFonts w:hint="default"/>
      </w:rPr>
    </w:lvl>
    <w:lvl w:ilvl="5" w:tentative="0">
      <w:start w:val="0"/>
      <w:numFmt w:val="bullet"/>
      <w:lvlText w:val="•"/>
      <w:lvlJc w:val="left"/>
      <w:pPr>
        <w:ind w:left="3653" w:hanging="578"/>
      </w:pPr>
      <w:rPr>
        <w:rFonts w:hint="default"/>
      </w:rPr>
    </w:lvl>
    <w:lvl w:ilvl="6" w:tentative="0">
      <w:start w:val="0"/>
      <w:numFmt w:val="bullet"/>
      <w:lvlText w:val="•"/>
      <w:lvlJc w:val="left"/>
      <w:pPr>
        <w:ind w:left="4396" w:hanging="578"/>
      </w:pPr>
      <w:rPr>
        <w:rFonts w:hint="default"/>
      </w:rPr>
    </w:lvl>
    <w:lvl w:ilvl="7" w:tentative="0">
      <w:start w:val="0"/>
      <w:numFmt w:val="bullet"/>
      <w:lvlText w:val="•"/>
      <w:lvlJc w:val="left"/>
      <w:pPr>
        <w:ind w:left="5140" w:hanging="578"/>
      </w:pPr>
      <w:rPr>
        <w:rFonts w:hint="default"/>
      </w:rPr>
    </w:lvl>
    <w:lvl w:ilvl="8" w:tentative="0">
      <w:start w:val="0"/>
      <w:numFmt w:val="bullet"/>
      <w:lvlText w:val="•"/>
      <w:lvlJc w:val="left"/>
      <w:pPr>
        <w:ind w:left="5883" w:hanging="578"/>
      </w:pPr>
      <w:rPr>
        <w:rFonts w:hint="default"/>
      </w:rPr>
    </w:lvl>
  </w:abstractNum>
  <w:num w:numId="1">
    <w:abstractNumId w:val="9"/>
  </w:num>
  <w:num w:numId="2">
    <w:abstractNumId w:val="0"/>
  </w:num>
  <w:num w:numId="3">
    <w:abstractNumId w:val="7"/>
  </w:num>
  <w:num w:numId="4">
    <w:abstractNumId w:val="8"/>
  </w:num>
  <w:num w:numId="5">
    <w:abstractNumId w:val="6"/>
  </w:num>
  <w:num w:numId="6">
    <w:abstractNumId w:val="5"/>
  </w:num>
  <w:num w:numId="7">
    <w:abstractNumId w:val="3"/>
  </w:num>
  <w:num w:numId="8">
    <w:abstractNumId w:val="10"/>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NWZjOTgwM2RmOGEwMDI0OTBiZTA5ZWM5MGYwZDYifQ=="/>
  </w:docVars>
  <w:rsids>
    <w:rsidRoot w:val="00FB4350"/>
    <w:rsid w:val="004424E1"/>
    <w:rsid w:val="007B4881"/>
    <w:rsid w:val="00B850F9"/>
    <w:rsid w:val="00B85D34"/>
    <w:rsid w:val="00BD5FB4"/>
    <w:rsid w:val="00F92BA9"/>
    <w:rsid w:val="00FB4350"/>
    <w:rsid w:val="02A228D3"/>
    <w:rsid w:val="03667C72"/>
    <w:rsid w:val="03A9581F"/>
    <w:rsid w:val="041F17ED"/>
    <w:rsid w:val="07980C02"/>
    <w:rsid w:val="09A80FE4"/>
    <w:rsid w:val="0A0D1A4C"/>
    <w:rsid w:val="0AA277E2"/>
    <w:rsid w:val="0AB85257"/>
    <w:rsid w:val="0ACD1107"/>
    <w:rsid w:val="0BA84992"/>
    <w:rsid w:val="0C523C12"/>
    <w:rsid w:val="0C607B67"/>
    <w:rsid w:val="0C9A388A"/>
    <w:rsid w:val="0CF92BF4"/>
    <w:rsid w:val="0DF4122A"/>
    <w:rsid w:val="0FB6797A"/>
    <w:rsid w:val="0FFB122E"/>
    <w:rsid w:val="10330AE4"/>
    <w:rsid w:val="10E34671"/>
    <w:rsid w:val="119B5E64"/>
    <w:rsid w:val="12477B58"/>
    <w:rsid w:val="1447675B"/>
    <w:rsid w:val="171C6B6E"/>
    <w:rsid w:val="1A604FC3"/>
    <w:rsid w:val="1A867C0D"/>
    <w:rsid w:val="1BE20386"/>
    <w:rsid w:val="1F20662D"/>
    <w:rsid w:val="1F336C62"/>
    <w:rsid w:val="202265E1"/>
    <w:rsid w:val="20BE494B"/>
    <w:rsid w:val="213D22F1"/>
    <w:rsid w:val="21A1039B"/>
    <w:rsid w:val="22421B7E"/>
    <w:rsid w:val="24813504"/>
    <w:rsid w:val="256F100C"/>
    <w:rsid w:val="263F0183"/>
    <w:rsid w:val="279A1D84"/>
    <w:rsid w:val="29176A0B"/>
    <w:rsid w:val="2ADA5D36"/>
    <w:rsid w:val="2CB50CDF"/>
    <w:rsid w:val="2CCB09C2"/>
    <w:rsid w:val="2CD63A80"/>
    <w:rsid w:val="2EA57A86"/>
    <w:rsid w:val="2F261BD5"/>
    <w:rsid w:val="2FA120B2"/>
    <w:rsid w:val="30AE4883"/>
    <w:rsid w:val="31640E52"/>
    <w:rsid w:val="334246FE"/>
    <w:rsid w:val="381E5E4A"/>
    <w:rsid w:val="38BF97B2"/>
    <w:rsid w:val="39EF692A"/>
    <w:rsid w:val="39FB34B2"/>
    <w:rsid w:val="3BA02CC4"/>
    <w:rsid w:val="3CC06B61"/>
    <w:rsid w:val="3D9918B3"/>
    <w:rsid w:val="3ECC3DB1"/>
    <w:rsid w:val="3F5788AF"/>
    <w:rsid w:val="3FFB4E94"/>
    <w:rsid w:val="41083B3B"/>
    <w:rsid w:val="412546F1"/>
    <w:rsid w:val="4363359A"/>
    <w:rsid w:val="48B12D0A"/>
    <w:rsid w:val="4A190310"/>
    <w:rsid w:val="4A4F25E2"/>
    <w:rsid w:val="4ADB7BCB"/>
    <w:rsid w:val="4D265A75"/>
    <w:rsid w:val="4D3857A8"/>
    <w:rsid w:val="4E453CD9"/>
    <w:rsid w:val="4F766114"/>
    <w:rsid w:val="50372173"/>
    <w:rsid w:val="5051105B"/>
    <w:rsid w:val="51024103"/>
    <w:rsid w:val="51282C4C"/>
    <w:rsid w:val="543842E0"/>
    <w:rsid w:val="54C618EB"/>
    <w:rsid w:val="5604091D"/>
    <w:rsid w:val="5A1B4488"/>
    <w:rsid w:val="5B2561DF"/>
    <w:rsid w:val="5D7F7CF2"/>
    <w:rsid w:val="5F7B332D"/>
    <w:rsid w:val="5FED6CD9"/>
    <w:rsid w:val="6098413C"/>
    <w:rsid w:val="60DF4766"/>
    <w:rsid w:val="62261C1B"/>
    <w:rsid w:val="628A03FC"/>
    <w:rsid w:val="62FA0C98"/>
    <w:rsid w:val="630A3AA0"/>
    <w:rsid w:val="64FF7006"/>
    <w:rsid w:val="678A6CCE"/>
    <w:rsid w:val="67A65B19"/>
    <w:rsid w:val="67D91849"/>
    <w:rsid w:val="69110E2A"/>
    <w:rsid w:val="69794D27"/>
    <w:rsid w:val="69DD3507"/>
    <w:rsid w:val="69EF625C"/>
    <w:rsid w:val="6B8FF8D3"/>
    <w:rsid w:val="6E36464A"/>
    <w:rsid w:val="6F213E96"/>
    <w:rsid w:val="70C41414"/>
    <w:rsid w:val="71317D63"/>
    <w:rsid w:val="724C122A"/>
    <w:rsid w:val="75EF616A"/>
    <w:rsid w:val="75FD2398"/>
    <w:rsid w:val="76FC0480"/>
    <w:rsid w:val="78FC7B60"/>
    <w:rsid w:val="7AFFC4F2"/>
    <w:rsid w:val="7BD055D3"/>
    <w:rsid w:val="7C1E01EA"/>
    <w:rsid w:val="7DFF85C4"/>
    <w:rsid w:val="7E283322"/>
    <w:rsid w:val="7E361528"/>
    <w:rsid w:val="7E5F9039"/>
    <w:rsid w:val="AAF1295B"/>
    <w:rsid w:val="BBFF55BF"/>
    <w:rsid w:val="BEFF4FFA"/>
    <w:rsid w:val="EEFD40EE"/>
    <w:rsid w:val="F54FE5CC"/>
    <w:rsid w:val="F8FF8765"/>
    <w:rsid w:val="FFF3D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adjustRightInd w:val="0"/>
      <w:spacing w:before="480" w:after="360" w:line="420" w:lineRule="atLeast"/>
      <w:jc w:val="center"/>
      <w:textAlignment w:val="baseline"/>
      <w:outlineLvl w:val="1"/>
    </w:pPr>
    <w:rPr>
      <w:rFonts w:ascii="黑体" w:eastAsia="黑体"/>
      <w:b/>
      <w:kern w:val="0"/>
      <w:sz w:val="24"/>
    </w:rPr>
  </w:style>
  <w:style w:type="paragraph" w:styleId="2">
    <w:name w:val="heading 4"/>
    <w:basedOn w:val="1"/>
    <w:next w:val="1"/>
    <w:qFormat/>
    <w:uiPriority w:val="0"/>
    <w:pPr>
      <w:keepNext/>
      <w:keepLines/>
      <w:spacing w:before="280" w:after="290" w:line="374" w:lineRule="auto"/>
      <w:outlineLvl w:val="3"/>
    </w:pPr>
    <w:rPr>
      <w:rFonts w:ascii="Arial" w:hAnsi="Arial" w:eastAsia="黑体" w:cs="Arial"/>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widowControl/>
      <w:autoSpaceDE w:val="0"/>
      <w:autoSpaceDN w:val="0"/>
      <w:adjustRightInd w:val="0"/>
      <w:spacing w:line="440" w:lineRule="exact"/>
      <w:textAlignment w:val="bottom"/>
    </w:pPr>
    <w:rPr>
      <w:rFonts w:ascii="黑体" w:eastAsia="黑体"/>
      <w:kern w:val="0"/>
      <w:sz w:val="24"/>
    </w:r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rPr>
      <w:rFonts w:ascii="宋体" w:hAnsi="Courier New"/>
      <w:color w:val="000000"/>
      <w:szCs w:val="20"/>
    </w:rPr>
  </w:style>
  <w:style w:type="paragraph" w:styleId="9">
    <w:name w:val="Body Text Indent 2"/>
    <w:basedOn w:val="1"/>
    <w:unhideWhenUsed/>
    <w:qFormat/>
    <w:uiPriority w:val="99"/>
    <w:pPr>
      <w:widowControl/>
      <w:ind w:firstLine="640" w:firstLineChars="200"/>
      <w:jc w:val="left"/>
    </w:pPr>
    <w:rPr>
      <w:rFonts w:ascii="宋体" w:hAnsi="宋体" w:eastAsia="仿宋_GB2312" w:cs="宋体"/>
      <w:kern w:val="0"/>
      <w:sz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First Indent 2"/>
    <w:basedOn w:val="7"/>
    <w:unhideWhenUsed/>
    <w:qFormat/>
    <w:uiPriority w:val="0"/>
    <w:pPr>
      <w:spacing w:after="0"/>
      <w:ind w:left="0" w:leftChars="0" w:firstLine="420" w:firstLineChars="200"/>
    </w:pPr>
  </w:style>
  <w:style w:type="paragraph" w:customStyle="1" w:styleId="15">
    <w:name w:val="Table Paragraph"/>
    <w:basedOn w:val="1"/>
    <w:qFormat/>
    <w:uiPriority w:val="1"/>
    <w:pPr>
      <w:jc w:val="left"/>
    </w:pPr>
    <w:rPr>
      <w:kern w:val="0"/>
      <w:sz w:val="22"/>
      <w:szCs w:val="22"/>
      <w:lang w:eastAsia="en-US"/>
    </w:rPr>
  </w:style>
  <w:style w:type="table" w:customStyle="1" w:styleId="1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178</Pages>
  <Words>98381</Words>
  <Characters>105446</Characters>
  <Lines>845</Lines>
  <Paragraphs>238</Paragraphs>
  <TotalTime>16</TotalTime>
  <ScaleCrop>false</ScaleCrop>
  <LinksUpToDate>false</LinksUpToDate>
  <CharactersWithSpaces>113116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think</dc:creator>
  <cp:lastModifiedBy>ZL-Sumoio</cp:lastModifiedBy>
  <cp:lastPrinted>2023-08-10T08:10:00Z</cp:lastPrinted>
  <dcterms:modified xsi:type="dcterms:W3CDTF">2023-08-10T10:25:50Z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F8FA60A587E84F4D8AD34ABB4BF61D28_13</vt:lpwstr>
  </property>
</Properties>
</file>