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中山火炬开发区人民医院采购一次性纸床单项目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ZL-2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02312-KFQRMYY-F010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17A13DA"/>
    <w:rsid w:val="0EB576AC"/>
    <w:rsid w:val="1073660F"/>
    <w:rsid w:val="1E556677"/>
    <w:rsid w:val="1FAF2B5F"/>
    <w:rsid w:val="20220109"/>
    <w:rsid w:val="23CB643D"/>
    <w:rsid w:val="2DA14D55"/>
    <w:rsid w:val="2E7C0A80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44F3824"/>
    <w:rsid w:val="462958D9"/>
    <w:rsid w:val="4A444274"/>
    <w:rsid w:val="53433C36"/>
    <w:rsid w:val="58C97D68"/>
    <w:rsid w:val="5A9C4A2A"/>
    <w:rsid w:val="5B15401D"/>
    <w:rsid w:val="5DC400B0"/>
    <w:rsid w:val="60DC1B4F"/>
    <w:rsid w:val="631852E4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2024-01-26T09:04:22Z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F9CBDDD91E8E4FBD8DCDA407F47799B6</vt:lpwstr>
  </property>
</Properties>
</file>