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BB710">
      <w:pPr>
        <w:pStyle w:val="22"/>
        <w:keepNext w:val="0"/>
        <w:keepLines w:val="0"/>
        <w:pageBreakBefore w:val="0"/>
        <w:widowControl w:val="0"/>
        <w:numPr>
          <w:numId w:val="0"/>
        </w:numPr>
        <w:kinsoku/>
        <w:wordWrap/>
        <w:overflowPunct/>
        <w:topLinePunct w:val="0"/>
        <w:autoSpaceDE w:val="0"/>
        <w:autoSpaceDN w:val="0"/>
        <w:bidi w:val="0"/>
        <w:adjustRightInd/>
        <w:snapToGrid/>
        <w:spacing w:line="360" w:lineRule="auto"/>
        <w:ind w:leftChars="0"/>
        <w:jc w:val="center"/>
        <w:textAlignment w:val="auto"/>
        <w:rPr>
          <w:rFonts w:hint="eastAsia" w:ascii="宋体" w:hAnsi="宋体" w:eastAsia="宋体" w:cs="宋体"/>
          <w:b/>
          <w:bCs/>
          <w:sz w:val="32"/>
          <w:szCs w:val="32"/>
          <w:lang w:val="en-US"/>
        </w:rPr>
      </w:pPr>
      <w:r>
        <w:rPr>
          <w:rFonts w:hint="eastAsia" w:ascii="宋体" w:hAnsi="宋体" w:eastAsia="宋体" w:cs="宋体"/>
          <w:b/>
          <w:bCs/>
          <w:sz w:val="32"/>
          <w:szCs w:val="32"/>
          <w:lang w:val="en-US"/>
        </w:rPr>
        <w:t>中山市儿童福利院2024年-2025年孤残儿童护理服务项目采购需求</w:t>
      </w:r>
    </w:p>
    <w:p w14:paraId="1F95A1FA">
      <w:pPr>
        <w:rPr>
          <w:rFonts w:hint="eastAsia" w:ascii="宋体" w:hAnsi="宋体" w:eastAsia="宋体" w:cs="宋体"/>
          <w:highlight w:val="none"/>
        </w:rPr>
      </w:pPr>
      <w:r>
        <w:rPr>
          <w:rFonts w:hint="eastAsia" w:ascii="宋体" w:hAnsi="宋体" w:eastAsia="宋体" w:cs="宋体"/>
          <w:b/>
          <w:sz w:val="28"/>
        </w:rPr>
        <w:t>一</w:t>
      </w:r>
      <w:r>
        <w:rPr>
          <w:rFonts w:hint="eastAsia" w:ascii="宋体" w:hAnsi="宋体" w:eastAsia="宋体" w:cs="宋体"/>
          <w:b/>
          <w:sz w:val="28"/>
          <w:highlight w:val="none"/>
        </w:rPr>
        <w:t>、项目概况：</w:t>
      </w:r>
    </w:p>
    <w:p w14:paraId="02E66235">
      <w:pPr>
        <w:spacing w:line="360" w:lineRule="auto"/>
        <w:jc w:val="both"/>
        <w:rPr>
          <w:rFonts w:hint="eastAsia" w:ascii="宋体" w:hAnsi="宋体" w:eastAsia="宋体" w:cs="宋体"/>
          <w:highlight w:val="none"/>
          <w:lang w:eastAsia="zh-CN"/>
        </w:rPr>
      </w:pPr>
      <w:r>
        <w:rPr>
          <w:rFonts w:hint="eastAsia" w:ascii="宋体" w:hAnsi="宋体" w:eastAsia="宋体" w:cs="宋体"/>
          <w:sz w:val="21"/>
          <w:highlight w:val="none"/>
        </w:rPr>
        <w:t>1.项目名称：</w:t>
      </w:r>
      <w:r>
        <w:rPr>
          <w:rFonts w:hint="eastAsia" w:ascii="宋体" w:hAnsi="宋体" w:eastAsia="宋体" w:cs="宋体"/>
          <w:sz w:val="21"/>
          <w:highlight w:val="none"/>
          <w:lang w:eastAsia="zh-CN"/>
        </w:rPr>
        <w:t>中山市儿童福利院2024年-2025年孤残儿童护理服务项目</w:t>
      </w:r>
    </w:p>
    <w:p w14:paraId="092FE409">
      <w:pPr>
        <w:spacing w:line="360" w:lineRule="auto"/>
        <w:jc w:val="both"/>
        <w:rPr>
          <w:rFonts w:hint="eastAsia" w:ascii="宋体" w:hAnsi="宋体" w:eastAsia="宋体" w:cs="宋体"/>
          <w:highlight w:val="none"/>
          <w:lang w:val="en-US" w:eastAsia="zh-CN"/>
        </w:rPr>
      </w:pPr>
      <w:r>
        <w:rPr>
          <w:rFonts w:hint="eastAsia" w:ascii="宋体" w:hAnsi="宋体" w:eastAsia="宋体" w:cs="宋体"/>
          <w:sz w:val="21"/>
          <w:highlight w:val="none"/>
        </w:rPr>
        <w:t xml:space="preserve">2.采购计划编号： </w:t>
      </w:r>
      <w:r>
        <w:rPr>
          <w:rFonts w:hint="eastAsia" w:cs="宋体"/>
          <w:sz w:val="21"/>
          <w:highlight w:val="none"/>
          <w:lang w:val="en-US" w:eastAsia="zh-CN"/>
        </w:rPr>
        <w:t>/</w:t>
      </w:r>
    </w:p>
    <w:p w14:paraId="2FE02140">
      <w:pPr>
        <w:spacing w:line="360" w:lineRule="auto"/>
        <w:jc w:val="both"/>
        <w:rPr>
          <w:rFonts w:hint="eastAsia" w:ascii="宋体" w:hAnsi="宋体" w:eastAsia="宋体" w:cs="宋体"/>
          <w:highlight w:val="none"/>
          <w:lang w:val="en-US" w:eastAsia="zh-CN"/>
        </w:rPr>
      </w:pPr>
      <w:r>
        <w:rPr>
          <w:rFonts w:hint="eastAsia" w:ascii="宋体" w:hAnsi="宋体" w:eastAsia="宋体" w:cs="宋体"/>
          <w:sz w:val="21"/>
          <w:highlight w:val="none"/>
        </w:rPr>
        <w:t xml:space="preserve">3.采购项目编号： </w:t>
      </w:r>
      <w:r>
        <w:rPr>
          <w:rFonts w:hint="eastAsia" w:cs="宋体"/>
          <w:sz w:val="21"/>
          <w:highlight w:val="none"/>
          <w:lang w:val="en-US" w:eastAsia="zh-CN"/>
        </w:rPr>
        <w:t>/</w:t>
      </w:r>
    </w:p>
    <w:p w14:paraId="24659A22">
      <w:pPr>
        <w:spacing w:line="360" w:lineRule="auto"/>
        <w:jc w:val="both"/>
        <w:rPr>
          <w:rFonts w:hint="eastAsia" w:ascii="宋体" w:hAnsi="宋体" w:eastAsia="宋体" w:cs="宋体"/>
        </w:rPr>
      </w:pPr>
      <w:r>
        <w:rPr>
          <w:rFonts w:hint="eastAsia" w:ascii="宋体" w:hAnsi="宋体" w:eastAsia="宋体" w:cs="宋体"/>
          <w:sz w:val="21"/>
          <w:highlight w:val="none"/>
        </w:rPr>
        <w:t>4.</w:t>
      </w:r>
      <w:r>
        <w:rPr>
          <w:rFonts w:hint="eastAsia" w:ascii="宋体" w:hAnsi="宋体" w:eastAsia="宋体" w:cs="宋体"/>
          <w:sz w:val="21"/>
          <w:highlight w:val="none"/>
          <w:lang w:eastAsia="zh-CN"/>
        </w:rPr>
        <w:t>采购人</w:t>
      </w:r>
      <w:r>
        <w:rPr>
          <w:rFonts w:hint="eastAsia" w:ascii="宋体" w:hAnsi="宋体" w:eastAsia="宋体" w:cs="宋体"/>
          <w:sz w:val="21"/>
          <w:highlight w:val="none"/>
        </w:rPr>
        <w:t>式：公开招</w:t>
      </w:r>
      <w:r>
        <w:rPr>
          <w:rFonts w:hint="eastAsia" w:ascii="宋体" w:hAnsi="宋体" w:eastAsia="宋体" w:cs="宋体"/>
          <w:sz w:val="21"/>
        </w:rPr>
        <w:t>标</w:t>
      </w:r>
    </w:p>
    <w:p w14:paraId="0EB617BC">
      <w:pPr>
        <w:spacing w:line="360" w:lineRule="auto"/>
        <w:jc w:val="both"/>
        <w:rPr>
          <w:rFonts w:hint="eastAsia" w:ascii="宋体" w:hAnsi="宋体" w:eastAsia="宋体" w:cs="宋体"/>
        </w:rPr>
      </w:pPr>
      <w:r>
        <w:rPr>
          <w:rFonts w:hint="eastAsia" w:ascii="宋体" w:hAnsi="宋体" w:eastAsia="宋体" w:cs="宋体"/>
          <w:sz w:val="21"/>
        </w:rPr>
        <w:t>5.项目内容：</w:t>
      </w:r>
    </w:p>
    <w:tbl>
      <w:tblPr>
        <w:tblStyle w:val="1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3668"/>
        <w:gridCol w:w="1504"/>
        <w:gridCol w:w="1994"/>
      </w:tblGrid>
      <w:tr w14:paraId="503248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9" w:type="dxa"/>
            <w:tcBorders>
              <w:top w:val="single" w:color="000000" w:sz="4" w:space="0"/>
              <w:left w:val="single" w:color="000000" w:sz="4" w:space="0"/>
              <w:bottom w:val="single" w:color="000000" w:sz="4" w:space="0"/>
              <w:right w:val="single" w:color="000000" w:sz="4" w:space="0"/>
            </w:tcBorders>
            <w:noWrap w:val="0"/>
            <w:vAlign w:val="top"/>
          </w:tcPr>
          <w:p w14:paraId="02B85E5C">
            <w:pPr>
              <w:spacing w:line="360" w:lineRule="auto"/>
              <w:jc w:val="center"/>
              <w:rPr>
                <w:rFonts w:hint="eastAsia" w:ascii="宋体" w:hAnsi="宋体" w:eastAsia="宋体" w:cs="宋体"/>
              </w:rPr>
            </w:pPr>
            <w:r>
              <w:rPr>
                <w:rFonts w:hint="eastAsia" w:ascii="宋体" w:hAnsi="宋体" w:eastAsia="宋体" w:cs="宋体"/>
                <w:b/>
                <w:sz w:val="21"/>
              </w:rPr>
              <w:t>分包号</w:t>
            </w:r>
          </w:p>
        </w:tc>
        <w:tc>
          <w:tcPr>
            <w:tcW w:w="3668" w:type="dxa"/>
            <w:tcBorders>
              <w:top w:val="single" w:color="000000" w:sz="4" w:space="0"/>
              <w:left w:val="nil"/>
              <w:bottom w:val="single" w:color="000000" w:sz="4" w:space="0"/>
              <w:right w:val="single" w:color="000000" w:sz="4" w:space="0"/>
            </w:tcBorders>
            <w:noWrap w:val="0"/>
            <w:vAlign w:val="top"/>
          </w:tcPr>
          <w:p w14:paraId="3AC6A127">
            <w:pPr>
              <w:spacing w:line="360" w:lineRule="auto"/>
              <w:jc w:val="center"/>
              <w:rPr>
                <w:rFonts w:hint="eastAsia" w:ascii="宋体" w:hAnsi="宋体" w:eastAsia="宋体" w:cs="宋体"/>
              </w:rPr>
            </w:pPr>
            <w:r>
              <w:rPr>
                <w:rFonts w:hint="eastAsia" w:ascii="宋体" w:hAnsi="宋体" w:eastAsia="宋体" w:cs="宋体"/>
                <w:b/>
                <w:sz w:val="21"/>
              </w:rPr>
              <w:t>采购内容</w:t>
            </w:r>
          </w:p>
        </w:tc>
        <w:tc>
          <w:tcPr>
            <w:tcW w:w="1504" w:type="dxa"/>
            <w:tcBorders>
              <w:top w:val="single" w:color="000000" w:sz="4" w:space="0"/>
              <w:left w:val="nil"/>
              <w:bottom w:val="single" w:color="000000" w:sz="4" w:space="0"/>
              <w:right w:val="single" w:color="000000" w:sz="4" w:space="0"/>
            </w:tcBorders>
            <w:noWrap w:val="0"/>
            <w:vAlign w:val="top"/>
          </w:tcPr>
          <w:p w14:paraId="2D9DA06A">
            <w:pPr>
              <w:spacing w:line="360" w:lineRule="auto"/>
              <w:jc w:val="center"/>
              <w:rPr>
                <w:rFonts w:hint="eastAsia" w:ascii="宋体" w:hAnsi="宋体" w:eastAsia="宋体" w:cs="宋体"/>
              </w:rPr>
            </w:pPr>
            <w:r>
              <w:rPr>
                <w:rFonts w:hint="eastAsia" w:ascii="宋体" w:hAnsi="宋体" w:eastAsia="宋体" w:cs="宋体"/>
                <w:b/>
                <w:sz w:val="21"/>
              </w:rPr>
              <w:t>数量（项）</w:t>
            </w:r>
          </w:p>
        </w:tc>
        <w:tc>
          <w:tcPr>
            <w:tcW w:w="1994" w:type="dxa"/>
            <w:tcBorders>
              <w:top w:val="single" w:color="000000" w:sz="4" w:space="0"/>
              <w:left w:val="nil"/>
              <w:bottom w:val="single" w:color="000000" w:sz="4" w:space="0"/>
              <w:right w:val="single" w:color="000000" w:sz="4" w:space="0"/>
            </w:tcBorders>
            <w:noWrap w:val="0"/>
            <w:vAlign w:val="top"/>
          </w:tcPr>
          <w:p w14:paraId="392FFF99">
            <w:pPr>
              <w:spacing w:line="360" w:lineRule="auto"/>
              <w:jc w:val="center"/>
              <w:rPr>
                <w:rFonts w:hint="eastAsia" w:ascii="宋体" w:hAnsi="宋体" w:eastAsia="宋体" w:cs="宋体"/>
              </w:rPr>
            </w:pPr>
            <w:r>
              <w:rPr>
                <w:rFonts w:hint="eastAsia" w:ascii="宋体" w:hAnsi="宋体" w:eastAsia="宋体" w:cs="宋体"/>
                <w:b/>
                <w:sz w:val="21"/>
              </w:rPr>
              <w:t>预算金额（</w:t>
            </w:r>
            <w:r>
              <w:rPr>
                <w:rFonts w:hint="eastAsia" w:ascii="宋体" w:hAnsi="宋体" w:eastAsia="宋体" w:cs="宋体"/>
                <w:sz w:val="21"/>
              </w:rPr>
              <w:t>元</w:t>
            </w:r>
            <w:r>
              <w:rPr>
                <w:rFonts w:hint="eastAsia" w:ascii="宋体" w:hAnsi="宋体" w:eastAsia="宋体" w:cs="宋体"/>
                <w:b/>
                <w:sz w:val="21"/>
              </w:rPr>
              <w:t>）</w:t>
            </w:r>
          </w:p>
        </w:tc>
      </w:tr>
      <w:tr w14:paraId="2A200D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9" w:type="dxa"/>
            <w:tcBorders>
              <w:top w:val="nil"/>
              <w:left w:val="single" w:color="000000" w:sz="4" w:space="0"/>
              <w:bottom w:val="single" w:color="000000" w:sz="4" w:space="0"/>
              <w:right w:val="single" w:color="000000" w:sz="4" w:space="0"/>
            </w:tcBorders>
            <w:noWrap w:val="0"/>
            <w:vAlign w:val="top"/>
          </w:tcPr>
          <w:p w14:paraId="5FADD1E8">
            <w:pPr>
              <w:spacing w:line="360" w:lineRule="auto"/>
              <w:jc w:val="center"/>
              <w:rPr>
                <w:rFonts w:hint="eastAsia" w:ascii="宋体" w:hAnsi="宋体" w:eastAsia="宋体" w:cs="宋体"/>
              </w:rPr>
            </w:pPr>
            <w:r>
              <w:rPr>
                <w:rFonts w:hint="eastAsia" w:ascii="宋体" w:hAnsi="宋体" w:eastAsia="宋体" w:cs="宋体"/>
                <w:sz w:val="21"/>
              </w:rPr>
              <w:t>采购包1</w:t>
            </w:r>
          </w:p>
        </w:tc>
        <w:tc>
          <w:tcPr>
            <w:tcW w:w="3668" w:type="dxa"/>
            <w:tcBorders>
              <w:top w:val="nil"/>
              <w:left w:val="nil"/>
              <w:bottom w:val="single" w:color="000000" w:sz="4" w:space="0"/>
              <w:right w:val="single" w:color="000000" w:sz="4" w:space="0"/>
            </w:tcBorders>
            <w:noWrap w:val="0"/>
            <w:vAlign w:val="top"/>
          </w:tcPr>
          <w:p w14:paraId="3D49500E">
            <w:pPr>
              <w:spacing w:line="360" w:lineRule="auto"/>
              <w:jc w:val="center"/>
              <w:rPr>
                <w:rFonts w:hint="eastAsia" w:ascii="宋体" w:hAnsi="宋体" w:eastAsia="宋体" w:cs="宋体"/>
                <w:lang w:eastAsia="zh-CN"/>
              </w:rPr>
            </w:pPr>
            <w:r>
              <w:rPr>
                <w:rFonts w:hint="eastAsia" w:ascii="宋体" w:hAnsi="宋体" w:eastAsia="宋体" w:cs="宋体"/>
                <w:sz w:val="21"/>
                <w:lang w:eastAsia="zh-CN"/>
              </w:rPr>
              <w:t>孤残儿童医护康教服务</w:t>
            </w:r>
          </w:p>
        </w:tc>
        <w:tc>
          <w:tcPr>
            <w:tcW w:w="1504" w:type="dxa"/>
            <w:tcBorders>
              <w:top w:val="nil"/>
              <w:left w:val="nil"/>
              <w:bottom w:val="single" w:color="000000" w:sz="4" w:space="0"/>
              <w:right w:val="single" w:color="000000" w:sz="4" w:space="0"/>
            </w:tcBorders>
            <w:noWrap w:val="0"/>
            <w:vAlign w:val="top"/>
          </w:tcPr>
          <w:p w14:paraId="42B81E52">
            <w:pPr>
              <w:spacing w:line="360" w:lineRule="auto"/>
              <w:jc w:val="center"/>
              <w:rPr>
                <w:rFonts w:hint="eastAsia" w:ascii="宋体" w:hAnsi="宋体" w:eastAsia="宋体" w:cs="宋体"/>
              </w:rPr>
            </w:pPr>
            <w:r>
              <w:rPr>
                <w:rFonts w:hint="eastAsia" w:ascii="宋体" w:hAnsi="宋体" w:eastAsia="宋体" w:cs="宋体"/>
                <w:sz w:val="21"/>
              </w:rPr>
              <w:t>1</w:t>
            </w:r>
          </w:p>
        </w:tc>
        <w:tc>
          <w:tcPr>
            <w:tcW w:w="1994" w:type="dxa"/>
            <w:tcBorders>
              <w:top w:val="nil"/>
              <w:left w:val="nil"/>
              <w:bottom w:val="single" w:color="000000" w:sz="4" w:space="0"/>
              <w:right w:val="single" w:color="000000" w:sz="4" w:space="0"/>
            </w:tcBorders>
            <w:noWrap w:val="0"/>
            <w:vAlign w:val="top"/>
          </w:tcPr>
          <w:p w14:paraId="07F5833D">
            <w:pPr>
              <w:spacing w:line="360" w:lineRule="auto"/>
              <w:jc w:val="center"/>
              <w:rPr>
                <w:rFonts w:hint="default" w:ascii="宋体" w:hAnsi="宋体" w:eastAsia="宋体" w:cs="宋体"/>
                <w:lang w:val="en-US" w:eastAsia="zh-CN"/>
              </w:rPr>
            </w:pPr>
            <w:r>
              <w:rPr>
                <w:rFonts w:hint="eastAsia" w:ascii="宋体" w:hAnsi="宋体" w:eastAsia="宋体" w:cs="宋体"/>
                <w:sz w:val="21"/>
              </w:rPr>
              <w:t>¥2135628</w:t>
            </w:r>
            <w:r>
              <w:rPr>
                <w:rFonts w:hint="eastAsia" w:ascii="宋体" w:hAnsi="宋体" w:eastAsia="宋体" w:cs="宋体"/>
                <w:sz w:val="21"/>
                <w:lang w:val="en-US" w:eastAsia="zh-CN"/>
              </w:rPr>
              <w:t>.00</w:t>
            </w:r>
          </w:p>
        </w:tc>
      </w:tr>
      <w:tr w14:paraId="0A628A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9" w:type="dxa"/>
            <w:tcBorders>
              <w:top w:val="nil"/>
              <w:left w:val="single" w:color="000000" w:sz="4" w:space="0"/>
              <w:bottom w:val="single" w:color="auto" w:sz="4" w:space="0"/>
              <w:right w:val="single" w:color="000000" w:sz="4" w:space="0"/>
            </w:tcBorders>
            <w:noWrap w:val="0"/>
            <w:vAlign w:val="top"/>
          </w:tcPr>
          <w:p w14:paraId="34773407">
            <w:pPr>
              <w:spacing w:line="360" w:lineRule="auto"/>
              <w:jc w:val="center"/>
              <w:rPr>
                <w:rFonts w:hint="eastAsia" w:ascii="宋体" w:hAnsi="宋体" w:eastAsia="宋体" w:cs="宋体"/>
                <w:highlight w:val="none"/>
              </w:rPr>
            </w:pPr>
            <w:r>
              <w:rPr>
                <w:rFonts w:hint="eastAsia" w:ascii="宋体" w:hAnsi="宋体" w:eastAsia="宋体" w:cs="宋体"/>
                <w:sz w:val="21"/>
                <w:highlight w:val="none"/>
              </w:rPr>
              <w:t>采购包2</w:t>
            </w:r>
          </w:p>
        </w:tc>
        <w:tc>
          <w:tcPr>
            <w:tcW w:w="3668" w:type="dxa"/>
            <w:tcBorders>
              <w:top w:val="nil"/>
              <w:left w:val="nil"/>
              <w:bottom w:val="single" w:color="auto" w:sz="4" w:space="0"/>
              <w:right w:val="single" w:color="000000" w:sz="4" w:space="0"/>
            </w:tcBorders>
            <w:noWrap w:val="0"/>
            <w:vAlign w:val="top"/>
          </w:tcPr>
          <w:p w14:paraId="78BE715D">
            <w:pPr>
              <w:spacing w:line="360" w:lineRule="auto"/>
              <w:jc w:val="center"/>
              <w:rPr>
                <w:rFonts w:hint="eastAsia" w:ascii="宋体" w:hAnsi="宋体" w:eastAsia="宋体" w:cs="宋体"/>
                <w:highlight w:val="none"/>
                <w:lang w:eastAsia="zh-CN"/>
              </w:rPr>
            </w:pPr>
            <w:r>
              <w:rPr>
                <w:rFonts w:hint="eastAsia" w:ascii="宋体" w:hAnsi="宋体" w:eastAsia="宋体" w:cs="宋体"/>
                <w:sz w:val="21"/>
                <w:highlight w:val="none"/>
                <w:lang w:eastAsia="zh-CN"/>
              </w:rPr>
              <w:t>孤残儿童护理后勤服务</w:t>
            </w:r>
          </w:p>
        </w:tc>
        <w:tc>
          <w:tcPr>
            <w:tcW w:w="1504" w:type="dxa"/>
            <w:tcBorders>
              <w:top w:val="nil"/>
              <w:left w:val="nil"/>
              <w:bottom w:val="single" w:color="auto" w:sz="4" w:space="0"/>
              <w:right w:val="single" w:color="000000" w:sz="4" w:space="0"/>
            </w:tcBorders>
            <w:noWrap w:val="0"/>
            <w:vAlign w:val="top"/>
          </w:tcPr>
          <w:p w14:paraId="0AAD4E62">
            <w:pPr>
              <w:spacing w:line="360" w:lineRule="auto"/>
              <w:jc w:val="center"/>
              <w:rPr>
                <w:rFonts w:hint="eastAsia" w:ascii="宋体" w:hAnsi="宋体" w:eastAsia="宋体" w:cs="宋体"/>
                <w:highlight w:val="none"/>
              </w:rPr>
            </w:pPr>
            <w:r>
              <w:rPr>
                <w:rFonts w:hint="eastAsia" w:ascii="宋体" w:hAnsi="宋体" w:eastAsia="宋体" w:cs="宋体"/>
                <w:sz w:val="21"/>
                <w:highlight w:val="none"/>
              </w:rPr>
              <w:t>1</w:t>
            </w:r>
          </w:p>
        </w:tc>
        <w:tc>
          <w:tcPr>
            <w:tcW w:w="1994" w:type="dxa"/>
            <w:tcBorders>
              <w:top w:val="nil"/>
              <w:left w:val="nil"/>
              <w:bottom w:val="single" w:color="auto" w:sz="4" w:space="0"/>
              <w:right w:val="single" w:color="000000" w:sz="4" w:space="0"/>
            </w:tcBorders>
            <w:noWrap w:val="0"/>
            <w:vAlign w:val="top"/>
          </w:tcPr>
          <w:p w14:paraId="4CFE1456">
            <w:pPr>
              <w:spacing w:line="360" w:lineRule="auto"/>
              <w:jc w:val="center"/>
              <w:rPr>
                <w:rFonts w:hint="default" w:ascii="宋体" w:hAnsi="宋体" w:eastAsia="宋体" w:cs="宋体"/>
                <w:highlight w:val="none"/>
                <w:lang w:val="en-US" w:eastAsia="zh-CN"/>
              </w:rPr>
            </w:pPr>
            <w:r>
              <w:rPr>
                <w:rFonts w:hint="eastAsia" w:ascii="宋体" w:hAnsi="宋体" w:eastAsia="宋体" w:cs="宋体"/>
                <w:sz w:val="21"/>
                <w:highlight w:val="none"/>
              </w:rPr>
              <w:t>¥9507188</w:t>
            </w:r>
            <w:r>
              <w:rPr>
                <w:rFonts w:hint="eastAsia" w:ascii="宋体" w:hAnsi="宋体" w:eastAsia="宋体" w:cs="宋体"/>
                <w:sz w:val="21"/>
                <w:highlight w:val="none"/>
                <w:lang w:val="en-US" w:eastAsia="zh-CN"/>
              </w:rPr>
              <w:t>.00</w:t>
            </w:r>
          </w:p>
        </w:tc>
      </w:tr>
      <w:tr w14:paraId="778C4C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1" w:type="dxa"/>
            <w:gridSpan w:val="3"/>
            <w:tcBorders>
              <w:top w:val="single" w:color="auto" w:sz="4" w:space="0"/>
              <w:left w:val="single" w:color="auto" w:sz="4" w:space="0"/>
              <w:bottom w:val="single" w:color="auto" w:sz="4" w:space="0"/>
              <w:right w:val="single" w:color="auto" w:sz="4" w:space="0"/>
            </w:tcBorders>
            <w:noWrap w:val="0"/>
            <w:vAlign w:val="top"/>
          </w:tcPr>
          <w:p w14:paraId="65544A0E">
            <w:pPr>
              <w:spacing w:line="360" w:lineRule="auto"/>
              <w:jc w:val="center"/>
              <w:rPr>
                <w:rFonts w:hint="eastAsia" w:ascii="宋体" w:hAnsi="宋体" w:eastAsia="宋体" w:cs="宋体"/>
                <w:highlight w:val="none"/>
              </w:rPr>
            </w:pPr>
            <w:r>
              <w:rPr>
                <w:rFonts w:hint="eastAsia" w:ascii="宋体" w:hAnsi="宋体" w:eastAsia="宋体" w:cs="宋体"/>
                <w:sz w:val="21"/>
                <w:highlight w:val="none"/>
              </w:rPr>
              <w:t>合计</w:t>
            </w:r>
          </w:p>
        </w:tc>
        <w:tc>
          <w:tcPr>
            <w:tcW w:w="1994" w:type="dxa"/>
            <w:tcBorders>
              <w:top w:val="single" w:color="auto" w:sz="4" w:space="0"/>
              <w:left w:val="single" w:color="auto" w:sz="4" w:space="0"/>
              <w:bottom w:val="single" w:color="auto" w:sz="4" w:space="0"/>
              <w:right w:val="single" w:color="auto" w:sz="4" w:space="0"/>
            </w:tcBorders>
            <w:noWrap w:val="0"/>
            <w:vAlign w:val="top"/>
          </w:tcPr>
          <w:p w14:paraId="6921C758">
            <w:pPr>
              <w:spacing w:line="360" w:lineRule="auto"/>
              <w:jc w:val="center"/>
              <w:rPr>
                <w:rFonts w:hint="eastAsia" w:ascii="宋体" w:hAnsi="宋体" w:eastAsia="宋体" w:cs="宋体"/>
                <w:highlight w:val="none"/>
                <w:lang w:eastAsia="zh-CN"/>
              </w:rPr>
            </w:pPr>
            <w:r>
              <w:rPr>
                <w:rFonts w:hint="eastAsia" w:ascii="宋体" w:hAnsi="宋体" w:eastAsia="宋体" w:cs="宋体"/>
                <w:sz w:val="21"/>
                <w:highlight w:val="none"/>
              </w:rPr>
              <w:t>¥</w:t>
            </w:r>
            <w:r>
              <w:rPr>
                <w:rFonts w:hint="eastAsia" w:ascii="宋体" w:hAnsi="宋体" w:eastAsia="宋体" w:cs="宋体"/>
                <w:sz w:val="21"/>
                <w:highlight w:val="none"/>
                <w:lang w:eastAsia="zh-CN"/>
              </w:rPr>
              <w:t>11,642,816.00</w:t>
            </w:r>
          </w:p>
        </w:tc>
      </w:tr>
      <w:tr w14:paraId="69DFFF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4"/>
            <w:tcBorders>
              <w:top w:val="single" w:color="auto" w:sz="4" w:space="0"/>
              <w:left w:val="single" w:color="auto" w:sz="4" w:space="0"/>
              <w:bottom w:val="single" w:color="auto" w:sz="4" w:space="0"/>
              <w:right w:val="single" w:color="auto" w:sz="4" w:space="0"/>
            </w:tcBorders>
            <w:noWrap w:val="0"/>
            <w:vAlign w:val="top"/>
          </w:tcPr>
          <w:p w14:paraId="17B2B088">
            <w:pPr>
              <w:spacing w:line="360" w:lineRule="auto"/>
              <w:jc w:val="left"/>
              <w:rPr>
                <w:rFonts w:hint="eastAsia" w:ascii="宋体" w:hAnsi="宋体" w:eastAsia="宋体" w:cs="宋体"/>
                <w:sz w:val="21"/>
                <w:highlight w:val="none"/>
              </w:rPr>
            </w:pPr>
            <w:r>
              <w:rPr>
                <w:rFonts w:hint="eastAsia" w:ascii="宋体" w:hAnsi="宋体" w:eastAsia="宋体" w:cs="宋体"/>
                <w:highlight w:val="none"/>
              </w:rPr>
              <w:t>本项目共</w:t>
            </w:r>
            <w:r>
              <w:rPr>
                <w:rFonts w:hint="eastAsia" w:ascii="宋体" w:hAnsi="宋体" w:eastAsia="宋体" w:cs="宋体"/>
                <w:highlight w:val="none"/>
                <w:lang w:val="en-US" w:eastAsia="zh-CN"/>
              </w:rPr>
              <w:t>2</w:t>
            </w:r>
            <w:r>
              <w:rPr>
                <w:rFonts w:hint="eastAsia" w:ascii="宋体" w:hAnsi="宋体" w:eastAsia="宋体" w:cs="宋体"/>
                <w:highlight w:val="none"/>
              </w:rPr>
              <w:t>个采购包，投标人可选择一个采购包或多个采购包进行投标，但必须对同一个采购包内的全部内容进行投标。不同采购包兼投兼中。</w:t>
            </w:r>
          </w:p>
        </w:tc>
      </w:tr>
    </w:tbl>
    <w:p w14:paraId="11DD0C4A">
      <w:pPr>
        <w:spacing w:line="360" w:lineRule="auto"/>
        <w:jc w:val="both"/>
        <w:rPr>
          <w:rFonts w:hint="eastAsia" w:ascii="宋体" w:hAnsi="宋体" w:eastAsia="宋体" w:cs="宋体"/>
          <w:highlight w:val="none"/>
        </w:rPr>
      </w:pPr>
      <w:r>
        <w:rPr>
          <w:rFonts w:hint="eastAsia" w:ascii="宋体" w:hAnsi="宋体" w:eastAsia="宋体" w:cs="宋体"/>
          <w:sz w:val="21"/>
          <w:highlight w:val="none"/>
        </w:rPr>
        <w:t>6.</w:t>
      </w:r>
      <w:r>
        <w:rPr>
          <w:rFonts w:hint="eastAsia" w:ascii="宋体" w:hAnsi="宋体" w:eastAsia="宋体" w:cs="宋体"/>
          <w:b/>
          <w:sz w:val="21"/>
          <w:highlight w:val="none"/>
        </w:rPr>
        <w:t>本项目兼投兼中。</w:t>
      </w:r>
    </w:p>
    <w:p w14:paraId="527CC3AF">
      <w:pPr>
        <w:spacing w:line="360" w:lineRule="auto"/>
        <w:jc w:val="both"/>
        <w:rPr>
          <w:rFonts w:hint="eastAsia" w:ascii="宋体" w:hAnsi="宋体" w:cs="宋体"/>
          <w:sz w:val="21"/>
          <w:szCs w:val="21"/>
          <w:highlight w:val="none"/>
          <w:lang w:eastAsia="zh-CN"/>
        </w:rPr>
      </w:pPr>
      <w:r>
        <w:rPr>
          <w:rFonts w:hint="eastAsia" w:ascii="宋体" w:hAnsi="宋体" w:eastAsia="宋体" w:cs="宋体"/>
          <w:sz w:val="21"/>
          <w:szCs w:val="21"/>
          <w:highlight w:val="none"/>
        </w:rPr>
        <w:t>7.本项目</w:t>
      </w:r>
      <w:r>
        <w:rPr>
          <w:rFonts w:hint="eastAsia" w:ascii="宋体" w:hAnsi="宋体" w:eastAsia="宋体" w:cs="宋体"/>
          <w:sz w:val="21"/>
          <w:szCs w:val="21"/>
          <w:highlight w:val="none"/>
          <w:lang w:val="en-US" w:eastAsia="zh-CN"/>
        </w:rPr>
        <w:t>采购包1</w:t>
      </w:r>
      <w:r>
        <w:rPr>
          <w:rFonts w:hint="eastAsia" w:ascii="宋体" w:hAnsi="宋体" w:eastAsia="宋体" w:cs="宋体"/>
          <w:sz w:val="21"/>
          <w:szCs w:val="21"/>
          <w:highlight w:val="none"/>
        </w:rPr>
        <w:t>属于专门面向中小企业项目</w:t>
      </w:r>
      <w:r>
        <w:rPr>
          <w:rFonts w:hint="eastAsia" w:ascii="宋体" w:hAnsi="宋体" w:cs="宋体"/>
          <w:sz w:val="21"/>
          <w:szCs w:val="21"/>
          <w:highlight w:val="none"/>
          <w:lang w:val="en-US" w:eastAsia="zh-CN"/>
        </w:rPr>
        <w:t>、采购包2</w:t>
      </w:r>
      <w:r>
        <w:rPr>
          <w:rFonts w:hint="eastAsia" w:ascii="宋体" w:hAnsi="宋体" w:eastAsia="宋体" w:cs="宋体"/>
          <w:sz w:val="21"/>
          <w:szCs w:val="21"/>
          <w:highlight w:val="none"/>
        </w:rPr>
        <w:t>不属于专门面向中小企业项目</w:t>
      </w:r>
      <w:r>
        <w:rPr>
          <w:rFonts w:hint="eastAsia" w:ascii="宋体" w:hAnsi="宋体" w:cs="宋体"/>
          <w:sz w:val="21"/>
          <w:szCs w:val="21"/>
          <w:highlight w:val="none"/>
          <w:lang w:eastAsia="zh-CN"/>
        </w:rPr>
        <w:t>。</w:t>
      </w:r>
    </w:p>
    <w:p w14:paraId="792C279F">
      <w:pPr>
        <w:spacing w:line="360" w:lineRule="auto"/>
        <w:jc w:val="both"/>
        <w:rPr>
          <w:rFonts w:hint="eastAsia" w:ascii="宋体" w:hAnsi="宋体" w:eastAsia="宋体" w:cs="宋体"/>
          <w:highlight w:val="none"/>
        </w:rPr>
      </w:pPr>
      <w:r>
        <w:rPr>
          <w:rFonts w:hint="eastAsia" w:ascii="宋体" w:hAnsi="宋体" w:eastAsia="宋体" w:cs="宋体"/>
          <w:sz w:val="21"/>
          <w:highlight w:val="none"/>
        </w:rPr>
        <w:t>8.采购标的对应的中小企业划分标准所属行业为：其他未列明行业。</w:t>
      </w:r>
    </w:p>
    <w:p w14:paraId="36EF263E">
      <w:pPr>
        <w:spacing w:line="360" w:lineRule="auto"/>
        <w:jc w:val="both"/>
        <w:rPr>
          <w:rFonts w:hint="eastAsia" w:ascii="宋体" w:hAnsi="宋体" w:eastAsia="宋体" w:cs="宋体"/>
          <w:highlight w:val="none"/>
        </w:rPr>
      </w:pPr>
      <w:r>
        <w:rPr>
          <w:rFonts w:hint="eastAsia" w:ascii="宋体" w:hAnsi="宋体" w:eastAsia="宋体" w:cs="宋体"/>
          <w:sz w:val="21"/>
          <w:highlight w:val="none"/>
        </w:rPr>
        <w:t>9.本项目</w:t>
      </w:r>
      <w:r>
        <w:rPr>
          <w:rFonts w:hint="eastAsia" w:ascii="宋体" w:hAnsi="宋体" w:eastAsia="宋体" w:cs="宋体"/>
          <w:sz w:val="21"/>
          <w:highlight w:val="none"/>
          <w:lang w:val="en-US" w:eastAsia="zh-CN"/>
        </w:rPr>
        <w:t>各采购包</w:t>
      </w:r>
      <w:r>
        <w:rPr>
          <w:rFonts w:hint="eastAsia" w:ascii="宋体" w:hAnsi="宋体" w:eastAsia="宋体" w:cs="宋体"/>
          <w:sz w:val="21"/>
          <w:highlight w:val="none"/>
        </w:rPr>
        <w:t>不接受联合体投标。</w:t>
      </w:r>
    </w:p>
    <w:p w14:paraId="013D77CA">
      <w:pPr>
        <w:spacing w:line="360" w:lineRule="auto"/>
        <w:jc w:val="both"/>
        <w:rPr>
          <w:rFonts w:hint="eastAsia" w:ascii="宋体" w:hAnsi="宋体" w:eastAsia="宋体" w:cs="宋体"/>
          <w:highlight w:val="none"/>
          <w:lang w:eastAsia="zh-CN"/>
        </w:rPr>
      </w:pPr>
      <w:r>
        <w:rPr>
          <w:rFonts w:hint="eastAsia" w:ascii="宋体" w:hAnsi="宋体" w:eastAsia="宋体" w:cs="宋体"/>
          <w:sz w:val="21"/>
          <w:highlight w:val="none"/>
        </w:rPr>
        <w:t>10.合同履行期限：</w:t>
      </w:r>
      <w:r>
        <w:rPr>
          <w:rFonts w:hint="eastAsia" w:ascii="宋体" w:hAnsi="宋体" w:cs="宋体"/>
          <w:sz w:val="21"/>
          <w:highlight w:val="none"/>
          <w:lang w:eastAsia="zh-CN"/>
        </w:rPr>
        <w:t>自合同约定生效之日起12个月</w:t>
      </w:r>
      <w:r>
        <w:rPr>
          <w:rFonts w:hint="eastAsia" w:ascii="宋体" w:hAnsi="宋体" w:eastAsia="宋体" w:cs="宋体"/>
          <w:sz w:val="21"/>
          <w:highlight w:val="none"/>
          <w:lang w:eastAsia="zh-CN"/>
        </w:rPr>
        <w:t>。</w:t>
      </w:r>
    </w:p>
    <w:p w14:paraId="54D86D9B">
      <w:pPr>
        <w:spacing w:line="360" w:lineRule="auto"/>
        <w:jc w:val="both"/>
        <w:rPr>
          <w:rFonts w:hint="eastAsia" w:ascii="宋体" w:hAnsi="宋体" w:eastAsia="宋体" w:cs="宋体"/>
          <w:highlight w:val="none"/>
        </w:rPr>
      </w:pPr>
      <w:r>
        <w:rPr>
          <w:rFonts w:hint="eastAsia" w:ascii="宋体" w:hAnsi="宋体" w:eastAsia="宋体" w:cs="宋体"/>
          <w:sz w:val="21"/>
          <w:highlight w:val="none"/>
        </w:rPr>
        <w:t>11.</w:t>
      </w:r>
      <w:r>
        <w:rPr>
          <w:rFonts w:hint="eastAsia" w:ascii="宋体" w:hAnsi="宋体" w:eastAsia="宋体" w:cs="宋体"/>
          <w:sz w:val="21"/>
          <w:highlight w:val="none"/>
          <w:lang w:eastAsia="zh-CN"/>
        </w:rPr>
        <w:t>中标供应商</w:t>
      </w:r>
      <w:r>
        <w:rPr>
          <w:rFonts w:hint="eastAsia" w:ascii="宋体" w:hAnsi="宋体" w:eastAsia="宋体" w:cs="宋体"/>
          <w:sz w:val="21"/>
          <w:highlight w:val="none"/>
        </w:rPr>
        <w:t>不得</w:t>
      </w:r>
      <w:r>
        <w:rPr>
          <w:rFonts w:hint="eastAsia" w:ascii="宋体" w:hAnsi="宋体" w:cs="宋体"/>
          <w:sz w:val="21"/>
          <w:highlight w:val="none"/>
          <w:lang w:val="en-US" w:eastAsia="zh-CN"/>
        </w:rPr>
        <w:t>转包或非法</w:t>
      </w:r>
      <w:r>
        <w:rPr>
          <w:rFonts w:hint="eastAsia" w:ascii="宋体" w:hAnsi="宋体" w:eastAsia="宋体" w:cs="宋体"/>
          <w:sz w:val="21"/>
          <w:highlight w:val="none"/>
        </w:rPr>
        <w:t>分包本项目。</w:t>
      </w:r>
    </w:p>
    <w:p w14:paraId="6B9CB363">
      <w:pPr>
        <w:spacing w:line="360" w:lineRule="auto"/>
        <w:jc w:val="both"/>
        <w:rPr>
          <w:rFonts w:hint="eastAsia" w:ascii="宋体" w:hAnsi="宋体" w:eastAsia="宋体" w:cs="宋体"/>
        </w:rPr>
      </w:pPr>
      <w:r>
        <w:rPr>
          <w:rFonts w:hint="eastAsia" w:ascii="宋体" w:hAnsi="宋体" w:eastAsia="宋体" w:cs="宋体"/>
          <w:sz w:val="21"/>
          <w:highlight w:val="none"/>
        </w:rPr>
        <w:t>12.招标文件中凡有“★”标识的内容条款为关键条款，投标供应商必须对此作出回答并完全满足</w:t>
      </w:r>
      <w:r>
        <w:rPr>
          <w:rFonts w:hint="eastAsia" w:ascii="宋体" w:hAnsi="宋体" w:eastAsia="宋体" w:cs="宋体"/>
          <w:sz w:val="21"/>
          <w:highlight w:val="none"/>
          <w:lang w:eastAsia="zh-CN"/>
        </w:rPr>
        <w:t>，</w:t>
      </w:r>
      <w:r>
        <w:rPr>
          <w:rFonts w:hint="eastAsia" w:ascii="宋体" w:hAnsi="宋体" w:eastAsia="宋体" w:cs="宋体"/>
          <w:sz w:val="21"/>
          <w:highlight w:val="none"/>
        </w:rPr>
        <w:t>不可以出现任何负偏离，对关</w:t>
      </w:r>
      <w:r>
        <w:rPr>
          <w:rFonts w:hint="eastAsia" w:ascii="宋体" w:hAnsi="宋体" w:eastAsia="宋体" w:cs="宋体"/>
          <w:sz w:val="21"/>
        </w:rPr>
        <w:t>键条款的任何负偏离将视为无效投标。加注“▲”的内容为重点评标</w:t>
      </w:r>
      <w:r>
        <w:rPr>
          <w:rFonts w:hint="eastAsia" w:ascii="宋体" w:hAnsi="宋体" w:eastAsia="宋体" w:cs="宋体"/>
          <w:sz w:val="21"/>
          <w:lang w:val="en-US" w:eastAsia="zh-CN"/>
        </w:rPr>
        <w:t>条款</w:t>
      </w:r>
      <w:r>
        <w:rPr>
          <w:rFonts w:hint="eastAsia" w:ascii="宋体" w:hAnsi="宋体" w:eastAsia="宋体" w:cs="宋体"/>
          <w:sz w:val="21"/>
        </w:rPr>
        <w:t>，投标人必须对该标识</w:t>
      </w:r>
      <w:r>
        <w:rPr>
          <w:rFonts w:hint="eastAsia" w:ascii="宋体" w:hAnsi="宋体" w:eastAsia="宋体" w:cs="宋体"/>
          <w:sz w:val="21"/>
          <w:lang w:val="en-US" w:eastAsia="zh-CN"/>
        </w:rPr>
        <w:t>条款内容</w:t>
      </w:r>
      <w:r>
        <w:rPr>
          <w:rFonts w:hint="eastAsia" w:ascii="宋体" w:hAnsi="宋体" w:eastAsia="宋体" w:cs="宋体"/>
          <w:sz w:val="21"/>
        </w:rPr>
        <w:t>按照要求进行真实应答描述。</w:t>
      </w:r>
    </w:p>
    <w:p w14:paraId="121D3CC2">
      <w:pPr>
        <w:spacing w:line="360" w:lineRule="auto"/>
        <w:jc w:val="left"/>
        <w:rPr>
          <w:rFonts w:hint="eastAsia" w:ascii="宋体" w:hAnsi="宋体" w:eastAsia="宋体" w:cs="宋体"/>
          <w:sz w:val="21"/>
          <w:lang w:eastAsia="zh-CN"/>
        </w:rPr>
      </w:pPr>
      <w:r>
        <w:rPr>
          <w:rFonts w:hint="eastAsia" w:ascii="宋体" w:hAnsi="宋体" w:eastAsia="宋体" w:cs="宋体"/>
          <w:sz w:val="21"/>
        </w:rPr>
        <w:t>1</w:t>
      </w:r>
      <w:r>
        <w:rPr>
          <w:rFonts w:hint="eastAsia" w:ascii="宋体" w:hAnsi="宋体" w:eastAsia="宋体" w:cs="宋体"/>
          <w:sz w:val="21"/>
          <w:lang w:val="en-US" w:eastAsia="zh-CN"/>
        </w:rPr>
        <w:t>3</w:t>
      </w:r>
      <w:r>
        <w:rPr>
          <w:rFonts w:hint="eastAsia" w:ascii="宋体" w:hAnsi="宋体" w:eastAsia="宋体" w:cs="宋体"/>
          <w:sz w:val="21"/>
        </w:rPr>
        <w:t>.本项目由</w:t>
      </w:r>
      <w:r>
        <w:rPr>
          <w:rFonts w:hint="eastAsia" w:ascii="宋体" w:hAnsi="宋体" w:eastAsia="宋体" w:cs="宋体"/>
          <w:sz w:val="21"/>
          <w:lang w:eastAsia="zh-CN"/>
        </w:rPr>
        <w:t>中标供应商</w:t>
      </w:r>
      <w:r>
        <w:rPr>
          <w:rFonts w:hint="eastAsia" w:ascii="宋体" w:hAnsi="宋体" w:eastAsia="宋体" w:cs="宋体"/>
          <w:sz w:val="21"/>
        </w:rPr>
        <w:t>负责</w:t>
      </w:r>
      <w:r>
        <w:rPr>
          <w:rFonts w:hint="eastAsia" w:ascii="宋体" w:hAnsi="宋体" w:eastAsia="宋体" w:cs="宋体"/>
          <w:sz w:val="21"/>
          <w:lang w:val="en-US" w:eastAsia="zh-CN"/>
        </w:rPr>
        <w:t>招标</w:t>
      </w:r>
      <w:r>
        <w:rPr>
          <w:rFonts w:hint="eastAsia" w:ascii="宋体" w:hAnsi="宋体" w:eastAsia="宋体" w:cs="宋体"/>
          <w:sz w:val="21"/>
        </w:rPr>
        <w:t>文件对</w:t>
      </w:r>
      <w:r>
        <w:rPr>
          <w:rFonts w:hint="eastAsia" w:ascii="宋体" w:hAnsi="宋体" w:eastAsia="宋体" w:cs="宋体"/>
          <w:sz w:val="21"/>
          <w:lang w:eastAsia="zh-CN"/>
        </w:rPr>
        <w:t>中标供应商</w:t>
      </w:r>
      <w:r>
        <w:rPr>
          <w:rFonts w:hint="eastAsia" w:ascii="宋体" w:hAnsi="宋体" w:eastAsia="宋体" w:cs="宋体"/>
          <w:sz w:val="21"/>
        </w:rPr>
        <w:t>要求的一切事宜及责任。投标报价中不得包含采购文件要求以外的内容，否则，在评标时不予核减；若投标报价有缺漏项的，缺漏项部分的价格视为已包含在投标报价中，中标后不作任何调整，采购人将不再</w:t>
      </w:r>
      <w:r>
        <w:rPr>
          <w:rFonts w:hint="eastAsia" w:ascii="宋体" w:hAnsi="宋体" w:eastAsia="宋体" w:cs="宋体"/>
          <w:sz w:val="21"/>
          <w:lang w:val="en-US" w:eastAsia="zh-CN"/>
        </w:rPr>
        <w:t>额外</w:t>
      </w:r>
      <w:r>
        <w:rPr>
          <w:rFonts w:hint="eastAsia" w:ascii="宋体" w:hAnsi="宋体" w:eastAsia="宋体" w:cs="宋体"/>
          <w:sz w:val="21"/>
        </w:rPr>
        <w:t>支付任何费用。</w:t>
      </w:r>
    </w:p>
    <w:p w14:paraId="64E6A9AF">
      <w:pPr>
        <w:spacing w:line="360" w:lineRule="auto"/>
        <w:jc w:val="left"/>
        <w:rPr>
          <w:rFonts w:hint="eastAsia" w:ascii="宋体" w:hAnsi="宋体" w:eastAsia="宋体" w:cs="宋体"/>
          <w:b w:val="0"/>
          <w:bCs w:val="0"/>
          <w:sz w:val="21"/>
          <w:szCs w:val="21"/>
        </w:rPr>
      </w:pPr>
      <w:r>
        <w:rPr>
          <w:rFonts w:hint="eastAsia" w:ascii="宋体" w:hAnsi="宋体" w:eastAsia="宋体" w:cs="宋体"/>
          <w:sz w:val="21"/>
        </w:rPr>
        <w:t>1</w:t>
      </w:r>
      <w:r>
        <w:rPr>
          <w:rFonts w:hint="eastAsia" w:ascii="宋体" w:hAnsi="宋体" w:eastAsia="宋体" w:cs="宋体"/>
          <w:sz w:val="21"/>
          <w:lang w:val="en-US" w:eastAsia="zh-CN"/>
        </w:rPr>
        <w:t>4</w:t>
      </w:r>
      <w:r>
        <w:rPr>
          <w:rFonts w:hint="eastAsia" w:ascii="宋体" w:hAnsi="宋体" w:eastAsia="宋体" w:cs="宋体"/>
          <w:sz w:val="21"/>
        </w:rPr>
        <w:t>.本次采购的项目</w:t>
      </w:r>
      <w:r>
        <w:rPr>
          <w:rFonts w:hint="eastAsia" w:ascii="宋体" w:hAnsi="宋体" w:eastAsia="宋体" w:cs="宋体"/>
          <w:b w:val="0"/>
          <w:bCs w:val="0"/>
          <w:sz w:val="21"/>
        </w:rPr>
        <w:t>及</w:t>
      </w:r>
      <w:r>
        <w:rPr>
          <w:rFonts w:hint="eastAsia" w:ascii="宋体" w:hAnsi="宋体" w:eastAsia="宋体" w:cs="宋体"/>
          <w:b w:val="0"/>
          <w:bCs w:val="0"/>
          <w:sz w:val="21"/>
          <w:szCs w:val="21"/>
        </w:rPr>
        <w:t>范围为：</w:t>
      </w:r>
      <w:r>
        <w:rPr>
          <w:rFonts w:hint="eastAsia" w:ascii="宋体" w:hAnsi="宋体" w:eastAsia="宋体" w:cs="宋体"/>
          <w:b w:val="0"/>
          <w:bCs w:val="0"/>
          <w:sz w:val="21"/>
          <w:szCs w:val="21"/>
          <w:lang w:eastAsia="zh-CN"/>
        </w:rPr>
        <w:t>中山市儿童福利院2024年-2025年孤残儿童护理服务</w:t>
      </w:r>
      <w:r>
        <w:rPr>
          <w:rFonts w:hint="eastAsia" w:ascii="宋体" w:hAnsi="宋体" w:cs="宋体"/>
          <w:b w:val="0"/>
          <w:bCs w:val="0"/>
          <w:sz w:val="21"/>
          <w:szCs w:val="21"/>
          <w:lang w:eastAsia="zh-CN"/>
        </w:rPr>
        <w:t>。</w:t>
      </w:r>
    </w:p>
    <w:p w14:paraId="1E50E99E">
      <w:pPr>
        <w:spacing w:line="360" w:lineRule="auto"/>
        <w:jc w:val="left"/>
        <w:rPr>
          <w:rFonts w:hint="eastAsia" w:ascii="宋体" w:hAnsi="宋体" w:eastAsia="宋体" w:cs="宋体"/>
          <w:sz w:val="21"/>
          <w:lang w:eastAsia="zh-CN"/>
        </w:rPr>
      </w:pPr>
      <w:r>
        <w:rPr>
          <w:rFonts w:hint="eastAsia" w:ascii="宋体" w:hAnsi="宋体" w:eastAsia="宋体" w:cs="宋体"/>
          <w:sz w:val="21"/>
          <w:lang w:val="en-US" w:eastAsia="zh-CN"/>
        </w:rPr>
        <w:t>15.</w:t>
      </w:r>
      <w:r>
        <w:rPr>
          <w:rFonts w:hint="eastAsia" w:ascii="宋体" w:hAnsi="宋体" w:eastAsia="宋体" w:cs="宋体"/>
          <w:sz w:val="21"/>
        </w:rPr>
        <w:t>项目背景</w:t>
      </w:r>
      <w:r>
        <w:rPr>
          <w:rFonts w:hint="eastAsia" w:ascii="宋体" w:hAnsi="宋体" w:eastAsia="宋体" w:cs="宋体"/>
          <w:sz w:val="21"/>
          <w:lang w:eastAsia="zh-CN"/>
        </w:rPr>
        <w:t>：</w:t>
      </w:r>
    </w:p>
    <w:p w14:paraId="4802501C">
      <w:pPr>
        <w:spacing w:line="360" w:lineRule="auto"/>
        <w:ind w:firstLine="210" w:firstLineChars="100"/>
        <w:jc w:val="left"/>
        <w:rPr>
          <w:rFonts w:hint="eastAsia" w:ascii="宋体" w:hAnsi="宋体" w:eastAsia="宋体" w:cs="宋体"/>
          <w:sz w:val="21"/>
        </w:rPr>
      </w:pPr>
      <w:r>
        <w:rPr>
          <w:rFonts w:hint="eastAsia" w:ascii="宋体" w:hAnsi="宋体" w:eastAsia="宋体" w:cs="宋体"/>
          <w:sz w:val="21"/>
          <w:lang w:val="en-US" w:eastAsia="zh-CN"/>
        </w:rPr>
        <w:t>15.1.</w:t>
      </w:r>
      <w:r>
        <w:rPr>
          <w:rFonts w:hint="eastAsia" w:ascii="宋体" w:hAnsi="宋体" w:eastAsia="宋体" w:cs="宋体"/>
          <w:sz w:val="21"/>
        </w:rPr>
        <w:t>中山市儿童福利院(中山市益智儿童托养院)位于中山市东区沙石公路8号，是经市政府批准成立，隶属市民政局管理的社会福利事业单位。拥有办公大楼、医疗康复中心、儿童康乐楼、综合楼和室外运动场地等场</w:t>
      </w:r>
      <w:bookmarkStart w:id="0" w:name="_GoBack"/>
      <w:bookmarkEnd w:id="0"/>
      <w:r>
        <w:rPr>
          <w:rFonts w:hint="eastAsia" w:ascii="宋体" w:hAnsi="宋体" w:eastAsia="宋体" w:cs="宋体"/>
          <w:sz w:val="21"/>
        </w:rPr>
        <w:t>所，建筑面积一万六千余平方米。主要职责是负责集中收养全市的弃婴（童），以及政策规定的代养儿童；负责院内供养儿童的管理、抚养、教育，办理家庭寄、助养业务；负责院内供养儿童的疾病医疗、身体康复、特殊教育；负责办理社会领养在院孤儿的手续，为领养孤儿家庭提供政策及有关业务咨询。2024年养育孤儿200余人，现有的服务对象大多有着不同类型、不同程度的躯体疾病或者功能障碍，如肢体运动障碍、智力发育迟缓、听力障碍、躯体性疾病等。</w:t>
      </w:r>
    </w:p>
    <w:p w14:paraId="57B73B15">
      <w:pPr>
        <w:spacing w:line="360" w:lineRule="auto"/>
        <w:jc w:val="left"/>
        <w:rPr>
          <w:rFonts w:hint="eastAsia" w:ascii="宋体" w:hAnsi="宋体" w:eastAsia="宋体" w:cs="宋体"/>
          <w:sz w:val="21"/>
        </w:rPr>
      </w:pPr>
      <w:r>
        <w:rPr>
          <w:rFonts w:hint="eastAsia" w:ascii="宋体" w:hAnsi="宋体" w:eastAsia="宋体" w:cs="宋体"/>
          <w:sz w:val="21"/>
          <w:lang w:val="en-US" w:eastAsia="zh-CN"/>
        </w:rPr>
        <w:t>15.2.</w:t>
      </w:r>
      <w:r>
        <w:rPr>
          <w:rFonts w:hint="eastAsia" w:ascii="宋体" w:hAnsi="宋体" w:eastAsia="宋体" w:cs="宋体"/>
          <w:sz w:val="21"/>
        </w:rPr>
        <w:t>服务要求简述：保证按采购人的工作性质、特点的要求完成工作任务。</w:t>
      </w:r>
    </w:p>
    <w:p w14:paraId="155AB08E">
      <w:pPr>
        <w:pStyle w:val="24"/>
        <w:spacing w:line="360" w:lineRule="auto"/>
        <w:jc w:val="both"/>
        <w:rPr>
          <w:b/>
          <w:bCs/>
        </w:rPr>
      </w:pPr>
      <w:r>
        <w:rPr>
          <w:rFonts w:hint="eastAsia" w:ascii="宋体" w:hAnsi="宋体" w:eastAsia="宋体" w:cs="宋体"/>
          <w:b/>
          <w:bCs/>
          <w:sz w:val="21"/>
          <w:lang w:val="en-US" w:eastAsia="zh-CN"/>
        </w:rPr>
        <w:t>16.</w:t>
      </w:r>
      <w:r>
        <w:rPr>
          <w:b/>
          <w:bCs/>
          <w:sz w:val="21"/>
        </w:rPr>
        <w:t>投标人需参照以下格式在投标文件中出具《无围标、串标行为承诺书》。</w:t>
      </w:r>
    </w:p>
    <w:p w14:paraId="3735502D">
      <w:pPr>
        <w:pStyle w:val="24"/>
        <w:spacing w:line="360" w:lineRule="auto"/>
        <w:jc w:val="center"/>
      </w:pPr>
      <w:r>
        <w:rPr>
          <w:b/>
          <w:sz w:val="21"/>
        </w:rPr>
        <w:t>无围标、串标行为承诺书</w:t>
      </w:r>
    </w:p>
    <w:p w14:paraId="246813ED">
      <w:pPr>
        <w:pStyle w:val="24"/>
        <w:spacing w:line="360" w:lineRule="auto"/>
        <w:jc w:val="both"/>
        <w:rPr>
          <w:rFonts w:ascii="宋体" w:hAnsi="宋体" w:eastAsia="宋体" w:cs="宋体"/>
        </w:rPr>
      </w:pPr>
      <w:r>
        <w:rPr>
          <w:sz w:val="21"/>
        </w:rPr>
        <w:t>本公司郑重承诺：本公司在参加本次</w:t>
      </w:r>
      <w:r>
        <w:rPr>
          <w:rFonts w:hint="eastAsia"/>
          <w:sz w:val="21"/>
          <w:lang w:eastAsia="zh-CN"/>
        </w:rPr>
        <w:t>《</w:t>
      </w:r>
      <w:r>
        <w:rPr>
          <w:rFonts w:hint="eastAsia" w:ascii="宋体" w:hAnsi="宋体" w:cs="宋体"/>
          <w:sz w:val="21"/>
          <w:u w:val="single"/>
          <w:lang w:val="en-US" w:eastAsia="zh-CN"/>
        </w:rPr>
        <w:t xml:space="preserve">              </w:t>
      </w:r>
      <w:r>
        <w:rPr>
          <w:rFonts w:hint="eastAsia" w:ascii="宋体" w:hAnsi="宋体" w:eastAsia="宋体" w:cs="宋体"/>
          <w:sz w:val="21"/>
          <w:lang w:eastAsia="zh-CN"/>
        </w:rPr>
        <w:t>项目》，</w:t>
      </w:r>
      <w:r>
        <w:rPr>
          <w:rFonts w:ascii="宋体" w:hAnsi="宋体" w:eastAsia="宋体" w:cs="宋体"/>
          <w:sz w:val="21"/>
        </w:rPr>
        <w:t>[采购项目编号：</w:t>
      </w:r>
      <w:r>
        <w:rPr>
          <w:rFonts w:ascii="宋体" w:hAnsi="宋体" w:eastAsia="宋体" w:cs="宋体"/>
          <w:u w:val="single"/>
        </w:rPr>
        <w:t xml:space="preserve"> </w:t>
      </w:r>
      <w:r>
        <w:rPr>
          <w:rFonts w:hint="eastAsia" w:ascii="宋体" w:hAnsi="宋体" w:eastAsia="宋体" w:cs="宋体"/>
          <w:u w:val="single"/>
          <w:lang w:val="en-US" w:eastAsia="zh-CN"/>
        </w:rPr>
        <w:t xml:space="preserve">       </w:t>
      </w:r>
      <w:r>
        <w:rPr>
          <w:rFonts w:ascii="宋体" w:hAnsi="宋体" w:eastAsia="宋体" w:cs="宋体"/>
          <w:sz w:val="21"/>
          <w:u w:val="single"/>
        </w:rPr>
        <w:t xml:space="preserve">  ]</w:t>
      </w:r>
      <w:r>
        <w:rPr>
          <w:rFonts w:ascii="宋体" w:hAnsi="宋体" w:eastAsia="宋体" w:cs="宋体"/>
          <w:sz w:val="21"/>
        </w:rPr>
        <w:t>活动中，无以下围标、串标行为。</w:t>
      </w:r>
    </w:p>
    <w:p w14:paraId="6F97321E">
      <w:pPr>
        <w:pStyle w:val="24"/>
        <w:spacing w:line="360" w:lineRule="auto"/>
        <w:jc w:val="both"/>
        <w:rPr>
          <w:rFonts w:ascii="宋体" w:hAnsi="宋体" w:eastAsia="宋体" w:cs="宋体"/>
        </w:rPr>
      </w:pPr>
      <w:r>
        <w:rPr>
          <w:rFonts w:ascii="宋体" w:hAnsi="宋体" w:eastAsia="宋体" w:cs="宋体"/>
          <w:sz w:val="21"/>
        </w:rPr>
        <w:t xml:space="preserve">    1）不同供应商的投标文件由同一单位或者个人编制；</w:t>
      </w:r>
    </w:p>
    <w:p w14:paraId="3DCD7F2C">
      <w:pPr>
        <w:pStyle w:val="24"/>
        <w:spacing w:line="360" w:lineRule="auto"/>
        <w:jc w:val="both"/>
        <w:rPr>
          <w:rFonts w:ascii="宋体" w:hAnsi="宋体" w:eastAsia="宋体" w:cs="宋体"/>
        </w:rPr>
      </w:pPr>
      <w:r>
        <w:rPr>
          <w:rFonts w:ascii="宋体" w:hAnsi="宋体" w:eastAsia="宋体" w:cs="宋体"/>
          <w:sz w:val="21"/>
        </w:rPr>
        <w:t xml:space="preserve">    2）不同供应商委托同一单位或者个人办理投标事宜；</w:t>
      </w:r>
    </w:p>
    <w:p w14:paraId="1DF1C9AB">
      <w:pPr>
        <w:pStyle w:val="24"/>
        <w:spacing w:line="360" w:lineRule="auto"/>
        <w:jc w:val="both"/>
        <w:rPr>
          <w:rFonts w:ascii="宋体" w:hAnsi="宋体" w:eastAsia="宋体" w:cs="宋体"/>
        </w:rPr>
      </w:pPr>
      <w:r>
        <w:rPr>
          <w:rFonts w:ascii="宋体" w:hAnsi="宋体" w:eastAsia="宋体" w:cs="宋体"/>
          <w:sz w:val="21"/>
        </w:rPr>
        <w:t xml:space="preserve">    3）不同供应商的投标文件载明的项目管理成员或者联系人员为同一人；</w:t>
      </w:r>
    </w:p>
    <w:p w14:paraId="2A6BEAC5">
      <w:pPr>
        <w:pStyle w:val="24"/>
        <w:spacing w:line="360" w:lineRule="auto"/>
        <w:jc w:val="both"/>
        <w:rPr>
          <w:rFonts w:ascii="宋体" w:hAnsi="宋体" w:eastAsia="宋体" w:cs="宋体"/>
        </w:rPr>
      </w:pPr>
      <w:r>
        <w:rPr>
          <w:rFonts w:ascii="宋体" w:hAnsi="宋体" w:eastAsia="宋体" w:cs="宋体"/>
          <w:sz w:val="21"/>
        </w:rPr>
        <w:t xml:space="preserve">    4）不同供应商的投标文件异常一致或者投标报价呈规律性差异；</w:t>
      </w:r>
    </w:p>
    <w:p w14:paraId="273496EC">
      <w:pPr>
        <w:pStyle w:val="24"/>
        <w:spacing w:line="360" w:lineRule="auto"/>
        <w:jc w:val="both"/>
        <w:rPr>
          <w:rFonts w:ascii="宋体" w:hAnsi="宋体" w:eastAsia="宋体" w:cs="宋体"/>
        </w:rPr>
      </w:pPr>
      <w:r>
        <w:rPr>
          <w:rFonts w:ascii="宋体" w:hAnsi="宋体" w:eastAsia="宋体" w:cs="宋体"/>
          <w:sz w:val="21"/>
        </w:rPr>
        <w:t xml:space="preserve">    5）不同供应商的投标文件相互混装；</w:t>
      </w:r>
    </w:p>
    <w:p w14:paraId="72E13538">
      <w:pPr>
        <w:pStyle w:val="24"/>
        <w:spacing w:line="360" w:lineRule="auto"/>
        <w:jc w:val="both"/>
        <w:rPr>
          <w:rFonts w:ascii="宋体" w:hAnsi="宋体" w:eastAsia="宋体" w:cs="宋体"/>
        </w:rPr>
      </w:pPr>
      <w:r>
        <w:rPr>
          <w:rFonts w:ascii="宋体" w:hAnsi="宋体" w:eastAsia="宋体" w:cs="宋体"/>
          <w:sz w:val="21"/>
        </w:rPr>
        <w:t xml:space="preserve">    6）不同供应商的投标保证金从同一单位或者个人的账户转出。</w:t>
      </w:r>
    </w:p>
    <w:p w14:paraId="5AB4325F">
      <w:pPr>
        <w:pStyle w:val="24"/>
        <w:spacing w:line="360" w:lineRule="auto"/>
        <w:jc w:val="both"/>
        <w:rPr>
          <w:rFonts w:ascii="宋体" w:hAnsi="宋体" w:eastAsia="宋体" w:cs="宋体"/>
        </w:rPr>
      </w:pPr>
      <w:r>
        <w:rPr>
          <w:rFonts w:ascii="宋体" w:hAnsi="宋体" w:eastAsia="宋体" w:cs="宋体"/>
          <w:sz w:val="21"/>
        </w:rPr>
        <w:t xml:space="preserve">    7）不同供应商的董事、监事、高管、单位负责人为同一人或者存在控股、管理关系的不同单位参加同一招标项目投标；</w:t>
      </w:r>
    </w:p>
    <w:p w14:paraId="48FC7FC6">
      <w:pPr>
        <w:pStyle w:val="24"/>
        <w:spacing w:line="360" w:lineRule="auto"/>
        <w:jc w:val="both"/>
        <w:rPr>
          <w:rFonts w:ascii="宋体" w:hAnsi="宋体" w:eastAsia="宋体" w:cs="宋体"/>
        </w:rPr>
      </w:pPr>
      <w:r>
        <w:rPr>
          <w:rFonts w:ascii="宋体" w:hAnsi="宋体" w:eastAsia="宋体" w:cs="宋体"/>
          <w:sz w:val="21"/>
        </w:rPr>
        <w:t xml:space="preserve">    8）法律法规界定的其他围标串标行为。</w:t>
      </w:r>
    </w:p>
    <w:p w14:paraId="0EE19490">
      <w:pPr>
        <w:pStyle w:val="24"/>
        <w:spacing w:line="360" w:lineRule="auto"/>
        <w:jc w:val="both"/>
        <w:rPr>
          <w:rFonts w:ascii="宋体" w:hAnsi="宋体" w:eastAsia="宋体" w:cs="宋体"/>
        </w:rPr>
      </w:pPr>
      <w:r>
        <w:rPr>
          <w:rFonts w:ascii="宋体" w:hAnsi="宋体" w:eastAsia="宋体" w:cs="宋体"/>
          <w:sz w:val="21"/>
        </w:rPr>
        <w:t>如有发现我公司存在围标、串标行为，我公司愿承担一切法律责任。</w:t>
      </w:r>
    </w:p>
    <w:p w14:paraId="292FE4C4">
      <w:pPr>
        <w:pStyle w:val="24"/>
        <w:spacing w:line="360" w:lineRule="auto"/>
        <w:jc w:val="both"/>
        <w:rPr>
          <w:rFonts w:ascii="宋体" w:hAnsi="宋体" w:eastAsia="宋体" w:cs="宋体"/>
        </w:rPr>
      </w:pPr>
      <w:r>
        <w:rPr>
          <w:rFonts w:ascii="宋体" w:hAnsi="宋体" w:eastAsia="宋体" w:cs="宋体"/>
          <w:sz w:val="21"/>
        </w:rPr>
        <w:t>特此承诺。</w:t>
      </w:r>
    </w:p>
    <w:p w14:paraId="27004930">
      <w:pPr>
        <w:pStyle w:val="24"/>
        <w:spacing w:line="360" w:lineRule="auto"/>
        <w:jc w:val="right"/>
      </w:pPr>
      <w:r>
        <w:rPr>
          <w:rFonts w:ascii="宋体" w:hAnsi="宋体" w:eastAsia="宋体" w:cs="宋体"/>
          <w:sz w:val="21"/>
        </w:rPr>
        <w:t>投标人法定</w:t>
      </w:r>
      <w:r>
        <w:rPr>
          <w:sz w:val="21"/>
        </w:rPr>
        <w:t>代表人（或法定代表人授权代表）签字或盖章：__________________</w:t>
      </w:r>
    </w:p>
    <w:p w14:paraId="3639B2A5">
      <w:pPr>
        <w:pStyle w:val="24"/>
        <w:spacing w:line="360" w:lineRule="auto"/>
        <w:jc w:val="right"/>
      </w:pPr>
      <w:r>
        <w:rPr>
          <w:sz w:val="21"/>
        </w:rPr>
        <w:t>投标人名称（盖章）：__________________</w:t>
      </w:r>
    </w:p>
    <w:p w14:paraId="3AAB839E">
      <w:pPr>
        <w:pStyle w:val="24"/>
        <w:spacing w:line="360" w:lineRule="auto"/>
        <w:jc w:val="right"/>
      </w:pPr>
      <w:r>
        <w:rPr>
          <w:sz w:val="21"/>
        </w:rPr>
        <w:t>日期：  年    月    日</w:t>
      </w:r>
    </w:p>
    <w:p w14:paraId="0C1CC671">
      <w:pPr>
        <w:spacing w:line="360" w:lineRule="auto"/>
        <w:jc w:val="left"/>
        <w:rPr>
          <w:rFonts w:hint="eastAsia" w:ascii="宋体" w:hAnsi="宋体" w:eastAsia="宋体" w:cs="宋体"/>
          <w:highlight w:val="none"/>
        </w:rPr>
      </w:pPr>
    </w:p>
    <w:p w14:paraId="253CB92A">
      <w:pPr>
        <w:rPr>
          <w:rFonts w:hint="eastAsia"/>
        </w:rPr>
      </w:pPr>
    </w:p>
    <w:p w14:paraId="4A5D8825">
      <w:pPr>
        <w:rPr>
          <w:rFonts w:hint="eastAsia"/>
        </w:rPr>
      </w:pPr>
    </w:p>
    <w:p w14:paraId="2AA7DB1B">
      <w:pPr>
        <w:rPr>
          <w:rFonts w:hint="eastAsia" w:ascii="宋体" w:hAnsi="宋体" w:eastAsia="宋体" w:cs="宋体"/>
          <w:highlight w:val="none"/>
        </w:rPr>
      </w:pPr>
      <w:r>
        <w:rPr>
          <w:rFonts w:hint="eastAsia" w:ascii="宋体" w:hAnsi="宋体" w:eastAsia="宋体" w:cs="宋体"/>
          <w:highlight w:val="none"/>
        </w:rPr>
        <w:t>采购包1（</w:t>
      </w:r>
      <w:r>
        <w:rPr>
          <w:rFonts w:hint="eastAsia" w:ascii="宋体" w:hAnsi="宋体" w:eastAsia="宋体" w:cs="宋体"/>
          <w:highlight w:val="none"/>
          <w:lang w:eastAsia="zh-CN"/>
        </w:rPr>
        <w:t>孤残儿童医护康教服务</w:t>
      </w:r>
      <w:r>
        <w:rPr>
          <w:rFonts w:hint="eastAsia" w:ascii="宋体" w:hAnsi="宋体" w:eastAsia="宋体" w:cs="宋体"/>
          <w:highlight w:val="none"/>
        </w:rPr>
        <w:t>）</w:t>
      </w:r>
    </w:p>
    <w:p w14:paraId="75B6B23E">
      <w:pPr>
        <w:rPr>
          <w:rFonts w:hint="eastAsia" w:ascii="宋体" w:hAnsi="宋体" w:eastAsia="宋体" w:cs="宋体"/>
          <w:highlight w:val="none"/>
        </w:rPr>
      </w:pPr>
      <w:r>
        <w:rPr>
          <w:rFonts w:hint="eastAsia" w:ascii="宋体" w:hAnsi="宋体" w:eastAsia="宋体" w:cs="宋体"/>
          <w:b/>
          <w:highlight w:val="none"/>
        </w:rPr>
        <w:t>1.主要商务要求</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5"/>
        <w:gridCol w:w="6601"/>
      </w:tblGrid>
      <w:tr w14:paraId="4106A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5" w:type="dxa"/>
            <w:noWrap w:val="0"/>
            <w:vAlign w:val="top"/>
          </w:tcPr>
          <w:p w14:paraId="42A4B850">
            <w:pPr>
              <w:rPr>
                <w:rFonts w:hint="eastAsia" w:ascii="宋体" w:hAnsi="宋体" w:eastAsia="宋体" w:cs="宋体"/>
                <w:highlight w:val="none"/>
              </w:rPr>
            </w:pPr>
            <w:r>
              <w:rPr>
                <w:rFonts w:hint="eastAsia" w:ascii="宋体" w:hAnsi="宋体" w:eastAsia="宋体" w:cs="宋体"/>
                <w:highlight w:val="none"/>
              </w:rPr>
              <w:t>标的提供的时间</w:t>
            </w:r>
          </w:p>
        </w:tc>
        <w:tc>
          <w:tcPr>
            <w:tcW w:w="6601" w:type="dxa"/>
            <w:noWrap w:val="0"/>
            <w:vAlign w:val="top"/>
          </w:tcPr>
          <w:p w14:paraId="0C9A3592">
            <w:pPr>
              <w:rPr>
                <w:rFonts w:hint="eastAsia" w:ascii="宋体" w:hAnsi="宋体" w:eastAsia="宋体" w:cs="宋体"/>
                <w:highlight w:val="none"/>
                <w:lang w:eastAsia="zh-CN"/>
              </w:rPr>
            </w:pPr>
            <w:r>
              <w:rPr>
                <w:rFonts w:hint="eastAsia" w:ascii="宋体" w:hAnsi="宋体" w:cs="宋体"/>
                <w:highlight w:val="none"/>
                <w:lang w:eastAsia="zh-CN"/>
              </w:rPr>
              <w:t>自合同约定生效之日起12个月</w:t>
            </w:r>
            <w:r>
              <w:rPr>
                <w:rFonts w:hint="eastAsia" w:ascii="宋体" w:hAnsi="宋体" w:eastAsia="宋体" w:cs="宋体"/>
                <w:highlight w:val="none"/>
                <w:lang w:eastAsia="zh-CN"/>
              </w:rPr>
              <w:t>。</w:t>
            </w:r>
          </w:p>
        </w:tc>
      </w:tr>
      <w:tr w14:paraId="473ED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5" w:type="dxa"/>
            <w:noWrap w:val="0"/>
            <w:vAlign w:val="top"/>
          </w:tcPr>
          <w:p w14:paraId="25667865">
            <w:pPr>
              <w:rPr>
                <w:rFonts w:hint="eastAsia" w:ascii="宋体" w:hAnsi="宋体" w:eastAsia="宋体" w:cs="宋体"/>
                <w:highlight w:val="none"/>
              </w:rPr>
            </w:pPr>
            <w:r>
              <w:rPr>
                <w:rFonts w:hint="eastAsia" w:ascii="宋体" w:hAnsi="宋体" w:eastAsia="宋体" w:cs="宋体"/>
                <w:highlight w:val="none"/>
              </w:rPr>
              <w:t>标的提供的地点</w:t>
            </w:r>
          </w:p>
        </w:tc>
        <w:tc>
          <w:tcPr>
            <w:tcW w:w="6601" w:type="dxa"/>
            <w:noWrap w:val="0"/>
            <w:vAlign w:val="top"/>
          </w:tcPr>
          <w:p w14:paraId="3176434D">
            <w:pPr>
              <w:rPr>
                <w:rFonts w:hint="eastAsia" w:ascii="宋体" w:hAnsi="宋体" w:eastAsia="宋体" w:cs="宋体"/>
                <w:highlight w:val="none"/>
              </w:rPr>
            </w:pPr>
            <w:r>
              <w:rPr>
                <w:rFonts w:hint="eastAsia" w:ascii="宋体" w:hAnsi="宋体" w:eastAsia="宋体" w:cs="宋体"/>
                <w:highlight w:val="none"/>
              </w:rPr>
              <w:t>中山市儿童福利院。</w:t>
            </w:r>
          </w:p>
        </w:tc>
      </w:tr>
      <w:tr w14:paraId="3E51D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5" w:type="dxa"/>
            <w:noWrap w:val="0"/>
            <w:vAlign w:val="top"/>
          </w:tcPr>
          <w:p w14:paraId="0B19376D">
            <w:pPr>
              <w:rPr>
                <w:rFonts w:hint="eastAsia" w:ascii="宋体" w:hAnsi="宋体" w:eastAsia="宋体" w:cs="宋体"/>
                <w:highlight w:val="none"/>
              </w:rPr>
            </w:pPr>
            <w:r>
              <w:rPr>
                <w:rFonts w:hint="eastAsia" w:ascii="宋体" w:hAnsi="宋体" w:eastAsia="宋体" w:cs="宋体"/>
                <w:highlight w:val="none"/>
              </w:rPr>
              <w:t>付款方式</w:t>
            </w:r>
          </w:p>
        </w:tc>
        <w:tc>
          <w:tcPr>
            <w:tcW w:w="6601" w:type="dxa"/>
            <w:noWrap w:val="0"/>
            <w:vAlign w:val="top"/>
          </w:tcPr>
          <w:p w14:paraId="4849F2E5">
            <w:pPr>
              <w:widowControl/>
              <w:numPr>
                <w:ilvl w:val="0"/>
                <w:numId w:val="0"/>
              </w:numPr>
              <w:ind w:firstLine="0" w:firstLineChars="0"/>
              <w:jc w:val="left"/>
              <w:rPr>
                <w:rFonts w:hint="eastAsia" w:ascii="宋体" w:hAnsi="宋体" w:cs="宋体"/>
                <w:color w:val="auto"/>
                <w:spacing w:val="-4"/>
                <w:sz w:val="21"/>
                <w:szCs w:val="21"/>
                <w:highlight w:val="none"/>
                <w:shd w:val="clear" w:color="auto" w:fill="auto"/>
                <w:lang w:val="en-US" w:eastAsia="zh-CN"/>
              </w:rPr>
            </w:pPr>
            <w:r>
              <w:rPr>
                <w:rFonts w:hint="eastAsia" w:ascii="宋体" w:hAnsi="宋体" w:eastAsia="宋体" w:cs="宋体"/>
                <w:b/>
                <w:bCs/>
                <w:highlight w:val="none"/>
                <w:lang w:val="en-US" w:eastAsia="zh-CN"/>
              </w:rPr>
              <w:t>1.</w:t>
            </w:r>
            <w:r>
              <w:rPr>
                <w:rFonts w:hint="eastAsia" w:ascii="宋体" w:hAnsi="宋体" w:eastAsia="宋体" w:cs="宋体"/>
                <w:b/>
                <w:bCs/>
                <w:highlight w:val="none"/>
              </w:rPr>
              <w:t>采用季度</w:t>
            </w:r>
            <w:r>
              <w:rPr>
                <w:rFonts w:hint="eastAsia" w:ascii="宋体" w:hAnsi="宋体" w:eastAsia="宋体" w:cs="宋体"/>
                <w:b/>
                <w:bCs/>
                <w:highlight w:val="none"/>
                <w:lang w:val="en-US" w:eastAsia="zh-CN"/>
              </w:rPr>
              <w:t>考核月</w:t>
            </w:r>
            <w:r>
              <w:rPr>
                <w:rFonts w:hint="eastAsia" w:ascii="宋体" w:hAnsi="宋体" w:eastAsia="宋体" w:cs="宋体"/>
                <w:b/>
                <w:bCs/>
                <w:highlight w:val="none"/>
              </w:rPr>
              <w:t>结算的方式</w:t>
            </w:r>
            <w:r>
              <w:rPr>
                <w:rFonts w:hint="eastAsia" w:ascii="宋体" w:hAnsi="宋体" w:eastAsia="宋体" w:cs="宋体"/>
                <w:b/>
                <w:bCs/>
                <w:color w:val="auto"/>
                <w:spacing w:val="-4"/>
                <w:sz w:val="21"/>
                <w:szCs w:val="21"/>
                <w:highlight w:val="none"/>
                <w:shd w:val="clear" w:color="auto" w:fill="auto"/>
              </w:rPr>
              <w:t>，采购人于</w:t>
            </w:r>
            <w:r>
              <w:rPr>
                <w:rFonts w:hint="eastAsia" w:ascii="宋体" w:hAnsi="宋体" w:eastAsia="宋体" w:cs="宋体"/>
                <w:b/>
                <w:bCs/>
                <w:color w:val="auto"/>
                <w:spacing w:val="-4"/>
                <w:sz w:val="21"/>
                <w:szCs w:val="21"/>
                <w:highlight w:val="none"/>
                <w:shd w:val="clear" w:color="auto" w:fill="auto"/>
                <w:lang w:eastAsia="zh-CN"/>
              </w:rPr>
              <w:t>每</w:t>
            </w:r>
            <w:r>
              <w:rPr>
                <w:rFonts w:hint="eastAsia" w:ascii="宋体" w:hAnsi="宋体" w:eastAsia="宋体" w:cs="宋体"/>
                <w:b/>
                <w:bCs/>
                <w:color w:val="auto"/>
                <w:spacing w:val="-4"/>
                <w:sz w:val="21"/>
                <w:szCs w:val="21"/>
                <w:highlight w:val="none"/>
                <w:shd w:val="clear" w:color="auto" w:fill="auto"/>
              </w:rPr>
              <w:t>季度结束前支付当季度服务费用的</w:t>
            </w:r>
            <w:r>
              <w:rPr>
                <w:rFonts w:hint="eastAsia" w:ascii="宋体" w:hAnsi="宋体" w:eastAsia="宋体" w:cs="宋体"/>
                <w:b/>
                <w:bCs/>
                <w:color w:val="auto"/>
                <w:spacing w:val="-4"/>
                <w:sz w:val="21"/>
                <w:szCs w:val="21"/>
                <w:highlight w:val="none"/>
                <w:shd w:val="clear" w:color="auto" w:fill="auto"/>
                <w:lang w:val="en-US" w:eastAsia="zh-CN"/>
              </w:rPr>
              <w:t>75</w:t>
            </w:r>
            <w:r>
              <w:rPr>
                <w:rFonts w:hint="eastAsia" w:ascii="宋体" w:hAnsi="宋体" w:eastAsia="宋体" w:cs="宋体"/>
                <w:b/>
                <w:bCs/>
                <w:color w:val="auto"/>
                <w:spacing w:val="-4"/>
                <w:sz w:val="21"/>
                <w:szCs w:val="21"/>
                <w:highlight w:val="none"/>
                <w:shd w:val="clear" w:color="auto" w:fill="auto"/>
              </w:rPr>
              <w:t>%</w:t>
            </w:r>
            <w:r>
              <w:rPr>
                <w:rFonts w:hint="eastAsia" w:ascii="宋体" w:hAnsi="宋体" w:eastAsia="宋体" w:cs="宋体"/>
                <w:b/>
                <w:bCs/>
                <w:color w:val="auto"/>
                <w:spacing w:val="-4"/>
                <w:sz w:val="21"/>
                <w:szCs w:val="21"/>
                <w:highlight w:val="none"/>
                <w:shd w:val="clear" w:color="auto" w:fill="auto"/>
                <w:lang w:val="en-US" w:eastAsia="zh-CN"/>
              </w:rPr>
              <w:t>(每月支付25%)</w:t>
            </w:r>
            <w:r>
              <w:rPr>
                <w:rFonts w:hint="eastAsia" w:ascii="宋体" w:hAnsi="宋体" w:eastAsia="宋体" w:cs="宋体"/>
                <w:b/>
                <w:bCs/>
                <w:color w:val="auto"/>
                <w:spacing w:val="-4"/>
                <w:sz w:val="21"/>
                <w:szCs w:val="21"/>
                <w:highlight w:val="none"/>
                <w:shd w:val="clear" w:color="auto" w:fill="auto"/>
              </w:rPr>
              <w:t>，</w:t>
            </w:r>
            <w:r>
              <w:rPr>
                <w:rFonts w:hint="eastAsia" w:ascii="宋体" w:hAnsi="宋体" w:eastAsia="宋体" w:cs="宋体"/>
                <w:b/>
                <w:bCs/>
                <w:color w:val="auto"/>
                <w:spacing w:val="-4"/>
                <w:sz w:val="21"/>
                <w:szCs w:val="21"/>
                <w:highlight w:val="none"/>
                <w:shd w:val="clear" w:color="auto" w:fill="auto"/>
                <w:lang w:val="en-US" w:eastAsia="zh-CN"/>
              </w:rPr>
              <w:t>剩余</w:t>
            </w:r>
            <w:r>
              <w:rPr>
                <w:rFonts w:hint="eastAsia" w:ascii="宋体" w:hAnsi="宋体" w:eastAsia="宋体" w:cs="宋体"/>
                <w:b/>
                <w:bCs/>
                <w:color w:val="auto"/>
                <w:spacing w:val="-4"/>
                <w:sz w:val="21"/>
                <w:szCs w:val="21"/>
                <w:highlight w:val="none"/>
                <w:shd w:val="clear" w:color="auto" w:fill="auto"/>
              </w:rPr>
              <w:t>当季度服务费用的</w:t>
            </w:r>
            <w:r>
              <w:rPr>
                <w:rFonts w:hint="eastAsia" w:ascii="宋体" w:hAnsi="宋体" w:eastAsia="宋体" w:cs="宋体"/>
                <w:b/>
                <w:bCs/>
                <w:color w:val="auto"/>
                <w:spacing w:val="-4"/>
                <w:sz w:val="21"/>
                <w:szCs w:val="21"/>
                <w:highlight w:val="none"/>
                <w:shd w:val="clear" w:color="auto" w:fill="auto"/>
                <w:lang w:val="en-US" w:eastAsia="zh-CN"/>
              </w:rPr>
              <w:t>25</w:t>
            </w:r>
            <w:r>
              <w:rPr>
                <w:rFonts w:hint="eastAsia" w:ascii="宋体" w:hAnsi="宋体" w:eastAsia="宋体" w:cs="宋体"/>
                <w:b/>
                <w:bCs/>
                <w:color w:val="auto"/>
                <w:spacing w:val="-4"/>
                <w:sz w:val="21"/>
                <w:szCs w:val="21"/>
                <w:highlight w:val="none"/>
                <w:shd w:val="clear" w:color="auto" w:fill="auto"/>
              </w:rPr>
              <w:t>%于季度结束后，根据当季度的</w:t>
            </w:r>
            <w:r>
              <w:rPr>
                <w:rFonts w:hint="eastAsia" w:ascii="宋体" w:hAnsi="宋体" w:eastAsia="宋体" w:cs="宋体"/>
                <w:b/>
                <w:bCs/>
                <w:color w:val="auto"/>
                <w:spacing w:val="-4"/>
                <w:sz w:val="21"/>
                <w:szCs w:val="21"/>
                <w:highlight w:val="none"/>
                <w:shd w:val="clear" w:color="auto" w:fill="auto"/>
                <w:lang w:val="en-US" w:eastAsia="zh-CN"/>
              </w:rPr>
              <w:t>服务质量考核评分</w:t>
            </w:r>
            <w:r>
              <w:rPr>
                <w:rFonts w:hint="eastAsia" w:ascii="宋体" w:hAnsi="宋体" w:eastAsia="宋体" w:cs="宋体"/>
                <w:b/>
                <w:bCs/>
                <w:color w:val="auto"/>
                <w:spacing w:val="-4"/>
                <w:sz w:val="21"/>
                <w:szCs w:val="21"/>
                <w:highlight w:val="none"/>
                <w:shd w:val="clear" w:color="auto" w:fill="auto"/>
              </w:rPr>
              <w:t>结果</w:t>
            </w:r>
            <w:r>
              <w:rPr>
                <w:rFonts w:hint="eastAsia" w:ascii="宋体" w:hAnsi="宋体" w:eastAsia="宋体" w:cs="宋体"/>
                <w:b/>
                <w:bCs/>
                <w:color w:val="auto"/>
                <w:spacing w:val="-4"/>
                <w:sz w:val="21"/>
                <w:szCs w:val="21"/>
                <w:highlight w:val="none"/>
                <w:shd w:val="clear" w:color="auto" w:fill="auto"/>
                <w:lang w:val="en-US" w:eastAsia="zh-CN"/>
              </w:rPr>
              <w:t>按比例</w:t>
            </w:r>
            <w:r>
              <w:rPr>
                <w:rFonts w:hint="eastAsia" w:ascii="宋体" w:hAnsi="宋体" w:eastAsia="宋体" w:cs="宋体"/>
                <w:b/>
                <w:bCs/>
                <w:color w:val="auto"/>
                <w:spacing w:val="-4"/>
                <w:sz w:val="21"/>
                <w:szCs w:val="21"/>
                <w:highlight w:val="none"/>
                <w:shd w:val="clear" w:color="auto" w:fill="auto"/>
              </w:rPr>
              <w:t>支付</w:t>
            </w:r>
            <w:r>
              <w:rPr>
                <w:rFonts w:hint="eastAsia" w:ascii="宋体" w:hAnsi="宋体" w:eastAsia="宋体" w:cs="宋体"/>
                <w:b/>
                <w:bCs/>
                <w:color w:val="auto"/>
                <w:spacing w:val="-4"/>
                <w:sz w:val="21"/>
                <w:szCs w:val="21"/>
                <w:highlight w:val="none"/>
                <w:shd w:val="clear" w:color="auto" w:fill="auto"/>
                <w:lang w:val="en-US" w:eastAsia="zh-CN"/>
              </w:rPr>
              <w:t>，</w:t>
            </w:r>
            <w:r>
              <w:rPr>
                <w:rFonts w:hint="eastAsia" w:ascii="宋体" w:hAnsi="宋体" w:cs="宋体"/>
                <w:color w:val="auto"/>
                <w:spacing w:val="-4"/>
                <w:sz w:val="21"/>
                <w:szCs w:val="21"/>
                <w:highlight w:val="none"/>
                <w:shd w:val="clear" w:color="auto" w:fill="auto"/>
                <w:lang w:val="en-US" w:eastAsia="zh-CN"/>
              </w:rPr>
              <w:t>具体如下：</w:t>
            </w:r>
          </w:p>
          <w:p w14:paraId="69B7991F">
            <w:pPr>
              <w:widowControl/>
              <w:numPr>
                <w:ilvl w:val="0"/>
                <w:numId w:val="0"/>
              </w:numPr>
              <w:ind w:firstLine="0" w:firstLineChars="0"/>
              <w:jc w:val="left"/>
              <w:rPr>
                <w:rFonts w:hint="eastAsia" w:ascii="宋体" w:hAnsi="宋体" w:eastAsia="宋体" w:cs="宋体"/>
                <w:color w:val="C00000"/>
                <w:spacing w:val="-4"/>
                <w:sz w:val="21"/>
                <w:szCs w:val="21"/>
                <w:highlight w:val="none"/>
                <w:shd w:val="clear" w:color="auto" w:fill="auto"/>
                <w:lang w:val="en-US" w:eastAsia="zh-CN"/>
              </w:rPr>
            </w:pPr>
            <w:r>
              <w:rPr>
                <w:rFonts w:hint="eastAsia" w:ascii="宋体" w:hAnsi="宋体" w:cs="宋体"/>
                <w:color w:val="auto"/>
                <w:spacing w:val="-4"/>
                <w:sz w:val="21"/>
                <w:szCs w:val="21"/>
                <w:highlight w:val="none"/>
                <w:shd w:val="clear" w:color="auto" w:fill="auto"/>
                <w:lang w:val="en-US" w:eastAsia="zh-CN"/>
              </w:rPr>
              <w:t>服务质量考核：</w:t>
            </w:r>
            <w:r>
              <w:rPr>
                <w:rFonts w:hint="eastAsia" w:ascii="宋体" w:hAnsi="宋体" w:eastAsia="宋体" w:cs="宋体"/>
                <w:color w:val="auto"/>
                <w:spacing w:val="-4"/>
                <w:sz w:val="21"/>
                <w:szCs w:val="21"/>
                <w:highlight w:val="none"/>
                <w:shd w:val="clear" w:color="auto" w:fill="auto"/>
                <w:lang w:val="en-US" w:eastAsia="zh-CN"/>
              </w:rPr>
              <w:t>采购人按照三个月为一期并结合每期</w:t>
            </w:r>
            <w:r>
              <w:rPr>
                <w:rFonts w:hint="eastAsia" w:ascii="宋体" w:hAnsi="宋体" w:cs="宋体"/>
                <w:color w:val="auto"/>
                <w:spacing w:val="-4"/>
                <w:sz w:val="21"/>
                <w:szCs w:val="21"/>
                <w:highlight w:val="none"/>
                <w:shd w:val="clear" w:color="auto" w:fill="auto"/>
                <w:lang w:val="en-US" w:eastAsia="zh-CN"/>
              </w:rPr>
              <w:t>服务工作质量</w:t>
            </w:r>
            <w:r>
              <w:rPr>
                <w:rFonts w:hint="eastAsia" w:ascii="宋体" w:hAnsi="宋体" w:eastAsia="宋体" w:cs="宋体"/>
                <w:color w:val="auto"/>
                <w:spacing w:val="-4"/>
                <w:sz w:val="21"/>
                <w:szCs w:val="21"/>
                <w:highlight w:val="none"/>
                <w:shd w:val="clear" w:color="auto" w:fill="auto"/>
                <w:lang w:val="en-US" w:eastAsia="zh-CN"/>
              </w:rPr>
              <w:t>情况进行评估，服务</w:t>
            </w:r>
            <w:r>
              <w:rPr>
                <w:rFonts w:hint="eastAsia" w:ascii="宋体" w:hAnsi="宋体" w:cs="宋体"/>
                <w:color w:val="auto"/>
                <w:spacing w:val="-4"/>
                <w:sz w:val="21"/>
                <w:szCs w:val="21"/>
                <w:highlight w:val="none"/>
                <w:shd w:val="clear" w:color="auto" w:fill="auto"/>
                <w:lang w:val="en-US" w:eastAsia="zh-CN"/>
              </w:rPr>
              <w:t>质量的</w:t>
            </w:r>
            <w:r>
              <w:rPr>
                <w:rFonts w:hint="eastAsia" w:ascii="宋体" w:hAnsi="宋体" w:eastAsia="宋体" w:cs="宋体"/>
                <w:color w:val="auto"/>
                <w:spacing w:val="-4"/>
                <w:sz w:val="21"/>
                <w:szCs w:val="21"/>
                <w:highlight w:val="none"/>
                <w:shd w:val="clear" w:color="auto" w:fill="auto"/>
                <w:lang w:val="en-US" w:eastAsia="zh-CN"/>
              </w:rPr>
              <w:t>考核评分结果分4个等次，</w:t>
            </w:r>
            <w:r>
              <w:rPr>
                <w:rFonts w:hint="eastAsia" w:ascii="宋体" w:hAnsi="宋体" w:cs="宋体"/>
                <w:color w:val="auto"/>
                <w:spacing w:val="-4"/>
                <w:sz w:val="21"/>
                <w:szCs w:val="21"/>
                <w:highlight w:val="none"/>
                <w:shd w:val="clear" w:color="auto" w:fill="auto"/>
                <w:lang w:val="en-US" w:eastAsia="zh-CN"/>
              </w:rPr>
              <w:t>扣分</w:t>
            </w:r>
            <w:r>
              <w:rPr>
                <w:rFonts w:hint="eastAsia" w:ascii="宋体" w:hAnsi="宋体" w:eastAsia="宋体" w:cs="宋体"/>
                <w:color w:val="auto"/>
                <w:spacing w:val="-4"/>
                <w:sz w:val="21"/>
                <w:szCs w:val="21"/>
                <w:highlight w:val="none"/>
                <w:shd w:val="clear" w:color="auto" w:fill="auto"/>
                <w:lang w:val="en-US" w:eastAsia="zh-CN"/>
              </w:rPr>
              <w:t>≦10分的为</w:t>
            </w:r>
            <w:r>
              <w:rPr>
                <w:rFonts w:hint="eastAsia" w:ascii="宋体" w:hAnsi="宋体" w:eastAsia="宋体" w:cs="宋体"/>
                <w:b/>
                <w:bCs/>
                <w:color w:val="auto"/>
                <w:spacing w:val="-4"/>
                <w:sz w:val="21"/>
                <w:szCs w:val="21"/>
                <w:highlight w:val="none"/>
                <w:shd w:val="clear" w:color="auto" w:fill="auto"/>
                <w:lang w:val="en-US" w:eastAsia="zh-CN"/>
              </w:rPr>
              <w:t>优秀</w:t>
            </w:r>
            <w:r>
              <w:rPr>
                <w:rFonts w:hint="eastAsia" w:ascii="宋体" w:hAnsi="宋体" w:eastAsia="宋体" w:cs="宋体"/>
                <w:color w:val="auto"/>
                <w:spacing w:val="-4"/>
                <w:sz w:val="21"/>
                <w:szCs w:val="21"/>
                <w:highlight w:val="none"/>
                <w:shd w:val="clear" w:color="auto" w:fill="auto"/>
                <w:lang w:val="en-US" w:eastAsia="zh-CN"/>
              </w:rPr>
              <w:t>，20分≥扣分&gt;10的为</w:t>
            </w:r>
            <w:r>
              <w:rPr>
                <w:rFonts w:hint="eastAsia" w:ascii="宋体" w:hAnsi="宋体" w:eastAsia="宋体" w:cs="宋体"/>
                <w:b/>
                <w:bCs/>
                <w:color w:val="auto"/>
                <w:spacing w:val="-4"/>
                <w:sz w:val="21"/>
                <w:szCs w:val="21"/>
                <w:highlight w:val="none"/>
                <w:shd w:val="clear" w:color="auto" w:fill="auto"/>
                <w:lang w:val="en-US" w:eastAsia="zh-CN"/>
              </w:rPr>
              <w:t>良好</w:t>
            </w:r>
            <w:r>
              <w:rPr>
                <w:rFonts w:hint="eastAsia" w:ascii="宋体" w:hAnsi="宋体" w:eastAsia="宋体" w:cs="宋体"/>
                <w:color w:val="auto"/>
                <w:spacing w:val="-4"/>
                <w:sz w:val="21"/>
                <w:szCs w:val="21"/>
                <w:highlight w:val="none"/>
                <w:shd w:val="clear" w:color="auto" w:fill="auto"/>
                <w:lang w:val="en-US" w:eastAsia="zh-CN"/>
              </w:rPr>
              <w:t>，40分≥扣分&gt;20的为</w:t>
            </w:r>
            <w:r>
              <w:rPr>
                <w:rFonts w:hint="eastAsia" w:ascii="宋体" w:hAnsi="宋体" w:eastAsia="宋体" w:cs="宋体"/>
                <w:b/>
                <w:bCs/>
                <w:color w:val="auto"/>
                <w:spacing w:val="-4"/>
                <w:sz w:val="21"/>
                <w:szCs w:val="21"/>
                <w:highlight w:val="none"/>
                <w:shd w:val="clear" w:color="auto" w:fill="auto"/>
                <w:lang w:val="en-US" w:eastAsia="zh-CN"/>
              </w:rPr>
              <w:t>合格</w:t>
            </w:r>
            <w:r>
              <w:rPr>
                <w:rFonts w:hint="eastAsia" w:ascii="宋体" w:hAnsi="宋体" w:eastAsia="宋体" w:cs="宋体"/>
                <w:color w:val="auto"/>
                <w:spacing w:val="-4"/>
                <w:sz w:val="21"/>
                <w:szCs w:val="21"/>
                <w:highlight w:val="none"/>
                <w:shd w:val="clear" w:color="auto" w:fill="auto"/>
                <w:lang w:val="en-US" w:eastAsia="zh-CN"/>
              </w:rPr>
              <w:t>，扣分&gt;40分的为</w:t>
            </w:r>
            <w:r>
              <w:rPr>
                <w:rFonts w:hint="eastAsia" w:ascii="宋体" w:hAnsi="宋体" w:eastAsia="宋体" w:cs="宋体"/>
                <w:b/>
                <w:bCs/>
                <w:color w:val="auto"/>
                <w:spacing w:val="-4"/>
                <w:sz w:val="21"/>
                <w:szCs w:val="21"/>
                <w:highlight w:val="none"/>
                <w:shd w:val="clear" w:color="auto" w:fill="auto"/>
                <w:lang w:val="en-US" w:eastAsia="zh-CN"/>
              </w:rPr>
              <w:t>不合格</w:t>
            </w:r>
            <w:r>
              <w:rPr>
                <w:rFonts w:hint="eastAsia" w:ascii="宋体" w:hAnsi="宋体" w:eastAsia="宋体" w:cs="宋体"/>
                <w:color w:val="auto"/>
                <w:spacing w:val="-4"/>
                <w:sz w:val="21"/>
                <w:szCs w:val="21"/>
                <w:highlight w:val="none"/>
                <w:shd w:val="clear" w:color="auto" w:fill="auto"/>
                <w:lang w:val="en-US" w:eastAsia="zh-CN"/>
              </w:rPr>
              <w:t>。以</w:t>
            </w:r>
            <w:r>
              <w:rPr>
                <w:rFonts w:hint="eastAsia" w:ascii="宋体" w:hAnsi="宋体" w:cs="宋体"/>
                <w:color w:val="auto"/>
                <w:spacing w:val="-4"/>
                <w:sz w:val="21"/>
                <w:szCs w:val="21"/>
                <w:highlight w:val="none"/>
                <w:shd w:val="clear" w:color="auto" w:fill="auto"/>
                <w:lang w:val="en-US" w:eastAsia="zh-CN"/>
              </w:rPr>
              <w:t>当季度剩余的应付</w:t>
            </w:r>
            <w:r>
              <w:rPr>
                <w:rFonts w:hint="eastAsia" w:ascii="宋体" w:hAnsi="宋体" w:eastAsia="宋体" w:cs="宋体"/>
                <w:color w:val="auto"/>
                <w:spacing w:val="-4"/>
                <w:sz w:val="21"/>
                <w:szCs w:val="21"/>
                <w:highlight w:val="none"/>
                <w:shd w:val="clear" w:color="auto" w:fill="auto"/>
                <w:lang w:val="en-US" w:eastAsia="zh-CN"/>
              </w:rPr>
              <w:t>服务费为基数</w:t>
            </w:r>
            <w:r>
              <w:rPr>
                <w:rFonts w:hint="eastAsia" w:ascii="宋体" w:hAnsi="宋体" w:cs="宋体"/>
                <w:color w:val="auto"/>
                <w:spacing w:val="-4"/>
                <w:sz w:val="21"/>
                <w:szCs w:val="21"/>
                <w:highlight w:val="none"/>
                <w:shd w:val="clear" w:color="auto" w:fill="auto"/>
                <w:lang w:val="en-US" w:eastAsia="zh-CN"/>
              </w:rPr>
              <w:t>，</w:t>
            </w:r>
            <w:r>
              <w:rPr>
                <w:rFonts w:hint="eastAsia" w:ascii="宋体" w:hAnsi="宋体" w:eastAsia="宋体" w:cs="宋体"/>
                <w:color w:val="auto"/>
                <w:spacing w:val="-4"/>
                <w:sz w:val="21"/>
                <w:szCs w:val="21"/>
                <w:highlight w:val="none"/>
                <w:shd w:val="clear" w:color="auto" w:fill="auto"/>
                <w:lang w:val="en-US" w:eastAsia="zh-CN"/>
              </w:rPr>
              <w:t>根据考核结果等次分别</w:t>
            </w:r>
            <w:r>
              <w:rPr>
                <w:rFonts w:hint="eastAsia" w:ascii="宋体" w:hAnsi="宋体" w:cs="宋体"/>
                <w:color w:val="auto"/>
                <w:spacing w:val="-4"/>
                <w:sz w:val="21"/>
                <w:szCs w:val="21"/>
                <w:highlight w:val="none"/>
                <w:shd w:val="clear" w:color="auto" w:fill="auto"/>
                <w:lang w:val="en-US" w:eastAsia="zh-CN"/>
              </w:rPr>
              <w:t>按</w:t>
            </w:r>
            <w:r>
              <w:rPr>
                <w:rFonts w:hint="eastAsia" w:ascii="宋体" w:hAnsi="宋体" w:eastAsia="宋体" w:cs="宋体"/>
                <w:color w:val="auto"/>
                <w:spacing w:val="-4"/>
                <w:sz w:val="21"/>
                <w:szCs w:val="21"/>
                <w:highlight w:val="none"/>
                <w:shd w:val="clear" w:color="auto" w:fill="auto"/>
                <w:lang w:val="en-US" w:eastAsia="zh-CN"/>
              </w:rPr>
              <w:t>100%（优秀）、90%（良好）、80%（合格）、50%（不合格）支付剩余</w:t>
            </w:r>
            <w:r>
              <w:rPr>
                <w:rFonts w:hint="eastAsia" w:ascii="宋体" w:hAnsi="宋体" w:eastAsia="宋体" w:cs="宋体"/>
                <w:color w:val="auto"/>
                <w:spacing w:val="-4"/>
                <w:sz w:val="21"/>
                <w:szCs w:val="21"/>
                <w:highlight w:val="none"/>
                <w:shd w:val="clear" w:color="auto" w:fill="auto"/>
              </w:rPr>
              <w:t>当季度服务费</w:t>
            </w:r>
            <w:r>
              <w:rPr>
                <w:rFonts w:hint="eastAsia" w:ascii="宋体" w:hAnsi="宋体" w:eastAsia="宋体" w:cs="宋体"/>
                <w:color w:val="auto"/>
                <w:spacing w:val="-4"/>
                <w:sz w:val="21"/>
                <w:szCs w:val="21"/>
                <w:highlight w:val="none"/>
                <w:shd w:val="clear" w:color="auto" w:fill="auto"/>
                <w:lang w:val="en-US" w:eastAsia="zh-CN"/>
              </w:rPr>
              <w:t>。中标人如连续两次考核结果为</w:t>
            </w:r>
            <w:r>
              <w:rPr>
                <w:rFonts w:hint="eastAsia" w:ascii="宋体" w:hAnsi="宋体" w:eastAsia="宋体" w:cs="宋体"/>
                <w:b/>
                <w:bCs/>
                <w:color w:val="auto"/>
                <w:spacing w:val="-4"/>
                <w:sz w:val="21"/>
                <w:szCs w:val="21"/>
                <w:highlight w:val="none"/>
                <w:shd w:val="clear" w:color="auto" w:fill="auto"/>
                <w:lang w:val="en-US" w:eastAsia="zh-CN"/>
              </w:rPr>
              <w:t>不合格</w:t>
            </w:r>
            <w:r>
              <w:rPr>
                <w:rFonts w:hint="eastAsia" w:ascii="宋体" w:hAnsi="宋体" w:eastAsia="宋体" w:cs="宋体"/>
                <w:color w:val="auto"/>
                <w:spacing w:val="-4"/>
                <w:sz w:val="21"/>
                <w:szCs w:val="21"/>
                <w:highlight w:val="none"/>
                <w:shd w:val="clear" w:color="auto" w:fill="auto"/>
                <w:lang w:val="en-US" w:eastAsia="zh-CN"/>
              </w:rPr>
              <w:t>等次，采购人有权单方面终止合同。</w:t>
            </w:r>
          </w:p>
          <w:p w14:paraId="1B0A4E7B">
            <w:pPr>
              <w:widowControl/>
              <w:numPr>
                <w:ilvl w:val="0"/>
                <w:numId w:val="0"/>
              </w:numPr>
              <w:jc w:val="left"/>
              <w:rPr>
                <w:rFonts w:hint="default" w:ascii="宋体" w:hAnsi="宋体" w:eastAsia="宋体" w:cs="宋体"/>
                <w:color w:val="auto"/>
                <w:spacing w:val="-4"/>
                <w:kern w:val="2"/>
                <w:sz w:val="21"/>
                <w:szCs w:val="21"/>
                <w:highlight w:val="none"/>
                <w:shd w:val="clear" w:color="auto" w:fill="auto"/>
                <w:lang w:val="en-US" w:eastAsia="zh-CN" w:bidi="ar-SA"/>
              </w:rPr>
            </w:pPr>
            <w:r>
              <w:rPr>
                <w:rFonts w:hint="eastAsia" w:ascii="宋体" w:hAnsi="宋体" w:eastAsia="宋体" w:cs="宋体"/>
                <w:color w:val="auto"/>
                <w:spacing w:val="-4"/>
                <w:kern w:val="2"/>
                <w:sz w:val="21"/>
                <w:szCs w:val="21"/>
                <w:highlight w:val="none"/>
                <w:shd w:val="clear" w:color="auto" w:fill="auto"/>
                <w:lang w:val="en-US" w:eastAsia="zh-CN" w:bidi="ar-SA"/>
              </w:rPr>
              <w:t>2.</w:t>
            </w:r>
            <w:r>
              <w:rPr>
                <w:rFonts w:hint="eastAsia" w:ascii="宋体" w:hAnsi="宋体" w:eastAsia="宋体" w:cs="宋体"/>
                <w:color w:val="auto"/>
                <w:spacing w:val="-4"/>
                <w:sz w:val="21"/>
                <w:szCs w:val="21"/>
                <w:highlight w:val="none"/>
                <w:shd w:val="clear" w:color="auto" w:fill="auto"/>
                <w:lang w:val="en-US" w:eastAsia="zh-CN"/>
              </w:rPr>
              <w:t>2024年第四季度</w:t>
            </w:r>
            <w:r>
              <w:rPr>
                <w:rFonts w:hint="eastAsia" w:ascii="宋体" w:hAnsi="宋体" w:cs="宋体"/>
                <w:color w:val="auto"/>
                <w:spacing w:val="-4"/>
                <w:sz w:val="21"/>
                <w:szCs w:val="21"/>
                <w:highlight w:val="none"/>
                <w:shd w:val="clear" w:color="auto" w:fill="auto"/>
                <w:lang w:val="en-US" w:eastAsia="zh-CN"/>
              </w:rPr>
              <w:t>（即2024年10月至2024年12月）</w:t>
            </w:r>
            <w:r>
              <w:rPr>
                <w:rFonts w:hint="eastAsia" w:ascii="宋体" w:hAnsi="宋体" w:eastAsia="宋体" w:cs="宋体"/>
                <w:color w:val="auto"/>
                <w:spacing w:val="-4"/>
                <w:sz w:val="21"/>
                <w:szCs w:val="21"/>
                <w:highlight w:val="none"/>
                <w:shd w:val="clear" w:color="auto" w:fill="auto"/>
                <w:lang w:val="en-US" w:eastAsia="zh-CN"/>
              </w:rPr>
              <w:t>每个月服务费按全额支付，季度考核结果达不到优秀等次，中标供应商须</w:t>
            </w:r>
            <w:r>
              <w:rPr>
                <w:rFonts w:hint="eastAsia" w:ascii="宋体" w:hAnsi="宋体" w:eastAsia="宋体" w:cs="宋体"/>
                <w:color w:val="auto"/>
                <w:spacing w:val="-4"/>
                <w:sz w:val="21"/>
                <w:szCs w:val="21"/>
                <w:highlight w:val="none"/>
                <w:shd w:val="clear" w:color="auto" w:fill="auto"/>
                <w:lang w:val="en-US" w:eastAsia="zh-Hans"/>
              </w:rPr>
              <w:t>向</w:t>
            </w:r>
            <w:r>
              <w:rPr>
                <w:rFonts w:hint="eastAsia" w:ascii="宋体" w:hAnsi="宋体" w:eastAsia="宋体" w:cs="宋体"/>
                <w:color w:val="auto"/>
                <w:spacing w:val="-4"/>
                <w:sz w:val="21"/>
                <w:szCs w:val="21"/>
                <w:highlight w:val="none"/>
                <w:shd w:val="clear" w:color="auto" w:fill="auto"/>
                <w:lang w:val="en-US" w:eastAsia="zh-CN"/>
              </w:rPr>
              <w:t>采购人</w:t>
            </w:r>
            <w:r>
              <w:rPr>
                <w:rFonts w:hint="eastAsia" w:ascii="宋体" w:hAnsi="宋体" w:eastAsia="宋体" w:cs="宋体"/>
                <w:color w:val="auto"/>
                <w:spacing w:val="-4"/>
                <w:sz w:val="21"/>
                <w:szCs w:val="21"/>
                <w:highlight w:val="none"/>
                <w:shd w:val="clear" w:color="auto" w:fill="auto"/>
                <w:lang w:val="en-US" w:eastAsia="zh-Hans"/>
              </w:rPr>
              <w:t>退还</w:t>
            </w:r>
            <w:r>
              <w:rPr>
                <w:rFonts w:hint="eastAsia" w:ascii="宋体" w:hAnsi="宋体" w:eastAsia="宋体" w:cs="宋体"/>
                <w:color w:val="auto"/>
                <w:spacing w:val="-4"/>
                <w:sz w:val="21"/>
                <w:szCs w:val="21"/>
                <w:highlight w:val="none"/>
                <w:shd w:val="clear" w:color="auto" w:fill="auto"/>
                <w:lang w:val="en-US" w:eastAsia="zh-CN"/>
              </w:rPr>
              <w:t>多支付的金额。</w:t>
            </w:r>
          </w:p>
          <w:p w14:paraId="143041B3">
            <w:pPr>
              <w:widowControl/>
              <w:numPr>
                <w:ilvl w:val="0"/>
                <w:numId w:val="0"/>
              </w:numPr>
              <w:jc w:val="left"/>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3.</w:t>
            </w:r>
            <w:r>
              <w:rPr>
                <w:rFonts w:hint="eastAsia" w:ascii="宋体" w:hAnsi="宋体" w:eastAsia="宋体" w:cs="宋体"/>
                <w:color w:val="auto"/>
                <w:spacing w:val="-4"/>
                <w:sz w:val="21"/>
                <w:szCs w:val="21"/>
                <w:highlight w:val="none"/>
                <w:shd w:val="clear" w:color="auto" w:fill="auto"/>
              </w:rPr>
              <w:t>因采购人使用的是财政资金，采购人在规定时间前完成院内审批流程即视为采购人已经按期支付。如遇财政拨款原因导致项目费用延期支付，</w:t>
            </w:r>
            <w:r>
              <w:rPr>
                <w:rFonts w:hint="eastAsia" w:ascii="宋体" w:hAnsi="宋体" w:eastAsia="宋体" w:cs="宋体"/>
                <w:color w:val="auto"/>
                <w:spacing w:val="-4"/>
                <w:sz w:val="21"/>
                <w:szCs w:val="21"/>
                <w:highlight w:val="none"/>
                <w:shd w:val="clear" w:color="auto" w:fill="auto"/>
                <w:lang w:eastAsia="zh-CN"/>
              </w:rPr>
              <w:t>中标供应商</w:t>
            </w:r>
            <w:r>
              <w:rPr>
                <w:rFonts w:hint="eastAsia" w:ascii="宋体" w:hAnsi="宋体" w:eastAsia="宋体" w:cs="宋体"/>
                <w:color w:val="auto"/>
                <w:spacing w:val="-4"/>
                <w:sz w:val="21"/>
                <w:szCs w:val="21"/>
                <w:highlight w:val="none"/>
                <w:shd w:val="clear" w:color="auto" w:fill="auto"/>
              </w:rPr>
              <w:t>需进行垫资，以确保服务人员工资的正常发放及社保的及时购买。</w:t>
            </w:r>
          </w:p>
          <w:p w14:paraId="1ABCE63E">
            <w:pPr>
              <w:widowControl/>
              <w:numPr>
                <w:ilvl w:val="0"/>
                <w:numId w:val="0"/>
              </w:numPr>
              <w:jc w:val="left"/>
              <w:rPr>
                <w:rFonts w:hint="eastAsia" w:ascii="宋体" w:hAnsi="宋体" w:eastAsia="宋体" w:cs="宋体"/>
                <w:b w:val="0"/>
                <w:color w:val="auto"/>
                <w:spacing w:val="-4"/>
                <w:kern w:val="2"/>
                <w:sz w:val="21"/>
                <w:szCs w:val="21"/>
                <w:highlight w:val="none"/>
                <w:shd w:val="clear" w:color="auto" w:fill="auto"/>
                <w:lang w:val="en-US" w:eastAsia="zh-CN" w:bidi="ar-SA"/>
              </w:rPr>
            </w:pPr>
            <w:r>
              <w:rPr>
                <w:rFonts w:hint="eastAsia" w:ascii="宋体" w:hAnsi="宋体" w:eastAsia="宋体" w:cs="宋体"/>
                <w:i w:val="0"/>
                <w:iCs w:val="0"/>
                <w:caps w:val="0"/>
                <w:color w:val="auto"/>
                <w:spacing w:val="-4"/>
                <w:kern w:val="2"/>
                <w:sz w:val="21"/>
                <w:szCs w:val="21"/>
                <w:highlight w:val="none"/>
                <w:shd w:val="clear" w:color="auto" w:fill="auto"/>
                <w:lang w:val="en-US" w:eastAsia="zh-CN" w:bidi="ar"/>
              </w:rPr>
              <w:t>4.</w:t>
            </w:r>
            <w:r>
              <w:rPr>
                <w:rFonts w:hint="eastAsia" w:ascii="宋体" w:hAnsi="宋体" w:eastAsia="宋体" w:cs="宋体"/>
                <w:b w:val="0"/>
                <w:color w:val="auto"/>
                <w:spacing w:val="-4"/>
                <w:kern w:val="2"/>
                <w:sz w:val="21"/>
                <w:szCs w:val="21"/>
                <w:highlight w:val="none"/>
                <w:shd w:val="clear" w:color="auto" w:fill="auto"/>
                <w:lang w:val="en-US" w:eastAsia="zh-CN" w:bidi="ar-SA"/>
              </w:rPr>
              <w:t>支付所需材料包括（但不限于）：</w:t>
            </w:r>
          </w:p>
          <w:p w14:paraId="7D572958">
            <w:pPr>
              <w:rPr>
                <w:rFonts w:hint="eastAsia" w:ascii="宋体" w:hAnsi="宋体" w:eastAsia="宋体" w:cs="宋体"/>
                <w:highlight w:val="none"/>
              </w:rPr>
            </w:pPr>
            <w:r>
              <w:rPr>
                <w:rFonts w:hint="eastAsia" w:ascii="宋体" w:hAnsi="宋体" w:eastAsia="宋体" w:cs="宋体"/>
                <w:i w:val="0"/>
                <w:iCs w:val="0"/>
                <w:caps w:val="0"/>
                <w:color w:val="auto"/>
                <w:spacing w:val="-4"/>
                <w:kern w:val="2"/>
                <w:sz w:val="21"/>
                <w:szCs w:val="21"/>
                <w:highlight w:val="none"/>
                <w:shd w:val="clear" w:color="auto" w:fill="auto"/>
                <w:lang w:val="en-US" w:eastAsia="zh-CN" w:bidi="ar"/>
              </w:rPr>
              <w:t>①请款函；②项目人员在岗名册、考勤表及排班表；③工资明细（盖章、联系人签名确认）；④项目人员五险一金的支付凭证及社保申报明细表；⑤项目月度工作简报、工作台账（原件）、财务明细账（纸质盖章及电子版）⑥发票原件；⑦所有经费支付都需提供相关发票等支付凭证（原件）。以上资料作为采购人与中标供应商的结算依据，资料不齐全或填写项目不全、不清晰，采购人有权拒绝支付当月项目费用，直至中标供应商完善相关资料为止，如因资料不全，造成无法支付，由中标供应商负责。</w:t>
            </w:r>
          </w:p>
        </w:tc>
      </w:tr>
      <w:tr w14:paraId="2458D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5" w:type="dxa"/>
            <w:noWrap w:val="0"/>
            <w:vAlign w:val="top"/>
          </w:tcPr>
          <w:p w14:paraId="56CFDC5E">
            <w:pPr>
              <w:rPr>
                <w:rFonts w:hint="eastAsia" w:ascii="宋体" w:hAnsi="宋体" w:eastAsia="宋体" w:cs="宋体"/>
              </w:rPr>
            </w:pPr>
            <w:r>
              <w:rPr>
                <w:rFonts w:hint="eastAsia" w:ascii="宋体" w:hAnsi="宋体" w:eastAsia="宋体" w:cs="宋体"/>
              </w:rPr>
              <w:t>验收要求</w:t>
            </w:r>
          </w:p>
        </w:tc>
        <w:tc>
          <w:tcPr>
            <w:tcW w:w="6601" w:type="dxa"/>
            <w:noWrap w:val="0"/>
            <w:vAlign w:val="top"/>
          </w:tcPr>
          <w:p w14:paraId="558C68D9">
            <w:pPr>
              <w:rPr>
                <w:rFonts w:hint="eastAsia" w:ascii="宋体" w:hAnsi="宋体" w:eastAsia="宋体" w:cs="宋体"/>
              </w:rPr>
            </w:pPr>
            <w:r>
              <w:rPr>
                <w:rFonts w:hint="eastAsia" w:ascii="宋体" w:hAnsi="宋体" w:eastAsia="宋体" w:cs="宋体"/>
                <w:color w:val="auto"/>
                <w:sz w:val="21"/>
                <w:szCs w:val="21"/>
              </w:rPr>
              <w:t>采购人将按照</w:t>
            </w:r>
            <w:r>
              <w:rPr>
                <w:rFonts w:hint="eastAsia" w:ascii="宋体" w:hAnsi="宋体" w:eastAsia="宋体" w:cs="宋体"/>
                <w:color w:val="auto"/>
                <w:sz w:val="21"/>
                <w:szCs w:val="21"/>
                <w:lang w:eastAsia="zh-CN"/>
              </w:rPr>
              <w:t>中标供应商</w:t>
            </w:r>
            <w:r>
              <w:rPr>
                <w:rFonts w:hint="eastAsia" w:ascii="宋体" w:hAnsi="宋体" w:eastAsia="宋体" w:cs="宋体"/>
                <w:color w:val="auto"/>
                <w:sz w:val="21"/>
                <w:szCs w:val="21"/>
              </w:rPr>
              <w:t>提供</w:t>
            </w:r>
            <w:r>
              <w:rPr>
                <w:rFonts w:hint="eastAsia" w:ascii="宋体" w:hAnsi="宋体" w:cs="宋体"/>
                <w:color w:val="auto"/>
                <w:sz w:val="21"/>
                <w:szCs w:val="21"/>
                <w:lang w:eastAsia="zh-CN"/>
              </w:rPr>
              <w:t>服务</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项目人员在岗</w:t>
            </w:r>
            <w:r>
              <w:rPr>
                <w:rFonts w:hint="eastAsia" w:ascii="宋体" w:hAnsi="宋体" w:cs="宋体"/>
                <w:color w:val="auto"/>
                <w:sz w:val="21"/>
                <w:szCs w:val="21"/>
                <w:lang w:val="en-US" w:eastAsia="zh-CN"/>
              </w:rPr>
              <w:t>情况（包括</w:t>
            </w:r>
            <w:r>
              <w:rPr>
                <w:rFonts w:hint="eastAsia" w:ascii="宋体" w:hAnsi="宋体" w:eastAsia="宋体" w:cs="宋体"/>
                <w:color w:val="auto"/>
                <w:sz w:val="21"/>
                <w:szCs w:val="21"/>
                <w:lang w:val="en-US" w:eastAsia="zh-CN"/>
              </w:rPr>
              <w:t>名册</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考勤表</w:t>
            </w:r>
            <w:r>
              <w:rPr>
                <w:rFonts w:hint="eastAsia" w:ascii="宋体" w:hAnsi="宋体" w:eastAsia="宋体" w:cs="宋体"/>
                <w:i w:val="0"/>
                <w:iCs w:val="0"/>
                <w:caps w:val="0"/>
                <w:color w:val="auto"/>
                <w:spacing w:val="-4"/>
                <w:kern w:val="2"/>
                <w:sz w:val="21"/>
                <w:szCs w:val="21"/>
                <w:highlight w:val="none"/>
                <w:shd w:val="clear" w:color="auto" w:fill="auto"/>
                <w:lang w:val="en-US" w:eastAsia="zh-CN" w:bidi="ar"/>
              </w:rPr>
              <w:t>及排班表等）</w:t>
            </w:r>
            <w:r>
              <w:rPr>
                <w:rFonts w:hint="eastAsia" w:ascii="宋体" w:hAnsi="宋体" w:eastAsia="宋体" w:cs="宋体"/>
                <w:color w:val="auto"/>
                <w:sz w:val="21"/>
                <w:szCs w:val="21"/>
              </w:rPr>
              <w:t>、采购人</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第三方评估机构的评估意见以及</w:t>
            </w:r>
            <w:r>
              <w:rPr>
                <w:rFonts w:hint="eastAsia" w:ascii="宋体" w:hAnsi="宋体" w:eastAsia="宋体" w:cs="宋体"/>
                <w:color w:val="auto"/>
                <w:spacing w:val="-4"/>
                <w:sz w:val="21"/>
                <w:szCs w:val="21"/>
                <w:highlight w:val="none"/>
                <w:shd w:val="clear" w:color="auto" w:fill="auto"/>
                <w:lang w:bidi="ar"/>
              </w:rPr>
              <w:t>《服务质量考核表》</w:t>
            </w:r>
            <w:r>
              <w:rPr>
                <w:rFonts w:hint="eastAsia" w:ascii="宋体" w:hAnsi="宋体" w:eastAsia="宋体" w:cs="宋体"/>
                <w:color w:val="auto"/>
                <w:spacing w:val="-4"/>
                <w:sz w:val="21"/>
                <w:szCs w:val="21"/>
                <w:shd w:val="clear" w:color="auto" w:fill="auto"/>
                <w:lang w:bidi="ar"/>
              </w:rPr>
              <w:t>评价</w:t>
            </w:r>
            <w:r>
              <w:rPr>
                <w:rFonts w:hint="eastAsia" w:ascii="宋体" w:hAnsi="宋体" w:eastAsia="宋体" w:cs="宋体"/>
                <w:color w:val="auto"/>
                <w:sz w:val="21"/>
                <w:szCs w:val="21"/>
              </w:rPr>
              <w:t>进</w:t>
            </w:r>
            <w:r>
              <w:rPr>
                <w:rFonts w:hint="eastAsia" w:ascii="宋体" w:hAnsi="宋体" w:eastAsia="宋体" w:cs="宋体"/>
                <w:color w:val="auto"/>
                <w:sz w:val="21"/>
                <w:szCs w:val="21"/>
                <w:highlight w:val="none"/>
              </w:rPr>
              <w:t>行</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w:t>
            </w:r>
          </w:p>
        </w:tc>
      </w:tr>
      <w:tr w14:paraId="0AC4B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5" w:type="dxa"/>
            <w:noWrap w:val="0"/>
            <w:vAlign w:val="top"/>
          </w:tcPr>
          <w:p w14:paraId="2CED30E9">
            <w:pPr>
              <w:rPr>
                <w:rFonts w:hint="eastAsia" w:ascii="宋体" w:hAnsi="宋体" w:eastAsia="宋体" w:cs="宋体"/>
              </w:rPr>
            </w:pPr>
            <w:r>
              <w:rPr>
                <w:rFonts w:hint="eastAsia" w:ascii="宋体" w:hAnsi="宋体" w:eastAsia="宋体" w:cs="宋体"/>
              </w:rPr>
              <w:t>履约保证金</w:t>
            </w:r>
          </w:p>
        </w:tc>
        <w:tc>
          <w:tcPr>
            <w:tcW w:w="6601" w:type="dxa"/>
            <w:noWrap w:val="0"/>
            <w:vAlign w:val="top"/>
          </w:tcPr>
          <w:p w14:paraId="3FC7DF40">
            <w:pPr>
              <w:rPr>
                <w:rFonts w:hint="eastAsia" w:ascii="宋体" w:hAnsi="宋体" w:eastAsia="宋体" w:cs="宋体"/>
              </w:rPr>
            </w:pPr>
            <w:r>
              <w:rPr>
                <w:rFonts w:hint="eastAsia" w:ascii="宋体" w:hAnsi="宋体" w:eastAsia="宋体" w:cs="宋体"/>
              </w:rPr>
              <w:t>不收取</w:t>
            </w:r>
          </w:p>
        </w:tc>
      </w:tr>
      <w:tr w14:paraId="3C7DF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5" w:type="dxa"/>
            <w:noWrap w:val="0"/>
            <w:vAlign w:val="top"/>
          </w:tcPr>
          <w:p w14:paraId="12C03F1B">
            <w:pPr>
              <w:rPr>
                <w:rFonts w:hint="eastAsia" w:ascii="宋体" w:hAnsi="宋体" w:eastAsia="宋体" w:cs="宋体"/>
              </w:rPr>
            </w:pPr>
            <w:r>
              <w:rPr>
                <w:rFonts w:hint="eastAsia" w:ascii="宋体" w:hAnsi="宋体" w:eastAsia="宋体" w:cs="宋体"/>
              </w:rPr>
              <w:t>其他</w:t>
            </w:r>
          </w:p>
        </w:tc>
        <w:tc>
          <w:tcPr>
            <w:tcW w:w="6601" w:type="dxa"/>
            <w:noWrap w:val="0"/>
            <w:vAlign w:val="top"/>
          </w:tcPr>
          <w:p w14:paraId="03CDFDE6">
            <w:pPr>
              <w:rPr>
                <w:rFonts w:hint="eastAsia" w:ascii="宋体" w:hAnsi="宋体" w:eastAsia="宋体" w:cs="宋体"/>
              </w:rPr>
            </w:pPr>
          </w:p>
        </w:tc>
      </w:tr>
    </w:tbl>
    <w:p w14:paraId="7A088AED">
      <w:pPr>
        <w:rPr>
          <w:rFonts w:hint="eastAsia" w:ascii="宋体" w:hAnsi="宋体" w:eastAsia="宋体" w:cs="宋体"/>
        </w:rPr>
      </w:pPr>
    </w:p>
    <w:p w14:paraId="257F158A">
      <w:pPr>
        <w:rPr>
          <w:rFonts w:hint="eastAsia" w:ascii="宋体" w:hAnsi="宋体" w:eastAsia="宋体" w:cs="宋体"/>
        </w:rPr>
      </w:pPr>
      <w:r>
        <w:rPr>
          <w:rFonts w:hint="eastAsia" w:ascii="宋体" w:hAnsi="宋体" w:eastAsia="宋体" w:cs="宋体"/>
        </w:rPr>
        <w:t>其他商务需求</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641"/>
        <w:gridCol w:w="1146"/>
        <w:gridCol w:w="5317"/>
      </w:tblGrid>
      <w:tr w14:paraId="5FA3D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00" w:type="dxa"/>
            <w:noWrap w:val="0"/>
            <w:vAlign w:val="top"/>
          </w:tcPr>
          <w:p w14:paraId="6D5BBA56">
            <w:pPr>
              <w:jc w:val="center"/>
              <w:rPr>
                <w:rFonts w:hint="eastAsia" w:ascii="宋体" w:hAnsi="宋体" w:eastAsia="宋体" w:cs="宋体"/>
              </w:rPr>
            </w:pPr>
            <w:r>
              <w:rPr>
                <w:rFonts w:hint="eastAsia" w:ascii="宋体" w:hAnsi="宋体" w:eastAsia="宋体" w:cs="宋体"/>
              </w:rPr>
              <w:t>参数性质</w:t>
            </w:r>
          </w:p>
        </w:tc>
        <w:tc>
          <w:tcPr>
            <w:tcW w:w="641" w:type="dxa"/>
            <w:noWrap w:val="0"/>
            <w:vAlign w:val="top"/>
          </w:tcPr>
          <w:p w14:paraId="49322EE1">
            <w:pPr>
              <w:jc w:val="center"/>
              <w:rPr>
                <w:rFonts w:hint="eastAsia" w:ascii="宋体" w:hAnsi="宋体" w:eastAsia="宋体" w:cs="宋体"/>
              </w:rPr>
            </w:pPr>
            <w:r>
              <w:rPr>
                <w:rFonts w:hint="eastAsia" w:ascii="宋体" w:hAnsi="宋体" w:eastAsia="宋体" w:cs="宋体"/>
              </w:rPr>
              <w:t>编号</w:t>
            </w:r>
          </w:p>
        </w:tc>
        <w:tc>
          <w:tcPr>
            <w:tcW w:w="1146" w:type="dxa"/>
            <w:noWrap w:val="0"/>
            <w:vAlign w:val="top"/>
          </w:tcPr>
          <w:p w14:paraId="617EE599">
            <w:pPr>
              <w:jc w:val="center"/>
              <w:rPr>
                <w:rFonts w:hint="eastAsia" w:ascii="宋体" w:hAnsi="宋体" w:eastAsia="宋体" w:cs="宋体"/>
              </w:rPr>
            </w:pPr>
            <w:r>
              <w:rPr>
                <w:rFonts w:hint="eastAsia" w:ascii="宋体" w:hAnsi="宋体" w:eastAsia="宋体" w:cs="宋体"/>
              </w:rPr>
              <w:t>内容明细</w:t>
            </w:r>
          </w:p>
        </w:tc>
        <w:tc>
          <w:tcPr>
            <w:tcW w:w="5317" w:type="dxa"/>
            <w:noWrap w:val="0"/>
            <w:vAlign w:val="top"/>
          </w:tcPr>
          <w:p w14:paraId="72F38DC3">
            <w:pPr>
              <w:jc w:val="center"/>
              <w:rPr>
                <w:rFonts w:hint="eastAsia" w:ascii="宋体" w:hAnsi="宋体" w:eastAsia="宋体" w:cs="宋体"/>
              </w:rPr>
            </w:pPr>
            <w:r>
              <w:rPr>
                <w:rFonts w:hint="eastAsia" w:ascii="宋体" w:hAnsi="宋体" w:eastAsia="宋体" w:cs="宋体"/>
              </w:rPr>
              <w:t>内容说明</w:t>
            </w:r>
          </w:p>
        </w:tc>
      </w:tr>
      <w:tr w14:paraId="67F14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2" w:hRule="atLeast"/>
        </w:trPr>
        <w:tc>
          <w:tcPr>
            <w:tcW w:w="1200" w:type="dxa"/>
            <w:noWrap w:val="0"/>
            <w:vAlign w:val="top"/>
          </w:tcPr>
          <w:p w14:paraId="74C708BA">
            <w:pPr>
              <w:jc w:val="center"/>
              <w:rPr>
                <w:rFonts w:hint="eastAsia" w:ascii="宋体" w:hAnsi="宋体" w:eastAsia="宋体" w:cs="宋体"/>
              </w:rPr>
            </w:pPr>
          </w:p>
        </w:tc>
        <w:tc>
          <w:tcPr>
            <w:tcW w:w="641" w:type="dxa"/>
            <w:noWrap w:val="0"/>
            <w:vAlign w:val="top"/>
          </w:tcPr>
          <w:p w14:paraId="5E82C1F7">
            <w:pPr>
              <w:jc w:val="center"/>
              <w:rPr>
                <w:rFonts w:hint="eastAsia" w:ascii="宋体" w:hAnsi="宋体" w:eastAsia="宋体" w:cs="宋体"/>
                <w:color w:val="C00000"/>
                <w:highlight w:val="yellow"/>
              </w:rPr>
            </w:pPr>
            <w:r>
              <w:rPr>
                <w:rFonts w:hint="eastAsia" w:ascii="宋体" w:hAnsi="宋体" w:eastAsia="宋体" w:cs="宋体"/>
                <w:color w:val="000000"/>
                <w:highlight w:val="none"/>
              </w:rPr>
              <w:t>1</w:t>
            </w:r>
          </w:p>
        </w:tc>
        <w:tc>
          <w:tcPr>
            <w:tcW w:w="1146" w:type="dxa"/>
            <w:noWrap w:val="0"/>
            <w:vAlign w:val="top"/>
          </w:tcPr>
          <w:p w14:paraId="717B5931">
            <w:pPr>
              <w:jc w:val="left"/>
              <w:rPr>
                <w:rFonts w:hint="eastAsia" w:ascii="宋体" w:hAnsi="宋体" w:eastAsia="宋体" w:cs="宋体"/>
                <w:color w:val="C00000"/>
                <w:highlight w:val="yellow"/>
              </w:rPr>
            </w:pPr>
            <w:r>
              <w:rPr>
                <w:rFonts w:hint="eastAsia" w:ascii="宋体" w:hAnsi="宋体" w:eastAsia="宋体" w:cs="宋体"/>
                <w:color w:val="000000"/>
                <w:highlight w:val="none"/>
              </w:rPr>
              <w:t>质量与服务考核</w:t>
            </w:r>
          </w:p>
        </w:tc>
        <w:tc>
          <w:tcPr>
            <w:tcW w:w="5317" w:type="dxa"/>
            <w:noWrap w:val="0"/>
            <w:vAlign w:val="top"/>
          </w:tcPr>
          <w:p w14:paraId="1B5AE4CF">
            <w:pPr>
              <w:shd w:val="clear" w:color="auto" w:fill="auto"/>
              <w:jc w:val="center"/>
              <w:outlineLvl w:val="1"/>
              <w:rPr>
                <w:rFonts w:hint="default" w:ascii="微软雅黑" w:hAnsi="微软雅黑" w:eastAsia="微软雅黑" w:cs="微软雅黑"/>
                <w:b/>
                <w:bCs/>
                <w:color w:val="000000"/>
                <w:sz w:val="21"/>
                <w:szCs w:val="21"/>
                <w:highlight w:val="none"/>
              </w:rPr>
            </w:pPr>
            <w:r>
              <w:rPr>
                <w:rFonts w:hint="eastAsia" w:ascii="微软雅黑" w:hAnsi="微软雅黑" w:eastAsia="微软雅黑" w:cs="微软雅黑"/>
                <w:b/>
                <w:bCs/>
                <w:color w:val="000000"/>
                <w:sz w:val="21"/>
                <w:szCs w:val="21"/>
                <w:highlight w:val="none"/>
              </w:rPr>
              <w:t>服务质量考核表</w:t>
            </w:r>
            <w:r>
              <w:rPr>
                <w:rFonts w:hint="eastAsia" w:ascii="微软雅黑" w:hAnsi="微软雅黑" w:eastAsia="微软雅黑" w:cs="微软雅黑"/>
                <w:b/>
                <w:bCs/>
                <w:color w:val="000000"/>
                <w:sz w:val="21"/>
                <w:szCs w:val="21"/>
                <w:highlight w:val="none"/>
                <w:lang w:eastAsia="zh-CN"/>
              </w:rPr>
              <w:t>（</w:t>
            </w:r>
            <w:r>
              <w:rPr>
                <w:rFonts w:hint="eastAsia" w:ascii="微软雅黑" w:hAnsi="微软雅黑" w:eastAsia="微软雅黑" w:cs="微软雅黑"/>
                <w:b/>
                <w:bCs/>
                <w:color w:val="000000"/>
                <w:sz w:val="21"/>
                <w:szCs w:val="21"/>
                <w:highlight w:val="none"/>
                <w:lang w:val="en-US" w:eastAsia="zh-CN"/>
              </w:rPr>
              <w:t>参考范本）</w:t>
            </w:r>
          </w:p>
          <w:tbl>
            <w:tblPr>
              <w:tblStyle w:val="18"/>
              <w:tblW w:w="5096" w:type="dxa"/>
              <w:tblInd w:w="0" w:type="dxa"/>
              <w:tblLayout w:type="fixed"/>
              <w:tblCellMar>
                <w:top w:w="0" w:type="dxa"/>
                <w:left w:w="108" w:type="dxa"/>
                <w:bottom w:w="0" w:type="dxa"/>
                <w:right w:w="108" w:type="dxa"/>
              </w:tblCellMar>
            </w:tblPr>
            <w:tblGrid>
              <w:gridCol w:w="479"/>
              <w:gridCol w:w="515"/>
              <w:gridCol w:w="850"/>
              <w:gridCol w:w="545"/>
              <w:gridCol w:w="1199"/>
              <w:gridCol w:w="627"/>
              <w:gridCol w:w="505"/>
              <w:gridCol w:w="376"/>
            </w:tblGrid>
            <w:tr w14:paraId="6352C706">
              <w:tblPrEx>
                <w:tblCellMar>
                  <w:top w:w="0" w:type="dxa"/>
                  <w:left w:w="108" w:type="dxa"/>
                  <w:bottom w:w="0" w:type="dxa"/>
                  <w:right w:w="108" w:type="dxa"/>
                </w:tblCellMar>
              </w:tblPrEx>
              <w:trPr>
                <w:trHeight w:val="645" w:hRule="atLeast"/>
              </w:trPr>
              <w:tc>
                <w:tcPr>
                  <w:tcW w:w="479" w:type="dxa"/>
                  <w:tcBorders>
                    <w:top w:val="single" w:color="auto" w:sz="4" w:space="0"/>
                    <w:left w:val="single" w:color="auto" w:sz="4" w:space="0"/>
                    <w:bottom w:val="single" w:color="auto" w:sz="4" w:space="0"/>
                    <w:right w:val="single" w:color="auto" w:sz="4" w:space="0"/>
                  </w:tcBorders>
                  <w:noWrap/>
                  <w:vAlign w:val="center"/>
                </w:tcPr>
                <w:p w14:paraId="0EF9739D">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515" w:type="dxa"/>
                  <w:tcBorders>
                    <w:top w:val="single" w:color="auto" w:sz="4" w:space="0"/>
                    <w:left w:val="nil"/>
                    <w:bottom w:val="single" w:color="auto" w:sz="4" w:space="0"/>
                    <w:right w:val="single" w:color="auto" w:sz="4" w:space="0"/>
                  </w:tcBorders>
                  <w:noWrap/>
                  <w:vAlign w:val="center"/>
                </w:tcPr>
                <w:p w14:paraId="69C58B4E">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考核项目</w:t>
                  </w:r>
                </w:p>
              </w:tc>
              <w:tc>
                <w:tcPr>
                  <w:tcW w:w="850" w:type="dxa"/>
                  <w:tcBorders>
                    <w:top w:val="single" w:color="auto" w:sz="4" w:space="0"/>
                    <w:left w:val="nil"/>
                    <w:bottom w:val="single" w:color="auto" w:sz="4" w:space="0"/>
                    <w:right w:val="single" w:color="auto" w:sz="4" w:space="0"/>
                  </w:tcBorders>
                  <w:noWrap/>
                  <w:vAlign w:val="center"/>
                </w:tcPr>
                <w:p w14:paraId="5E964E63">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考核内容</w:t>
                  </w:r>
                </w:p>
              </w:tc>
              <w:tc>
                <w:tcPr>
                  <w:tcW w:w="1744" w:type="dxa"/>
                  <w:gridSpan w:val="2"/>
                  <w:tcBorders>
                    <w:top w:val="single" w:color="auto" w:sz="4" w:space="0"/>
                    <w:left w:val="nil"/>
                    <w:bottom w:val="single" w:color="auto" w:sz="4" w:space="0"/>
                    <w:right w:val="single" w:color="auto" w:sz="4" w:space="0"/>
                  </w:tcBorders>
                  <w:noWrap w:val="0"/>
                  <w:vAlign w:val="center"/>
                </w:tcPr>
                <w:p w14:paraId="7BC1266E">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考核标准</w:t>
                  </w:r>
                </w:p>
              </w:tc>
              <w:tc>
                <w:tcPr>
                  <w:tcW w:w="627" w:type="dxa"/>
                  <w:tcBorders>
                    <w:top w:val="single" w:color="auto" w:sz="4" w:space="0"/>
                    <w:left w:val="nil"/>
                    <w:bottom w:val="single" w:color="auto" w:sz="4" w:space="0"/>
                    <w:right w:val="single" w:color="auto" w:sz="4" w:space="0"/>
                  </w:tcBorders>
                  <w:noWrap/>
                  <w:vAlign w:val="center"/>
                </w:tcPr>
                <w:p w14:paraId="37FDACDA">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单次扣分</w:t>
                  </w:r>
                  <w:r>
                    <w:rPr>
                      <w:rFonts w:hint="eastAsia" w:ascii="宋体" w:hAnsi="宋体" w:cs="宋体"/>
                      <w:color w:val="auto"/>
                      <w:sz w:val="21"/>
                      <w:szCs w:val="21"/>
                      <w:highlight w:val="none"/>
                    </w:rPr>
                    <w:t>分值</w:t>
                  </w:r>
                </w:p>
              </w:tc>
              <w:tc>
                <w:tcPr>
                  <w:tcW w:w="505" w:type="dxa"/>
                  <w:tcBorders>
                    <w:top w:val="single" w:color="auto" w:sz="4" w:space="0"/>
                    <w:left w:val="nil"/>
                    <w:bottom w:val="single" w:color="auto" w:sz="4" w:space="0"/>
                    <w:right w:val="single" w:color="auto" w:sz="4" w:space="0"/>
                  </w:tcBorders>
                  <w:noWrap/>
                  <w:vAlign w:val="center"/>
                </w:tcPr>
                <w:p w14:paraId="099A1FF8">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评分</w:t>
                  </w:r>
                </w:p>
              </w:tc>
              <w:tc>
                <w:tcPr>
                  <w:tcW w:w="376" w:type="dxa"/>
                  <w:tcBorders>
                    <w:top w:val="single" w:color="auto" w:sz="4" w:space="0"/>
                    <w:left w:val="nil"/>
                    <w:bottom w:val="single" w:color="auto" w:sz="4" w:space="0"/>
                    <w:right w:val="single" w:color="auto" w:sz="4" w:space="0"/>
                  </w:tcBorders>
                  <w:noWrap/>
                  <w:vAlign w:val="center"/>
                </w:tcPr>
                <w:p w14:paraId="274DBAA9">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14:paraId="28EE322E">
              <w:tblPrEx>
                <w:tblCellMar>
                  <w:top w:w="0" w:type="dxa"/>
                  <w:left w:w="108" w:type="dxa"/>
                  <w:bottom w:w="0" w:type="dxa"/>
                  <w:right w:w="108" w:type="dxa"/>
                </w:tblCellMar>
              </w:tblPrEx>
              <w:trPr>
                <w:trHeight w:val="570" w:hRule="atLeast"/>
              </w:trPr>
              <w:tc>
                <w:tcPr>
                  <w:tcW w:w="479" w:type="dxa"/>
                  <w:tcBorders>
                    <w:top w:val="nil"/>
                    <w:left w:val="single" w:color="auto" w:sz="4" w:space="0"/>
                    <w:bottom w:val="single" w:color="auto" w:sz="4" w:space="0"/>
                    <w:right w:val="single" w:color="auto" w:sz="4" w:space="0"/>
                  </w:tcBorders>
                  <w:noWrap/>
                  <w:vAlign w:val="center"/>
                </w:tcPr>
                <w:p w14:paraId="45BA0E5A">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15" w:type="dxa"/>
                  <w:tcBorders>
                    <w:top w:val="single" w:color="auto" w:sz="4" w:space="0"/>
                    <w:left w:val="single" w:color="auto" w:sz="4" w:space="0"/>
                    <w:right w:val="single" w:color="auto" w:sz="4" w:space="0"/>
                  </w:tcBorders>
                  <w:noWrap/>
                  <w:vAlign w:val="center"/>
                </w:tcPr>
                <w:p w14:paraId="349E6A91">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综合管理</w:t>
                  </w:r>
                </w:p>
              </w:tc>
              <w:tc>
                <w:tcPr>
                  <w:tcW w:w="850" w:type="dxa"/>
                  <w:tcBorders>
                    <w:top w:val="nil"/>
                    <w:left w:val="nil"/>
                    <w:bottom w:val="single" w:color="auto" w:sz="4" w:space="0"/>
                    <w:right w:val="single" w:color="auto" w:sz="4" w:space="0"/>
                  </w:tcBorders>
                  <w:noWrap/>
                  <w:vAlign w:val="center"/>
                </w:tcPr>
                <w:p w14:paraId="14300231">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驻点人员工作配合度</w:t>
                  </w:r>
                </w:p>
              </w:tc>
              <w:tc>
                <w:tcPr>
                  <w:tcW w:w="1744" w:type="dxa"/>
                  <w:gridSpan w:val="2"/>
                  <w:tcBorders>
                    <w:top w:val="nil"/>
                    <w:left w:val="nil"/>
                    <w:bottom w:val="single" w:color="auto" w:sz="4" w:space="0"/>
                    <w:right w:val="single" w:color="auto" w:sz="4" w:space="0"/>
                  </w:tcBorders>
                  <w:noWrap w:val="0"/>
                  <w:vAlign w:val="center"/>
                </w:tcPr>
                <w:p w14:paraId="17B0EF64">
                  <w:pPr>
                    <w:shd w:val="clear" w:color="auto" w:fil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积极配合采购人安排的工作任务,</w:t>
                  </w:r>
                  <w:r>
                    <w:rPr>
                      <w:rFonts w:hint="eastAsia" w:ascii="宋体" w:hAnsi="宋体" w:cs="仿宋"/>
                      <w:color w:val="auto"/>
                      <w:sz w:val="21"/>
                      <w:szCs w:val="21"/>
                      <w:highlight w:val="none"/>
                      <w:lang w:val="en-US" w:eastAsia="zh-CN"/>
                    </w:rPr>
                    <w:t>协调管理好服务人员</w:t>
                  </w:r>
                  <w:r>
                    <w:rPr>
                      <w:rFonts w:hint="eastAsia" w:ascii="宋体" w:hAnsi="宋体" w:cs="宋体"/>
                      <w:color w:val="auto"/>
                      <w:sz w:val="21"/>
                      <w:szCs w:val="21"/>
                      <w:highlight w:val="none"/>
                    </w:rPr>
                    <w:t>。（每</w:t>
                  </w:r>
                  <w:r>
                    <w:rPr>
                      <w:rFonts w:hint="eastAsia" w:ascii="宋体" w:hAnsi="宋体" w:cs="宋体"/>
                      <w:color w:val="auto"/>
                      <w:sz w:val="21"/>
                      <w:szCs w:val="21"/>
                      <w:highlight w:val="none"/>
                      <w:lang w:val="en-US" w:eastAsia="zh-Hans"/>
                    </w:rPr>
                    <w:t>违反</w:t>
                  </w:r>
                  <w:r>
                    <w:rPr>
                      <w:rFonts w:hint="eastAsia" w:ascii="宋体" w:hAnsi="宋体" w:cs="宋体"/>
                      <w:color w:val="auto"/>
                      <w:sz w:val="21"/>
                      <w:szCs w:val="21"/>
                      <w:highlight w:val="none"/>
                    </w:rPr>
                    <w:t>一次扣</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tc>
              <w:tc>
                <w:tcPr>
                  <w:tcW w:w="627" w:type="dxa"/>
                  <w:tcBorders>
                    <w:top w:val="nil"/>
                    <w:left w:val="nil"/>
                    <w:bottom w:val="single" w:color="auto" w:sz="4" w:space="0"/>
                    <w:right w:val="single" w:color="auto" w:sz="4" w:space="0"/>
                  </w:tcBorders>
                  <w:noWrap/>
                  <w:vAlign w:val="center"/>
                </w:tcPr>
                <w:p w14:paraId="40F6DADD">
                  <w:pPr>
                    <w:shd w:val="clear" w:color="auto" w:fill="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505" w:type="dxa"/>
                  <w:tcBorders>
                    <w:top w:val="nil"/>
                    <w:left w:val="nil"/>
                    <w:bottom w:val="single" w:color="auto" w:sz="4" w:space="0"/>
                    <w:right w:val="single" w:color="auto" w:sz="4" w:space="0"/>
                  </w:tcBorders>
                  <w:noWrap/>
                  <w:vAlign w:val="center"/>
                </w:tcPr>
                <w:p w14:paraId="12B63770">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c>
                <w:tcPr>
                  <w:tcW w:w="376" w:type="dxa"/>
                  <w:tcBorders>
                    <w:top w:val="nil"/>
                    <w:left w:val="nil"/>
                    <w:bottom w:val="single" w:color="auto" w:sz="4" w:space="0"/>
                    <w:right w:val="single" w:color="auto" w:sz="4" w:space="0"/>
                  </w:tcBorders>
                  <w:noWrap/>
                  <w:vAlign w:val="center"/>
                </w:tcPr>
                <w:p w14:paraId="20A56F27">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6D9A1507">
              <w:tblPrEx>
                <w:tblCellMar>
                  <w:top w:w="0" w:type="dxa"/>
                  <w:left w:w="108" w:type="dxa"/>
                  <w:bottom w:w="0" w:type="dxa"/>
                  <w:right w:w="108" w:type="dxa"/>
                </w:tblCellMar>
              </w:tblPrEx>
              <w:trPr>
                <w:trHeight w:val="570" w:hRule="atLeast"/>
              </w:trPr>
              <w:tc>
                <w:tcPr>
                  <w:tcW w:w="479" w:type="dxa"/>
                  <w:tcBorders>
                    <w:top w:val="nil"/>
                    <w:left w:val="single" w:color="auto" w:sz="4" w:space="0"/>
                    <w:bottom w:val="single" w:color="auto" w:sz="4" w:space="0"/>
                    <w:right w:val="single" w:color="auto" w:sz="4" w:space="0"/>
                  </w:tcBorders>
                  <w:noWrap/>
                  <w:vAlign w:val="center"/>
                </w:tcPr>
                <w:p w14:paraId="0D80B151">
                  <w:pPr>
                    <w:shd w:val="clear" w:color="auto" w:fill="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cs="宋体"/>
                      <w:color w:val="auto"/>
                      <w:sz w:val="21"/>
                      <w:szCs w:val="21"/>
                      <w:highlight w:val="none"/>
                    </w:rPr>
                    <w:t>2</w:t>
                  </w:r>
                </w:p>
              </w:tc>
              <w:tc>
                <w:tcPr>
                  <w:tcW w:w="515" w:type="dxa"/>
                  <w:tcBorders>
                    <w:left w:val="single" w:color="auto" w:sz="4" w:space="0"/>
                    <w:right w:val="single" w:color="auto" w:sz="4" w:space="0"/>
                  </w:tcBorders>
                  <w:noWrap/>
                  <w:vAlign w:val="center"/>
                </w:tcPr>
                <w:p w14:paraId="5C9A6016">
                  <w:pPr>
                    <w:shd w:val="clear" w:color="auto" w:fill="auto"/>
                    <w:jc w:val="center"/>
                    <w:rPr>
                      <w:rFonts w:hint="eastAsia"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0B3F27AF">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考</w:t>
                  </w:r>
                  <w:r>
                    <w:rPr>
                      <w:rFonts w:hint="eastAsia" w:ascii="宋体" w:hAnsi="宋体" w:cs="宋体"/>
                      <w:color w:val="auto"/>
                      <w:sz w:val="21"/>
                      <w:szCs w:val="21"/>
                      <w:highlight w:val="none"/>
                    </w:rPr>
                    <w:t>勤</w:t>
                  </w:r>
                  <w:r>
                    <w:rPr>
                      <w:rFonts w:hint="eastAsia" w:ascii="宋体" w:hAnsi="宋体" w:cs="宋体"/>
                      <w:color w:val="auto"/>
                      <w:sz w:val="21"/>
                      <w:szCs w:val="21"/>
                      <w:highlight w:val="none"/>
                      <w:lang w:val="en-US" w:eastAsia="zh-CN"/>
                    </w:rPr>
                    <w:t>管理</w:t>
                  </w:r>
                </w:p>
              </w:tc>
              <w:tc>
                <w:tcPr>
                  <w:tcW w:w="1744" w:type="dxa"/>
                  <w:gridSpan w:val="2"/>
                  <w:tcBorders>
                    <w:top w:val="nil"/>
                    <w:left w:val="nil"/>
                    <w:bottom w:val="single" w:color="auto" w:sz="4" w:space="0"/>
                    <w:right w:val="single" w:color="auto" w:sz="4" w:space="0"/>
                  </w:tcBorders>
                  <w:noWrap w:val="0"/>
                  <w:vAlign w:val="center"/>
                </w:tcPr>
                <w:p w14:paraId="440D8182">
                  <w:pPr>
                    <w:shd w:val="clear" w:color="auto" w:fil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完整</w:t>
                  </w:r>
                  <w:r>
                    <w:rPr>
                      <w:rFonts w:hint="eastAsia" w:ascii="宋体" w:hAnsi="宋体" w:cs="宋体"/>
                      <w:color w:val="auto"/>
                      <w:sz w:val="21"/>
                      <w:szCs w:val="21"/>
                      <w:highlight w:val="none"/>
                    </w:rPr>
                    <w:t>记录服务人员考勤</w:t>
                  </w:r>
                  <w:r>
                    <w:rPr>
                      <w:rFonts w:hint="eastAsia" w:ascii="宋体" w:hAnsi="宋体" w:cs="宋体"/>
                      <w:color w:val="auto"/>
                      <w:sz w:val="21"/>
                      <w:szCs w:val="21"/>
                      <w:highlight w:val="none"/>
                      <w:lang w:val="en-US" w:eastAsia="zh-CN"/>
                    </w:rPr>
                    <w:t>情况，并提交采购人备案</w:t>
                  </w:r>
                  <w:r>
                    <w:rPr>
                      <w:rFonts w:hint="eastAsia" w:ascii="宋体" w:hAnsi="宋体" w:cs="宋体"/>
                      <w:color w:val="auto"/>
                      <w:sz w:val="21"/>
                      <w:szCs w:val="21"/>
                      <w:highlight w:val="none"/>
                    </w:rPr>
                    <w:t>（未对服务人员考勤登记的，每</w:t>
                  </w:r>
                  <w:r>
                    <w:rPr>
                      <w:rFonts w:hint="eastAsia" w:ascii="宋体" w:hAnsi="宋体" w:cs="宋体"/>
                      <w:color w:val="auto"/>
                      <w:sz w:val="21"/>
                      <w:szCs w:val="21"/>
                      <w:highlight w:val="none"/>
                      <w:lang w:val="en-US" w:eastAsia="zh-Hans"/>
                    </w:rPr>
                    <w:t>违反</w:t>
                  </w:r>
                  <w:r>
                    <w:rPr>
                      <w:rFonts w:hint="eastAsia" w:ascii="宋体" w:hAnsi="宋体" w:cs="宋体"/>
                      <w:color w:val="auto"/>
                      <w:sz w:val="21"/>
                      <w:szCs w:val="21"/>
                      <w:highlight w:val="none"/>
                    </w:rPr>
                    <w:t>一次扣</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tc>
              <w:tc>
                <w:tcPr>
                  <w:tcW w:w="627" w:type="dxa"/>
                  <w:tcBorders>
                    <w:top w:val="nil"/>
                    <w:left w:val="nil"/>
                    <w:bottom w:val="single" w:color="auto" w:sz="4" w:space="0"/>
                    <w:right w:val="single" w:color="auto" w:sz="4" w:space="0"/>
                  </w:tcBorders>
                  <w:noWrap/>
                  <w:vAlign w:val="center"/>
                </w:tcPr>
                <w:p w14:paraId="51043A4D">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cs="宋体"/>
                      <w:snapToGrid w:val="0"/>
                      <w:color w:val="auto"/>
                      <w:kern w:val="0"/>
                      <w:sz w:val="21"/>
                      <w:szCs w:val="21"/>
                      <w:highlight w:val="none"/>
                      <w:lang w:val="en-US" w:eastAsia="zh-CN" w:bidi="ar-SA"/>
                    </w:rPr>
                    <w:t>2</w:t>
                  </w:r>
                </w:p>
              </w:tc>
              <w:tc>
                <w:tcPr>
                  <w:tcW w:w="505" w:type="dxa"/>
                  <w:tcBorders>
                    <w:top w:val="nil"/>
                    <w:left w:val="nil"/>
                    <w:bottom w:val="single" w:color="auto" w:sz="4" w:space="0"/>
                    <w:right w:val="single" w:color="auto" w:sz="4" w:space="0"/>
                  </w:tcBorders>
                  <w:noWrap/>
                  <w:vAlign w:val="center"/>
                </w:tcPr>
                <w:p w14:paraId="3CA74C8D">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23986CA0">
                  <w:pPr>
                    <w:shd w:val="clear" w:color="auto" w:fill="auto"/>
                    <w:jc w:val="center"/>
                    <w:rPr>
                      <w:rFonts w:hint="eastAsia" w:ascii="宋体" w:hAnsi="宋体" w:cs="宋体"/>
                      <w:color w:val="auto"/>
                      <w:sz w:val="21"/>
                      <w:szCs w:val="21"/>
                      <w:highlight w:val="none"/>
                    </w:rPr>
                  </w:pPr>
                </w:p>
              </w:tc>
            </w:tr>
            <w:tr w14:paraId="37443248">
              <w:tblPrEx>
                <w:tblCellMar>
                  <w:top w:w="0" w:type="dxa"/>
                  <w:left w:w="108" w:type="dxa"/>
                  <w:bottom w:w="0" w:type="dxa"/>
                  <w:right w:w="108" w:type="dxa"/>
                </w:tblCellMar>
              </w:tblPrEx>
              <w:trPr>
                <w:trHeight w:val="570" w:hRule="atLeast"/>
              </w:trPr>
              <w:tc>
                <w:tcPr>
                  <w:tcW w:w="479" w:type="dxa"/>
                  <w:tcBorders>
                    <w:top w:val="nil"/>
                    <w:left w:val="single" w:color="auto" w:sz="4" w:space="0"/>
                    <w:bottom w:val="single" w:color="auto" w:sz="4" w:space="0"/>
                    <w:right w:val="single" w:color="auto" w:sz="4" w:space="0"/>
                  </w:tcBorders>
                  <w:noWrap/>
                  <w:vAlign w:val="center"/>
                </w:tcPr>
                <w:p w14:paraId="4B3D1127">
                  <w:pPr>
                    <w:shd w:val="clear" w:color="auto" w:fill="auto"/>
                    <w:jc w:val="center"/>
                    <w:rPr>
                      <w:rFonts w:hint="eastAsia"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3</w:t>
                  </w:r>
                </w:p>
              </w:tc>
              <w:tc>
                <w:tcPr>
                  <w:tcW w:w="515" w:type="dxa"/>
                  <w:tcBorders>
                    <w:left w:val="single" w:color="auto" w:sz="4" w:space="0"/>
                    <w:right w:val="single" w:color="auto" w:sz="4" w:space="0"/>
                  </w:tcBorders>
                  <w:noWrap/>
                  <w:vAlign w:val="center"/>
                </w:tcPr>
                <w:p w14:paraId="3F4DCAF2">
                  <w:pPr>
                    <w:shd w:val="clear" w:color="auto" w:fill="auto"/>
                    <w:jc w:val="center"/>
                    <w:rPr>
                      <w:rFonts w:hint="eastAsia" w:ascii="宋体" w:hAnsi="宋体" w:cs="宋体"/>
                      <w:color w:val="auto"/>
                      <w:sz w:val="21"/>
                      <w:szCs w:val="21"/>
                      <w:highlight w:val="yellow"/>
                    </w:rPr>
                  </w:pPr>
                </w:p>
              </w:tc>
              <w:tc>
                <w:tcPr>
                  <w:tcW w:w="850" w:type="dxa"/>
                  <w:tcBorders>
                    <w:top w:val="nil"/>
                    <w:left w:val="nil"/>
                    <w:bottom w:val="single" w:color="auto" w:sz="4" w:space="0"/>
                    <w:right w:val="single" w:color="auto" w:sz="4" w:space="0"/>
                  </w:tcBorders>
                  <w:noWrap/>
                  <w:vAlign w:val="center"/>
                </w:tcPr>
                <w:p w14:paraId="37708D61">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人员缺岗情况</w:t>
                  </w:r>
                </w:p>
              </w:tc>
              <w:tc>
                <w:tcPr>
                  <w:tcW w:w="1744" w:type="dxa"/>
                  <w:gridSpan w:val="2"/>
                  <w:tcBorders>
                    <w:top w:val="nil"/>
                    <w:left w:val="nil"/>
                    <w:bottom w:val="single" w:color="auto" w:sz="4" w:space="0"/>
                    <w:right w:val="single" w:color="auto" w:sz="4" w:space="0"/>
                  </w:tcBorders>
                  <w:noWrap w:val="0"/>
                  <w:vAlign w:val="center"/>
                </w:tcPr>
                <w:p w14:paraId="4259D35C">
                  <w:pPr>
                    <w:shd w:val="clear" w:color="auto" w:fil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每个岗位及岗位的每日工时必须满足。</w:t>
                  </w:r>
                </w:p>
              </w:tc>
              <w:tc>
                <w:tcPr>
                  <w:tcW w:w="627" w:type="dxa"/>
                  <w:tcBorders>
                    <w:top w:val="nil"/>
                    <w:left w:val="nil"/>
                    <w:bottom w:val="single" w:color="auto" w:sz="4" w:space="0"/>
                    <w:right w:val="single" w:color="auto" w:sz="4" w:space="0"/>
                  </w:tcBorders>
                  <w:noWrap/>
                  <w:vAlign w:val="center"/>
                </w:tcPr>
                <w:p w14:paraId="424769A4">
                  <w:pPr>
                    <w:shd w:val="clear" w:color="auto" w:fill="auto"/>
                    <w:jc w:val="center"/>
                    <w:rPr>
                      <w:rFonts w:hint="default" w:ascii="宋体" w:hAnsi="宋体" w:cs="宋体"/>
                      <w:snapToGrid w:val="0"/>
                      <w:color w:val="auto"/>
                      <w:kern w:val="0"/>
                      <w:sz w:val="21"/>
                      <w:szCs w:val="21"/>
                      <w:highlight w:val="yellow"/>
                      <w:lang w:val="en-US" w:eastAsia="zh-CN" w:bidi="ar-SA"/>
                    </w:rPr>
                  </w:pPr>
                  <w:r>
                    <w:rPr>
                      <w:rFonts w:hint="eastAsia" w:ascii="宋体" w:hAnsi="宋体" w:cs="宋体"/>
                      <w:snapToGrid w:val="0"/>
                      <w:color w:val="auto"/>
                      <w:kern w:val="0"/>
                      <w:sz w:val="21"/>
                      <w:szCs w:val="21"/>
                      <w:highlight w:val="none"/>
                      <w:lang w:val="en-US" w:eastAsia="zh-CN" w:bidi="ar-SA"/>
                    </w:rPr>
                    <w:t>5</w:t>
                  </w:r>
                </w:p>
              </w:tc>
              <w:tc>
                <w:tcPr>
                  <w:tcW w:w="505" w:type="dxa"/>
                  <w:tcBorders>
                    <w:top w:val="nil"/>
                    <w:left w:val="nil"/>
                    <w:bottom w:val="single" w:color="auto" w:sz="4" w:space="0"/>
                    <w:right w:val="single" w:color="auto" w:sz="4" w:space="0"/>
                  </w:tcBorders>
                  <w:noWrap/>
                  <w:vAlign w:val="center"/>
                </w:tcPr>
                <w:p w14:paraId="3A29AE04">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4B6FE689">
                  <w:pPr>
                    <w:shd w:val="clear" w:color="auto" w:fill="auto"/>
                    <w:jc w:val="center"/>
                    <w:rPr>
                      <w:rFonts w:hint="eastAsia" w:ascii="宋体" w:hAnsi="宋体" w:cs="宋体"/>
                      <w:color w:val="auto"/>
                      <w:sz w:val="21"/>
                      <w:szCs w:val="21"/>
                      <w:highlight w:val="none"/>
                    </w:rPr>
                  </w:pPr>
                </w:p>
              </w:tc>
            </w:tr>
            <w:tr w14:paraId="685E3E69">
              <w:tblPrEx>
                <w:tblCellMar>
                  <w:top w:w="0" w:type="dxa"/>
                  <w:left w:w="108" w:type="dxa"/>
                  <w:bottom w:w="0" w:type="dxa"/>
                  <w:right w:w="108" w:type="dxa"/>
                </w:tblCellMar>
              </w:tblPrEx>
              <w:trPr>
                <w:trHeight w:val="570" w:hRule="atLeast"/>
              </w:trPr>
              <w:tc>
                <w:tcPr>
                  <w:tcW w:w="479" w:type="dxa"/>
                  <w:tcBorders>
                    <w:top w:val="nil"/>
                    <w:left w:val="single" w:color="auto" w:sz="4" w:space="0"/>
                    <w:bottom w:val="single" w:color="auto" w:sz="4" w:space="0"/>
                    <w:right w:val="single" w:color="auto" w:sz="4" w:space="0"/>
                  </w:tcBorders>
                  <w:noWrap/>
                  <w:vAlign w:val="center"/>
                </w:tcPr>
                <w:p w14:paraId="21A014D9">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w:t>
                  </w:r>
                </w:p>
              </w:tc>
              <w:tc>
                <w:tcPr>
                  <w:tcW w:w="515" w:type="dxa"/>
                  <w:tcBorders>
                    <w:left w:val="single" w:color="auto" w:sz="4" w:space="0"/>
                    <w:right w:val="single" w:color="auto" w:sz="4" w:space="0"/>
                  </w:tcBorders>
                  <w:noWrap/>
                  <w:vAlign w:val="center"/>
                </w:tcPr>
                <w:p w14:paraId="3130F44C">
                  <w:pPr>
                    <w:shd w:val="clear" w:color="auto" w:fill="auto"/>
                    <w:jc w:val="center"/>
                    <w:rPr>
                      <w:rFonts w:hint="eastAsia"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4C477393">
                  <w:pPr>
                    <w:shd w:val="clear" w:color="auto" w:fill="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人员待遇</w:t>
                  </w:r>
                </w:p>
              </w:tc>
              <w:tc>
                <w:tcPr>
                  <w:tcW w:w="1744" w:type="dxa"/>
                  <w:gridSpan w:val="2"/>
                  <w:tcBorders>
                    <w:top w:val="nil"/>
                    <w:left w:val="nil"/>
                    <w:bottom w:val="single" w:color="auto" w:sz="4" w:space="0"/>
                    <w:right w:val="single" w:color="auto" w:sz="4" w:space="0"/>
                  </w:tcBorders>
                  <w:noWrap w:val="0"/>
                  <w:vAlign w:val="center"/>
                </w:tcPr>
                <w:p w14:paraId="2D1F65ED">
                  <w:pPr>
                    <w:shd w:val="clear" w:color="auto" w:fil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按时发放工资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入职一个月内签订劳动合同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缴纳五险一金情况（需提供相关佐证材料，每违反一次扣5分）。</w:t>
                  </w:r>
                </w:p>
              </w:tc>
              <w:tc>
                <w:tcPr>
                  <w:tcW w:w="627" w:type="dxa"/>
                  <w:tcBorders>
                    <w:top w:val="nil"/>
                    <w:left w:val="nil"/>
                    <w:bottom w:val="single" w:color="auto" w:sz="4" w:space="0"/>
                    <w:right w:val="single" w:color="auto" w:sz="4" w:space="0"/>
                  </w:tcBorders>
                  <w:noWrap/>
                  <w:vAlign w:val="center"/>
                </w:tcPr>
                <w:p w14:paraId="76F7E3D1">
                  <w:pPr>
                    <w:shd w:val="clear" w:color="auto" w:fill="auto"/>
                    <w:jc w:val="center"/>
                    <w:rPr>
                      <w:rFonts w:hint="default" w:ascii="宋体" w:hAnsi="宋体" w:cs="宋体"/>
                      <w:snapToGrid w:val="0"/>
                      <w:color w:val="auto"/>
                      <w:kern w:val="0"/>
                      <w:sz w:val="21"/>
                      <w:szCs w:val="21"/>
                      <w:highlight w:val="none"/>
                      <w:lang w:val="en-US" w:eastAsia="zh-CN" w:bidi="ar-SA"/>
                    </w:rPr>
                  </w:pPr>
                  <w:r>
                    <w:rPr>
                      <w:rFonts w:hint="eastAsia" w:ascii="宋体" w:hAnsi="宋体" w:cs="宋体"/>
                      <w:snapToGrid w:val="0"/>
                      <w:color w:val="auto"/>
                      <w:kern w:val="0"/>
                      <w:sz w:val="21"/>
                      <w:szCs w:val="21"/>
                      <w:highlight w:val="none"/>
                      <w:lang w:val="en-US" w:eastAsia="zh-CN" w:bidi="ar-SA"/>
                    </w:rPr>
                    <w:t>5</w:t>
                  </w:r>
                </w:p>
              </w:tc>
              <w:tc>
                <w:tcPr>
                  <w:tcW w:w="505" w:type="dxa"/>
                  <w:tcBorders>
                    <w:top w:val="nil"/>
                    <w:left w:val="nil"/>
                    <w:bottom w:val="single" w:color="auto" w:sz="4" w:space="0"/>
                    <w:right w:val="single" w:color="auto" w:sz="4" w:space="0"/>
                  </w:tcBorders>
                  <w:noWrap/>
                  <w:vAlign w:val="center"/>
                </w:tcPr>
                <w:p w14:paraId="1121B46E">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1C9A9D9D">
                  <w:pPr>
                    <w:shd w:val="clear" w:color="auto" w:fill="auto"/>
                    <w:jc w:val="center"/>
                    <w:rPr>
                      <w:rFonts w:hint="eastAsia" w:ascii="宋体" w:hAnsi="宋体" w:cs="宋体"/>
                      <w:color w:val="auto"/>
                      <w:sz w:val="21"/>
                      <w:szCs w:val="21"/>
                      <w:highlight w:val="none"/>
                    </w:rPr>
                  </w:pPr>
                </w:p>
              </w:tc>
            </w:tr>
            <w:tr w14:paraId="3F2F201B">
              <w:tblPrEx>
                <w:tblCellMar>
                  <w:top w:w="0" w:type="dxa"/>
                  <w:left w:w="108" w:type="dxa"/>
                  <w:bottom w:w="0" w:type="dxa"/>
                  <w:right w:w="108" w:type="dxa"/>
                </w:tblCellMar>
              </w:tblPrEx>
              <w:trPr>
                <w:trHeight w:val="735" w:hRule="atLeast"/>
              </w:trPr>
              <w:tc>
                <w:tcPr>
                  <w:tcW w:w="479" w:type="dxa"/>
                  <w:tcBorders>
                    <w:top w:val="nil"/>
                    <w:left w:val="single" w:color="auto" w:sz="4" w:space="0"/>
                    <w:bottom w:val="single" w:color="auto" w:sz="4" w:space="0"/>
                    <w:right w:val="single" w:color="auto" w:sz="4" w:space="0"/>
                  </w:tcBorders>
                  <w:noWrap/>
                  <w:vAlign w:val="center"/>
                </w:tcPr>
                <w:p w14:paraId="033E4FC8">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5</w:t>
                  </w:r>
                </w:p>
              </w:tc>
              <w:tc>
                <w:tcPr>
                  <w:tcW w:w="515" w:type="dxa"/>
                  <w:tcBorders>
                    <w:left w:val="single" w:color="auto" w:sz="4" w:space="0"/>
                    <w:right w:val="single" w:color="auto" w:sz="4" w:space="0"/>
                  </w:tcBorders>
                  <w:noWrap w:val="0"/>
                  <w:vAlign w:val="center"/>
                </w:tcPr>
                <w:p w14:paraId="74786F9F">
                  <w:pPr>
                    <w:shd w:val="clear" w:color="auto" w:fill="auto"/>
                    <w:rPr>
                      <w:rFonts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5C90388A">
                  <w:pPr>
                    <w:shd w:val="clear" w:color="auto" w:fill="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争议处理</w:t>
                  </w:r>
                </w:p>
              </w:tc>
              <w:tc>
                <w:tcPr>
                  <w:tcW w:w="1744" w:type="dxa"/>
                  <w:gridSpan w:val="2"/>
                  <w:tcBorders>
                    <w:top w:val="nil"/>
                    <w:left w:val="nil"/>
                    <w:bottom w:val="single" w:color="auto" w:sz="4" w:space="0"/>
                    <w:right w:val="single" w:color="auto" w:sz="4" w:space="0"/>
                  </w:tcBorders>
                  <w:noWrap w:val="0"/>
                  <w:vAlign w:val="center"/>
                </w:tcPr>
                <w:p w14:paraId="198FC59B">
                  <w:pPr>
                    <w:shd w:val="clear" w:color="auto" w:fil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员工纠纷、</w:t>
                  </w:r>
                  <w:r>
                    <w:rPr>
                      <w:rFonts w:hint="eastAsia" w:ascii="宋体" w:hAnsi="宋体" w:cs="宋体"/>
                      <w:color w:val="auto"/>
                      <w:sz w:val="21"/>
                      <w:szCs w:val="21"/>
                      <w:highlight w:val="none"/>
                    </w:rPr>
                    <w:t>劳动</w:t>
                  </w:r>
                  <w:r>
                    <w:rPr>
                      <w:rFonts w:hint="eastAsia" w:ascii="宋体" w:hAnsi="宋体" w:cs="宋体"/>
                      <w:color w:val="auto"/>
                      <w:sz w:val="21"/>
                      <w:szCs w:val="21"/>
                      <w:highlight w:val="none"/>
                      <w:lang w:val="en-US" w:eastAsia="zh-CN"/>
                    </w:rPr>
                    <w:t>仲裁</w:t>
                  </w:r>
                  <w:r>
                    <w:rPr>
                      <w:rFonts w:hint="eastAsia" w:ascii="宋体" w:hAnsi="宋体" w:cs="宋体"/>
                      <w:color w:val="auto"/>
                      <w:sz w:val="21"/>
                      <w:szCs w:val="21"/>
                      <w:highlight w:val="none"/>
                    </w:rPr>
                    <w:t>、工伤事件</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及时跟进和处理（未及时跟进的每发现一次扣5分）</w:t>
                  </w:r>
                  <w:r>
                    <w:rPr>
                      <w:rFonts w:hint="eastAsia" w:ascii="宋体" w:hAnsi="宋体" w:cs="宋体"/>
                      <w:color w:val="auto"/>
                      <w:sz w:val="21"/>
                      <w:szCs w:val="21"/>
                      <w:highlight w:val="none"/>
                      <w:lang w:eastAsia="zh-CN"/>
                    </w:rPr>
                    <w:t>。</w:t>
                  </w:r>
                </w:p>
              </w:tc>
              <w:tc>
                <w:tcPr>
                  <w:tcW w:w="627" w:type="dxa"/>
                  <w:tcBorders>
                    <w:top w:val="nil"/>
                    <w:left w:val="nil"/>
                    <w:bottom w:val="single" w:color="auto" w:sz="4" w:space="0"/>
                    <w:right w:val="single" w:color="auto" w:sz="4" w:space="0"/>
                  </w:tcBorders>
                  <w:noWrap/>
                  <w:vAlign w:val="center"/>
                </w:tcPr>
                <w:p w14:paraId="13E8066F">
                  <w:pPr>
                    <w:shd w:val="clear" w:color="auto" w:fill="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505" w:type="dxa"/>
                  <w:tcBorders>
                    <w:top w:val="nil"/>
                    <w:left w:val="nil"/>
                    <w:bottom w:val="single" w:color="auto" w:sz="4" w:space="0"/>
                    <w:right w:val="single" w:color="auto" w:sz="4" w:space="0"/>
                  </w:tcBorders>
                  <w:noWrap/>
                  <w:vAlign w:val="center"/>
                </w:tcPr>
                <w:p w14:paraId="032B9EFF">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c>
                <w:tcPr>
                  <w:tcW w:w="376" w:type="dxa"/>
                  <w:tcBorders>
                    <w:top w:val="nil"/>
                    <w:left w:val="nil"/>
                    <w:bottom w:val="single" w:color="auto" w:sz="4" w:space="0"/>
                    <w:right w:val="single" w:color="auto" w:sz="4" w:space="0"/>
                  </w:tcBorders>
                  <w:noWrap/>
                  <w:vAlign w:val="center"/>
                </w:tcPr>
                <w:p w14:paraId="461FD178">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54671604">
              <w:tblPrEx>
                <w:tblCellMar>
                  <w:top w:w="0" w:type="dxa"/>
                  <w:left w:w="108" w:type="dxa"/>
                  <w:bottom w:w="0" w:type="dxa"/>
                  <w:right w:w="108" w:type="dxa"/>
                </w:tblCellMar>
              </w:tblPrEx>
              <w:trPr>
                <w:trHeight w:val="570" w:hRule="atLeast"/>
              </w:trPr>
              <w:tc>
                <w:tcPr>
                  <w:tcW w:w="479" w:type="dxa"/>
                  <w:tcBorders>
                    <w:top w:val="nil"/>
                    <w:left w:val="single" w:color="auto" w:sz="4" w:space="0"/>
                    <w:bottom w:val="single" w:color="auto" w:sz="4" w:space="0"/>
                    <w:right w:val="single" w:color="auto" w:sz="4" w:space="0"/>
                  </w:tcBorders>
                  <w:noWrap/>
                  <w:vAlign w:val="center"/>
                </w:tcPr>
                <w:p w14:paraId="14E13686">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6</w:t>
                  </w:r>
                </w:p>
              </w:tc>
              <w:tc>
                <w:tcPr>
                  <w:tcW w:w="515" w:type="dxa"/>
                  <w:tcBorders>
                    <w:top w:val="single" w:color="auto" w:sz="4" w:space="0"/>
                    <w:left w:val="single" w:color="auto" w:sz="4" w:space="0"/>
                    <w:right w:val="single" w:color="auto" w:sz="4" w:space="0"/>
                  </w:tcBorders>
                  <w:noWrap w:val="0"/>
                  <w:vAlign w:val="center"/>
                </w:tcPr>
                <w:p w14:paraId="55041921">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员工履职</w:t>
                  </w:r>
                </w:p>
              </w:tc>
              <w:tc>
                <w:tcPr>
                  <w:tcW w:w="850" w:type="dxa"/>
                  <w:tcBorders>
                    <w:top w:val="nil"/>
                    <w:left w:val="nil"/>
                    <w:bottom w:val="single" w:color="auto" w:sz="4" w:space="0"/>
                    <w:right w:val="single" w:color="auto" w:sz="4" w:space="0"/>
                  </w:tcBorders>
                  <w:noWrap/>
                  <w:vAlign w:val="center"/>
                </w:tcPr>
                <w:p w14:paraId="6F2A597A">
                  <w:pPr>
                    <w:shd w:val="clear" w:color="auto" w:fill="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服务质量</w:t>
                  </w:r>
                </w:p>
              </w:tc>
              <w:tc>
                <w:tcPr>
                  <w:tcW w:w="1744" w:type="dxa"/>
                  <w:gridSpan w:val="2"/>
                  <w:tcBorders>
                    <w:top w:val="nil"/>
                    <w:left w:val="nil"/>
                    <w:bottom w:val="single" w:color="auto" w:sz="4" w:space="0"/>
                    <w:right w:val="single" w:color="auto" w:sz="4" w:space="0"/>
                  </w:tcBorders>
                  <w:noWrap w:val="0"/>
                  <w:vAlign w:val="center"/>
                </w:tcPr>
                <w:p w14:paraId="49493C51">
                  <w:pPr>
                    <w:shd w:val="clear" w:color="auto" w:fill="auto"/>
                    <w:ind w:left="210" w:hanging="210" w:hangingChars="1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员工按工作岗位要求履职，</w:t>
                  </w:r>
                  <w:r>
                    <w:rPr>
                      <w:rFonts w:hint="eastAsia" w:ascii="宋体" w:hAnsi="宋体" w:cs="宋体"/>
                      <w:color w:val="auto"/>
                      <w:sz w:val="21"/>
                      <w:szCs w:val="21"/>
                      <w:highlight w:val="none"/>
                      <w:shd w:val="clear" w:color="auto" w:fill="auto"/>
                    </w:rPr>
                    <w:t>未发生差错</w:t>
                  </w:r>
                  <w:r>
                    <w:rPr>
                      <w:rFonts w:hint="eastAsia" w:ascii="宋体" w:hAnsi="宋体" w:cs="宋体"/>
                      <w:color w:val="auto"/>
                      <w:sz w:val="21"/>
                      <w:szCs w:val="21"/>
                      <w:highlight w:val="none"/>
                      <w:shd w:val="clear" w:color="auto" w:fill="auto"/>
                      <w:lang w:val="en-US" w:eastAsia="zh-CN"/>
                    </w:rPr>
                    <w:t xml:space="preserve">                                                                                                                                                                                                                                                                                                                                                                                                                                                                                                                                                                                                                                                                                                                                                                                                                                                                                                                                                                                                                                                                                                                                                                                                                                                                                                                                                                                                                                                                                                                                                                                                                                                                                                                                                                                                                                                                                                                                                                                                                                                                                                                                                                                                                                                                                                                                                                                                                                                                                                                                                                                                                                                                                                                                                                                                                                                                                                                                                                                                                                                                                                                                                                                                                          </w:t>
                  </w:r>
                  <w:r>
                    <w:rPr>
                      <w:rFonts w:hint="eastAsia" w:ascii="宋体" w:hAnsi="宋体" w:cs="宋体"/>
                      <w:color w:val="auto"/>
                      <w:sz w:val="21"/>
                      <w:szCs w:val="21"/>
                      <w:highlight w:val="none"/>
                    </w:rPr>
                    <w:t>（每</w:t>
                  </w:r>
                  <w:r>
                    <w:rPr>
                      <w:rFonts w:hint="eastAsia" w:ascii="宋体" w:hAnsi="宋体" w:cs="宋体"/>
                      <w:color w:val="auto"/>
                      <w:sz w:val="21"/>
                      <w:szCs w:val="21"/>
                      <w:highlight w:val="none"/>
                      <w:lang w:val="en-US" w:eastAsia="zh-Hans"/>
                    </w:rPr>
                    <w:t>失职</w:t>
                  </w:r>
                  <w:r>
                    <w:rPr>
                      <w:rFonts w:hint="eastAsia" w:ascii="宋体" w:hAnsi="宋体" w:cs="宋体"/>
                      <w:color w:val="auto"/>
                      <w:sz w:val="21"/>
                      <w:szCs w:val="21"/>
                      <w:highlight w:val="none"/>
                      <w:lang w:val="en-US" w:eastAsia="zh-CN"/>
                    </w:rPr>
                    <w:t>一次</w:t>
                  </w:r>
                  <w:r>
                    <w:rPr>
                      <w:rFonts w:hint="eastAsia" w:ascii="宋体" w:hAnsi="宋体" w:cs="宋体"/>
                      <w:color w:val="auto"/>
                      <w:sz w:val="21"/>
                      <w:szCs w:val="21"/>
                      <w:highlight w:val="none"/>
                    </w:rPr>
                    <w:t>扣</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tc>
              <w:tc>
                <w:tcPr>
                  <w:tcW w:w="627" w:type="dxa"/>
                  <w:tcBorders>
                    <w:top w:val="nil"/>
                    <w:left w:val="nil"/>
                    <w:bottom w:val="single" w:color="auto" w:sz="4" w:space="0"/>
                    <w:right w:val="single" w:color="auto" w:sz="4" w:space="0"/>
                  </w:tcBorders>
                  <w:noWrap/>
                  <w:vAlign w:val="center"/>
                </w:tcPr>
                <w:p w14:paraId="40F5110D">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05" w:type="dxa"/>
                  <w:tcBorders>
                    <w:top w:val="nil"/>
                    <w:left w:val="nil"/>
                    <w:bottom w:val="single" w:color="auto" w:sz="4" w:space="0"/>
                    <w:right w:val="single" w:color="auto" w:sz="4" w:space="0"/>
                  </w:tcBorders>
                  <w:noWrap/>
                  <w:vAlign w:val="center"/>
                </w:tcPr>
                <w:p w14:paraId="7DDDDD37">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c>
                <w:tcPr>
                  <w:tcW w:w="376" w:type="dxa"/>
                  <w:tcBorders>
                    <w:top w:val="nil"/>
                    <w:left w:val="nil"/>
                    <w:bottom w:val="single" w:color="auto" w:sz="4" w:space="0"/>
                    <w:right w:val="single" w:color="auto" w:sz="4" w:space="0"/>
                  </w:tcBorders>
                  <w:noWrap/>
                  <w:vAlign w:val="center"/>
                </w:tcPr>
                <w:p w14:paraId="4AC30858">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1B4F3D6D">
              <w:tblPrEx>
                <w:tblCellMar>
                  <w:top w:w="0" w:type="dxa"/>
                  <w:left w:w="108" w:type="dxa"/>
                  <w:bottom w:w="0" w:type="dxa"/>
                  <w:right w:w="108" w:type="dxa"/>
                </w:tblCellMar>
              </w:tblPrEx>
              <w:trPr>
                <w:trHeight w:val="615" w:hRule="atLeast"/>
              </w:trPr>
              <w:tc>
                <w:tcPr>
                  <w:tcW w:w="479" w:type="dxa"/>
                  <w:tcBorders>
                    <w:top w:val="nil"/>
                    <w:left w:val="single" w:color="auto" w:sz="4" w:space="0"/>
                    <w:bottom w:val="single" w:color="auto" w:sz="4" w:space="0"/>
                    <w:right w:val="single" w:color="auto" w:sz="4" w:space="0"/>
                  </w:tcBorders>
                  <w:noWrap/>
                  <w:vAlign w:val="center"/>
                </w:tcPr>
                <w:p w14:paraId="2EFDFA53">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7</w:t>
                  </w:r>
                </w:p>
              </w:tc>
              <w:tc>
                <w:tcPr>
                  <w:tcW w:w="515" w:type="dxa"/>
                  <w:tcBorders>
                    <w:left w:val="single" w:color="auto" w:sz="4" w:space="0"/>
                    <w:right w:val="single" w:color="auto" w:sz="4" w:space="0"/>
                  </w:tcBorders>
                  <w:noWrap w:val="0"/>
                  <w:vAlign w:val="center"/>
                </w:tcPr>
                <w:p w14:paraId="5F62EDC4">
                  <w:pPr>
                    <w:shd w:val="clear" w:color="auto" w:fill="auto"/>
                    <w:rPr>
                      <w:rFonts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37176A9C">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cs="宋体"/>
                      <w:color w:val="auto"/>
                      <w:sz w:val="21"/>
                      <w:szCs w:val="21"/>
                      <w:highlight w:val="none"/>
                    </w:rPr>
                    <w:t>员工仪容仪表和精神面貌</w:t>
                  </w:r>
                </w:p>
              </w:tc>
              <w:tc>
                <w:tcPr>
                  <w:tcW w:w="1744" w:type="dxa"/>
                  <w:gridSpan w:val="2"/>
                  <w:tcBorders>
                    <w:top w:val="nil"/>
                    <w:left w:val="nil"/>
                    <w:bottom w:val="single" w:color="auto" w:sz="4" w:space="0"/>
                    <w:right w:val="single" w:color="auto" w:sz="4" w:space="0"/>
                  </w:tcBorders>
                  <w:noWrap w:val="0"/>
                  <w:vAlign w:val="center"/>
                </w:tcPr>
                <w:p w14:paraId="05DF976B">
                  <w:pPr>
                    <w:shd w:val="clear" w:color="auto" w:fil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cs="宋体"/>
                      <w:color w:val="auto"/>
                      <w:sz w:val="21"/>
                      <w:szCs w:val="21"/>
                      <w:highlight w:val="none"/>
                    </w:rPr>
                    <w:t>员工仪容仪表整洁得体，精神面貌积极阳光，自觉维护</w:t>
                  </w:r>
                  <w:r>
                    <w:rPr>
                      <w:rFonts w:hint="eastAsia" w:ascii="宋体" w:hAnsi="宋体" w:cs="宋体"/>
                      <w:color w:val="auto"/>
                      <w:sz w:val="21"/>
                      <w:szCs w:val="21"/>
                      <w:highlight w:val="none"/>
                      <w:lang w:val="en-US" w:eastAsia="zh-Hans"/>
                    </w:rPr>
                    <w:t>采购人</w:t>
                  </w:r>
                  <w:r>
                    <w:rPr>
                      <w:rFonts w:hint="eastAsia" w:ascii="宋体" w:hAnsi="宋体" w:cs="宋体"/>
                      <w:color w:val="auto"/>
                      <w:sz w:val="21"/>
                      <w:szCs w:val="21"/>
                      <w:highlight w:val="none"/>
                    </w:rPr>
                    <w:t>的形象（每发现一次不</w:t>
                  </w:r>
                  <w:r>
                    <w:rPr>
                      <w:rFonts w:hint="eastAsia" w:ascii="宋体" w:hAnsi="宋体" w:cs="宋体"/>
                      <w:color w:val="auto"/>
                      <w:sz w:val="21"/>
                      <w:szCs w:val="21"/>
                      <w:highlight w:val="none"/>
                      <w:lang w:val="en-US" w:eastAsia="zh-Hans"/>
                    </w:rPr>
                    <w:t>达标</w:t>
                  </w:r>
                  <w:r>
                    <w:rPr>
                      <w:rFonts w:hint="eastAsia" w:ascii="宋体" w:hAnsi="宋体" w:cs="宋体"/>
                      <w:color w:val="auto"/>
                      <w:sz w:val="21"/>
                      <w:szCs w:val="21"/>
                      <w:highlight w:val="none"/>
                    </w:rPr>
                    <w:t>的扣</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tc>
              <w:tc>
                <w:tcPr>
                  <w:tcW w:w="627" w:type="dxa"/>
                  <w:tcBorders>
                    <w:top w:val="nil"/>
                    <w:left w:val="nil"/>
                    <w:bottom w:val="single" w:color="auto" w:sz="4" w:space="0"/>
                    <w:right w:val="single" w:color="auto" w:sz="4" w:space="0"/>
                  </w:tcBorders>
                  <w:noWrap/>
                  <w:vAlign w:val="center"/>
                </w:tcPr>
                <w:p w14:paraId="60F69352">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1</w:t>
                  </w:r>
                </w:p>
              </w:tc>
              <w:tc>
                <w:tcPr>
                  <w:tcW w:w="505" w:type="dxa"/>
                  <w:tcBorders>
                    <w:top w:val="nil"/>
                    <w:left w:val="nil"/>
                    <w:bottom w:val="single" w:color="auto" w:sz="4" w:space="0"/>
                    <w:right w:val="single" w:color="auto" w:sz="4" w:space="0"/>
                  </w:tcBorders>
                  <w:noWrap/>
                  <w:vAlign w:val="center"/>
                </w:tcPr>
                <w:p w14:paraId="6E34C6DC">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c>
                <w:tcPr>
                  <w:tcW w:w="376" w:type="dxa"/>
                  <w:tcBorders>
                    <w:top w:val="nil"/>
                    <w:left w:val="nil"/>
                    <w:bottom w:val="single" w:color="auto" w:sz="4" w:space="0"/>
                    <w:right w:val="single" w:color="auto" w:sz="4" w:space="0"/>
                  </w:tcBorders>
                  <w:noWrap/>
                  <w:vAlign w:val="center"/>
                </w:tcPr>
                <w:p w14:paraId="7F91CC8D">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135CAB92">
              <w:tblPrEx>
                <w:tblCellMar>
                  <w:top w:w="0" w:type="dxa"/>
                  <w:left w:w="108" w:type="dxa"/>
                  <w:bottom w:w="0" w:type="dxa"/>
                  <w:right w:w="108" w:type="dxa"/>
                </w:tblCellMar>
              </w:tblPrEx>
              <w:trPr>
                <w:trHeight w:val="615" w:hRule="atLeast"/>
              </w:trPr>
              <w:tc>
                <w:tcPr>
                  <w:tcW w:w="479" w:type="dxa"/>
                  <w:tcBorders>
                    <w:top w:val="nil"/>
                    <w:left w:val="single" w:color="auto" w:sz="4" w:space="0"/>
                    <w:bottom w:val="single" w:color="auto" w:sz="4" w:space="0"/>
                    <w:right w:val="single" w:color="auto" w:sz="4" w:space="0"/>
                  </w:tcBorders>
                  <w:noWrap/>
                  <w:vAlign w:val="center"/>
                </w:tcPr>
                <w:p w14:paraId="0C014569">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8</w:t>
                  </w:r>
                </w:p>
              </w:tc>
              <w:tc>
                <w:tcPr>
                  <w:tcW w:w="515" w:type="dxa"/>
                  <w:tcBorders>
                    <w:left w:val="single" w:color="auto" w:sz="4" w:space="0"/>
                    <w:right w:val="single" w:color="auto" w:sz="4" w:space="0"/>
                  </w:tcBorders>
                  <w:noWrap w:val="0"/>
                  <w:vAlign w:val="center"/>
                </w:tcPr>
                <w:p w14:paraId="5DFBDA2C">
                  <w:pPr>
                    <w:shd w:val="clear" w:color="auto" w:fill="auto"/>
                    <w:rPr>
                      <w:rFonts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088646BA">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落实</w:t>
                  </w:r>
                  <w:r>
                    <w:rPr>
                      <w:rFonts w:hint="eastAsia" w:ascii="宋体" w:hAnsi="宋体" w:cs="宋体"/>
                      <w:color w:val="auto"/>
                      <w:sz w:val="21"/>
                      <w:szCs w:val="21"/>
                      <w:highlight w:val="none"/>
                      <w:lang w:val="en-US" w:eastAsia="zh-CN"/>
                    </w:rPr>
                    <w:t>安全管理和</w:t>
                  </w:r>
                  <w:r>
                    <w:rPr>
                      <w:rFonts w:hint="eastAsia" w:ascii="宋体" w:hAnsi="宋体" w:cs="宋体"/>
                      <w:color w:val="auto"/>
                      <w:sz w:val="21"/>
                      <w:szCs w:val="21"/>
                      <w:highlight w:val="none"/>
                    </w:rPr>
                    <w:t>传染病防控要求的</w:t>
                  </w:r>
                </w:p>
              </w:tc>
              <w:tc>
                <w:tcPr>
                  <w:tcW w:w="1744" w:type="dxa"/>
                  <w:gridSpan w:val="2"/>
                  <w:tcBorders>
                    <w:top w:val="nil"/>
                    <w:left w:val="nil"/>
                    <w:bottom w:val="single" w:color="auto" w:sz="4" w:space="0"/>
                    <w:right w:val="single" w:color="auto" w:sz="4" w:space="0"/>
                  </w:tcBorders>
                  <w:noWrap w:val="0"/>
                  <w:vAlign w:val="center"/>
                </w:tcPr>
                <w:p w14:paraId="6621086E">
                  <w:pPr>
                    <w:shd w:val="clear" w:color="auto" w:fil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员工积极配合落实</w:t>
                  </w:r>
                  <w:r>
                    <w:rPr>
                      <w:rFonts w:hint="eastAsia" w:ascii="宋体" w:hAnsi="宋体" w:cs="宋体"/>
                      <w:color w:val="auto"/>
                      <w:sz w:val="21"/>
                      <w:szCs w:val="21"/>
                      <w:highlight w:val="none"/>
                      <w:lang w:val="en-US" w:eastAsia="zh-Hans"/>
                    </w:rPr>
                    <w:t>采购人</w:t>
                  </w:r>
                  <w:r>
                    <w:rPr>
                      <w:rFonts w:hint="eastAsia" w:ascii="宋体" w:hAnsi="宋体" w:cs="宋体"/>
                      <w:color w:val="auto"/>
                      <w:sz w:val="21"/>
                      <w:szCs w:val="21"/>
                      <w:highlight w:val="none"/>
                    </w:rPr>
                    <w:t>的安全管理</w:t>
                  </w:r>
                  <w:r>
                    <w:rPr>
                      <w:rFonts w:hint="eastAsia" w:ascii="宋体" w:hAnsi="宋体" w:cs="宋体"/>
                      <w:color w:val="auto"/>
                      <w:sz w:val="21"/>
                      <w:szCs w:val="21"/>
                      <w:highlight w:val="none"/>
                      <w:lang w:val="en-US" w:eastAsia="zh-CN"/>
                    </w:rPr>
                    <w:t>和</w:t>
                  </w:r>
                  <w:r>
                    <w:rPr>
                      <w:rFonts w:hint="eastAsia" w:ascii="宋体" w:hAnsi="宋体" w:cs="宋体"/>
                      <w:color w:val="auto"/>
                      <w:sz w:val="21"/>
                      <w:szCs w:val="21"/>
                      <w:highlight w:val="none"/>
                    </w:rPr>
                    <w:t>传染病防控要求（每发现一次不符合的扣2分）</w:t>
                  </w:r>
                  <w:r>
                    <w:rPr>
                      <w:rFonts w:hint="eastAsia" w:ascii="宋体" w:hAnsi="宋体" w:cs="宋体"/>
                      <w:color w:val="auto"/>
                      <w:sz w:val="21"/>
                      <w:szCs w:val="21"/>
                      <w:highlight w:val="none"/>
                      <w:lang w:eastAsia="zh-CN"/>
                    </w:rPr>
                    <w:t>。</w:t>
                  </w:r>
                </w:p>
              </w:tc>
              <w:tc>
                <w:tcPr>
                  <w:tcW w:w="627" w:type="dxa"/>
                  <w:tcBorders>
                    <w:top w:val="nil"/>
                    <w:left w:val="nil"/>
                    <w:bottom w:val="single" w:color="auto" w:sz="4" w:space="0"/>
                    <w:right w:val="single" w:color="auto" w:sz="4" w:space="0"/>
                  </w:tcBorders>
                  <w:noWrap/>
                  <w:vAlign w:val="center"/>
                </w:tcPr>
                <w:p w14:paraId="741E0754">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505" w:type="dxa"/>
                  <w:tcBorders>
                    <w:top w:val="nil"/>
                    <w:left w:val="nil"/>
                    <w:bottom w:val="single" w:color="auto" w:sz="4" w:space="0"/>
                    <w:right w:val="single" w:color="auto" w:sz="4" w:space="0"/>
                  </w:tcBorders>
                  <w:noWrap/>
                  <w:vAlign w:val="center"/>
                </w:tcPr>
                <w:p w14:paraId="6E8771BE">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37299585">
                  <w:pPr>
                    <w:shd w:val="clear" w:color="auto" w:fill="auto"/>
                    <w:jc w:val="center"/>
                    <w:rPr>
                      <w:rFonts w:hint="eastAsia" w:ascii="宋体" w:hAnsi="宋体" w:cs="宋体"/>
                      <w:color w:val="auto"/>
                      <w:sz w:val="21"/>
                      <w:szCs w:val="21"/>
                      <w:highlight w:val="none"/>
                    </w:rPr>
                  </w:pPr>
                </w:p>
              </w:tc>
            </w:tr>
            <w:tr w14:paraId="42B27BC3">
              <w:tblPrEx>
                <w:tblCellMar>
                  <w:top w:w="0" w:type="dxa"/>
                  <w:left w:w="108" w:type="dxa"/>
                  <w:bottom w:w="0" w:type="dxa"/>
                  <w:right w:w="108" w:type="dxa"/>
                </w:tblCellMar>
              </w:tblPrEx>
              <w:trPr>
                <w:trHeight w:val="615" w:hRule="atLeast"/>
              </w:trPr>
              <w:tc>
                <w:tcPr>
                  <w:tcW w:w="479" w:type="dxa"/>
                  <w:tcBorders>
                    <w:top w:val="nil"/>
                    <w:left w:val="single" w:color="auto" w:sz="4" w:space="0"/>
                    <w:bottom w:val="single" w:color="auto" w:sz="4" w:space="0"/>
                    <w:right w:val="single" w:color="auto" w:sz="4" w:space="0"/>
                  </w:tcBorders>
                  <w:noWrap/>
                  <w:vAlign w:val="center"/>
                </w:tcPr>
                <w:p w14:paraId="627C339A">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15" w:type="dxa"/>
                  <w:tcBorders>
                    <w:left w:val="single" w:color="auto" w:sz="4" w:space="0"/>
                    <w:bottom w:val="single" w:color="auto" w:sz="4" w:space="0"/>
                    <w:right w:val="single" w:color="auto" w:sz="4" w:space="0"/>
                  </w:tcBorders>
                  <w:noWrap w:val="0"/>
                  <w:vAlign w:val="center"/>
                </w:tcPr>
                <w:p w14:paraId="47DB0586">
                  <w:pPr>
                    <w:shd w:val="clear" w:color="auto" w:fill="auto"/>
                    <w:rPr>
                      <w:rFonts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337B7E8F">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培训考核</w:t>
                  </w:r>
                </w:p>
              </w:tc>
              <w:tc>
                <w:tcPr>
                  <w:tcW w:w="1744" w:type="dxa"/>
                  <w:gridSpan w:val="2"/>
                  <w:tcBorders>
                    <w:top w:val="nil"/>
                    <w:left w:val="nil"/>
                    <w:bottom w:val="single" w:color="auto" w:sz="4" w:space="0"/>
                    <w:right w:val="single" w:color="auto" w:sz="4" w:space="0"/>
                  </w:tcBorders>
                  <w:noWrap w:val="0"/>
                  <w:vAlign w:val="center"/>
                </w:tcPr>
                <w:p w14:paraId="2FB92076">
                  <w:pPr>
                    <w:shd w:val="clear" w:color="auto" w:fil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项目初期制定培训计划，每季度至少举办一次与所配备人员工作相关的专业培训，全年应覆盖医护、康教等专业培训。</w:t>
                  </w:r>
                </w:p>
              </w:tc>
              <w:tc>
                <w:tcPr>
                  <w:tcW w:w="627" w:type="dxa"/>
                  <w:tcBorders>
                    <w:top w:val="nil"/>
                    <w:left w:val="nil"/>
                    <w:bottom w:val="single" w:color="auto" w:sz="4" w:space="0"/>
                    <w:right w:val="single" w:color="auto" w:sz="4" w:space="0"/>
                  </w:tcBorders>
                  <w:noWrap/>
                  <w:vAlign w:val="center"/>
                </w:tcPr>
                <w:p w14:paraId="2E79824C">
                  <w:pPr>
                    <w:shd w:val="clear" w:color="auto" w:fill="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05" w:type="dxa"/>
                  <w:tcBorders>
                    <w:top w:val="nil"/>
                    <w:left w:val="nil"/>
                    <w:bottom w:val="single" w:color="auto" w:sz="4" w:space="0"/>
                    <w:right w:val="single" w:color="auto" w:sz="4" w:space="0"/>
                  </w:tcBorders>
                  <w:noWrap/>
                  <w:vAlign w:val="center"/>
                </w:tcPr>
                <w:p w14:paraId="178D0DE5">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7A471810">
                  <w:pPr>
                    <w:shd w:val="clear" w:color="auto" w:fill="auto"/>
                    <w:jc w:val="center"/>
                    <w:rPr>
                      <w:rFonts w:hint="eastAsia" w:ascii="宋体" w:hAnsi="宋体" w:cs="宋体"/>
                      <w:color w:val="auto"/>
                      <w:sz w:val="21"/>
                      <w:szCs w:val="21"/>
                      <w:highlight w:val="none"/>
                    </w:rPr>
                  </w:pPr>
                </w:p>
              </w:tc>
            </w:tr>
            <w:tr w14:paraId="0326C283">
              <w:tblPrEx>
                <w:tblCellMar>
                  <w:top w:w="0" w:type="dxa"/>
                  <w:left w:w="108" w:type="dxa"/>
                  <w:bottom w:w="0" w:type="dxa"/>
                  <w:right w:w="108" w:type="dxa"/>
                </w:tblCellMar>
              </w:tblPrEx>
              <w:trPr>
                <w:trHeight w:val="615" w:hRule="atLeast"/>
              </w:trPr>
              <w:tc>
                <w:tcPr>
                  <w:tcW w:w="479" w:type="dxa"/>
                  <w:tcBorders>
                    <w:top w:val="nil"/>
                    <w:left w:val="single" w:color="auto" w:sz="4" w:space="0"/>
                    <w:bottom w:val="single" w:color="auto" w:sz="4" w:space="0"/>
                    <w:right w:val="single" w:color="auto" w:sz="4" w:space="0"/>
                  </w:tcBorders>
                  <w:noWrap/>
                  <w:vAlign w:val="center"/>
                </w:tcPr>
                <w:p w14:paraId="094CE8F1">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15" w:type="dxa"/>
                  <w:tcBorders>
                    <w:left w:val="single" w:color="auto" w:sz="4" w:space="0"/>
                    <w:bottom w:val="single" w:color="auto" w:sz="4" w:space="0"/>
                    <w:right w:val="single" w:color="auto" w:sz="4" w:space="0"/>
                  </w:tcBorders>
                  <w:noWrap w:val="0"/>
                  <w:vAlign w:val="center"/>
                </w:tcPr>
                <w:p w14:paraId="03C19AB3">
                  <w:pPr>
                    <w:shd w:val="clear" w:color="auto" w:fill="auto"/>
                    <w:rPr>
                      <w:rFonts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29748189">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绩效考核</w:t>
                  </w:r>
                </w:p>
              </w:tc>
              <w:tc>
                <w:tcPr>
                  <w:tcW w:w="1744" w:type="dxa"/>
                  <w:gridSpan w:val="2"/>
                  <w:tcBorders>
                    <w:top w:val="nil"/>
                    <w:left w:val="nil"/>
                    <w:bottom w:val="single" w:color="auto" w:sz="4" w:space="0"/>
                    <w:right w:val="single" w:color="auto" w:sz="4" w:space="0"/>
                  </w:tcBorders>
                  <w:noWrap w:val="0"/>
                  <w:vAlign w:val="center"/>
                </w:tcPr>
                <w:p w14:paraId="498DB575">
                  <w:pPr>
                    <w:shd w:val="clear" w:color="auto" w:fill="auto"/>
                    <w:rPr>
                      <w:rFonts w:hint="eastAsia" w:ascii="宋体" w:hAnsi="宋体" w:cs="宋体"/>
                      <w:color w:val="auto"/>
                      <w:sz w:val="21"/>
                      <w:szCs w:val="21"/>
                      <w:highlight w:val="none"/>
                    </w:rPr>
                  </w:pPr>
                  <w:r>
                    <w:rPr>
                      <w:rFonts w:hint="eastAsia" w:ascii="宋体" w:hAnsi="宋体" w:cs="宋体"/>
                      <w:color w:val="auto"/>
                      <w:sz w:val="21"/>
                      <w:szCs w:val="21"/>
                      <w:highlight w:val="none"/>
                    </w:rPr>
                    <w:t>制定考核与激励方案，</w:t>
                  </w:r>
                  <w:r>
                    <w:rPr>
                      <w:rFonts w:hint="eastAsia" w:ascii="宋体" w:hAnsi="宋体" w:cs="宋体"/>
                      <w:color w:val="auto"/>
                      <w:sz w:val="21"/>
                      <w:szCs w:val="21"/>
                      <w:highlight w:val="none"/>
                      <w:lang w:val="en-US" w:eastAsia="zh-CN"/>
                    </w:rPr>
                    <w:t>每月对考核优秀人员给予奖励。</w:t>
                  </w:r>
                </w:p>
              </w:tc>
              <w:tc>
                <w:tcPr>
                  <w:tcW w:w="627" w:type="dxa"/>
                  <w:tcBorders>
                    <w:top w:val="nil"/>
                    <w:left w:val="nil"/>
                    <w:bottom w:val="single" w:color="auto" w:sz="4" w:space="0"/>
                    <w:right w:val="single" w:color="auto" w:sz="4" w:space="0"/>
                  </w:tcBorders>
                  <w:noWrap/>
                  <w:vAlign w:val="center"/>
                </w:tcPr>
                <w:p w14:paraId="6E0951AF">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05" w:type="dxa"/>
                  <w:tcBorders>
                    <w:top w:val="nil"/>
                    <w:left w:val="nil"/>
                    <w:bottom w:val="single" w:color="auto" w:sz="4" w:space="0"/>
                    <w:right w:val="single" w:color="auto" w:sz="4" w:space="0"/>
                  </w:tcBorders>
                  <w:noWrap/>
                  <w:vAlign w:val="center"/>
                </w:tcPr>
                <w:p w14:paraId="70F12D64">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10F2527C">
                  <w:pPr>
                    <w:shd w:val="clear" w:color="auto" w:fill="auto"/>
                    <w:jc w:val="center"/>
                    <w:rPr>
                      <w:rFonts w:hint="eastAsia" w:ascii="宋体" w:hAnsi="宋体" w:cs="宋体"/>
                      <w:color w:val="auto"/>
                      <w:sz w:val="21"/>
                      <w:szCs w:val="21"/>
                      <w:highlight w:val="none"/>
                    </w:rPr>
                  </w:pPr>
                </w:p>
              </w:tc>
            </w:tr>
            <w:tr w14:paraId="646625CE">
              <w:tblPrEx>
                <w:tblCellMar>
                  <w:top w:w="0" w:type="dxa"/>
                  <w:left w:w="108" w:type="dxa"/>
                  <w:bottom w:w="0" w:type="dxa"/>
                  <w:right w:w="108" w:type="dxa"/>
                </w:tblCellMar>
              </w:tblPrEx>
              <w:trPr>
                <w:trHeight w:val="615" w:hRule="atLeast"/>
              </w:trPr>
              <w:tc>
                <w:tcPr>
                  <w:tcW w:w="479" w:type="dxa"/>
                  <w:tcBorders>
                    <w:top w:val="nil"/>
                    <w:left w:val="single" w:color="auto" w:sz="4" w:space="0"/>
                    <w:bottom w:val="single" w:color="auto" w:sz="4" w:space="0"/>
                    <w:right w:val="single" w:color="auto" w:sz="4" w:space="0"/>
                  </w:tcBorders>
                  <w:noWrap/>
                  <w:vAlign w:val="center"/>
                </w:tcPr>
                <w:p w14:paraId="48F22880">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15" w:type="dxa"/>
                  <w:vMerge w:val="restart"/>
                  <w:tcBorders>
                    <w:left w:val="single" w:color="auto" w:sz="4" w:space="0"/>
                    <w:right w:val="single" w:color="auto" w:sz="4" w:space="0"/>
                  </w:tcBorders>
                  <w:noWrap w:val="0"/>
                  <w:vAlign w:val="center"/>
                </w:tcPr>
                <w:p w14:paraId="29E26FDA">
                  <w:pPr>
                    <w:shd w:val="clear" w:color="auto" w:fil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应急管理</w:t>
                  </w:r>
                </w:p>
              </w:tc>
              <w:tc>
                <w:tcPr>
                  <w:tcW w:w="850" w:type="dxa"/>
                  <w:tcBorders>
                    <w:top w:val="nil"/>
                    <w:left w:val="nil"/>
                    <w:bottom w:val="single" w:color="auto" w:sz="4" w:space="0"/>
                    <w:right w:val="single" w:color="auto" w:sz="4" w:space="0"/>
                  </w:tcBorders>
                  <w:noWrap/>
                  <w:vAlign w:val="center"/>
                </w:tcPr>
                <w:p w14:paraId="30BABC6A">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人员缺岗</w:t>
                  </w:r>
                </w:p>
              </w:tc>
              <w:tc>
                <w:tcPr>
                  <w:tcW w:w="1744" w:type="dxa"/>
                  <w:gridSpan w:val="2"/>
                  <w:tcBorders>
                    <w:top w:val="nil"/>
                    <w:left w:val="nil"/>
                    <w:bottom w:val="single" w:color="auto" w:sz="4" w:space="0"/>
                    <w:right w:val="single" w:color="auto" w:sz="4" w:space="0"/>
                  </w:tcBorders>
                  <w:noWrap w:val="0"/>
                  <w:vAlign w:val="center"/>
                </w:tcPr>
                <w:p w14:paraId="3F851134">
                  <w:pPr>
                    <w:shd w:val="clear" w:color="auto" w:fil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储备后备人员，及时调配顶班人员。</w:t>
                  </w:r>
                </w:p>
              </w:tc>
              <w:tc>
                <w:tcPr>
                  <w:tcW w:w="627" w:type="dxa"/>
                  <w:tcBorders>
                    <w:top w:val="nil"/>
                    <w:left w:val="nil"/>
                    <w:bottom w:val="single" w:color="auto" w:sz="4" w:space="0"/>
                    <w:right w:val="single" w:color="auto" w:sz="4" w:space="0"/>
                  </w:tcBorders>
                  <w:noWrap/>
                  <w:vAlign w:val="center"/>
                </w:tcPr>
                <w:p w14:paraId="1A5A5BDA">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05" w:type="dxa"/>
                  <w:tcBorders>
                    <w:top w:val="nil"/>
                    <w:left w:val="nil"/>
                    <w:bottom w:val="single" w:color="auto" w:sz="4" w:space="0"/>
                    <w:right w:val="single" w:color="auto" w:sz="4" w:space="0"/>
                  </w:tcBorders>
                  <w:noWrap/>
                  <w:vAlign w:val="center"/>
                </w:tcPr>
                <w:p w14:paraId="680F9FE9">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77AD71B7">
                  <w:pPr>
                    <w:shd w:val="clear" w:color="auto" w:fill="auto"/>
                    <w:jc w:val="center"/>
                    <w:rPr>
                      <w:rFonts w:hint="eastAsia" w:ascii="宋体" w:hAnsi="宋体" w:cs="宋体"/>
                      <w:color w:val="auto"/>
                      <w:sz w:val="21"/>
                      <w:szCs w:val="21"/>
                      <w:highlight w:val="none"/>
                    </w:rPr>
                  </w:pPr>
                </w:p>
              </w:tc>
            </w:tr>
            <w:tr w14:paraId="695E3B10">
              <w:tblPrEx>
                <w:tblCellMar>
                  <w:top w:w="0" w:type="dxa"/>
                  <w:left w:w="108" w:type="dxa"/>
                  <w:bottom w:w="0" w:type="dxa"/>
                  <w:right w:w="108" w:type="dxa"/>
                </w:tblCellMar>
              </w:tblPrEx>
              <w:trPr>
                <w:trHeight w:val="615" w:hRule="atLeast"/>
              </w:trPr>
              <w:tc>
                <w:tcPr>
                  <w:tcW w:w="479" w:type="dxa"/>
                  <w:tcBorders>
                    <w:top w:val="nil"/>
                    <w:left w:val="single" w:color="auto" w:sz="4" w:space="0"/>
                    <w:bottom w:val="single" w:color="auto" w:sz="4" w:space="0"/>
                    <w:right w:val="single" w:color="auto" w:sz="4" w:space="0"/>
                  </w:tcBorders>
                  <w:noWrap/>
                  <w:vAlign w:val="center"/>
                </w:tcPr>
                <w:p w14:paraId="2B64BBDA">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15" w:type="dxa"/>
                  <w:vMerge w:val="continue"/>
                  <w:tcBorders>
                    <w:left w:val="single" w:color="auto" w:sz="4" w:space="0"/>
                    <w:right w:val="single" w:color="auto" w:sz="4" w:space="0"/>
                  </w:tcBorders>
                  <w:noWrap w:val="0"/>
                  <w:vAlign w:val="center"/>
                </w:tcPr>
                <w:p w14:paraId="43A10D51">
                  <w:pPr>
                    <w:shd w:val="clear" w:color="auto" w:fill="auto"/>
                    <w:rPr>
                      <w:rFonts w:hint="eastAsia" w:ascii="宋体" w:hAnsi="宋体" w:cs="宋体"/>
                      <w:color w:val="auto"/>
                      <w:sz w:val="21"/>
                      <w:szCs w:val="21"/>
                      <w:highlight w:val="none"/>
                      <w:lang w:val="en-US" w:eastAsia="zh-CN"/>
                    </w:rPr>
                  </w:pPr>
                </w:p>
              </w:tc>
              <w:tc>
                <w:tcPr>
                  <w:tcW w:w="850" w:type="dxa"/>
                  <w:tcBorders>
                    <w:top w:val="nil"/>
                    <w:left w:val="nil"/>
                    <w:bottom w:val="single" w:color="auto" w:sz="4" w:space="0"/>
                    <w:right w:val="single" w:color="auto" w:sz="4" w:space="0"/>
                  </w:tcBorders>
                  <w:noWrap/>
                  <w:vAlign w:val="center"/>
                </w:tcPr>
                <w:p w14:paraId="669FC6C7">
                  <w:pPr>
                    <w:shd w:val="clear" w:color="auto" w:fill="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应急事件</w:t>
                  </w:r>
                </w:p>
              </w:tc>
              <w:tc>
                <w:tcPr>
                  <w:tcW w:w="1744" w:type="dxa"/>
                  <w:gridSpan w:val="2"/>
                  <w:tcBorders>
                    <w:top w:val="nil"/>
                    <w:left w:val="nil"/>
                    <w:bottom w:val="single" w:color="auto" w:sz="4" w:space="0"/>
                    <w:right w:val="single" w:color="auto" w:sz="4" w:space="0"/>
                  </w:tcBorders>
                  <w:noWrap w:val="0"/>
                  <w:vAlign w:val="center"/>
                </w:tcPr>
                <w:p w14:paraId="4D38D062">
                  <w:pPr>
                    <w:shd w:val="clear" w:color="auto" w:fil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突发应急事件按采购人及时响应并处理。</w:t>
                  </w:r>
                </w:p>
              </w:tc>
              <w:tc>
                <w:tcPr>
                  <w:tcW w:w="627" w:type="dxa"/>
                  <w:tcBorders>
                    <w:top w:val="nil"/>
                    <w:left w:val="nil"/>
                    <w:bottom w:val="single" w:color="auto" w:sz="4" w:space="0"/>
                    <w:right w:val="single" w:color="auto" w:sz="4" w:space="0"/>
                  </w:tcBorders>
                  <w:noWrap/>
                  <w:vAlign w:val="center"/>
                </w:tcPr>
                <w:p w14:paraId="618E6FF0">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05" w:type="dxa"/>
                  <w:tcBorders>
                    <w:top w:val="nil"/>
                    <w:left w:val="nil"/>
                    <w:bottom w:val="single" w:color="auto" w:sz="4" w:space="0"/>
                    <w:right w:val="single" w:color="auto" w:sz="4" w:space="0"/>
                  </w:tcBorders>
                  <w:noWrap/>
                  <w:vAlign w:val="center"/>
                </w:tcPr>
                <w:p w14:paraId="11BC55A8">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2D9A9973">
                  <w:pPr>
                    <w:shd w:val="clear" w:color="auto" w:fill="auto"/>
                    <w:jc w:val="center"/>
                    <w:rPr>
                      <w:rFonts w:hint="eastAsia" w:ascii="宋体" w:hAnsi="宋体" w:cs="宋体"/>
                      <w:color w:val="auto"/>
                      <w:sz w:val="21"/>
                      <w:szCs w:val="21"/>
                      <w:highlight w:val="none"/>
                    </w:rPr>
                  </w:pPr>
                </w:p>
              </w:tc>
            </w:tr>
            <w:tr w14:paraId="2C61DC40">
              <w:tblPrEx>
                <w:tblCellMar>
                  <w:top w:w="0" w:type="dxa"/>
                  <w:left w:w="108" w:type="dxa"/>
                  <w:bottom w:w="0" w:type="dxa"/>
                  <w:right w:w="108" w:type="dxa"/>
                </w:tblCellMar>
              </w:tblPrEx>
              <w:trPr>
                <w:trHeight w:val="465" w:hRule="atLeast"/>
              </w:trPr>
              <w:tc>
                <w:tcPr>
                  <w:tcW w:w="994" w:type="dxa"/>
                  <w:gridSpan w:val="2"/>
                  <w:tcBorders>
                    <w:top w:val="single" w:color="auto" w:sz="4" w:space="0"/>
                    <w:left w:val="single" w:color="auto" w:sz="4" w:space="0"/>
                    <w:bottom w:val="single" w:color="auto" w:sz="4" w:space="0"/>
                    <w:right w:val="nil"/>
                  </w:tcBorders>
                  <w:noWrap/>
                  <w:vAlign w:val="center"/>
                </w:tcPr>
                <w:p w14:paraId="6DE6D116">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c>
                <w:tcPr>
                  <w:tcW w:w="850" w:type="dxa"/>
                  <w:tcBorders>
                    <w:top w:val="nil"/>
                    <w:left w:val="single" w:color="auto" w:sz="4" w:space="0"/>
                    <w:bottom w:val="single" w:color="auto" w:sz="4" w:space="0"/>
                    <w:right w:val="single" w:color="auto" w:sz="4" w:space="0"/>
                  </w:tcBorders>
                  <w:noWrap/>
                  <w:vAlign w:val="center"/>
                </w:tcPr>
                <w:p w14:paraId="1C0E71E7">
                  <w:pPr>
                    <w:shd w:val="clear" w:color="auto" w:fill="auto"/>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 xml:space="preserve"> </w:t>
                  </w:r>
                </w:p>
              </w:tc>
              <w:tc>
                <w:tcPr>
                  <w:tcW w:w="1744" w:type="dxa"/>
                  <w:gridSpan w:val="2"/>
                  <w:tcBorders>
                    <w:top w:val="nil"/>
                    <w:left w:val="nil"/>
                    <w:bottom w:val="single" w:color="auto" w:sz="4" w:space="0"/>
                    <w:right w:val="single" w:color="auto" w:sz="4" w:space="0"/>
                  </w:tcBorders>
                  <w:noWrap/>
                  <w:vAlign w:val="center"/>
                </w:tcPr>
                <w:p w14:paraId="1E393999">
                  <w:pPr>
                    <w:shd w:val="clear" w:color="auto" w:fill="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扣分合计</w:t>
                  </w:r>
                  <w:r>
                    <w:rPr>
                      <w:rFonts w:hint="eastAsia" w:ascii="宋体" w:hAnsi="宋体" w:cs="宋体"/>
                      <w:b/>
                      <w:bCs/>
                      <w:color w:val="auto"/>
                      <w:sz w:val="21"/>
                      <w:szCs w:val="21"/>
                      <w:highlight w:val="none"/>
                    </w:rPr>
                    <w:t>　</w:t>
                  </w:r>
                </w:p>
              </w:tc>
              <w:tc>
                <w:tcPr>
                  <w:tcW w:w="627" w:type="dxa"/>
                  <w:tcBorders>
                    <w:top w:val="nil"/>
                    <w:left w:val="nil"/>
                    <w:bottom w:val="single" w:color="auto" w:sz="4" w:space="0"/>
                    <w:right w:val="single" w:color="auto" w:sz="4" w:space="0"/>
                  </w:tcBorders>
                  <w:noWrap/>
                  <w:vAlign w:val="center"/>
                </w:tcPr>
                <w:p w14:paraId="6074DDD2">
                  <w:pPr>
                    <w:shd w:val="clear" w:color="auto" w:fill="auto"/>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 xml:space="preserve"> </w:t>
                  </w:r>
                </w:p>
              </w:tc>
              <w:tc>
                <w:tcPr>
                  <w:tcW w:w="505" w:type="dxa"/>
                  <w:tcBorders>
                    <w:top w:val="nil"/>
                    <w:left w:val="nil"/>
                    <w:bottom w:val="single" w:color="auto" w:sz="4" w:space="0"/>
                    <w:right w:val="single" w:color="auto" w:sz="4" w:space="0"/>
                  </w:tcBorders>
                  <w:noWrap/>
                  <w:vAlign w:val="center"/>
                </w:tcPr>
                <w:p w14:paraId="7C32FDA3">
                  <w:pPr>
                    <w:shd w:val="clear" w:color="auto" w:fill="auto"/>
                    <w:rPr>
                      <w:rFonts w:ascii="宋体" w:hAnsi="宋体" w:cs="宋体"/>
                      <w:color w:val="auto"/>
                      <w:sz w:val="21"/>
                      <w:szCs w:val="21"/>
                      <w:highlight w:val="none"/>
                    </w:rPr>
                  </w:pPr>
                  <w:r>
                    <w:rPr>
                      <w:rFonts w:hint="eastAsia" w:ascii="宋体" w:hAnsi="宋体" w:cs="宋体"/>
                      <w:color w:val="auto"/>
                      <w:sz w:val="21"/>
                      <w:szCs w:val="21"/>
                      <w:highlight w:val="none"/>
                    </w:rPr>
                    <w:t>　</w:t>
                  </w:r>
                </w:p>
              </w:tc>
              <w:tc>
                <w:tcPr>
                  <w:tcW w:w="376" w:type="dxa"/>
                  <w:tcBorders>
                    <w:top w:val="nil"/>
                    <w:left w:val="nil"/>
                    <w:bottom w:val="single" w:color="auto" w:sz="4" w:space="0"/>
                    <w:right w:val="single" w:color="auto" w:sz="4" w:space="0"/>
                  </w:tcBorders>
                  <w:noWrap/>
                  <w:vAlign w:val="center"/>
                </w:tcPr>
                <w:p w14:paraId="7E749553">
                  <w:pPr>
                    <w:shd w:val="clear" w:color="auto" w:fill="auto"/>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6115858F">
              <w:tblPrEx>
                <w:tblCellMar>
                  <w:top w:w="0" w:type="dxa"/>
                  <w:left w:w="108" w:type="dxa"/>
                  <w:bottom w:w="0" w:type="dxa"/>
                  <w:right w:w="108" w:type="dxa"/>
                </w:tblCellMar>
              </w:tblPrEx>
              <w:trPr>
                <w:trHeight w:val="495" w:hRule="atLeast"/>
              </w:trPr>
              <w:tc>
                <w:tcPr>
                  <w:tcW w:w="2389" w:type="dxa"/>
                  <w:gridSpan w:val="4"/>
                  <w:tcBorders>
                    <w:top w:val="nil"/>
                    <w:left w:val="nil"/>
                    <w:bottom w:val="nil"/>
                    <w:right w:val="nil"/>
                  </w:tcBorders>
                  <w:noWrap/>
                  <w:vAlign w:val="center"/>
                </w:tcPr>
                <w:p w14:paraId="5B4FDF28">
                  <w:pPr>
                    <w:shd w:val="clear" w:color="auto" w:fill="auto"/>
                    <w:rPr>
                      <w:rFonts w:ascii="宋体" w:hAnsi="宋体" w:cs="宋体"/>
                      <w:color w:val="auto"/>
                      <w:sz w:val="21"/>
                      <w:szCs w:val="21"/>
                      <w:highlight w:val="none"/>
                    </w:rPr>
                  </w:pPr>
                </w:p>
              </w:tc>
              <w:tc>
                <w:tcPr>
                  <w:tcW w:w="2707" w:type="dxa"/>
                  <w:gridSpan w:val="4"/>
                  <w:tcBorders>
                    <w:top w:val="nil"/>
                    <w:left w:val="nil"/>
                    <w:bottom w:val="nil"/>
                    <w:right w:val="nil"/>
                  </w:tcBorders>
                  <w:noWrap/>
                  <w:vAlign w:val="center"/>
                </w:tcPr>
                <w:p w14:paraId="5C8EF765">
                  <w:pPr>
                    <w:shd w:val="clear" w:color="auto" w:fill="auto"/>
                    <w:rPr>
                      <w:rFonts w:ascii="宋体" w:hAnsi="宋体" w:cs="宋体"/>
                      <w:color w:val="auto"/>
                      <w:sz w:val="21"/>
                      <w:szCs w:val="21"/>
                      <w:highlight w:val="none"/>
                    </w:rPr>
                  </w:pPr>
                </w:p>
              </w:tc>
            </w:tr>
            <w:tr w14:paraId="175103EA">
              <w:tblPrEx>
                <w:tblCellMar>
                  <w:top w:w="0" w:type="dxa"/>
                  <w:left w:w="108" w:type="dxa"/>
                  <w:bottom w:w="0" w:type="dxa"/>
                  <w:right w:w="108" w:type="dxa"/>
                </w:tblCellMar>
              </w:tblPrEx>
              <w:trPr>
                <w:trHeight w:val="495" w:hRule="atLeast"/>
              </w:trPr>
              <w:tc>
                <w:tcPr>
                  <w:tcW w:w="2389" w:type="dxa"/>
                  <w:gridSpan w:val="4"/>
                  <w:tcBorders>
                    <w:top w:val="nil"/>
                    <w:left w:val="nil"/>
                    <w:bottom w:val="nil"/>
                    <w:right w:val="nil"/>
                  </w:tcBorders>
                  <w:noWrap/>
                  <w:vAlign w:val="center"/>
                </w:tcPr>
                <w:p w14:paraId="65341BAB">
                  <w:pPr>
                    <w:shd w:val="clear" w:color="auto" w:fill="auto"/>
                    <w:rPr>
                      <w:rFonts w:ascii="宋体" w:hAnsi="宋体" w:cs="宋体"/>
                      <w:color w:val="auto"/>
                      <w:sz w:val="21"/>
                      <w:szCs w:val="21"/>
                      <w:highlight w:val="none"/>
                    </w:rPr>
                  </w:pPr>
                  <w:r>
                    <w:rPr>
                      <w:rFonts w:hint="eastAsia" w:ascii="宋体" w:hAnsi="宋体" w:cs="宋体"/>
                      <w:color w:val="auto"/>
                      <w:sz w:val="21"/>
                      <w:szCs w:val="21"/>
                      <w:highlight w:val="none"/>
                    </w:rPr>
                    <w:t>客户签名：</w:t>
                  </w:r>
                </w:p>
              </w:tc>
              <w:tc>
                <w:tcPr>
                  <w:tcW w:w="2707" w:type="dxa"/>
                  <w:gridSpan w:val="4"/>
                  <w:tcBorders>
                    <w:top w:val="nil"/>
                    <w:left w:val="nil"/>
                    <w:bottom w:val="nil"/>
                    <w:right w:val="nil"/>
                  </w:tcBorders>
                  <w:noWrap/>
                  <w:vAlign w:val="center"/>
                </w:tcPr>
                <w:p w14:paraId="4DD59E27">
                  <w:pPr>
                    <w:shd w:val="clear" w:color="auto" w:fill="auto"/>
                    <w:rPr>
                      <w:rFonts w:ascii="宋体" w:hAnsi="宋体" w:cs="宋体"/>
                      <w:color w:val="auto"/>
                      <w:sz w:val="21"/>
                      <w:szCs w:val="21"/>
                      <w:highlight w:val="none"/>
                    </w:rPr>
                  </w:pPr>
                  <w:r>
                    <w:rPr>
                      <w:rFonts w:hint="eastAsia" w:ascii="宋体" w:hAnsi="宋体" w:cs="宋体"/>
                      <w:color w:val="auto"/>
                      <w:sz w:val="21"/>
                      <w:szCs w:val="21"/>
                      <w:highlight w:val="none"/>
                    </w:rPr>
                    <w:t>日期：</w:t>
                  </w:r>
                </w:p>
              </w:tc>
            </w:tr>
          </w:tbl>
          <w:p w14:paraId="761174B6">
            <w:pPr>
              <w:pStyle w:val="25"/>
              <w:widowControl/>
              <w:shd w:val="clear" w:color="auto" w:fill="auto"/>
              <w:ind w:firstLine="0" w:firstLineChars="0"/>
              <w:jc w:val="left"/>
              <w:rPr>
                <w:rFonts w:hint="eastAsia" w:ascii="宋体" w:hAnsi="宋体" w:eastAsia="宋体" w:cs="仿宋"/>
                <w:color w:val="C00000"/>
                <w:sz w:val="21"/>
                <w:szCs w:val="21"/>
                <w:highlight w:val="yellow"/>
              </w:rPr>
            </w:pPr>
          </w:p>
          <w:p w14:paraId="3BC2DE74">
            <w:pPr>
              <w:pStyle w:val="25"/>
              <w:widowControl/>
              <w:shd w:val="clear" w:color="auto" w:fill="auto"/>
              <w:ind w:firstLine="0" w:firstLineChars="0"/>
              <w:jc w:val="left"/>
              <w:rPr>
                <w:rFonts w:hint="eastAsia" w:ascii="宋体" w:hAnsi="宋体" w:eastAsia="宋体" w:cs="仿宋"/>
                <w:color w:val="auto"/>
                <w:sz w:val="21"/>
                <w:szCs w:val="21"/>
                <w:highlight w:val="none"/>
              </w:rPr>
            </w:pPr>
            <w:r>
              <w:rPr>
                <w:rFonts w:hint="eastAsia" w:ascii="宋体" w:hAnsi="宋体" w:eastAsia="宋体" w:cs="仿宋"/>
                <w:color w:val="auto"/>
                <w:sz w:val="21"/>
                <w:szCs w:val="21"/>
                <w:highlight w:val="none"/>
              </w:rPr>
              <w:t>备注：</w:t>
            </w:r>
          </w:p>
          <w:p w14:paraId="5A9426B2">
            <w:pPr>
              <w:pStyle w:val="25"/>
              <w:widowControl/>
              <w:numPr>
                <w:ilvl w:val="0"/>
                <w:numId w:val="2"/>
              </w:numPr>
              <w:shd w:val="clear" w:color="auto" w:fill="auto"/>
              <w:ind w:firstLine="0" w:firstLineChars="0"/>
              <w:jc w:val="left"/>
              <w:rPr>
                <w:rFonts w:hint="eastAsia" w:ascii="宋体" w:hAnsi="宋体" w:eastAsia="宋体" w:cs="仿宋"/>
                <w:color w:val="auto"/>
                <w:sz w:val="21"/>
                <w:szCs w:val="21"/>
                <w:highlight w:val="none"/>
              </w:rPr>
            </w:pPr>
            <w:r>
              <w:rPr>
                <w:rFonts w:hint="eastAsia" w:ascii="宋体" w:hAnsi="宋体" w:eastAsia="宋体" w:cs="仿宋"/>
                <w:b/>
                <w:bCs/>
                <w:color w:val="auto"/>
                <w:sz w:val="21"/>
                <w:szCs w:val="21"/>
                <w:highlight w:val="none"/>
                <w:shd w:val="clear" w:color="FFFFFF" w:fill="D9D9D9"/>
              </w:rPr>
              <w:t>本考核表</w:t>
            </w:r>
            <w:r>
              <w:rPr>
                <w:rFonts w:hint="eastAsia" w:ascii="宋体" w:hAnsi="宋体" w:cs="仿宋"/>
                <w:b/>
                <w:bCs/>
                <w:color w:val="auto"/>
                <w:sz w:val="21"/>
                <w:szCs w:val="21"/>
                <w:highlight w:val="none"/>
                <w:shd w:val="clear" w:color="FFFFFF" w:fill="D9D9D9"/>
                <w:lang w:val="en-US" w:eastAsia="zh-CN"/>
              </w:rPr>
              <w:t>仅供参考，如</w:t>
            </w:r>
            <w:r>
              <w:rPr>
                <w:rFonts w:hint="eastAsia" w:ascii="宋体" w:hAnsi="宋体" w:eastAsia="宋体" w:cs="仿宋"/>
                <w:b/>
                <w:bCs/>
                <w:color w:val="auto"/>
                <w:sz w:val="21"/>
                <w:szCs w:val="21"/>
                <w:highlight w:val="none"/>
                <w:shd w:val="clear" w:color="FFFFFF" w:fill="D9D9D9"/>
              </w:rPr>
              <w:t>在</w:t>
            </w:r>
            <w:r>
              <w:rPr>
                <w:rFonts w:hint="eastAsia" w:ascii="宋体" w:hAnsi="宋体" w:cs="仿宋"/>
                <w:b/>
                <w:bCs/>
                <w:color w:val="auto"/>
                <w:sz w:val="21"/>
                <w:szCs w:val="21"/>
                <w:highlight w:val="none"/>
                <w:shd w:val="clear" w:color="FFFFFF" w:fill="D9D9D9"/>
                <w:lang w:val="en-US" w:eastAsia="zh-CN"/>
              </w:rPr>
              <w:t>本项目执行</w:t>
            </w:r>
            <w:r>
              <w:rPr>
                <w:rFonts w:hint="eastAsia" w:ascii="宋体" w:hAnsi="宋体" w:eastAsia="宋体" w:cs="仿宋"/>
                <w:b/>
                <w:bCs/>
                <w:color w:val="auto"/>
                <w:sz w:val="21"/>
                <w:szCs w:val="21"/>
                <w:highlight w:val="none"/>
                <w:shd w:val="clear" w:color="FFFFFF" w:fill="D9D9D9"/>
              </w:rPr>
              <w:t>过程中有变动，可经双方协商</w:t>
            </w:r>
            <w:r>
              <w:rPr>
                <w:rFonts w:hint="eastAsia" w:ascii="宋体" w:hAnsi="宋体" w:cs="仿宋"/>
                <w:b/>
                <w:bCs/>
                <w:color w:val="auto"/>
                <w:sz w:val="21"/>
                <w:szCs w:val="21"/>
                <w:highlight w:val="none"/>
                <w:shd w:val="clear" w:color="FFFFFF" w:fill="D9D9D9"/>
                <w:lang w:val="en-US" w:eastAsia="zh-CN"/>
              </w:rPr>
              <w:t>确定</w:t>
            </w:r>
            <w:r>
              <w:rPr>
                <w:rFonts w:hint="eastAsia" w:ascii="宋体" w:hAnsi="宋体" w:eastAsia="宋体" w:cs="仿宋"/>
                <w:b/>
                <w:bCs/>
                <w:color w:val="auto"/>
                <w:sz w:val="21"/>
                <w:szCs w:val="21"/>
                <w:highlight w:val="none"/>
                <w:shd w:val="clear" w:color="FFFFFF" w:fill="D9D9D9"/>
              </w:rPr>
              <w:t>后，加以补充、修改完善</w:t>
            </w:r>
            <w:r>
              <w:rPr>
                <w:rFonts w:hint="eastAsia" w:ascii="宋体" w:hAnsi="宋体" w:eastAsia="宋体" w:cs="仿宋"/>
                <w:color w:val="auto"/>
                <w:sz w:val="21"/>
                <w:szCs w:val="21"/>
                <w:highlight w:val="none"/>
              </w:rPr>
              <w:t>。</w:t>
            </w:r>
          </w:p>
          <w:p w14:paraId="1253A408">
            <w:pPr>
              <w:pStyle w:val="25"/>
              <w:widowControl/>
              <w:numPr>
                <w:ilvl w:val="0"/>
                <w:numId w:val="0"/>
              </w:numPr>
              <w:shd w:val="clear" w:color="auto" w:fill="auto"/>
              <w:jc w:val="left"/>
              <w:rPr>
                <w:rFonts w:hint="eastAsia" w:ascii="宋体" w:hAnsi="宋体" w:eastAsia="宋体" w:cs="仿宋"/>
                <w:color w:val="auto"/>
                <w:sz w:val="21"/>
                <w:szCs w:val="21"/>
                <w:highlight w:val="none"/>
              </w:rPr>
            </w:pPr>
          </w:p>
          <w:p w14:paraId="3983A8C2">
            <w:pPr>
              <w:pStyle w:val="25"/>
              <w:widowControl/>
              <w:shd w:val="clear" w:color="auto" w:fill="auto"/>
              <w:ind w:firstLine="0" w:firstLineChars="0"/>
              <w:jc w:val="left"/>
              <w:rPr>
                <w:rFonts w:hint="eastAsia" w:ascii="宋体" w:hAnsi="宋体" w:eastAsia="宋体" w:cs="宋体"/>
                <w:color w:val="C00000"/>
                <w:highlight w:val="yellow"/>
              </w:rPr>
            </w:pPr>
            <w:r>
              <w:rPr>
                <w:rFonts w:hint="eastAsia" w:ascii="宋体" w:hAnsi="宋体" w:eastAsia="宋体" w:cs="宋体"/>
                <w:color w:val="auto"/>
                <w:spacing w:val="-4"/>
                <w:sz w:val="21"/>
                <w:szCs w:val="21"/>
                <w:highlight w:val="none"/>
                <w:shd w:val="clear" w:color="auto" w:fill="auto"/>
                <w:lang w:val="en-US" w:eastAsia="zh-CN"/>
              </w:rPr>
              <w:t>2.服务</w:t>
            </w:r>
            <w:r>
              <w:rPr>
                <w:rFonts w:hint="eastAsia" w:ascii="宋体" w:hAnsi="宋体" w:cs="宋体"/>
                <w:color w:val="auto"/>
                <w:spacing w:val="-4"/>
                <w:sz w:val="21"/>
                <w:szCs w:val="21"/>
                <w:highlight w:val="none"/>
                <w:shd w:val="clear" w:color="auto" w:fill="auto"/>
                <w:lang w:val="en-US" w:eastAsia="zh-CN"/>
              </w:rPr>
              <w:t>质量的</w:t>
            </w:r>
            <w:r>
              <w:rPr>
                <w:rFonts w:hint="eastAsia" w:ascii="宋体" w:hAnsi="宋体" w:eastAsia="宋体" w:cs="宋体"/>
                <w:color w:val="auto"/>
                <w:spacing w:val="-4"/>
                <w:sz w:val="21"/>
                <w:szCs w:val="21"/>
                <w:highlight w:val="none"/>
                <w:shd w:val="clear" w:color="auto" w:fill="auto"/>
                <w:lang w:val="en-US" w:eastAsia="zh-CN"/>
              </w:rPr>
              <w:t>考核评分结果分4个等次，</w:t>
            </w:r>
            <w:r>
              <w:rPr>
                <w:rFonts w:hint="eastAsia" w:ascii="宋体" w:hAnsi="宋体" w:cs="宋体"/>
                <w:color w:val="auto"/>
                <w:spacing w:val="-4"/>
                <w:sz w:val="21"/>
                <w:szCs w:val="21"/>
                <w:highlight w:val="none"/>
                <w:shd w:val="clear" w:color="auto" w:fill="auto"/>
                <w:lang w:val="en-US" w:eastAsia="zh-CN"/>
              </w:rPr>
              <w:t>扣分</w:t>
            </w:r>
            <w:r>
              <w:rPr>
                <w:rFonts w:hint="eastAsia" w:ascii="宋体" w:hAnsi="宋体" w:eastAsia="宋体" w:cs="宋体"/>
                <w:color w:val="auto"/>
                <w:spacing w:val="-4"/>
                <w:sz w:val="21"/>
                <w:szCs w:val="21"/>
                <w:highlight w:val="none"/>
                <w:shd w:val="clear" w:color="auto" w:fill="auto"/>
                <w:lang w:val="en-US" w:eastAsia="zh-CN"/>
              </w:rPr>
              <w:t>≦10分的为</w:t>
            </w:r>
            <w:r>
              <w:rPr>
                <w:rFonts w:hint="eastAsia" w:ascii="宋体" w:hAnsi="宋体" w:eastAsia="宋体" w:cs="宋体"/>
                <w:b/>
                <w:bCs/>
                <w:color w:val="auto"/>
                <w:spacing w:val="-4"/>
                <w:sz w:val="21"/>
                <w:szCs w:val="21"/>
                <w:highlight w:val="none"/>
                <w:shd w:val="clear" w:color="auto" w:fill="auto"/>
                <w:lang w:val="en-US" w:eastAsia="zh-CN"/>
              </w:rPr>
              <w:t>优秀</w:t>
            </w:r>
            <w:r>
              <w:rPr>
                <w:rFonts w:hint="eastAsia" w:ascii="宋体" w:hAnsi="宋体" w:eastAsia="宋体" w:cs="宋体"/>
                <w:color w:val="auto"/>
                <w:spacing w:val="-4"/>
                <w:sz w:val="21"/>
                <w:szCs w:val="21"/>
                <w:highlight w:val="none"/>
                <w:shd w:val="clear" w:color="auto" w:fill="auto"/>
                <w:lang w:val="en-US" w:eastAsia="zh-CN"/>
              </w:rPr>
              <w:t>，20分≥扣分&gt;10的为</w:t>
            </w:r>
            <w:r>
              <w:rPr>
                <w:rFonts w:hint="eastAsia" w:ascii="宋体" w:hAnsi="宋体" w:eastAsia="宋体" w:cs="宋体"/>
                <w:b/>
                <w:bCs/>
                <w:color w:val="auto"/>
                <w:spacing w:val="-4"/>
                <w:sz w:val="21"/>
                <w:szCs w:val="21"/>
                <w:highlight w:val="none"/>
                <w:shd w:val="clear" w:color="auto" w:fill="auto"/>
                <w:lang w:val="en-US" w:eastAsia="zh-CN"/>
              </w:rPr>
              <w:t>良好</w:t>
            </w:r>
            <w:r>
              <w:rPr>
                <w:rFonts w:hint="eastAsia" w:ascii="宋体" w:hAnsi="宋体" w:eastAsia="宋体" w:cs="宋体"/>
                <w:color w:val="auto"/>
                <w:spacing w:val="-4"/>
                <w:sz w:val="21"/>
                <w:szCs w:val="21"/>
                <w:highlight w:val="none"/>
                <w:shd w:val="clear" w:color="auto" w:fill="auto"/>
                <w:lang w:val="en-US" w:eastAsia="zh-CN"/>
              </w:rPr>
              <w:t>，40分≥扣分&gt;20的为</w:t>
            </w:r>
            <w:r>
              <w:rPr>
                <w:rFonts w:hint="eastAsia" w:ascii="宋体" w:hAnsi="宋体" w:eastAsia="宋体" w:cs="宋体"/>
                <w:b/>
                <w:bCs/>
                <w:color w:val="auto"/>
                <w:spacing w:val="-4"/>
                <w:sz w:val="21"/>
                <w:szCs w:val="21"/>
                <w:highlight w:val="none"/>
                <w:shd w:val="clear" w:color="auto" w:fill="auto"/>
                <w:lang w:val="en-US" w:eastAsia="zh-CN"/>
              </w:rPr>
              <w:t>合格</w:t>
            </w:r>
            <w:r>
              <w:rPr>
                <w:rFonts w:hint="eastAsia" w:ascii="宋体" w:hAnsi="宋体" w:eastAsia="宋体" w:cs="宋体"/>
                <w:color w:val="auto"/>
                <w:spacing w:val="-4"/>
                <w:sz w:val="21"/>
                <w:szCs w:val="21"/>
                <w:highlight w:val="none"/>
                <w:shd w:val="clear" w:color="auto" w:fill="auto"/>
                <w:lang w:val="en-US" w:eastAsia="zh-CN"/>
              </w:rPr>
              <w:t>，扣分&gt;40分的为</w:t>
            </w:r>
            <w:r>
              <w:rPr>
                <w:rFonts w:hint="eastAsia" w:ascii="宋体" w:hAnsi="宋体" w:eastAsia="宋体" w:cs="宋体"/>
                <w:b/>
                <w:bCs/>
                <w:color w:val="auto"/>
                <w:spacing w:val="-4"/>
                <w:sz w:val="21"/>
                <w:szCs w:val="21"/>
                <w:highlight w:val="none"/>
                <w:shd w:val="clear" w:color="auto" w:fill="auto"/>
                <w:lang w:val="en-US" w:eastAsia="zh-CN"/>
              </w:rPr>
              <w:t>不合格</w:t>
            </w:r>
            <w:r>
              <w:rPr>
                <w:rFonts w:hint="eastAsia" w:ascii="宋体" w:hAnsi="宋体" w:eastAsia="宋体" w:cs="宋体"/>
                <w:color w:val="auto"/>
                <w:spacing w:val="-4"/>
                <w:sz w:val="21"/>
                <w:szCs w:val="21"/>
                <w:highlight w:val="none"/>
                <w:shd w:val="clear" w:color="auto" w:fill="auto"/>
                <w:lang w:val="en-US" w:eastAsia="zh-CN"/>
              </w:rPr>
              <w:t>。</w:t>
            </w:r>
          </w:p>
        </w:tc>
      </w:tr>
      <w:tr w14:paraId="26FBA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0" w:type="dxa"/>
            <w:noWrap w:val="0"/>
            <w:vAlign w:val="top"/>
          </w:tcPr>
          <w:p w14:paraId="1CA31FA5">
            <w:pPr>
              <w:jc w:val="center"/>
              <w:rPr>
                <w:rFonts w:hint="eastAsia" w:ascii="宋体" w:hAnsi="宋体" w:eastAsia="宋体" w:cs="宋体"/>
              </w:rPr>
            </w:pPr>
            <w:r>
              <w:rPr>
                <w:rFonts w:hint="eastAsia" w:ascii="宋体" w:hAnsi="宋体" w:eastAsia="宋体" w:cs="宋体"/>
              </w:rPr>
              <w:t>★</w:t>
            </w:r>
          </w:p>
        </w:tc>
        <w:tc>
          <w:tcPr>
            <w:tcW w:w="641" w:type="dxa"/>
            <w:noWrap w:val="0"/>
            <w:vAlign w:val="top"/>
          </w:tcPr>
          <w:p w14:paraId="31A3DD54">
            <w:pPr>
              <w:jc w:val="center"/>
              <w:rPr>
                <w:rFonts w:hint="eastAsia" w:ascii="宋体" w:hAnsi="宋体" w:eastAsia="宋体" w:cs="宋体"/>
                <w:lang w:eastAsia="zh-CN"/>
              </w:rPr>
            </w:pPr>
            <w:r>
              <w:rPr>
                <w:rFonts w:hint="eastAsia" w:ascii="宋体" w:hAnsi="宋体" w:eastAsia="宋体" w:cs="宋体"/>
                <w:lang w:val="en-US" w:eastAsia="zh-CN"/>
              </w:rPr>
              <w:t>2</w:t>
            </w:r>
          </w:p>
        </w:tc>
        <w:tc>
          <w:tcPr>
            <w:tcW w:w="1146" w:type="dxa"/>
            <w:noWrap w:val="0"/>
            <w:vAlign w:val="top"/>
          </w:tcPr>
          <w:p w14:paraId="01DD6279">
            <w:pPr>
              <w:jc w:val="left"/>
              <w:rPr>
                <w:rFonts w:hint="eastAsia" w:ascii="宋体" w:hAnsi="宋体" w:eastAsia="宋体" w:cs="宋体"/>
                <w:lang w:val="en-US" w:eastAsia="zh-CN"/>
              </w:rPr>
            </w:pPr>
            <w:r>
              <w:rPr>
                <w:rFonts w:hint="eastAsia" w:ascii="宋体" w:hAnsi="宋体" w:eastAsia="宋体" w:cs="宋体"/>
                <w:lang w:val="en-US" w:eastAsia="zh-CN"/>
              </w:rPr>
              <w:t>其他要求</w:t>
            </w:r>
          </w:p>
        </w:tc>
        <w:tc>
          <w:tcPr>
            <w:tcW w:w="5317" w:type="dxa"/>
            <w:noWrap w:val="0"/>
            <w:vAlign w:val="top"/>
          </w:tcPr>
          <w:p w14:paraId="35EAB0D3">
            <w:pPr>
              <w:numPr>
                <w:ilvl w:val="0"/>
                <w:numId w:val="0"/>
              </w:numPr>
              <w:jc w:val="both"/>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中标供应商须</w:t>
            </w:r>
            <w:r>
              <w:rPr>
                <w:rFonts w:hint="eastAsia" w:ascii="宋体" w:hAnsi="宋体" w:eastAsia="宋体" w:cs="宋体"/>
                <w:b/>
                <w:bCs/>
                <w:szCs w:val="21"/>
                <w:lang w:val="en-US" w:eastAsia="zh-CN"/>
              </w:rPr>
              <w:t>满足以下要求：</w:t>
            </w:r>
          </w:p>
          <w:p w14:paraId="6C02B8B9">
            <w:pPr>
              <w:numPr>
                <w:ilvl w:val="0"/>
                <w:numId w:val="0"/>
              </w:num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lang w:val="en-US" w:eastAsia="zh-CN" w:bidi="ar-SA"/>
              </w:rPr>
              <w:t>1.投入项目</w:t>
            </w: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val="en-US" w:eastAsia="zh-CN"/>
              </w:rPr>
              <w:t>团队的</w:t>
            </w:r>
            <w:r>
              <w:rPr>
                <w:rFonts w:hint="eastAsia" w:ascii="宋体" w:hAnsi="宋体" w:eastAsia="宋体" w:cs="宋体"/>
                <w:b/>
                <w:bCs/>
                <w:color w:val="auto"/>
                <w:sz w:val="21"/>
                <w:szCs w:val="21"/>
                <w:highlight w:val="none"/>
              </w:rPr>
              <w:t>工作人员</w:t>
            </w:r>
            <w:r>
              <w:rPr>
                <w:rFonts w:hint="eastAsia" w:ascii="宋体" w:hAnsi="宋体" w:eastAsia="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rPr>
              <w:t>符合中山市儿童福利院实际要求及日常管理工作规范，服务工作人员体检结果须满足</w:t>
            </w:r>
            <w:r>
              <w:rPr>
                <w:rFonts w:hint="eastAsia" w:ascii="宋体" w:hAnsi="宋体" w:eastAsia="宋体" w:cs="宋体"/>
                <w:b/>
                <w:bCs/>
                <w:color w:val="auto"/>
                <w:sz w:val="21"/>
                <w:szCs w:val="21"/>
                <w:highlight w:val="none"/>
                <w:lang w:val="en-US" w:eastAsia="zh-Hans"/>
              </w:rPr>
              <w:t>采购人</w:t>
            </w:r>
            <w:r>
              <w:rPr>
                <w:rFonts w:hint="eastAsia" w:ascii="宋体" w:hAnsi="宋体" w:eastAsia="宋体" w:cs="宋体"/>
                <w:b/>
                <w:bCs/>
                <w:color w:val="auto"/>
                <w:sz w:val="21"/>
                <w:szCs w:val="21"/>
                <w:highlight w:val="none"/>
              </w:rPr>
              <w:t>的传染病防控工作要求。</w:t>
            </w:r>
          </w:p>
          <w:p w14:paraId="150327B6">
            <w:pPr>
              <w:numPr>
                <w:ilvl w:val="0"/>
                <w:numId w:val="0"/>
              </w:numPr>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2.采购人不提供就餐服务，中标供应商须负责服务人员在工作期间的伙食，承担所产生的餐费。</w:t>
            </w:r>
          </w:p>
          <w:p w14:paraId="3C1D34C9">
            <w:pPr>
              <w:numPr>
                <w:ilvl w:val="0"/>
                <w:numId w:val="0"/>
              </w:numPr>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3.根据采购人需求，中标供应商须提供满足项目开展必备的办公物品（如电脑、办公文具等）。</w:t>
            </w:r>
          </w:p>
          <w:p w14:paraId="4BCD7AB9">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4.配备培训活动：每季度至少举办一次与所配备人员工作相关的专业培训，全年应覆盖医护、康教等专业培训（包含外出培训），培训讲师须持中级或中级以上职称。</w:t>
            </w:r>
          </w:p>
          <w:p w14:paraId="432597BD">
            <w:pPr>
              <w:rPr>
                <w:rFonts w:hint="default"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lang w:val="en-US" w:eastAsia="zh-CN"/>
              </w:rPr>
              <w:t>5.中标供应商签订合同前必须按照国家相关保密规定和采购人签订《保密协议》，对违反《保密协议》相关内容规定的，采购人有权</w:t>
            </w:r>
            <w:r>
              <w:rPr>
                <w:rFonts w:hint="eastAsia" w:ascii="宋体" w:hAnsi="宋体" w:eastAsia="宋体" w:cs="宋体"/>
                <w:b/>
                <w:bCs/>
                <w:color w:val="auto"/>
                <w:sz w:val="21"/>
                <w:szCs w:val="21"/>
                <w:highlight w:val="none"/>
                <w:shd w:val="clear" w:color="auto" w:fill="auto"/>
                <w:lang w:val="en-US" w:eastAsia="zh-CN"/>
              </w:rPr>
              <w:t>追究其法律责任。（投标文件中须提供承诺函加盖投标人公章，内容自拟）</w:t>
            </w:r>
          </w:p>
          <w:p w14:paraId="4085312A">
            <w:pP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6.中标供应商不得随意更换服务人员，如确需更换的，则必须征得采购人的同意，经试用合格后方可更换。（试用人员不计入工时以内）</w:t>
            </w:r>
          </w:p>
          <w:p w14:paraId="0DF0FAEF">
            <w:pPr>
              <w:rPr>
                <w:rFonts w:hint="eastAsia" w:ascii="宋体" w:hAnsi="宋体" w:eastAsia="宋体" w:cs="宋体"/>
                <w:b/>
                <w:bCs/>
                <w:szCs w:val="21"/>
                <w:shd w:val="clear" w:color="auto" w:fill="auto"/>
                <w:lang w:val="en-US" w:eastAsia="zh-CN"/>
              </w:rPr>
            </w:pPr>
            <w:r>
              <w:rPr>
                <w:rFonts w:hint="eastAsia" w:ascii="宋体" w:hAnsi="宋体" w:eastAsia="宋体" w:cs="宋体"/>
                <w:b/>
                <w:bCs/>
                <w:szCs w:val="21"/>
                <w:shd w:val="clear" w:color="auto" w:fill="auto"/>
                <w:lang w:val="en-US" w:eastAsia="zh-CN"/>
              </w:rPr>
              <w:t>7.中标供应商至少派一名项目负责人驻点开展服务管理工作，驻点人员须在院内办公，负责服务人员的人事管理（人员考勤、排班、争议冲突处理等）。（投标文件中须提供承诺函加盖投标人公章，内容格式自拟）</w:t>
            </w:r>
          </w:p>
          <w:p w14:paraId="2521FB63">
            <w:pPr>
              <w:rPr>
                <w:rFonts w:hint="eastAsia" w:ascii="宋体" w:hAnsi="宋体" w:cs="宋体"/>
                <w:b/>
                <w:bCs/>
                <w:color w:val="auto"/>
                <w:sz w:val="21"/>
                <w:szCs w:val="21"/>
                <w:highlight w:val="none"/>
                <w:shd w:val="clear" w:color="auto" w:fill="auto"/>
                <w:lang w:val="en-US" w:eastAsia="zh-CN"/>
              </w:rPr>
            </w:pPr>
            <w:r>
              <w:rPr>
                <w:rFonts w:hint="eastAsia" w:ascii="宋体" w:hAnsi="宋体" w:cs="宋体"/>
                <w:b/>
                <w:bCs/>
                <w:sz w:val="21"/>
                <w:szCs w:val="21"/>
                <w:highlight w:val="none"/>
                <w:shd w:val="clear" w:color="auto" w:fill="auto"/>
                <w:lang w:val="en-US" w:eastAsia="zh-CN"/>
              </w:rPr>
              <w:t>8.中标供应商收取所招聘的服务工作人员的管理费不得高于每</w:t>
            </w:r>
            <w:r>
              <w:rPr>
                <w:rFonts w:hint="eastAsia" w:ascii="宋体" w:hAnsi="宋体" w:cs="宋体"/>
                <w:b/>
                <w:bCs/>
                <w:color w:val="auto"/>
                <w:sz w:val="21"/>
                <w:szCs w:val="21"/>
                <w:highlight w:val="none"/>
                <w:shd w:val="clear" w:color="auto" w:fill="auto"/>
                <w:lang w:val="en-US" w:eastAsia="zh-CN"/>
              </w:rPr>
              <w:t>人每月200元。</w:t>
            </w:r>
          </w:p>
          <w:p w14:paraId="79AB318C">
            <w:pPr>
              <w:rPr>
                <w:rFonts w:hint="default"/>
                <w:lang w:val="en-US" w:eastAsia="zh-CN"/>
              </w:rPr>
            </w:pPr>
            <w:r>
              <w:rPr>
                <w:rFonts w:hint="eastAsia" w:ascii="宋体" w:hAnsi="宋体" w:cs="宋体"/>
                <w:b/>
                <w:bCs/>
                <w:color w:val="auto"/>
                <w:highlight w:val="none"/>
                <w:shd w:val="clear" w:color="auto" w:fill="auto"/>
                <w:lang w:val="en-US" w:eastAsia="zh-CN"/>
              </w:rPr>
              <w:t>9.</w:t>
            </w:r>
            <w:r>
              <w:rPr>
                <w:rFonts w:hint="eastAsia" w:ascii="宋体" w:hAnsi="宋体" w:eastAsia="宋体" w:cs="宋体"/>
                <w:b/>
                <w:bCs/>
                <w:color w:val="auto"/>
                <w:highlight w:val="none"/>
                <w:shd w:val="clear" w:color="auto" w:fill="auto"/>
                <w:lang w:val="en-US" w:eastAsia="zh-CN"/>
              </w:rPr>
              <w:t>因员</w:t>
            </w:r>
            <w:r>
              <w:rPr>
                <w:rFonts w:hint="eastAsia" w:ascii="宋体" w:hAnsi="宋体" w:eastAsia="宋体" w:cs="宋体"/>
                <w:b/>
                <w:bCs/>
                <w:color w:val="auto"/>
                <w:sz w:val="21"/>
                <w:szCs w:val="24"/>
                <w:highlight w:val="none"/>
                <w:shd w:val="clear" w:color="auto" w:fill="auto"/>
                <w:lang w:val="en-US" w:eastAsia="zh-CN"/>
              </w:rPr>
              <w:t>工辞职</w:t>
            </w:r>
            <w:r>
              <w:rPr>
                <w:rFonts w:hint="eastAsia" w:ascii="宋体" w:hAnsi="宋体" w:cs="宋体"/>
                <w:b/>
                <w:bCs/>
                <w:color w:val="auto"/>
                <w:sz w:val="21"/>
                <w:szCs w:val="24"/>
                <w:highlight w:val="none"/>
                <w:shd w:val="clear" w:color="auto" w:fill="auto"/>
                <w:lang w:val="en-US" w:eastAsia="zh-CN"/>
              </w:rPr>
              <w:t>或其他原因</w:t>
            </w:r>
            <w:r>
              <w:rPr>
                <w:rFonts w:hint="eastAsia" w:ascii="宋体" w:hAnsi="宋体" w:eastAsia="宋体" w:cs="宋体"/>
                <w:b/>
                <w:bCs/>
                <w:color w:val="auto"/>
                <w:sz w:val="21"/>
                <w:szCs w:val="24"/>
                <w:highlight w:val="none"/>
                <w:shd w:val="clear" w:color="auto" w:fill="auto"/>
                <w:lang w:val="en-US" w:eastAsia="zh-CN"/>
              </w:rPr>
              <w:t>导致缺岗，</w:t>
            </w:r>
            <w:r>
              <w:rPr>
                <w:rFonts w:hint="eastAsia" w:ascii="宋体" w:hAnsi="宋体" w:cs="宋体"/>
                <w:b/>
                <w:bCs/>
                <w:color w:val="auto"/>
                <w:highlight w:val="none"/>
                <w:shd w:val="clear" w:color="auto" w:fill="auto"/>
                <w:lang w:val="en-US" w:eastAsia="zh-CN"/>
              </w:rPr>
              <w:t>中标供应商须在五个工作日内安排新的人员顶岗，并尽快开展补缺招聘工作。</w:t>
            </w:r>
          </w:p>
        </w:tc>
      </w:tr>
    </w:tbl>
    <w:p w14:paraId="51D2D97C">
      <w:pPr>
        <w:rPr>
          <w:rFonts w:hint="eastAsia" w:ascii="宋体" w:hAnsi="宋体" w:eastAsia="宋体" w:cs="宋体"/>
        </w:rPr>
      </w:pP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5538"/>
      </w:tblGrid>
      <w:tr w14:paraId="2BF8F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noWrap w:val="0"/>
            <w:vAlign w:val="top"/>
          </w:tcPr>
          <w:p w14:paraId="6FCBA362">
            <w:pPr>
              <w:rPr>
                <w:rFonts w:hint="eastAsia" w:ascii="宋体" w:hAnsi="宋体" w:eastAsia="宋体" w:cs="宋体"/>
              </w:rPr>
            </w:pPr>
            <w:r>
              <w:rPr>
                <w:rFonts w:hint="eastAsia" w:ascii="宋体" w:hAnsi="宋体" w:eastAsia="宋体" w:cs="宋体"/>
              </w:rPr>
              <w:t>说明</w:t>
            </w:r>
          </w:p>
        </w:tc>
        <w:tc>
          <w:tcPr>
            <w:tcW w:w="5538" w:type="dxa"/>
            <w:noWrap w:val="0"/>
            <w:vAlign w:val="top"/>
          </w:tcPr>
          <w:p w14:paraId="74035497">
            <w:pPr>
              <w:jc w:val="left"/>
              <w:rPr>
                <w:rFonts w:hint="eastAsia" w:ascii="宋体" w:hAnsi="宋体" w:eastAsia="宋体" w:cs="宋体"/>
                <w:lang w:eastAsia="zh-CN"/>
              </w:rPr>
            </w:pPr>
            <w:r>
              <w:rPr>
                <w:rFonts w:hint="eastAsia" w:ascii="宋体" w:hAnsi="宋体" w:eastAsia="宋体" w:cs="宋体"/>
              </w:rPr>
              <w:t>打“★”号条款为实质性条款，若有任何一条负偏离或不满足则导致投标（响应）无效。</w:t>
            </w:r>
          </w:p>
          <w:p w14:paraId="41C8F5BC">
            <w:pPr>
              <w:jc w:val="left"/>
              <w:rPr>
                <w:rFonts w:hint="eastAsia" w:ascii="宋体" w:hAnsi="宋体" w:eastAsia="宋体" w:cs="宋体"/>
              </w:rPr>
            </w:pPr>
            <w:r>
              <w:rPr>
                <w:rFonts w:hint="eastAsia" w:ascii="宋体" w:hAnsi="宋体" w:eastAsia="宋体" w:cs="宋体"/>
              </w:rPr>
              <w:t>打“▲”号条款为重要参数（如有），若有部分“▲”条款未响应或不满足，将根据评审要求影响其得分，但不作为无效投标（响应）条款。</w:t>
            </w:r>
          </w:p>
        </w:tc>
      </w:tr>
    </w:tbl>
    <w:p w14:paraId="4CDABA36">
      <w:pPr>
        <w:rPr>
          <w:rFonts w:hint="eastAsia" w:ascii="宋体" w:hAnsi="宋体" w:eastAsia="宋体" w:cs="宋体"/>
        </w:rPr>
      </w:pPr>
      <w:r>
        <w:rPr>
          <w:rFonts w:hint="eastAsia" w:ascii="宋体" w:hAnsi="宋体" w:eastAsia="宋体" w:cs="宋体"/>
          <w:b/>
        </w:rPr>
        <w:t>2.技术标准与要求</w:t>
      </w:r>
    </w:p>
    <w:p w14:paraId="3BC1EE2E">
      <w:pPr>
        <w:rPr>
          <w:rFonts w:hint="eastAsia" w:ascii="宋体" w:hAnsi="宋体" w:eastAsia="宋体" w:cs="宋体"/>
        </w:rPr>
      </w:pPr>
    </w:p>
    <w:p w14:paraId="31E4598C">
      <w:pPr>
        <w:rPr>
          <w:rFonts w:hint="eastAsia" w:ascii="宋体" w:hAnsi="宋体" w:eastAsia="宋体" w:cs="宋体"/>
        </w:rPr>
      </w:pP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4"/>
        <w:gridCol w:w="652"/>
        <w:gridCol w:w="1110"/>
        <w:gridCol w:w="591"/>
        <w:gridCol w:w="783"/>
        <w:gridCol w:w="1316"/>
        <w:gridCol w:w="1568"/>
        <w:gridCol w:w="935"/>
        <w:gridCol w:w="1003"/>
      </w:tblGrid>
      <w:tr w14:paraId="031DF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6" w:type="dxa"/>
            <w:noWrap w:val="0"/>
            <w:vAlign w:val="top"/>
          </w:tcPr>
          <w:p w14:paraId="7D3EFE69">
            <w:pPr>
              <w:jc w:val="center"/>
              <w:rPr>
                <w:rFonts w:hint="eastAsia" w:ascii="宋体" w:hAnsi="宋体" w:eastAsia="宋体" w:cs="宋体"/>
              </w:rPr>
            </w:pPr>
            <w:r>
              <w:rPr>
                <w:rFonts w:hint="eastAsia" w:ascii="宋体" w:hAnsi="宋体" w:eastAsia="宋体" w:cs="宋体"/>
              </w:rPr>
              <w:t>序号</w:t>
            </w:r>
          </w:p>
        </w:tc>
        <w:tc>
          <w:tcPr>
            <w:tcW w:w="654" w:type="dxa"/>
            <w:noWrap w:val="0"/>
            <w:vAlign w:val="top"/>
          </w:tcPr>
          <w:p w14:paraId="5F046234">
            <w:pPr>
              <w:jc w:val="center"/>
              <w:rPr>
                <w:rFonts w:hint="eastAsia" w:ascii="宋体" w:hAnsi="宋体" w:eastAsia="宋体" w:cs="宋体"/>
              </w:rPr>
            </w:pPr>
            <w:r>
              <w:rPr>
                <w:rFonts w:hint="eastAsia" w:ascii="宋体" w:hAnsi="宋体" w:eastAsia="宋体" w:cs="宋体"/>
              </w:rPr>
              <w:t>品目名称</w:t>
            </w:r>
          </w:p>
        </w:tc>
        <w:tc>
          <w:tcPr>
            <w:tcW w:w="1118" w:type="dxa"/>
            <w:noWrap w:val="0"/>
            <w:vAlign w:val="top"/>
          </w:tcPr>
          <w:p w14:paraId="203DD235">
            <w:pPr>
              <w:jc w:val="center"/>
              <w:rPr>
                <w:rFonts w:hint="eastAsia" w:ascii="宋体" w:hAnsi="宋体" w:eastAsia="宋体" w:cs="宋体"/>
              </w:rPr>
            </w:pPr>
            <w:r>
              <w:rPr>
                <w:rFonts w:hint="eastAsia" w:ascii="宋体" w:hAnsi="宋体" w:eastAsia="宋体" w:cs="宋体"/>
              </w:rPr>
              <w:t>标的名称</w:t>
            </w:r>
          </w:p>
        </w:tc>
        <w:tc>
          <w:tcPr>
            <w:tcW w:w="593" w:type="dxa"/>
            <w:noWrap w:val="0"/>
            <w:vAlign w:val="top"/>
          </w:tcPr>
          <w:p w14:paraId="1FC8389B">
            <w:pPr>
              <w:jc w:val="center"/>
              <w:rPr>
                <w:rFonts w:hint="eastAsia" w:ascii="宋体" w:hAnsi="宋体" w:eastAsia="宋体" w:cs="宋体"/>
              </w:rPr>
            </w:pPr>
            <w:r>
              <w:rPr>
                <w:rFonts w:hint="eastAsia" w:ascii="宋体" w:hAnsi="宋体" w:eastAsia="宋体" w:cs="宋体"/>
              </w:rPr>
              <w:t>单位</w:t>
            </w:r>
          </w:p>
        </w:tc>
        <w:tc>
          <w:tcPr>
            <w:tcW w:w="784" w:type="dxa"/>
            <w:noWrap w:val="0"/>
            <w:vAlign w:val="top"/>
          </w:tcPr>
          <w:p w14:paraId="1CBDF256">
            <w:pPr>
              <w:jc w:val="center"/>
              <w:rPr>
                <w:rFonts w:hint="eastAsia" w:ascii="宋体" w:hAnsi="宋体" w:eastAsia="宋体" w:cs="宋体"/>
              </w:rPr>
            </w:pPr>
            <w:r>
              <w:rPr>
                <w:rFonts w:hint="eastAsia" w:ascii="宋体" w:hAnsi="宋体" w:eastAsia="宋体" w:cs="宋体"/>
              </w:rPr>
              <w:t>数量</w:t>
            </w:r>
          </w:p>
        </w:tc>
        <w:tc>
          <w:tcPr>
            <w:tcW w:w="1266" w:type="dxa"/>
            <w:noWrap w:val="0"/>
            <w:vAlign w:val="top"/>
          </w:tcPr>
          <w:p w14:paraId="27F911D3">
            <w:pPr>
              <w:jc w:val="center"/>
              <w:rPr>
                <w:rFonts w:hint="eastAsia" w:ascii="宋体" w:hAnsi="宋体" w:eastAsia="宋体" w:cs="宋体"/>
              </w:rPr>
            </w:pPr>
            <w:r>
              <w:rPr>
                <w:rFonts w:hint="eastAsia" w:ascii="宋体" w:hAnsi="宋体" w:eastAsia="宋体" w:cs="宋体"/>
              </w:rPr>
              <w:t>分项预算单价（元）</w:t>
            </w:r>
          </w:p>
        </w:tc>
        <w:tc>
          <w:tcPr>
            <w:tcW w:w="1571" w:type="dxa"/>
            <w:noWrap w:val="0"/>
            <w:vAlign w:val="top"/>
          </w:tcPr>
          <w:p w14:paraId="4F35BA54">
            <w:pPr>
              <w:jc w:val="center"/>
              <w:rPr>
                <w:rFonts w:hint="eastAsia" w:ascii="宋体" w:hAnsi="宋体" w:eastAsia="宋体" w:cs="宋体"/>
              </w:rPr>
            </w:pPr>
            <w:r>
              <w:rPr>
                <w:rFonts w:hint="eastAsia" w:ascii="宋体" w:hAnsi="宋体" w:eastAsia="宋体" w:cs="宋体"/>
              </w:rPr>
              <w:t>分项预算总价（元）</w:t>
            </w:r>
          </w:p>
        </w:tc>
        <w:tc>
          <w:tcPr>
            <w:tcW w:w="941" w:type="dxa"/>
            <w:noWrap w:val="0"/>
            <w:vAlign w:val="top"/>
          </w:tcPr>
          <w:p w14:paraId="3D786A32">
            <w:pPr>
              <w:rPr>
                <w:rFonts w:hint="eastAsia" w:ascii="宋体" w:hAnsi="宋体" w:eastAsia="宋体" w:cs="宋体"/>
              </w:rPr>
            </w:pPr>
            <w:r>
              <w:rPr>
                <w:rFonts w:hint="eastAsia" w:ascii="宋体" w:hAnsi="宋体" w:eastAsia="宋体" w:cs="宋体"/>
              </w:rPr>
              <w:t>所属行业</w:t>
            </w:r>
          </w:p>
        </w:tc>
        <w:tc>
          <w:tcPr>
            <w:tcW w:w="1009" w:type="dxa"/>
            <w:noWrap w:val="0"/>
            <w:vAlign w:val="top"/>
          </w:tcPr>
          <w:p w14:paraId="727E6AE1">
            <w:pPr>
              <w:jc w:val="center"/>
              <w:rPr>
                <w:rFonts w:hint="eastAsia" w:ascii="宋体" w:hAnsi="宋体" w:eastAsia="宋体" w:cs="宋体"/>
              </w:rPr>
            </w:pPr>
            <w:r>
              <w:rPr>
                <w:rFonts w:hint="eastAsia" w:ascii="宋体" w:hAnsi="宋体" w:eastAsia="宋体" w:cs="宋体"/>
              </w:rPr>
              <w:t>技术要求</w:t>
            </w:r>
          </w:p>
        </w:tc>
      </w:tr>
      <w:tr w14:paraId="2EAA9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6" w:type="dxa"/>
            <w:noWrap w:val="0"/>
            <w:vAlign w:val="top"/>
          </w:tcPr>
          <w:p w14:paraId="35C4B7AA">
            <w:pPr>
              <w:jc w:val="center"/>
              <w:rPr>
                <w:rFonts w:hint="eastAsia" w:ascii="宋体" w:hAnsi="宋体" w:eastAsia="宋体" w:cs="宋体"/>
              </w:rPr>
            </w:pPr>
            <w:r>
              <w:rPr>
                <w:rFonts w:hint="eastAsia" w:ascii="宋体" w:hAnsi="宋体" w:eastAsia="宋体" w:cs="宋体"/>
              </w:rPr>
              <w:t>1</w:t>
            </w:r>
          </w:p>
        </w:tc>
        <w:tc>
          <w:tcPr>
            <w:tcW w:w="654" w:type="dxa"/>
            <w:noWrap w:val="0"/>
            <w:vAlign w:val="top"/>
          </w:tcPr>
          <w:p w14:paraId="782BBE78">
            <w:pPr>
              <w:jc w:val="left"/>
              <w:rPr>
                <w:rFonts w:hint="eastAsia" w:ascii="宋体" w:hAnsi="宋体" w:eastAsia="宋体" w:cs="宋体"/>
              </w:rPr>
            </w:pPr>
            <w:r>
              <w:rPr>
                <w:rFonts w:hint="eastAsia" w:ascii="宋体" w:hAnsi="宋体" w:eastAsia="宋体" w:cs="宋体"/>
              </w:rPr>
              <w:t>其他服务</w:t>
            </w:r>
          </w:p>
        </w:tc>
        <w:tc>
          <w:tcPr>
            <w:tcW w:w="1118" w:type="dxa"/>
            <w:noWrap w:val="0"/>
            <w:vAlign w:val="top"/>
          </w:tcPr>
          <w:p w14:paraId="01698381">
            <w:pPr>
              <w:jc w:val="left"/>
              <w:rPr>
                <w:rFonts w:hint="eastAsia" w:ascii="宋体" w:hAnsi="宋体" w:eastAsia="宋体" w:cs="宋体"/>
                <w:lang w:eastAsia="zh-CN"/>
              </w:rPr>
            </w:pPr>
            <w:r>
              <w:rPr>
                <w:rFonts w:hint="eastAsia" w:ascii="宋体" w:hAnsi="宋体" w:eastAsia="宋体" w:cs="宋体"/>
                <w:lang w:eastAsia="zh-CN"/>
              </w:rPr>
              <w:t>孤残儿童医护康教服务</w:t>
            </w:r>
          </w:p>
        </w:tc>
        <w:tc>
          <w:tcPr>
            <w:tcW w:w="593" w:type="dxa"/>
            <w:noWrap w:val="0"/>
            <w:vAlign w:val="top"/>
          </w:tcPr>
          <w:p w14:paraId="19911E93">
            <w:pPr>
              <w:jc w:val="left"/>
              <w:rPr>
                <w:rFonts w:hint="eastAsia" w:ascii="宋体" w:hAnsi="宋体" w:eastAsia="宋体" w:cs="宋体"/>
              </w:rPr>
            </w:pPr>
            <w:r>
              <w:rPr>
                <w:rFonts w:hint="eastAsia" w:ascii="宋体" w:hAnsi="宋体" w:eastAsia="宋体" w:cs="宋体"/>
              </w:rPr>
              <w:t>项</w:t>
            </w:r>
          </w:p>
        </w:tc>
        <w:tc>
          <w:tcPr>
            <w:tcW w:w="784" w:type="dxa"/>
            <w:noWrap w:val="0"/>
            <w:vAlign w:val="top"/>
          </w:tcPr>
          <w:p w14:paraId="563ACAC5">
            <w:pPr>
              <w:jc w:val="right"/>
              <w:rPr>
                <w:rFonts w:hint="eastAsia" w:ascii="宋体" w:hAnsi="宋体" w:eastAsia="宋体" w:cs="宋体"/>
              </w:rPr>
            </w:pPr>
            <w:r>
              <w:rPr>
                <w:rFonts w:hint="eastAsia" w:ascii="宋体" w:hAnsi="宋体" w:eastAsia="宋体" w:cs="宋体"/>
              </w:rPr>
              <w:t>1.00</w:t>
            </w:r>
          </w:p>
        </w:tc>
        <w:tc>
          <w:tcPr>
            <w:tcW w:w="1266" w:type="dxa"/>
            <w:noWrap w:val="0"/>
            <w:vAlign w:val="top"/>
          </w:tcPr>
          <w:p w14:paraId="449F31C8">
            <w:pPr>
              <w:jc w:val="right"/>
              <w:rPr>
                <w:rFonts w:hint="eastAsia" w:ascii="宋体" w:hAnsi="宋体" w:eastAsia="宋体" w:cs="宋体"/>
              </w:rPr>
            </w:pPr>
            <w:r>
              <w:rPr>
                <w:rFonts w:hint="eastAsia" w:ascii="宋体" w:hAnsi="宋体" w:eastAsia="宋体" w:cs="宋体"/>
              </w:rPr>
              <w:t>2135628.00</w:t>
            </w:r>
          </w:p>
        </w:tc>
        <w:tc>
          <w:tcPr>
            <w:tcW w:w="1571" w:type="dxa"/>
            <w:noWrap w:val="0"/>
            <w:vAlign w:val="top"/>
          </w:tcPr>
          <w:p w14:paraId="29D0A6FF">
            <w:pPr>
              <w:jc w:val="right"/>
              <w:rPr>
                <w:rFonts w:hint="eastAsia" w:ascii="宋体" w:hAnsi="宋体" w:eastAsia="宋体" w:cs="宋体"/>
              </w:rPr>
            </w:pPr>
            <w:r>
              <w:rPr>
                <w:rFonts w:hint="eastAsia" w:ascii="宋体" w:hAnsi="宋体" w:eastAsia="宋体" w:cs="宋体"/>
              </w:rPr>
              <w:t>2135628.00</w:t>
            </w:r>
          </w:p>
        </w:tc>
        <w:tc>
          <w:tcPr>
            <w:tcW w:w="941" w:type="dxa"/>
            <w:noWrap w:val="0"/>
            <w:vAlign w:val="top"/>
          </w:tcPr>
          <w:p w14:paraId="0EC8DF27">
            <w:pPr>
              <w:rPr>
                <w:rFonts w:hint="eastAsia" w:ascii="宋体" w:hAnsi="宋体" w:eastAsia="宋体" w:cs="宋体"/>
              </w:rPr>
            </w:pPr>
            <w:r>
              <w:rPr>
                <w:rFonts w:hint="eastAsia" w:ascii="宋体" w:hAnsi="宋体" w:eastAsia="宋体" w:cs="宋体"/>
              </w:rPr>
              <w:t>其他未列明行业</w:t>
            </w:r>
          </w:p>
        </w:tc>
        <w:tc>
          <w:tcPr>
            <w:tcW w:w="1009" w:type="dxa"/>
            <w:noWrap w:val="0"/>
            <w:vAlign w:val="top"/>
          </w:tcPr>
          <w:p w14:paraId="623FB88B">
            <w:pPr>
              <w:rPr>
                <w:rFonts w:hint="eastAsia" w:ascii="宋体" w:hAnsi="宋体" w:eastAsia="宋体" w:cs="宋体"/>
              </w:rPr>
            </w:pPr>
            <w:r>
              <w:rPr>
                <w:rFonts w:hint="eastAsia" w:ascii="宋体" w:hAnsi="宋体" w:eastAsia="宋体" w:cs="宋体"/>
              </w:rPr>
              <w:t>详见附表一</w:t>
            </w:r>
          </w:p>
        </w:tc>
      </w:tr>
    </w:tbl>
    <w:p w14:paraId="7F66A267">
      <w:pPr>
        <w:rPr>
          <w:rFonts w:hint="eastAsia" w:ascii="宋体" w:hAnsi="宋体" w:eastAsia="宋体" w:cs="宋体"/>
        </w:rPr>
      </w:pPr>
    </w:p>
    <w:p w14:paraId="31C7E2FD">
      <w:pPr>
        <w:rPr>
          <w:rFonts w:hint="eastAsia" w:ascii="宋体" w:hAnsi="宋体" w:eastAsia="宋体" w:cs="宋体"/>
          <w:lang w:eastAsia="zh-CN"/>
        </w:rPr>
      </w:pPr>
      <w:r>
        <w:rPr>
          <w:rFonts w:hint="eastAsia" w:ascii="宋体" w:hAnsi="宋体" w:eastAsia="宋体" w:cs="宋体"/>
          <w:b/>
        </w:rPr>
        <w:t>附表一：</w:t>
      </w:r>
      <w:r>
        <w:rPr>
          <w:rFonts w:hint="eastAsia" w:ascii="宋体" w:hAnsi="宋体" w:eastAsia="宋体" w:cs="宋体"/>
          <w:b/>
          <w:lang w:eastAsia="zh-CN"/>
        </w:rPr>
        <w:t>孤残儿童医护康教服务</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8"/>
        <w:gridCol w:w="737"/>
        <w:gridCol w:w="6741"/>
      </w:tblGrid>
      <w:tr w14:paraId="0E0A2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8" w:type="dxa"/>
            <w:noWrap w:val="0"/>
            <w:vAlign w:val="top"/>
          </w:tcPr>
          <w:p w14:paraId="1EA89A8D">
            <w:pPr>
              <w:rPr>
                <w:rFonts w:hint="eastAsia" w:ascii="宋体" w:hAnsi="宋体" w:eastAsia="宋体" w:cs="宋体"/>
              </w:rPr>
            </w:pPr>
            <w:r>
              <w:rPr>
                <w:rFonts w:hint="eastAsia" w:ascii="宋体" w:hAnsi="宋体" w:eastAsia="宋体" w:cs="宋体"/>
              </w:rPr>
              <w:t>参数性质</w:t>
            </w:r>
          </w:p>
        </w:tc>
        <w:tc>
          <w:tcPr>
            <w:tcW w:w="737" w:type="dxa"/>
            <w:noWrap w:val="0"/>
            <w:vAlign w:val="top"/>
          </w:tcPr>
          <w:p w14:paraId="05F22C4F">
            <w:pPr>
              <w:rPr>
                <w:rFonts w:hint="eastAsia" w:ascii="宋体" w:hAnsi="宋体" w:eastAsia="宋体" w:cs="宋体"/>
              </w:rPr>
            </w:pPr>
            <w:r>
              <w:rPr>
                <w:rFonts w:hint="eastAsia" w:ascii="宋体" w:hAnsi="宋体" w:eastAsia="宋体" w:cs="宋体"/>
              </w:rPr>
              <w:t>序号</w:t>
            </w:r>
          </w:p>
        </w:tc>
        <w:tc>
          <w:tcPr>
            <w:tcW w:w="6741" w:type="dxa"/>
            <w:noWrap w:val="0"/>
            <w:vAlign w:val="top"/>
          </w:tcPr>
          <w:p w14:paraId="662C928F">
            <w:pPr>
              <w:rPr>
                <w:rFonts w:hint="eastAsia" w:ascii="宋体" w:hAnsi="宋体" w:eastAsia="宋体" w:cs="宋体"/>
              </w:rPr>
            </w:pPr>
            <w:r>
              <w:rPr>
                <w:rFonts w:hint="eastAsia" w:ascii="宋体" w:hAnsi="宋体" w:eastAsia="宋体" w:cs="宋体"/>
              </w:rPr>
              <w:t>具体技术(参数)要求</w:t>
            </w:r>
          </w:p>
        </w:tc>
      </w:tr>
      <w:tr w14:paraId="0674E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8" w:type="dxa"/>
            <w:noWrap w:val="0"/>
            <w:vAlign w:val="top"/>
          </w:tcPr>
          <w:p w14:paraId="3D00FCA4">
            <w:pPr>
              <w:rPr>
                <w:rFonts w:hint="eastAsia" w:ascii="宋体" w:hAnsi="宋体" w:eastAsia="宋体" w:cs="宋体"/>
              </w:rPr>
            </w:pPr>
          </w:p>
        </w:tc>
        <w:tc>
          <w:tcPr>
            <w:tcW w:w="737" w:type="dxa"/>
            <w:noWrap w:val="0"/>
            <w:vAlign w:val="top"/>
          </w:tcPr>
          <w:p w14:paraId="312A95D4">
            <w:pPr>
              <w:rPr>
                <w:rFonts w:hint="eastAsia" w:ascii="宋体" w:hAnsi="宋体" w:eastAsia="宋体" w:cs="宋体"/>
              </w:rPr>
            </w:pPr>
            <w:r>
              <w:rPr>
                <w:rFonts w:hint="eastAsia" w:ascii="宋体" w:hAnsi="宋体" w:eastAsia="宋体" w:cs="宋体"/>
              </w:rPr>
              <w:t>1</w:t>
            </w:r>
          </w:p>
        </w:tc>
        <w:tc>
          <w:tcPr>
            <w:tcW w:w="6741" w:type="dxa"/>
            <w:noWrap w:val="0"/>
            <w:vAlign w:val="center"/>
          </w:tcPr>
          <w:p w14:paraId="329F1AC0">
            <w:pPr>
              <w:shd w:val="clear" w:color="auto" w:fill="auto"/>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一、项目内容要求</w:t>
            </w:r>
          </w:p>
          <w:p w14:paraId="7B7DDCC4">
            <w:pPr>
              <w:pStyle w:val="25"/>
              <w:widowControl/>
              <w:numPr>
                <w:ilvl w:val="3"/>
                <w:numId w:val="0"/>
              </w:numPr>
              <w:shd w:val="clear" w:color="auto" w:fill="auto"/>
              <w:tabs>
                <w:tab w:val="left" w:pos="709"/>
              </w:tabs>
              <w:kinsoku/>
              <w:autoSpaceDE/>
              <w:autoSpaceDN/>
              <w:adjustRightInd/>
              <w:snapToGrid/>
              <w:ind w:left="425" w:leftChars="0" w:hanging="425" w:firstLineChars="0"/>
              <w:jc w:val="left"/>
              <w:textAlignment w:val="auto"/>
              <w:rPr>
                <w:rFonts w:ascii="宋体" w:hAnsi="宋体" w:eastAsia="宋体" w:cs="仿宋"/>
                <w:b/>
                <w:color w:val="auto"/>
                <w:sz w:val="21"/>
                <w:szCs w:val="21"/>
                <w:highlight w:val="none"/>
              </w:rPr>
            </w:pPr>
            <w:r>
              <w:rPr>
                <w:rFonts w:hint="eastAsia" w:ascii="宋体" w:hAnsi="宋体" w:eastAsia="宋体" w:cs="仿宋"/>
                <w:b/>
                <w:color w:val="auto"/>
                <w:kern w:val="2"/>
                <w:sz w:val="21"/>
                <w:szCs w:val="21"/>
                <w:lang w:val="en-US" w:eastAsia="zh-CN" w:bidi="ar-SA"/>
              </w:rPr>
              <w:t>1.</w:t>
            </w:r>
            <w:r>
              <w:rPr>
                <w:rFonts w:hint="eastAsia" w:ascii="宋体" w:hAnsi="宋体" w:eastAsia="宋体" w:cs="仿宋"/>
                <w:b/>
                <w:color w:val="auto"/>
                <w:sz w:val="21"/>
                <w:szCs w:val="21"/>
                <w:highlight w:val="none"/>
              </w:rPr>
              <w:t>项目主要服务内容</w:t>
            </w:r>
          </w:p>
          <w:p w14:paraId="71198A7E">
            <w:pPr>
              <w:pStyle w:val="25"/>
              <w:widowControl/>
              <w:shd w:val="clear" w:color="auto" w:fill="auto"/>
              <w:tabs>
                <w:tab w:val="left" w:pos="284"/>
              </w:tabs>
              <w:ind w:left="0" w:leftChars="0" w:firstLine="420" w:firstLineChars="200"/>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根据市儿童福利院“养、教、医、康”的要求，为孤弃儿童提供全方位的服务。主要服务内容如下：</w:t>
            </w:r>
          </w:p>
          <w:p w14:paraId="25D1A283">
            <w:pPr>
              <w:pStyle w:val="25"/>
              <w:widowControl/>
              <w:shd w:val="clear" w:color="auto" w:fill="auto"/>
              <w:tabs>
                <w:tab w:val="left" w:pos="284"/>
              </w:tabs>
              <w:ind w:left="0" w:leftChars="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 </w:t>
            </w:r>
            <w:r>
              <w:rPr>
                <w:rFonts w:hint="eastAsia" w:ascii="宋体" w:hAnsi="宋体" w:eastAsia="宋体" w:cs="宋体"/>
                <w:color w:val="auto"/>
                <w:sz w:val="21"/>
                <w:szCs w:val="21"/>
                <w:highlight w:val="none"/>
              </w:rPr>
              <w:t>负责院内供养儿童的疾病医疗、身体功能康复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教育业务。</w:t>
            </w:r>
          </w:p>
          <w:p w14:paraId="64934A18">
            <w:pPr>
              <w:pStyle w:val="25"/>
              <w:widowControl/>
              <w:shd w:val="clear" w:color="auto" w:fill="auto"/>
              <w:ind w:left="0" w:leftChars="0" w:firstLine="210" w:firstLineChars="100"/>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lang w:val="en-US" w:eastAsia="zh-CN"/>
              </w:rPr>
              <w:t xml:space="preserve">1.2 </w:t>
            </w:r>
            <w:r>
              <w:rPr>
                <w:rFonts w:hint="eastAsia" w:ascii="宋体" w:hAnsi="宋体" w:eastAsia="宋体" w:cs="仿宋"/>
                <w:color w:val="auto"/>
                <w:sz w:val="21"/>
                <w:szCs w:val="21"/>
                <w:highlight w:val="none"/>
              </w:rPr>
              <w:t>完成采购人交办的其他工作任务。</w:t>
            </w:r>
          </w:p>
          <w:p w14:paraId="1569477F">
            <w:pPr>
              <w:pStyle w:val="25"/>
              <w:widowControl/>
              <w:numPr>
                <w:ilvl w:val="3"/>
                <w:numId w:val="0"/>
              </w:numPr>
              <w:shd w:val="clear" w:color="auto" w:fill="auto"/>
              <w:tabs>
                <w:tab w:val="left" w:pos="709"/>
              </w:tabs>
              <w:kinsoku/>
              <w:autoSpaceDE/>
              <w:autoSpaceDN/>
              <w:adjustRightInd/>
              <w:snapToGrid/>
              <w:ind w:left="425" w:leftChars="0" w:hanging="425" w:firstLineChars="0"/>
              <w:jc w:val="left"/>
              <w:textAlignment w:val="auto"/>
              <w:rPr>
                <w:rFonts w:ascii="宋体" w:hAnsi="宋体" w:eastAsia="宋体" w:cs="仿宋"/>
                <w:b/>
                <w:color w:val="auto"/>
                <w:sz w:val="21"/>
                <w:szCs w:val="21"/>
                <w:highlight w:val="none"/>
              </w:rPr>
            </w:pPr>
            <w:r>
              <w:rPr>
                <w:rFonts w:hint="eastAsia" w:ascii="宋体" w:hAnsi="宋体" w:eastAsia="宋体" w:cs="仿宋"/>
                <w:b/>
                <w:color w:val="auto"/>
                <w:kern w:val="2"/>
                <w:sz w:val="21"/>
                <w:szCs w:val="21"/>
                <w:lang w:val="en-US" w:eastAsia="zh-CN" w:bidi="ar-SA"/>
              </w:rPr>
              <w:t>2.</w:t>
            </w:r>
            <w:r>
              <w:rPr>
                <w:rFonts w:hint="eastAsia" w:ascii="宋体" w:hAnsi="宋体" w:eastAsia="宋体" w:cs="仿宋"/>
                <w:b/>
                <w:color w:val="auto"/>
                <w:sz w:val="21"/>
                <w:szCs w:val="21"/>
                <w:highlight w:val="none"/>
              </w:rPr>
              <w:t>服务岗位及班次工时设置</w:t>
            </w:r>
          </w:p>
          <w:p w14:paraId="2673E4CE">
            <w:pPr>
              <w:pStyle w:val="25"/>
              <w:widowControl/>
              <w:shd w:val="clear" w:color="auto" w:fill="auto"/>
              <w:tabs>
                <w:tab w:val="left" w:pos="284"/>
              </w:tabs>
              <w:ind w:left="0" w:leftChars="0" w:firstLine="442" w:firstLineChars="200"/>
              <w:jc w:val="left"/>
              <w:rPr>
                <w:rFonts w:hint="eastAsia" w:ascii="宋体" w:hAnsi="宋体" w:eastAsia="宋体" w:cs="仿宋"/>
                <w:b/>
                <w:bCs/>
                <w:color w:val="auto"/>
                <w:sz w:val="21"/>
                <w:szCs w:val="21"/>
                <w:highlight w:val="none"/>
                <w:shd w:val="clear" w:color="FFFFFF" w:fill="D9D9D9"/>
                <w:lang w:eastAsia="zh-CN"/>
              </w:rPr>
            </w:pPr>
            <w:r>
              <w:rPr>
                <w:rFonts w:hint="eastAsia" w:ascii="宋体" w:hAnsi="宋体" w:eastAsia="宋体" w:cs="宋体"/>
                <w:b/>
                <w:bCs/>
                <w:shd w:val="clear" w:color="FFFFFF" w:fill="D9D9D9"/>
              </w:rPr>
              <w:t>★</w:t>
            </w:r>
            <w:r>
              <w:rPr>
                <w:rFonts w:hint="eastAsia" w:ascii="宋体" w:hAnsi="宋体" w:eastAsia="宋体" w:cs="仿宋"/>
                <w:b/>
                <w:bCs/>
                <w:color w:val="auto"/>
                <w:sz w:val="21"/>
                <w:szCs w:val="21"/>
                <w:highlight w:val="none"/>
                <w:shd w:val="clear" w:color="FFFFFF" w:fill="D9D9D9"/>
                <w:lang w:val="en-US" w:eastAsia="zh-CN"/>
              </w:rPr>
              <w:t xml:space="preserve">2.1 </w:t>
            </w:r>
            <w:r>
              <w:rPr>
                <w:rFonts w:hint="eastAsia" w:ascii="宋体" w:hAnsi="宋体" w:eastAsia="宋体" w:cs="仿宋"/>
                <w:b/>
                <w:bCs/>
                <w:color w:val="auto"/>
                <w:sz w:val="21"/>
                <w:szCs w:val="21"/>
                <w:highlight w:val="none"/>
                <w:shd w:val="clear" w:color="FFFFFF" w:fill="D9D9D9"/>
              </w:rPr>
              <w:t>根据岗位工时设置表的要求，</w:t>
            </w:r>
            <w:r>
              <w:rPr>
                <w:rFonts w:hint="eastAsia" w:ascii="宋体" w:hAnsi="宋体" w:eastAsia="宋体" w:cs="仿宋"/>
                <w:b/>
                <w:bCs/>
                <w:color w:val="auto"/>
                <w:sz w:val="21"/>
                <w:szCs w:val="21"/>
                <w:highlight w:val="none"/>
                <w:shd w:val="clear" w:color="FFFFFF" w:fill="D9D9D9"/>
                <w:lang w:eastAsia="zh-CN"/>
              </w:rPr>
              <w:t>中标供应商</w:t>
            </w:r>
            <w:r>
              <w:rPr>
                <w:rFonts w:hint="eastAsia" w:ascii="宋体" w:hAnsi="宋体" w:eastAsia="宋体" w:cs="仿宋"/>
                <w:b/>
                <w:bCs/>
                <w:color w:val="auto"/>
                <w:sz w:val="21"/>
                <w:szCs w:val="21"/>
                <w:highlight w:val="none"/>
                <w:shd w:val="clear" w:color="FFFFFF" w:fill="D9D9D9"/>
              </w:rPr>
              <w:t>应确保提供</w:t>
            </w:r>
            <w:r>
              <w:rPr>
                <w:rFonts w:hint="eastAsia" w:ascii="宋体" w:hAnsi="宋体" w:eastAsia="宋体" w:cs="仿宋"/>
                <w:b/>
                <w:bCs/>
                <w:color w:val="auto"/>
                <w:sz w:val="21"/>
                <w:szCs w:val="21"/>
                <w:highlight w:val="none"/>
                <w:shd w:val="clear" w:color="FFFFFF" w:fill="D9D9D9"/>
                <w:lang w:val="en-US" w:eastAsia="zh-CN"/>
              </w:rPr>
              <w:t>满足以下</w:t>
            </w:r>
            <w:r>
              <w:rPr>
                <w:rFonts w:hint="eastAsia" w:ascii="宋体" w:hAnsi="宋体" w:eastAsia="宋体" w:cs="仿宋"/>
                <w:b/>
                <w:bCs/>
                <w:color w:val="auto"/>
                <w:sz w:val="21"/>
                <w:szCs w:val="21"/>
                <w:highlight w:val="none"/>
                <w:shd w:val="clear" w:color="FFFFFF" w:fill="D9D9D9"/>
              </w:rPr>
              <w:t>工时</w:t>
            </w:r>
            <w:r>
              <w:rPr>
                <w:rFonts w:hint="eastAsia" w:ascii="宋体" w:hAnsi="宋体" w:eastAsia="宋体" w:cs="仿宋"/>
                <w:b/>
                <w:bCs/>
                <w:color w:val="auto"/>
                <w:sz w:val="21"/>
                <w:szCs w:val="21"/>
                <w:highlight w:val="none"/>
                <w:shd w:val="clear" w:color="FFFFFF" w:fill="D9D9D9"/>
                <w:lang w:val="en-US" w:eastAsia="zh-CN"/>
              </w:rPr>
              <w:t>要求</w:t>
            </w:r>
            <w:r>
              <w:rPr>
                <w:rFonts w:hint="eastAsia" w:ascii="宋体" w:hAnsi="宋体" w:eastAsia="宋体" w:cs="仿宋"/>
                <w:b/>
                <w:bCs/>
                <w:color w:val="auto"/>
                <w:sz w:val="21"/>
                <w:szCs w:val="21"/>
                <w:highlight w:val="none"/>
                <w:shd w:val="clear" w:color="FFFFFF" w:fill="D9D9D9"/>
              </w:rPr>
              <w:t>的服务。采购人可优化工时制，根据实际需要调配人员</w:t>
            </w:r>
            <w:r>
              <w:rPr>
                <w:rFonts w:hint="eastAsia" w:ascii="宋体" w:hAnsi="宋体" w:eastAsia="宋体" w:cs="仿宋"/>
                <w:b/>
                <w:bCs/>
                <w:color w:val="auto"/>
                <w:sz w:val="21"/>
                <w:szCs w:val="21"/>
                <w:highlight w:val="none"/>
                <w:shd w:val="clear" w:color="FFFFFF" w:fill="D9D9D9"/>
                <w:lang w:eastAsia="zh-CN"/>
              </w:rPr>
              <w:t>：</w:t>
            </w:r>
          </w:p>
          <w:p w14:paraId="4315AF0F">
            <w:pPr>
              <w:pStyle w:val="25"/>
              <w:widowControl/>
              <w:shd w:val="clear" w:color="auto" w:fill="auto"/>
              <w:tabs>
                <w:tab w:val="left" w:pos="284"/>
              </w:tabs>
              <w:ind w:left="0" w:leftChars="0" w:firstLine="0" w:firstLineChars="0"/>
              <w:jc w:val="left"/>
              <w:rPr>
                <w:rFonts w:hint="eastAsia" w:ascii="宋体" w:hAnsi="宋体" w:eastAsia="宋体" w:cs="宋体"/>
                <w:b/>
                <w:bCs/>
                <w:color w:val="auto"/>
                <w:sz w:val="21"/>
                <w:szCs w:val="21"/>
                <w:highlight w:val="none"/>
                <w:shd w:val="clear" w:color="FFFFFF" w:fill="D9D9D9"/>
                <w:lang w:val="en-US" w:eastAsia="zh-CN"/>
              </w:rPr>
            </w:pPr>
            <w:r>
              <w:rPr>
                <w:rFonts w:hint="eastAsia" w:ascii="宋体" w:hAnsi="宋体" w:eastAsia="宋体" w:cs="宋体"/>
                <w:b/>
                <w:bCs/>
                <w:color w:val="auto"/>
                <w:sz w:val="21"/>
                <w:szCs w:val="21"/>
                <w:highlight w:val="none"/>
                <w:shd w:val="clear" w:color="FFFFFF" w:fill="D9D9D9"/>
                <w:lang w:val="en-US" w:eastAsia="zh-CN"/>
              </w:rPr>
              <w:t>医务助理服务时长每天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sz w:val="21"/>
                <w:szCs w:val="21"/>
                <w:highlight w:val="none"/>
                <w:shd w:val="clear" w:color="FFFFFF" w:fill="D9D9D9"/>
                <w:lang w:val="en-US" w:eastAsia="zh-CN"/>
              </w:rPr>
              <w:t>8小时（1个班次×1</w:t>
            </w:r>
            <w:r>
              <w:rPr>
                <w:rFonts w:hint="eastAsia" w:ascii="宋体" w:hAnsi="宋体" w:cs="宋体"/>
                <w:b/>
                <w:bCs/>
                <w:highlight w:val="none"/>
                <w:shd w:val="clear" w:color="FFFFFF" w:fill="D9D9D9"/>
                <w:lang w:val="en-US" w:eastAsia="zh-CN"/>
              </w:rPr>
              <w:t>个岗位</w:t>
            </w:r>
            <w:r>
              <w:rPr>
                <w:rFonts w:hint="eastAsia" w:ascii="宋体" w:hAnsi="宋体" w:eastAsia="宋体" w:cs="宋体"/>
                <w:b/>
                <w:bCs/>
                <w:color w:val="auto"/>
                <w:sz w:val="21"/>
                <w:szCs w:val="21"/>
                <w:highlight w:val="none"/>
                <w:shd w:val="clear" w:color="FFFFFF" w:fill="D9D9D9"/>
                <w:lang w:val="en-US" w:eastAsia="zh-CN"/>
              </w:rPr>
              <w:t>×8小时=8小时）；</w:t>
            </w:r>
          </w:p>
          <w:p w14:paraId="6268486C">
            <w:pPr>
              <w:pStyle w:val="25"/>
              <w:widowControl/>
              <w:shd w:val="clear" w:color="auto" w:fill="auto"/>
              <w:tabs>
                <w:tab w:val="left" w:pos="284"/>
              </w:tabs>
              <w:ind w:left="0" w:leftChars="0" w:firstLine="0" w:firstLineChars="0"/>
              <w:jc w:val="left"/>
              <w:rPr>
                <w:rFonts w:hint="eastAsia" w:ascii="宋体" w:hAnsi="宋体" w:eastAsia="宋体" w:cs="宋体"/>
                <w:b/>
                <w:bCs/>
                <w:color w:val="auto"/>
                <w:sz w:val="21"/>
                <w:szCs w:val="21"/>
                <w:highlight w:val="none"/>
                <w:shd w:val="clear" w:color="FFFFFF" w:fill="D9D9D9"/>
                <w:lang w:val="en-US" w:eastAsia="zh-CN"/>
              </w:rPr>
            </w:pPr>
            <w:r>
              <w:rPr>
                <w:rFonts w:hint="eastAsia" w:ascii="宋体" w:hAnsi="宋体" w:eastAsia="宋体" w:cs="宋体"/>
                <w:b/>
                <w:bCs/>
                <w:color w:val="auto"/>
                <w:sz w:val="21"/>
                <w:szCs w:val="21"/>
                <w:highlight w:val="none"/>
                <w:shd w:val="clear" w:color="FFFFFF" w:fill="D9D9D9"/>
                <w:lang w:val="en-US" w:eastAsia="zh-CN"/>
              </w:rPr>
              <w:t>检验员服务时长每天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sz w:val="21"/>
                <w:szCs w:val="21"/>
                <w:highlight w:val="none"/>
                <w:shd w:val="clear" w:color="FFFFFF" w:fill="D9D9D9"/>
                <w:lang w:val="en-US" w:eastAsia="zh-CN"/>
              </w:rPr>
              <w:t>8小时（1个班次× 1</w:t>
            </w:r>
            <w:r>
              <w:rPr>
                <w:rFonts w:hint="eastAsia" w:ascii="宋体" w:hAnsi="宋体" w:cs="宋体"/>
                <w:b/>
                <w:bCs/>
                <w:highlight w:val="none"/>
                <w:shd w:val="clear" w:color="FFFFFF" w:fill="D9D9D9"/>
                <w:lang w:val="en-US" w:eastAsia="zh-CN"/>
              </w:rPr>
              <w:t>个岗位</w:t>
            </w:r>
            <w:r>
              <w:rPr>
                <w:rFonts w:hint="eastAsia" w:ascii="宋体" w:hAnsi="宋体" w:eastAsia="宋体" w:cs="宋体"/>
                <w:b/>
                <w:bCs/>
                <w:color w:val="auto"/>
                <w:sz w:val="21"/>
                <w:szCs w:val="21"/>
                <w:highlight w:val="none"/>
                <w:shd w:val="clear" w:color="FFFFFF" w:fill="D9D9D9"/>
                <w:lang w:val="en-US" w:eastAsia="zh-CN"/>
              </w:rPr>
              <w:t>×8小时=8小时）；</w:t>
            </w:r>
          </w:p>
          <w:p w14:paraId="007DE1FD">
            <w:pPr>
              <w:pStyle w:val="25"/>
              <w:widowControl/>
              <w:shd w:val="clear" w:color="auto" w:fill="auto"/>
              <w:tabs>
                <w:tab w:val="left" w:pos="284"/>
              </w:tabs>
              <w:ind w:left="0" w:leftChars="0" w:firstLine="0" w:firstLineChars="0"/>
              <w:jc w:val="left"/>
              <w:rPr>
                <w:rFonts w:hint="eastAsia" w:ascii="宋体" w:hAnsi="宋体" w:eastAsia="宋体" w:cs="宋体"/>
                <w:b/>
                <w:bCs/>
                <w:color w:val="auto"/>
                <w:sz w:val="21"/>
                <w:szCs w:val="21"/>
                <w:highlight w:val="none"/>
                <w:shd w:val="clear" w:color="FFFFFF" w:fill="D9D9D9"/>
                <w:lang w:val="en-US" w:eastAsia="zh-CN"/>
              </w:rPr>
            </w:pPr>
            <w:r>
              <w:rPr>
                <w:rFonts w:hint="eastAsia" w:ascii="宋体" w:hAnsi="宋体" w:eastAsia="宋体" w:cs="宋体"/>
                <w:b/>
                <w:bCs/>
                <w:color w:val="auto"/>
                <w:sz w:val="21"/>
                <w:szCs w:val="21"/>
                <w:highlight w:val="none"/>
                <w:shd w:val="clear" w:color="FFFFFF" w:fill="D9D9D9"/>
                <w:lang w:val="en-US" w:eastAsia="zh-CN"/>
              </w:rPr>
              <w:t>护士长服务时长每天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sz w:val="21"/>
                <w:szCs w:val="21"/>
                <w:highlight w:val="none"/>
                <w:shd w:val="clear" w:color="FFFFFF" w:fill="D9D9D9"/>
                <w:lang w:val="en-US" w:eastAsia="zh-CN"/>
              </w:rPr>
              <w:t>8小时（1个班次× 1</w:t>
            </w:r>
            <w:r>
              <w:rPr>
                <w:rFonts w:hint="eastAsia" w:ascii="宋体" w:hAnsi="宋体" w:cs="宋体"/>
                <w:b/>
                <w:bCs/>
                <w:highlight w:val="none"/>
                <w:shd w:val="clear" w:color="FFFFFF" w:fill="D9D9D9"/>
                <w:lang w:val="en-US" w:eastAsia="zh-CN"/>
              </w:rPr>
              <w:t>个岗位</w:t>
            </w:r>
            <w:r>
              <w:rPr>
                <w:rFonts w:hint="eastAsia" w:ascii="宋体" w:hAnsi="宋体" w:eastAsia="宋体" w:cs="宋体"/>
                <w:b/>
                <w:bCs/>
                <w:color w:val="auto"/>
                <w:sz w:val="21"/>
                <w:szCs w:val="21"/>
                <w:highlight w:val="none"/>
                <w:shd w:val="clear" w:color="FFFFFF" w:fill="D9D9D9"/>
                <w:lang w:val="en-US" w:eastAsia="zh-CN"/>
              </w:rPr>
              <w:t>×8小时=8小时）；</w:t>
            </w:r>
          </w:p>
          <w:p w14:paraId="2453B78F">
            <w:pPr>
              <w:pStyle w:val="25"/>
              <w:widowControl/>
              <w:shd w:val="clear" w:color="auto" w:fill="auto"/>
              <w:tabs>
                <w:tab w:val="left" w:pos="284"/>
              </w:tabs>
              <w:ind w:left="0" w:leftChars="0" w:firstLine="0" w:firstLineChars="0"/>
              <w:jc w:val="left"/>
              <w:rPr>
                <w:rFonts w:hint="eastAsia" w:ascii="宋体" w:hAnsi="宋体" w:eastAsia="宋体" w:cs="宋体"/>
                <w:b/>
                <w:bCs/>
                <w:color w:val="auto"/>
                <w:sz w:val="21"/>
                <w:szCs w:val="21"/>
                <w:highlight w:val="none"/>
                <w:shd w:val="clear" w:color="FFFFFF" w:fill="D9D9D9"/>
                <w:lang w:val="en-US" w:eastAsia="zh-CN"/>
              </w:rPr>
            </w:pPr>
            <w:r>
              <w:rPr>
                <w:rFonts w:hint="eastAsia" w:ascii="宋体" w:hAnsi="宋体" w:eastAsia="宋体" w:cs="宋体"/>
                <w:b/>
                <w:bCs/>
                <w:color w:val="auto"/>
                <w:sz w:val="21"/>
                <w:szCs w:val="21"/>
                <w:highlight w:val="none"/>
                <w:shd w:val="clear" w:color="FFFFFF" w:fill="D9D9D9"/>
                <w:lang w:val="en-US" w:eastAsia="zh-CN"/>
              </w:rPr>
              <w:t>康复服务时长每天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sz w:val="21"/>
                <w:szCs w:val="21"/>
                <w:highlight w:val="none"/>
                <w:shd w:val="clear" w:color="FFFFFF" w:fill="D9D9D9"/>
                <w:lang w:val="en-US" w:eastAsia="zh-CN"/>
              </w:rPr>
              <w:t>40小时（</w:t>
            </w:r>
            <w:r>
              <w:rPr>
                <w:rFonts w:hint="eastAsia" w:ascii="宋体" w:hAnsi="宋体" w:cs="宋体"/>
                <w:b/>
                <w:bCs/>
                <w:color w:val="auto"/>
                <w:sz w:val="21"/>
                <w:szCs w:val="21"/>
                <w:highlight w:val="none"/>
                <w:shd w:val="clear" w:color="FFFFFF" w:fill="D9D9D9"/>
                <w:lang w:val="en-US" w:eastAsia="zh-CN"/>
              </w:rPr>
              <w:t>1</w:t>
            </w:r>
            <w:r>
              <w:rPr>
                <w:rFonts w:hint="eastAsia" w:ascii="宋体" w:hAnsi="宋体" w:eastAsia="宋体" w:cs="宋体"/>
                <w:b/>
                <w:bCs/>
                <w:color w:val="auto"/>
                <w:sz w:val="21"/>
                <w:szCs w:val="21"/>
                <w:highlight w:val="none"/>
                <w:shd w:val="clear" w:color="FFFFFF" w:fill="D9D9D9"/>
                <w:lang w:val="en-US" w:eastAsia="zh-CN"/>
              </w:rPr>
              <w:t xml:space="preserve">个班次× </w:t>
            </w:r>
            <w:r>
              <w:rPr>
                <w:rFonts w:hint="eastAsia" w:ascii="宋体" w:hAnsi="宋体" w:cs="宋体"/>
                <w:b/>
                <w:bCs/>
                <w:color w:val="auto"/>
                <w:sz w:val="21"/>
                <w:szCs w:val="21"/>
                <w:highlight w:val="none"/>
                <w:shd w:val="clear" w:color="FFFFFF" w:fill="D9D9D9"/>
                <w:lang w:val="en-US" w:eastAsia="zh-CN"/>
              </w:rPr>
              <w:t>5</w:t>
            </w:r>
            <w:r>
              <w:rPr>
                <w:rFonts w:hint="eastAsia" w:ascii="宋体" w:hAnsi="宋体" w:cs="宋体"/>
                <w:b/>
                <w:bCs/>
                <w:highlight w:val="none"/>
                <w:shd w:val="clear" w:color="FFFFFF" w:fill="D9D9D9"/>
                <w:lang w:val="en-US" w:eastAsia="zh-CN"/>
              </w:rPr>
              <w:t>个岗位</w:t>
            </w:r>
            <w:r>
              <w:rPr>
                <w:rFonts w:hint="eastAsia" w:ascii="宋体" w:hAnsi="宋体" w:eastAsia="宋体" w:cs="宋体"/>
                <w:b/>
                <w:bCs/>
                <w:color w:val="auto"/>
                <w:sz w:val="21"/>
                <w:szCs w:val="21"/>
                <w:highlight w:val="none"/>
                <w:shd w:val="clear" w:color="FFFFFF" w:fill="D9D9D9"/>
                <w:lang w:val="en-US" w:eastAsia="zh-CN"/>
              </w:rPr>
              <w:t>×8小时=40小时）；</w:t>
            </w:r>
          </w:p>
          <w:p w14:paraId="3090BA86">
            <w:pPr>
              <w:pStyle w:val="25"/>
              <w:widowControl/>
              <w:shd w:val="clear" w:color="auto" w:fill="auto"/>
              <w:tabs>
                <w:tab w:val="left" w:pos="284"/>
              </w:tabs>
              <w:ind w:left="0" w:leftChars="0" w:firstLine="0" w:firstLineChars="0"/>
              <w:jc w:val="left"/>
              <w:rPr>
                <w:rFonts w:hint="eastAsia" w:ascii="宋体" w:hAnsi="宋体" w:eastAsia="宋体" w:cs="宋体"/>
                <w:b/>
                <w:bCs/>
                <w:color w:val="auto"/>
                <w:sz w:val="21"/>
                <w:szCs w:val="21"/>
                <w:highlight w:val="none"/>
                <w:shd w:val="clear" w:color="FFFFFF" w:fill="D9D9D9"/>
                <w:lang w:val="en-US" w:eastAsia="zh-CN"/>
              </w:rPr>
            </w:pPr>
            <w:r>
              <w:rPr>
                <w:rFonts w:hint="eastAsia" w:ascii="宋体" w:hAnsi="宋体" w:eastAsia="宋体" w:cs="宋体"/>
                <w:b/>
                <w:bCs/>
                <w:color w:val="auto"/>
                <w:sz w:val="21"/>
                <w:szCs w:val="21"/>
                <w:highlight w:val="none"/>
                <w:shd w:val="clear" w:color="FFFFFF" w:fill="D9D9D9"/>
                <w:lang w:val="en-US" w:eastAsia="zh-CN"/>
              </w:rPr>
              <w:t>教师服务时长每天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sz w:val="21"/>
                <w:szCs w:val="21"/>
                <w:highlight w:val="none"/>
                <w:shd w:val="clear" w:color="FFFFFF" w:fill="D9D9D9"/>
                <w:lang w:val="en-US" w:eastAsia="zh-CN"/>
              </w:rPr>
              <w:t>80小时（</w:t>
            </w:r>
            <w:r>
              <w:rPr>
                <w:rFonts w:hint="eastAsia" w:ascii="宋体" w:hAnsi="宋体" w:cs="宋体"/>
                <w:b/>
                <w:bCs/>
                <w:color w:val="auto"/>
                <w:sz w:val="21"/>
                <w:szCs w:val="21"/>
                <w:highlight w:val="none"/>
                <w:shd w:val="clear" w:color="FFFFFF" w:fill="D9D9D9"/>
                <w:lang w:val="en-US" w:eastAsia="zh-CN"/>
              </w:rPr>
              <w:t>1</w:t>
            </w:r>
            <w:r>
              <w:rPr>
                <w:rFonts w:hint="eastAsia" w:ascii="宋体" w:hAnsi="宋体" w:eastAsia="宋体" w:cs="宋体"/>
                <w:b/>
                <w:bCs/>
                <w:color w:val="auto"/>
                <w:sz w:val="21"/>
                <w:szCs w:val="21"/>
                <w:highlight w:val="none"/>
                <w:shd w:val="clear" w:color="FFFFFF" w:fill="D9D9D9"/>
                <w:lang w:val="en-US" w:eastAsia="zh-CN"/>
              </w:rPr>
              <w:t xml:space="preserve">个班次× </w:t>
            </w:r>
            <w:r>
              <w:rPr>
                <w:rFonts w:hint="eastAsia" w:ascii="宋体" w:hAnsi="宋体" w:cs="宋体"/>
                <w:b/>
                <w:bCs/>
                <w:color w:val="auto"/>
                <w:sz w:val="21"/>
                <w:szCs w:val="21"/>
                <w:highlight w:val="none"/>
                <w:shd w:val="clear" w:color="FFFFFF" w:fill="D9D9D9"/>
                <w:lang w:val="en-US" w:eastAsia="zh-CN"/>
              </w:rPr>
              <w:t>10</w:t>
            </w:r>
            <w:r>
              <w:rPr>
                <w:rFonts w:hint="eastAsia" w:ascii="宋体" w:hAnsi="宋体" w:cs="宋体"/>
                <w:b/>
                <w:bCs/>
                <w:highlight w:val="none"/>
                <w:shd w:val="clear" w:color="FFFFFF" w:fill="D9D9D9"/>
                <w:lang w:val="en-US" w:eastAsia="zh-CN"/>
              </w:rPr>
              <w:t>个岗位</w:t>
            </w:r>
            <w:r>
              <w:rPr>
                <w:rFonts w:hint="eastAsia" w:ascii="宋体" w:hAnsi="宋体" w:eastAsia="宋体" w:cs="宋体"/>
                <w:b/>
                <w:bCs/>
                <w:color w:val="auto"/>
                <w:sz w:val="21"/>
                <w:szCs w:val="21"/>
                <w:highlight w:val="none"/>
                <w:shd w:val="clear" w:color="FFFFFF" w:fill="D9D9D9"/>
                <w:lang w:val="en-US" w:eastAsia="zh-CN"/>
              </w:rPr>
              <w:t>×8小时=80小时）；</w:t>
            </w:r>
          </w:p>
          <w:p w14:paraId="62CEEE64">
            <w:pPr>
              <w:pStyle w:val="25"/>
              <w:widowControl/>
              <w:shd w:val="clear" w:color="auto" w:fill="auto"/>
              <w:tabs>
                <w:tab w:val="left" w:pos="284"/>
              </w:tabs>
              <w:ind w:left="0" w:leftChars="0"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shd w:val="clear" w:color="FFFFFF" w:fill="D9D9D9"/>
                <w:lang w:val="en-US" w:eastAsia="zh-CN"/>
              </w:rPr>
              <w:t>护士</w:t>
            </w:r>
            <w:r>
              <w:rPr>
                <w:rFonts w:hint="default" w:ascii="宋体" w:hAnsi="宋体" w:eastAsia="宋体" w:cs="宋体"/>
                <w:b/>
                <w:bCs/>
                <w:color w:val="auto"/>
                <w:sz w:val="21"/>
                <w:szCs w:val="21"/>
                <w:highlight w:val="none"/>
                <w:shd w:val="clear" w:color="FFFFFF" w:fill="D9D9D9"/>
                <w:lang w:val="en-US" w:eastAsia="zh-CN"/>
              </w:rPr>
              <w:t>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sz w:val="21"/>
                <w:szCs w:val="21"/>
                <w:highlight w:val="none"/>
                <w:shd w:val="clear" w:color="FFFFFF" w:fill="D9D9D9"/>
                <w:lang w:val="en-US" w:eastAsia="zh-CN"/>
              </w:rPr>
              <w:t>48</w:t>
            </w:r>
            <w:r>
              <w:rPr>
                <w:rFonts w:hint="default" w:ascii="宋体" w:hAnsi="宋体" w:eastAsia="宋体" w:cs="宋体"/>
                <w:b/>
                <w:bCs/>
                <w:color w:val="auto"/>
                <w:sz w:val="21"/>
                <w:szCs w:val="21"/>
                <w:highlight w:val="none"/>
                <w:shd w:val="clear" w:color="FFFFFF" w:fill="D9D9D9"/>
                <w:lang w:val="en-US" w:eastAsia="zh-CN"/>
              </w:rPr>
              <w:t>小时（</w:t>
            </w:r>
            <w:r>
              <w:rPr>
                <w:rFonts w:hint="eastAsia" w:ascii="宋体" w:hAnsi="宋体" w:cs="宋体"/>
                <w:b/>
                <w:bCs/>
                <w:color w:val="auto"/>
                <w:sz w:val="21"/>
                <w:szCs w:val="21"/>
                <w:highlight w:val="none"/>
                <w:shd w:val="clear" w:color="FFFFFF" w:fill="D9D9D9"/>
                <w:lang w:val="en-US" w:eastAsia="zh-CN"/>
              </w:rPr>
              <w:t>3</w:t>
            </w:r>
            <w:r>
              <w:rPr>
                <w:rFonts w:hint="eastAsia" w:ascii="宋体" w:hAnsi="宋体" w:eastAsia="宋体" w:cs="宋体"/>
                <w:b/>
                <w:bCs/>
                <w:color w:val="auto"/>
                <w:sz w:val="21"/>
                <w:szCs w:val="21"/>
                <w:highlight w:val="none"/>
                <w:shd w:val="clear" w:color="FFFFFF" w:fill="D9D9D9"/>
                <w:lang w:val="en-US" w:eastAsia="zh-CN"/>
              </w:rPr>
              <w:t xml:space="preserve">个班次× </w:t>
            </w:r>
            <w:r>
              <w:rPr>
                <w:rFonts w:hint="eastAsia" w:ascii="宋体" w:hAnsi="宋体" w:cs="宋体"/>
                <w:b/>
                <w:bCs/>
                <w:color w:val="auto"/>
                <w:sz w:val="21"/>
                <w:szCs w:val="21"/>
                <w:highlight w:val="none"/>
                <w:shd w:val="clear" w:color="FFFFFF" w:fill="D9D9D9"/>
                <w:lang w:val="en-US" w:eastAsia="zh-CN"/>
              </w:rPr>
              <w:t>2</w:t>
            </w:r>
            <w:r>
              <w:rPr>
                <w:rFonts w:hint="eastAsia" w:ascii="宋体" w:hAnsi="宋体" w:cs="宋体"/>
                <w:b/>
                <w:bCs/>
                <w:highlight w:val="none"/>
                <w:shd w:val="clear" w:color="FFFFFF" w:fill="D9D9D9"/>
                <w:lang w:val="en-US" w:eastAsia="zh-CN"/>
              </w:rPr>
              <w:t>个岗位</w:t>
            </w:r>
            <w:r>
              <w:rPr>
                <w:rFonts w:hint="eastAsia" w:ascii="宋体" w:hAnsi="宋体" w:eastAsia="宋体" w:cs="宋体"/>
                <w:b/>
                <w:bCs/>
                <w:color w:val="auto"/>
                <w:sz w:val="21"/>
                <w:szCs w:val="21"/>
                <w:highlight w:val="none"/>
                <w:shd w:val="clear" w:color="FFFFFF" w:fill="D9D9D9"/>
                <w:lang w:val="en-US" w:eastAsia="zh-CN"/>
              </w:rPr>
              <w:t>×8小时=48小时</w:t>
            </w:r>
            <w:r>
              <w:rPr>
                <w:rFonts w:hint="default" w:ascii="宋体" w:hAnsi="宋体" w:eastAsia="宋体" w:cs="宋体"/>
                <w:b/>
                <w:bCs/>
                <w:color w:val="auto"/>
                <w:sz w:val="21"/>
                <w:szCs w:val="21"/>
                <w:highlight w:val="none"/>
                <w:shd w:val="clear" w:color="FFFFFF" w:fill="D9D9D9"/>
                <w:lang w:val="en-US" w:eastAsia="zh-CN"/>
              </w:rPr>
              <w:t>）</w:t>
            </w:r>
            <w:r>
              <w:rPr>
                <w:rFonts w:hint="eastAsia" w:ascii="宋体" w:hAnsi="宋体" w:eastAsia="宋体" w:cs="宋体"/>
                <w:b/>
                <w:bCs/>
                <w:color w:val="auto"/>
                <w:sz w:val="21"/>
                <w:szCs w:val="21"/>
                <w:highlight w:val="none"/>
                <w:shd w:val="clear" w:color="FFFFFF" w:fill="D9D9D9"/>
                <w:lang w:val="en-US" w:eastAsia="zh-CN"/>
              </w:rPr>
              <w:t>。</w:t>
            </w:r>
          </w:p>
          <w:p w14:paraId="1B6D40DC">
            <w:pPr>
              <w:pStyle w:val="25"/>
              <w:widowControl/>
              <w:shd w:val="clear" w:color="auto" w:fill="auto"/>
              <w:tabs>
                <w:tab w:val="left" w:pos="284"/>
              </w:tabs>
              <w:ind w:left="0" w:leftChars="0" w:firstLine="442" w:firstLineChars="200"/>
              <w:jc w:val="left"/>
              <w:rPr>
                <w:rFonts w:hint="default" w:ascii="宋体" w:hAnsi="宋体" w:eastAsia="宋体" w:cs="宋体"/>
                <w:b/>
                <w:bCs/>
                <w:color w:val="auto"/>
                <w:sz w:val="21"/>
                <w:szCs w:val="21"/>
                <w:highlight w:val="none"/>
                <w:shd w:val="clear" w:color="FFFFFF" w:fill="D9D9D9"/>
                <w:lang w:val="en-US" w:eastAsia="zh-CN"/>
              </w:rPr>
            </w:pPr>
            <w:r>
              <w:rPr>
                <w:rFonts w:hint="eastAsia" w:ascii="宋体" w:hAnsi="宋体" w:eastAsia="宋体" w:cs="宋体"/>
                <w:b/>
                <w:bCs/>
                <w:highlight w:val="none"/>
                <w:shd w:val="clear" w:color="FFFFFF" w:fill="D9D9D9"/>
              </w:rPr>
              <w:t>★</w:t>
            </w:r>
            <w:r>
              <w:rPr>
                <w:rFonts w:hint="eastAsia" w:ascii="宋体" w:hAnsi="宋体" w:eastAsia="宋体" w:cs="宋体"/>
                <w:b/>
                <w:bCs/>
                <w:color w:val="auto"/>
                <w:sz w:val="21"/>
                <w:szCs w:val="21"/>
                <w:highlight w:val="none"/>
                <w:shd w:val="clear" w:color="FFFFFF" w:fill="D9D9D9"/>
                <w:lang w:val="en-US" w:eastAsia="zh-CN"/>
              </w:rPr>
              <w:t>2.2 公休、节假日、年休假及突发事件请假除外。除护士需</w:t>
            </w:r>
            <w:r>
              <w:rPr>
                <w:rFonts w:hint="default" w:ascii="宋体" w:hAnsi="宋体" w:eastAsia="宋体" w:cs="宋体"/>
                <w:b/>
                <w:bCs/>
                <w:color w:val="auto"/>
                <w:sz w:val="21"/>
                <w:szCs w:val="21"/>
                <w:highlight w:val="none"/>
                <w:shd w:val="clear" w:color="FFFFFF" w:fill="D9D9D9"/>
                <w:lang w:val="en-US" w:eastAsia="zh-CN"/>
              </w:rPr>
              <w:t>每天</w:t>
            </w:r>
            <w:r>
              <w:rPr>
                <w:rFonts w:hint="eastAsia" w:ascii="宋体" w:hAnsi="宋体" w:eastAsia="宋体" w:cs="宋体"/>
                <w:b/>
                <w:bCs/>
                <w:color w:val="auto"/>
                <w:sz w:val="21"/>
                <w:szCs w:val="21"/>
                <w:highlight w:val="none"/>
                <w:shd w:val="clear" w:color="FFFFFF" w:fill="D9D9D9"/>
                <w:lang w:val="en-US" w:eastAsia="zh-CN"/>
              </w:rPr>
              <w:t>在岗外，其他人员公休及节假日行政轮值或因工作需要加班，可在每天相应服务时长中扣减。因员工辞职</w:t>
            </w:r>
            <w:r>
              <w:rPr>
                <w:rFonts w:hint="eastAsia" w:ascii="宋体" w:hAnsi="宋体" w:cs="宋体"/>
                <w:b/>
                <w:bCs/>
                <w:color w:val="auto"/>
                <w:sz w:val="21"/>
                <w:szCs w:val="21"/>
                <w:highlight w:val="none"/>
                <w:shd w:val="clear" w:color="FFFFFF" w:fill="D9D9D9"/>
                <w:lang w:val="en-US" w:eastAsia="zh-CN"/>
              </w:rPr>
              <w:t>或其他原因</w:t>
            </w:r>
            <w:r>
              <w:rPr>
                <w:rFonts w:hint="eastAsia" w:ascii="宋体" w:hAnsi="宋体" w:eastAsia="宋体" w:cs="宋体"/>
                <w:b/>
                <w:bCs/>
                <w:color w:val="auto"/>
                <w:sz w:val="21"/>
                <w:szCs w:val="21"/>
                <w:highlight w:val="none"/>
                <w:shd w:val="clear" w:color="FFFFFF" w:fill="D9D9D9"/>
                <w:lang w:val="en-US" w:eastAsia="zh-CN"/>
              </w:rPr>
              <w:t>导致缺岗，需补充相应的服务时长。</w:t>
            </w:r>
          </w:p>
          <w:p w14:paraId="61D281F6">
            <w:pPr>
              <w:pStyle w:val="25"/>
              <w:widowControl/>
              <w:shd w:val="clear" w:color="auto" w:fill="auto"/>
              <w:tabs>
                <w:tab w:val="left" w:pos="284"/>
              </w:tabs>
              <w:ind w:left="0" w:leftChars="0" w:firstLine="442" w:firstLineChars="200"/>
              <w:jc w:val="left"/>
              <w:rPr>
                <w:rFonts w:hint="default" w:ascii="宋体" w:hAnsi="宋体" w:eastAsia="宋体" w:cs="宋体"/>
                <w:b/>
                <w:bCs/>
                <w:color w:val="auto"/>
                <w:sz w:val="21"/>
                <w:szCs w:val="21"/>
                <w:highlight w:val="none"/>
                <w:shd w:val="clear" w:color="FFFFFF" w:fill="D9D9D9"/>
                <w:lang w:val="en-US"/>
              </w:rPr>
            </w:pPr>
            <w:r>
              <w:rPr>
                <w:rFonts w:hint="eastAsia" w:ascii="宋体" w:hAnsi="宋体" w:eastAsia="宋体" w:cs="宋体"/>
                <w:b/>
                <w:bCs/>
                <w:highlight w:val="none"/>
                <w:shd w:val="clear" w:color="FFFFFF" w:fill="D9D9D9"/>
              </w:rPr>
              <w:t>★</w:t>
            </w:r>
            <w:r>
              <w:rPr>
                <w:rFonts w:hint="eastAsia" w:ascii="宋体" w:hAnsi="宋体" w:eastAsia="宋体" w:cs="宋体"/>
                <w:b/>
                <w:bCs/>
                <w:color w:val="auto"/>
                <w:sz w:val="21"/>
                <w:szCs w:val="21"/>
                <w:highlight w:val="none"/>
                <w:shd w:val="clear" w:color="FFFFFF" w:fill="D9D9D9"/>
                <w:lang w:val="en-US" w:eastAsia="zh-CN"/>
              </w:rPr>
              <w:t>2.3 实际</w:t>
            </w:r>
            <w:r>
              <w:rPr>
                <w:rFonts w:hint="eastAsia" w:ascii="宋体" w:hAnsi="宋体" w:eastAsia="宋体" w:cs="宋体"/>
                <w:b/>
                <w:bCs/>
                <w:color w:val="auto"/>
                <w:sz w:val="21"/>
                <w:szCs w:val="21"/>
                <w:highlight w:val="none"/>
                <w:shd w:val="clear" w:color="FFFFFF" w:fill="D9D9D9"/>
              </w:rPr>
              <w:t>工时</w:t>
            </w:r>
            <w:r>
              <w:rPr>
                <w:rFonts w:hint="eastAsia" w:ascii="宋体" w:hAnsi="宋体" w:eastAsia="宋体" w:cs="宋体"/>
                <w:b/>
                <w:bCs/>
                <w:color w:val="auto"/>
                <w:sz w:val="21"/>
                <w:szCs w:val="21"/>
                <w:highlight w:val="none"/>
                <w:shd w:val="clear" w:color="FFFFFF" w:fill="D9D9D9"/>
                <w:lang w:val="en-US" w:eastAsia="zh-CN"/>
              </w:rPr>
              <w:t>及班次</w:t>
            </w:r>
            <w:r>
              <w:rPr>
                <w:rFonts w:hint="eastAsia" w:ascii="宋体" w:hAnsi="宋体" w:eastAsia="宋体" w:cs="宋体"/>
                <w:b/>
                <w:bCs/>
                <w:color w:val="auto"/>
                <w:sz w:val="21"/>
                <w:szCs w:val="21"/>
                <w:highlight w:val="none"/>
                <w:shd w:val="clear" w:color="FFFFFF" w:fill="D9D9D9"/>
              </w:rPr>
              <w:t>安排需服从采购人的安排</w:t>
            </w:r>
            <w:r>
              <w:rPr>
                <w:rFonts w:hint="eastAsia" w:ascii="宋体" w:hAnsi="宋体" w:eastAsia="宋体" w:cs="宋体"/>
                <w:b/>
                <w:bCs/>
                <w:color w:val="auto"/>
                <w:sz w:val="21"/>
                <w:szCs w:val="21"/>
                <w:highlight w:val="none"/>
                <w:shd w:val="clear" w:color="FFFFFF" w:fill="D9D9D9"/>
                <w:lang w:eastAsia="zh-CN"/>
              </w:rPr>
              <w:t>。</w:t>
            </w:r>
          </w:p>
          <w:p w14:paraId="28B60A5A">
            <w:pPr>
              <w:pStyle w:val="25"/>
              <w:widowControl/>
              <w:numPr>
                <w:ilvl w:val="3"/>
                <w:numId w:val="0"/>
              </w:numPr>
              <w:shd w:val="clear" w:color="auto" w:fill="auto"/>
              <w:tabs>
                <w:tab w:val="left" w:pos="709"/>
              </w:tabs>
              <w:kinsoku/>
              <w:autoSpaceDE/>
              <w:autoSpaceDN/>
              <w:adjustRightInd/>
              <w:snapToGrid/>
              <w:ind w:left="425" w:leftChars="0" w:hanging="425" w:firstLineChars="0"/>
              <w:jc w:val="left"/>
              <w:textAlignment w:val="auto"/>
              <w:rPr>
                <w:rFonts w:ascii="宋体" w:hAnsi="宋体" w:eastAsia="宋体" w:cs="仿宋"/>
                <w:b/>
                <w:color w:val="auto"/>
                <w:sz w:val="21"/>
                <w:szCs w:val="21"/>
                <w:highlight w:val="none"/>
              </w:rPr>
            </w:pPr>
            <w:r>
              <w:rPr>
                <w:rFonts w:hint="eastAsia" w:ascii="宋体" w:hAnsi="宋体" w:eastAsia="宋体" w:cs="仿宋"/>
                <w:b/>
                <w:color w:val="auto"/>
                <w:kern w:val="2"/>
                <w:sz w:val="21"/>
                <w:szCs w:val="21"/>
                <w:lang w:val="en-US" w:eastAsia="zh-CN" w:bidi="ar-SA"/>
              </w:rPr>
              <w:t>3.</w:t>
            </w:r>
            <w:r>
              <w:rPr>
                <w:rFonts w:hint="eastAsia" w:ascii="宋体" w:hAnsi="宋体" w:eastAsia="宋体" w:cs="仿宋"/>
                <w:b/>
                <w:color w:val="auto"/>
                <w:sz w:val="21"/>
                <w:szCs w:val="21"/>
                <w:highlight w:val="none"/>
              </w:rPr>
              <w:t>服务工作人员条件</w:t>
            </w:r>
          </w:p>
          <w:p w14:paraId="33EC0886">
            <w:pPr>
              <w:pStyle w:val="25"/>
              <w:widowControl/>
              <w:numPr>
                <w:ilvl w:val="0"/>
                <w:numId w:val="0"/>
              </w:numPr>
              <w:shd w:val="clear" w:color="auto" w:fill="auto"/>
              <w:ind w:firstLine="221" w:firstLineChars="100"/>
              <w:jc w:val="left"/>
              <w:rPr>
                <w:rFonts w:hint="eastAsia" w:ascii="宋体" w:hAnsi="宋体" w:eastAsia="宋体" w:cs="仿宋"/>
                <w:b/>
                <w:bCs/>
                <w:color w:val="auto"/>
                <w:sz w:val="21"/>
                <w:szCs w:val="21"/>
                <w:highlight w:val="none"/>
                <w:shd w:val="clear" w:color="FFFFFF" w:fill="D9D9D9"/>
              </w:rPr>
            </w:pPr>
            <w:r>
              <w:rPr>
                <w:rFonts w:hint="eastAsia" w:ascii="宋体" w:hAnsi="宋体" w:eastAsia="宋体" w:cs="宋体"/>
                <w:b/>
                <w:bCs/>
                <w:highlight w:val="none"/>
                <w:shd w:val="clear" w:color="FFFFFF" w:fill="D9D9D9"/>
              </w:rPr>
              <w:t>★</w:t>
            </w:r>
            <w:r>
              <w:rPr>
                <w:rFonts w:hint="eastAsia" w:ascii="宋体" w:hAnsi="宋体" w:eastAsia="宋体" w:cs="仿宋"/>
                <w:b/>
                <w:bCs/>
                <w:color w:val="auto"/>
                <w:sz w:val="21"/>
                <w:szCs w:val="21"/>
                <w:highlight w:val="none"/>
                <w:shd w:val="clear" w:color="FFFFFF" w:fill="D9D9D9"/>
                <w:lang w:val="en-US" w:eastAsia="zh-CN"/>
              </w:rPr>
              <w:t>3.1</w:t>
            </w:r>
            <w:r>
              <w:rPr>
                <w:rFonts w:hint="eastAsia" w:ascii="宋体" w:hAnsi="宋体" w:eastAsia="宋体" w:cs="仿宋"/>
                <w:b/>
                <w:bCs/>
                <w:color w:val="auto"/>
                <w:sz w:val="21"/>
                <w:szCs w:val="21"/>
                <w:highlight w:val="none"/>
                <w:shd w:val="clear" w:color="FFFFFF" w:fill="D9D9D9"/>
              </w:rPr>
              <w:t>根据《关于密切接触未成年人单位入职查询工作实施细则》要求，服务工作人员入职前</w:t>
            </w:r>
            <w:r>
              <w:rPr>
                <w:rFonts w:hint="eastAsia" w:ascii="宋体" w:hAnsi="宋体" w:eastAsia="宋体" w:cs="仿宋"/>
                <w:b/>
                <w:bCs/>
                <w:color w:val="auto"/>
                <w:sz w:val="21"/>
                <w:szCs w:val="21"/>
                <w:highlight w:val="none"/>
                <w:shd w:val="clear" w:color="FFFFFF" w:fill="D9D9D9"/>
                <w:lang w:val="en-US" w:eastAsia="zh-CN"/>
              </w:rPr>
              <w:t>中标供应商</w:t>
            </w:r>
            <w:r>
              <w:rPr>
                <w:rFonts w:hint="eastAsia" w:ascii="宋体" w:hAnsi="宋体" w:eastAsia="宋体" w:cs="仿宋"/>
                <w:b/>
                <w:bCs/>
                <w:color w:val="auto"/>
                <w:sz w:val="21"/>
                <w:szCs w:val="21"/>
                <w:highlight w:val="none"/>
                <w:shd w:val="clear" w:color="FFFFFF" w:fill="D9D9D9"/>
              </w:rPr>
              <w:t>须提供无违法犯罪信息（违法犯罪信息指性侵害、虐待、拐卖、暴力伤害等违法犯罪情况）。</w:t>
            </w:r>
          </w:p>
          <w:p w14:paraId="034BB5BA">
            <w:pPr>
              <w:pStyle w:val="25"/>
              <w:widowControl/>
              <w:numPr>
                <w:ilvl w:val="0"/>
                <w:numId w:val="0"/>
              </w:numPr>
              <w:shd w:val="clear" w:color="auto" w:fill="auto"/>
              <w:ind w:firstLine="210" w:firstLineChars="100"/>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lang w:val="en-US" w:eastAsia="zh-CN"/>
              </w:rPr>
              <w:t xml:space="preserve">3.2 </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提供的</w:t>
            </w:r>
            <w:r>
              <w:rPr>
                <w:rFonts w:hint="eastAsia" w:ascii="宋体" w:hAnsi="宋体" w:eastAsia="宋体" w:cs="仿宋"/>
                <w:b/>
                <w:color w:val="auto"/>
                <w:sz w:val="21"/>
                <w:szCs w:val="21"/>
                <w:highlight w:val="none"/>
              </w:rPr>
              <w:t>服务工作人员</w:t>
            </w:r>
            <w:r>
              <w:rPr>
                <w:rFonts w:hint="eastAsia" w:ascii="宋体" w:hAnsi="宋体" w:eastAsia="宋体" w:cs="仿宋"/>
                <w:color w:val="auto"/>
                <w:sz w:val="21"/>
                <w:szCs w:val="21"/>
                <w:highlight w:val="none"/>
              </w:rPr>
              <w:t>年龄均</w:t>
            </w:r>
            <w:r>
              <w:rPr>
                <w:rFonts w:hint="eastAsia" w:ascii="宋体" w:hAnsi="宋体" w:eastAsia="宋体" w:cs="仿宋"/>
                <w:color w:val="auto"/>
                <w:sz w:val="21"/>
                <w:szCs w:val="21"/>
                <w:highlight w:val="none"/>
                <w:lang w:val="en-US" w:eastAsia="zh-CN"/>
              </w:rPr>
              <w:t>需</w:t>
            </w:r>
            <w:r>
              <w:rPr>
                <w:rFonts w:hint="eastAsia" w:ascii="宋体" w:hAnsi="宋体" w:eastAsia="宋体" w:cs="仿宋"/>
                <w:color w:val="auto"/>
                <w:sz w:val="21"/>
                <w:szCs w:val="21"/>
                <w:highlight w:val="none"/>
              </w:rPr>
              <w:t>符合国家劳动法规定，具有正常履行职责的身体条件和工作能力，工作责任感强，吃苦耐劳，能承受工作压力，有良好的团队合作精神。</w:t>
            </w:r>
          </w:p>
          <w:p w14:paraId="0A7F7A54">
            <w:pPr>
              <w:pStyle w:val="25"/>
              <w:widowControl/>
              <w:shd w:val="clear" w:color="auto" w:fill="auto"/>
              <w:ind w:left="0" w:leftChars="0" w:firstLine="210" w:firstLineChars="100"/>
              <w:jc w:val="left"/>
              <w:rPr>
                <w:rFonts w:hint="eastAsia" w:ascii="宋体" w:hAnsi="宋体" w:eastAsia="宋体" w:cs="仿宋"/>
                <w:bCs/>
                <w:color w:val="auto"/>
                <w:sz w:val="21"/>
                <w:szCs w:val="21"/>
                <w:highlight w:val="none"/>
              </w:rPr>
            </w:pPr>
            <w:r>
              <w:rPr>
                <w:rFonts w:hint="eastAsia" w:ascii="宋体" w:hAnsi="宋体" w:eastAsia="宋体" w:cs="仿宋"/>
                <w:color w:val="auto"/>
                <w:sz w:val="21"/>
                <w:szCs w:val="21"/>
                <w:highlight w:val="none"/>
                <w:lang w:val="en-US" w:eastAsia="zh-CN"/>
              </w:rPr>
              <w:t xml:space="preserve">3.3 </w:t>
            </w:r>
            <w:r>
              <w:rPr>
                <w:rFonts w:hint="eastAsia" w:ascii="宋体" w:hAnsi="宋体" w:eastAsia="宋体" w:cs="仿宋"/>
                <w:b/>
                <w:color w:val="auto"/>
                <w:sz w:val="21"/>
                <w:szCs w:val="21"/>
                <w:highlight w:val="none"/>
              </w:rPr>
              <w:t>服务工作人员</w:t>
            </w:r>
            <w:r>
              <w:rPr>
                <w:rFonts w:hint="eastAsia" w:ascii="宋体" w:hAnsi="宋体" w:eastAsia="宋体" w:cs="仿宋"/>
                <w:color w:val="auto"/>
                <w:sz w:val="21"/>
                <w:szCs w:val="21"/>
                <w:highlight w:val="none"/>
              </w:rPr>
              <w:t>的主要工作内容：</w:t>
            </w:r>
          </w:p>
          <w:p w14:paraId="4D89F32C">
            <w:pPr>
              <w:shd w:val="clear" w:color="auto" w:fill="auto"/>
              <w:ind w:firstLine="420" w:firstLineChars="200"/>
              <w:jc w:val="left"/>
              <w:rPr>
                <w:rFonts w:hint="default"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3.3.1</w:t>
            </w:r>
            <w:r>
              <w:rPr>
                <w:rFonts w:hint="default" w:ascii="宋体" w:hAnsi="宋体" w:eastAsia="宋体" w:cs="宋体"/>
                <w:bCs w:val="0"/>
                <w:color w:val="auto"/>
                <w:sz w:val="21"/>
                <w:szCs w:val="21"/>
                <w:highlight w:val="none"/>
              </w:rPr>
              <w:t>医</w:t>
            </w:r>
            <w:r>
              <w:rPr>
                <w:rFonts w:hint="default" w:ascii="宋体" w:hAnsi="宋体" w:eastAsia="宋体" w:cs="宋体"/>
                <w:bCs w:val="0"/>
                <w:color w:val="auto"/>
                <w:sz w:val="21"/>
                <w:szCs w:val="21"/>
                <w:highlight w:val="none"/>
                <w:lang w:val="en-US" w:eastAsia="zh-CN"/>
              </w:rPr>
              <w:t>务</w:t>
            </w:r>
            <w:r>
              <w:rPr>
                <w:rFonts w:hint="default" w:ascii="宋体" w:hAnsi="宋体" w:eastAsia="宋体" w:cs="宋体"/>
                <w:bCs w:val="0"/>
                <w:color w:val="auto"/>
                <w:sz w:val="21"/>
                <w:szCs w:val="21"/>
                <w:highlight w:val="none"/>
              </w:rPr>
              <w:t>助理：负责</w:t>
            </w:r>
            <w:r>
              <w:rPr>
                <w:rFonts w:hint="default" w:ascii="宋体" w:hAnsi="宋体" w:eastAsia="宋体" w:cs="宋体"/>
                <w:bCs w:val="0"/>
                <w:color w:val="auto"/>
                <w:sz w:val="21"/>
                <w:szCs w:val="21"/>
                <w:highlight w:val="none"/>
                <w:lang w:val="en-US" w:eastAsia="zh-CN"/>
              </w:rPr>
              <w:t>协调</w:t>
            </w:r>
            <w:r>
              <w:rPr>
                <w:rFonts w:hint="default" w:ascii="宋体" w:hAnsi="宋体" w:eastAsia="宋体" w:cs="宋体"/>
                <w:bCs w:val="0"/>
                <w:color w:val="auto"/>
                <w:sz w:val="21"/>
                <w:szCs w:val="21"/>
                <w:highlight w:val="none"/>
              </w:rPr>
              <w:t>医疗工作的内外联系,办理医疗</w:t>
            </w:r>
            <w:r>
              <w:rPr>
                <w:rFonts w:hint="default" w:ascii="宋体" w:hAnsi="宋体" w:eastAsia="宋体" w:cs="宋体"/>
                <w:bCs w:val="0"/>
                <w:color w:val="auto"/>
                <w:sz w:val="21"/>
                <w:szCs w:val="21"/>
                <w:highlight w:val="none"/>
                <w:lang w:val="en-US" w:eastAsia="zh-CN"/>
              </w:rPr>
              <w:t>相关</w:t>
            </w:r>
            <w:r>
              <w:rPr>
                <w:rFonts w:hint="default" w:ascii="宋体" w:hAnsi="宋体" w:eastAsia="宋体" w:cs="宋体"/>
                <w:bCs w:val="0"/>
                <w:color w:val="auto"/>
                <w:sz w:val="21"/>
                <w:szCs w:val="21"/>
                <w:highlight w:val="none"/>
              </w:rPr>
              <w:t>日常事务,处理</w:t>
            </w:r>
            <w:r>
              <w:rPr>
                <w:rFonts w:hint="eastAsia" w:ascii="宋体" w:hAnsi="宋体" w:eastAsia="宋体" w:cs="宋体"/>
                <w:bCs w:val="0"/>
                <w:color w:val="auto"/>
                <w:sz w:val="21"/>
                <w:szCs w:val="21"/>
                <w:highlight w:val="none"/>
                <w:lang w:val="en-US" w:eastAsia="zh-CN"/>
              </w:rPr>
              <w:t>院内</w:t>
            </w:r>
            <w:r>
              <w:rPr>
                <w:rFonts w:hint="default" w:ascii="宋体" w:hAnsi="宋体" w:eastAsia="宋体" w:cs="宋体"/>
                <w:bCs w:val="0"/>
                <w:color w:val="auto"/>
                <w:sz w:val="21"/>
                <w:szCs w:val="21"/>
                <w:highlight w:val="none"/>
                <w:lang w:val="en-US" w:eastAsia="zh-CN"/>
              </w:rPr>
              <w:t>儿童</w:t>
            </w:r>
            <w:r>
              <w:rPr>
                <w:rFonts w:hint="default" w:ascii="宋体" w:hAnsi="宋体" w:eastAsia="宋体" w:cs="宋体"/>
                <w:bCs w:val="0"/>
                <w:color w:val="auto"/>
                <w:sz w:val="21"/>
                <w:szCs w:val="21"/>
                <w:highlight w:val="none"/>
              </w:rPr>
              <w:t>的</w:t>
            </w:r>
            <w:r>
              <w:rPr>
                <w:rFonts w:hint="default" w:ascii="宋体" w:hAnsi="宋体" w:eastAsia="宋体" w:cs="宋体"/>
                <w:bCs w:val="0"/>
                <w:color w:val="auto"/>
                <w:sz w:val="21"/>
                <w:szCs w:val="21"/>
                <w:highlight w:val="none"/>
                <w:lang w:val="en-US" w:eastAsia="zh-CN"/>
              </w:rPr>
              <w:t>院外就医相关</w:t>
            </w:r>
            <w:r>
              <w:rPr>
                <w:rFonts w:hint="default" w:ascii="宋体" w:hAnsi="宋体" w:eastAsia="宋体" w:cs="宋体"/>
                <w:bCs w:val="0"/>
                <w:color w:val="auto"/>
                <w:sz w:val="21"/>
                <w:szCs w:val="21"/>
                <w:highlight w:val="none"/>
              </w:rPr>
              <w:t>事务</w:t>
            </w:r>
            <w:r>
              <w:rPr>
                <w:rFonts w:hint="default" w:ascii="宋体" w:hAnsi="宋体" w:eastAsia="宋体" w:cs="宋体"/>
                <w:bCs w:val="0"/>
                <w:color w:val="auto"/>
                <w:sz w:val="21"/>
                <w:szCs w:val="21"/>
                <w:highlight w:val="none"/>
                <w:lang w:eastAsia="zh-CN"/>
              </w:rPr>
              <w:t>（</w:t>
            </w:r>
            <w:r>
              <w:rPr>
                <w:rFonts w:hint="default" w:ascii="宋体" w:hAnsi="宋体" w:eastAsia="宋体" w:cs="宋体"/>
                <w:bCs w:val="0"/>
                <w:color w:val="auto"/>
                <w:sz w:val="21"/>
                <w:szCs w:val="21"/>
                <w:highlight w:val="none"/>
                <w:lang w:val="en-US" w:eastAsia="zh-CN"/>
              </w:rPr>
              <w:t>如入学体检、门诊就医、住院治疗和随访工作</w:t>
            </w:r>
            <w:r>
              <w:rPr>
                <w:rFonts w:hint="default" w:ascii="宋体" w:hAnsi="宋体" w:eastAsia="宋体" w:cs="宋体"/>
                <w:bCs w:val="0"/>
                <w:color w:val="auto"/>
                <w:sz w:val="21"/>
                <w:szCs w:val="21"/>
                <w:highlight w:val="none"/>
                <w:lang w:eastAsia="zh-CN"/>
              </w:rPr>
              <w:t>）</w:t>
            </w:r>
            <w:r>
              <w:rPr>
                <w:rFonts w:hint="default" w:ascii="宋体" w:hAnsi="宋体" w:eastAsia="宋体" w:cs="宋体"/>
                <w:bCs w:val="0"/>
                <w:color w:val="auto"/>
                <w:sz w:val="21"/>
                <w:szCs w:val="21"/>
                <w:highlight w:val="none"/>
              </w:rPr>
              <w:t>。</w:t>
            </w:r>
          </w:p>
          <w:p w14:paraId="52BE4471">
            <w:pPr>
              <w:shd w:val="clear" w:color="auto" w:fill="auto"/>
              <w:ind w:firstLine="420" w:firstLineChars="200"/>
              <w:jc w:val="left"/>
              <w:rPr>
                <w:rFonts w:hint="default"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3.3.2</w:t>
            </w:r>
            <w:r>
              <w:rPr>
                <w:rFonts w:hint="default" w:ascii="宋体" w:hAnsi="宋体" w:eastAsia="宋体" w:cs="宋体"/>
                <w:bCs w:val="0"/>
                <w:color w:val="auto"/>
                <w:sz w:val="21"/>
                <w:szCs w:val="21"/>
                <w:highlight w:val="none"/>
              </w:rPr>
              <w:t>检验员：负责</w:t>
            </w:r>
            <w:r>
              <w:rPr>
                <w:rFonts w:ascii="宋体" w:hAnsi="宋体" w:eastAsia="宋体" w:cs="宋体"/>
                <w:color w:val="auto"/>
                <w:szCs w:val="21"/>
                <w:highlight w:val="none"/>
              </w:rPr>
              <w:t>配制试剂</w:t>
            </w:r>
            <w:r>
              <w:rPr>
                <w:rFonts w:hint="default" w:ascii="宋体" w:hAnsi="宋体" w:eastAsia="宋体" w:cs="宋体"/>
                <w:color w:val="auto"/>
                <w:szCs w:val="21"/>
                <w:highlight w:val="none"/>
                <w:lang w:eastAsia="zh-CN"/>
              </w:rPr>
              <w:t>，</w:t>
            </w:r>
            <w:r>
              <w:rPr>
                <w:rFonts w:ascii="宋体" w:hAnsi="宋体" w:eastAsia="宋体" w:cs="宋体"/>
                <w:color w:val="auto"/>
                <w:szCs w:val="21"/>
                <w:highlight w:val="none"/>
              </w:rPr>
              <w:t>检测常规标本</w:t>
            </w:r>
            <w:r>
              <w:rPr>
                <w:rFonts w:hint="default" w:ascii="宋体" w:hAnsi="宋体" w:eastAsia="宋体" w:cs="宋体"/>
                <w:color w:val="auto"/>
                <w:szCs w:val="21"/>
                <w:highlight w:val="none"/>
                <w:lang w:val="en-US" w:eastAsia="zh-CN"/>
              </w:rPr>
              <w:t>并出具检测报告</w:t>
            </w:r>
            <w:r>
              <w:rPr>
                <w:rFonts w:hint="default"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完成</w:t>
            </w:r>
            <w:r>
              <w:rPr>
                <w:rFonts w:hint="default" w:ascii="宋体" w:hAnsi="宋体" w:eastAsia="宋体" w:cs="宋体"/>
                <w:bCs w:val="0"/>
                <w:color w:val="auto"/>
                <w:sz w:val="21"/>
                <w:szCs w:val="21"/>
                <w:highlight w:val="none"/>
              </w:rPr>
              <w:t>院内儿童</w:t>
            </w:r>
            <w:r>
              <w:rPr>
                <w:rFonts w:hint="default" w:ascii="宋体" w:hAnsi="宋体" w:eastAsia="宋体" w:cs="宋体"/>
                <w:bCs w:val="0"/>
                <w:color w:val="auto"/>
                <w:sz w:val="21"/>
                <w:szCs w:val="21"/>
                <w:highlight w:val="none"/>
                <w:lang w:val="en-US" w:eastAsia="zh-CN"/>
              </w:rPr>
              <w:t>临床</w:t>
            </w:r>
            <w:r>
              <w:rPr>
                <w:rFonts w:hint="default" w:ascii="宋体" w:hAnsi="宋体" w:eastAsia="宋体" w:cs="宋体"/>
                <w:bCs w:val="0"/>
                <w:color w:val="auto"/>
                <w:sz w:val="21"/>
                <w:szCs w:val="21"/>
                <w:highlight w:val="none"/>
              </w:rPr>
              <w:t>检</w:t>
            </w:r>
            <w:r>
              <w:rPr>
                <w:rFonts w:hint="default" w:ascii="宋体" w:hAnsi="宋体" w:eastAsia="宋体" w:cs="宋体"/>
                <w:bCs w:val="0"/>
                <w:color w:val="auto"/>
                <w:sz w:val="21"/>
                <w:szCs w:val="21"/>
                <w:highlight w:val="none"/>
                <w:lang w:eastAsia="zh-CN"/>
              </w:rPr>
              <w:t>验</w:t>
            </w:r>
            <w:r>
              <w:rPr>
                <w:rFonts w:hint="default" w:ascii="宋体" w:hAnsi="宋体" w:eastAsia="宋体" w:cs="宋体"/>
                <w:bCs w:val="0"/>
                <w:color w:val="auto"/>
                <w:sz w:val="21"/>
                <w:szCs w:val="21"/>
                <w:highlight w:val="none"/>
              </w:rPr>
              <w:t>工作</w:t>
            </w:r>
            <w:r>
              <w:rPr>
                <w:rFonts w:hint="default" w:ascii="宋体" w:hAnsi="宋体" w:eastAsia="宋体" w:cs="宋体"/>
                <w:bCs w:val="0"/>
                <w:color w:val="auto"/>
                <w:sz w:val="21"/>
                <w:szCs w:val="21"/>
                <w:highlight w:val="none"/>
                <w:lang w:val="en-US" w:eastAsia="zh-CN"/>
              </w:rPr>
              <w:t>和食品安全快检工作，对</w:t>
            </w:r>
            <w:r>
              <w:rPr>
                <w:rFonts w:hint="default" w:ascii="宋体" w:hAnsi="宋体" w:eastAsia="宋体" w:cs="宋体"/>
                <w:color w:val="auto"/>
                <w:szCs w:val="21"/>
                <w:highlight w:val="none"/>
                <w:lang w:val="en-US" w:eastAsia="zh-CN"/>
              </w:rPr>
              <w:t>检验</w:t>
            </w:r>
            <w:r>
              <w:rPr>
                <w:rFonts w:ascii="宋体" w:hAnsi="宋体" w:eastAsia="宋体" w:cs="宋体"/>
                <w:color w:val="auto"/>
                <w:szCs w:val="21"/>
                <w:highlight w:val="none"/>
              </w:rPr>
              <w:t>室</w:t>
            </w:r>
            <w:r>
              <w:rPr>
                <w:rFonts w:hint="default" w:ascii="宋体" w:hAnsi="宋体" w:eastAsia="宋体" w:cs="宋体"/>
                <w:color w:val="auto"/>
                <w:szCs w:val="21"/>
                <w:highlight w:val="none"/>
                <w:lang w:val="en-US" w:eastAsia="zh-CN"/>
              </w:rPr>
              <w:t>仪器设备进行</w:t>
            </w:r>
            <w:r>
              <w:rPr>
                <w:rFonts w:ascii="宋体" w:hAnsi="宋体" w:eastAsia="宋体" w:cs="宋体"/>
                <w:color w:val="auto"/>
                <w:szCs w:val="21"/>
                <w:highlight w:val="none"/>
              </w:rPr>
              <w:t>日常管理及维护</w:t>
            </w:r>
            <w:r>
              <w:rPr>
                <w:rFonts w:hint="default" w:ascii="宋体" w:hAnsi="宋体" w:eastAsia="宋体" w:cs="宋体"/>
                <w:bCs w:val="0"/>
                <w:color w:val="auto"/>
                <w:sz w:val="21"/>
                <w:szCs w:val="21"/>
                <w:highlight w:val="none"/>
              </w:rPr>
              <w:t>。</w:t>
            </w:r>
          </w:p>
          <w:p w14:paraId="5881BB1B">
            <w:pPr>
              <w:shd w:val="clear" w:color="auto" w:fill="auto"/>
              <w:ind w:firstLine="420" w:firstLineChars="200"/>
              <w:jc w:val="left"/>
              <w:rPr>
                <w:rFonts w:hint="default"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3.3.3</w:t>
            </w:r>
            <w:r>
              <w:rPr>
                <w:rFonts w:hint="default" w:ascii="宋体" w:hAnsi="宋体" w:eastAsia="宋体" w:cs="宋体"/>
                <w:bCs w:val="0"/>
                <w:color w:val="auto"/>
                <w:sz w:val="21"/>
                <w:szCs w:val="21"/>
                <w:highlight w:val="none"/>
              </w:rPr>
              <w:t>康复</w:t>
            </w:r>
            <w:r>
              <w:rPr>
                <w:rFonts w:hint="default" w:ascii="宋体" w:hAnsi="宋体" w:eastAsia="宋体" w:cs="宋体"/>
                <w:bCs w:val="0"/>
                <w:color w:val="auto"/>
                <w:sz w:val="21"/>
                <w:szCs w:val="21"/>
                <w:highlight w:val="none"/>
                <w:lang w:val="en-US" w:eastAsia="zh-CN"/>
              </w:rPr>
              <w:t>治疗</w:t>
            </w:r>
            <w:r>
              <w:rPr>
                <w:rFonts w:hint="default" w:ascii="宋体" w:hAnsi="宋体" w:eastAsia="宋体" w:cs="宋体"/>
                <w:bCs w:val="0"/>
                <w:color w:val="auto"/>
                <w:sz w:val="21"/>
                <w:szCs w:val="21"/>
                <w:highlight w:val="none"/>
              </w:rPr>
              <w:t>师：负责院内儿童的康复工作。</w:t>
            </w:r>
          </w:p>
          <w:p w14:paraId="00A73E94">
            <w:pPr>
              <w:shd w:val="clear" w:color="auto" w:fill="auto"/>
              <w:ind w:firstLine="420" w:firstLineChars="200"/>
              <w:jc w:val="left"/>
              <w:rPr>
                <w:rFonts w:hint="default"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3.3.4</w:t>
            </w:r>
            <w:r>
              <w:rPr>
                <w:rFonts w:hint="default" w:ascii="宋体" w:hAnsi="宋体" w:eastAsia="宋体" w:cs="宋体"/>
                <w:bCs w:val="0"/>
                <w:color w:val="auto"/>
                <w:sz w:val="21"/>
                <w:szCs w:val="21"/>
                <w:highlight w:val="none"/>
                <w:lang w:val="en-US" w:eastAsia="zh-CN"/>
              </w:rPr>
              <w:t>护士长：</w:t>
            </w:r>
            <w:r>
              <w:rPr>
                <w:rFonts w:hint="default" w:ascii="宋体" w:hAnsi="宋体" w:eastAsia="宋体" w:cs="宋体"/>
                <w:bCs w:val="0"/>
                <w:color w:val="auto"/>
                <w:sz w:val="21"/>
                <w:szCs w:val="21"/>
                <w:highlight w:val="none"/>
              </w:rPr>
              <w:t>负责督促、指导、管理班组</w:t>
            </w:r>
            <w:r>
              <w:rPr>
                <w:rFonts w:hint="default" w:ascii="宋体" w:hAnsi="宋体" w:eastAsia="宋体" w:cs="宋体"/>
                <w:bCs w:val="0"/>
                <w:color w:val="auto"/>
                <w:sz w:val="21"/>
                <w:szCs w:val="21"/>
                <w:highlight w:val="none"/>
                <w:lang w:val="en-US" w:eastAsia="zh-CN"/>
              </w:rPr>
              <w:t>各项</w:t>
            </w:r>
            <w:r>
              <w:rPr>
                <w:rFonts w:hint="default" w:ascii="宋体" w:hAnsi="宋体" w:eastAsia="宋体" w:cs="宋体"/>
                <w:color w:val="auto"/>
                <w:kern w:val="2"/>
                <w:sz w:val="21"/>
                <w:szCs w:val="21"/>
                <w:highlight w:val="none"/>
                <w:lang w:val="en-US" w:eastAsia="zh-CN" w:bidi="ar-SA"/>
              </w:rPr>
              <w:t>医学</w:t>
            </w:r>
            <w:r>
              <w:rPr>
                <w:rFonts w:hint="default" w:ascii="宋体" w:hAnsi="宋体" w:eastAsia="宋体" w:cs="宋体"/>
                <w:bCs w:val="0"/>
                <w:color w:val="auto"/>
                <w:sz w:val="21"/>
                <w:szCs w:val="21"/>
                <w:highlight w:val="none"/>
                <w:lang w:eastAsia="zh-CN"/>
              </w:rPr>
              <w:t>护理</w:t>
            </w:r>
            <w:r>
              <w:rPr>
                <w:rFonts w:hint="default" w:ascii="宋体" w:hAnsi="宋体" w:eastAsia="宋体" w:cs="宋体"/>
                <w:bCs w:val="0"/>
                <w:color w:val="auto"/>
                <w:sz w:val="21"/>
                <w:szCs w:val="21"/>
                <w:highlight w:val="none"/>
              </w:rPr>
              <w:t>工作。</w:t>
            </w:r>
          </w:p>
          <w:p w14:paraId="3E15BAFC">
            <w:pPr>
              <w:shd w:val="clear" w:color="auto" w:fill="auto"/>
              <w:ind w:firstLine="420" w:firstLineChars="200"/>
              <w:jc w:val="left"/>
              <w:rPr>
                <w:rFonts w:hint="default"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3.3.5</w:t>
            </w:r>
            <w:r>
              <w:rPr>
                <w:rFonts w:hint="default" w:ascii="宋体" w:hAnsi="宋体" w:eastAsia="宋体" w:cs="宋体"/>
                <w:bCs w:val="0"/>
                <w:color w:val="auto"/>
                <w:sz w:val="21"/>
                <w:szCs w:val="21"/>
                <w:highlight w:val="none"/>
              </w:rPr>
              <w:t>护士：负责院内医疗室留观儿童的医学护理工作。</w:t>
            </w:r>
          </w:p>
          <w:p w14:paraId="4D80BF0D">
            <w:pPr>
              <w:shd w:val="clear" w:color="auto" w:fill="auto"/>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3.3.6</w:t>
            </w:r>
            <w:r>
              <w:rPr>
                <w:rFonts w:hint="eastAsia" w:ascii="宋体" w:hAnsi="宋体" w:eastAsia="宋体" w:cs="宋体"/>
                <w:bCs w:val="0"/>
                <w:color w:val="auto"/>
                <w:sz w:val="21"/>
                <w:szCs w:val="21"/>
                <w:highlight w:val="none"/>
              </w:rPr>
              <w:t>教师：</w:t>
            </w:r>
            <w:r>
              <w:rPr>
                <w:rFonts w:hint="eastAsia" w:ascii="宋体" w:hAnsi="宋体" w:eastAsia="宋体" w:cs="宋体"/>
                <w:bCs w:val="0"/>
                <w:color w:val="auto"/>
                <w:sz w:val="21"/>
                <w:szCs w:val="21"/>
                <w:highlight w:val="none"/>
                <w:lang w:val="en-US" w:eastAsia="zh-CN"/>
              </w:rPr>
              <w:t>负责院校沟通及院内儿童教育工作（如早期教育、</w:t>
            </w:r>
            <w:r>
              <w:rPr>
                <w:rFonts w:hint="eastAsia" w:ascii="宋体" w:hAnsi="宋体" w:eastAsia="宋体" w:cs="宋体"/>
                <w:bCs w:val="0"/>
                <w:color w:val="auto"/>
                <w:sz w:val="21"/>
                <w:szCs w:val="21"/>
                <w:highlight w:val="none"/>
              </w:rPr>
              <w:t>学前教育</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特殊教育和</w:t>
            </w:r>
            <w:r>
              <w:rPr>
                <w:rFonts w:hint="eastAsia" w:ascii="宋体" w:hAnsi="宋体" w:eastAsia="宋体" w:cs="宋体"/>
                <w:bCs w:val="0"/>
                <w:color w:val="auto"/>
                <w:sz w:val="21"/>
                <w:szCs w:val="21"/>
                <w:highlight w:val="none"/>
                <w:lang w:eastAsia="zh-CN"/>
              </w:rPr>
              <w:t>课后</w:t>
            </w:r>
            <w:r>
              <w:rPr>
                <w:rFonts w:hint="eastAsia" w:ascii="宋体" w:hAnsi="宋体" w:eastAsia="宋体" w:cs="宋体"/>
                <w:bCs w:val="0"/>
                <w:color w:val="auto"/>
                <w:sz w:val="21"/>
                <w:szCs w:val="21"/>
                <w:highlight w:val="none"/>
              </w:rPr>
              <w:t>辅导</w:t>
            </w:r>
            <w:r>
              <w:rPr>
                <w:rFonts w:hint="eastAsia" w:ascii="宋体" w:hAnsi="宋体" w:eastAsia="宋体" w:cs="宋体"/>
                <w:bCs w:val="0"/>
                <w:color w:val="auto"/>
                <w:sz w:val="21"/>
                <w:szCs w:val="21"/>
                <w:highlight w:val="none"/>
                <w:lang w:val="en-US" w:eastAsia="zh-CN"/>
              </w:rPr>
              <w:t>工作</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完成院内儿童教育方面其他相关工作。</w:t>
            </w:r>
          </w:p>
          <w:p w14:paraId="2615747B">
            <w:pPr>
              <w:pStyle w:val="25"/>
              <w:widowControl/>
              <w:numPr>
                <w:ilvl w:val="0"/>
                <w:numId w:val="0"/>
              </w:numPr>
              <w:shd w:val="clear" w:color="auto" w:fill="auto"/>
              <w:ind w:firstLine="424" w:firstLineChars="202"/>
              <w:jc w:val="left"/>
              <w:rPr>
                <w:rFonts w:hint="default" w:ascii="宋体" w:hAnsi="宋体" w:cs="仿宋"/>
                <w:bCs/>
                <w:color w:val="auto"/>
                <w:sz w:val="21"/>
                <w:szCs w:val="21"/>
                <w:highlight w:val="none"/>
                <w:lang w:val="en-US" w:eastAsia="zh-CN"/>
              </w:rPr>
            </w:pPr>
            <w:r>
              <w:rPr>
                <w:rFonts w:hint="eastAsia" w:ascii="宋体" w:hAnsi="宋体" w:cs="仿宋"/>
                <w:bCs/>
                <w:color w:val="auto"/>
                <w:kern w:val="2"/>
                <w:sz w:val="21"/>
                <w:szCs w:val="21"/>
                <w:highlight w:val="none"/>
                <w:lang w:val="en-US" w:eastAsia="zh-CN" w:bidi="ar-SA"/>
              </w:rPr>
              <w:t>3.4</w:t>
            </w:r>
            <w:r>
              <w:rPr>
                <w:rFonts w:hint="eastAsia" w:ascii="宋体" w:hAnsi="宋体" w:eastAsia="宋体" w:cs="仿宋"/>
                <w:color w:val="auto"/>
                <w:sz w:val="21"/>
                <w:szCs w:val="21"/>
                <w:highlight w:val="none"/>
              </w:rPr>
              <w:t>岗位条件</w:t>
            </w:r>
          </w:p>
          <w:p w14:paraId="1707E13C">
            <w:pPr>
              <w:pStyle w:val="25"/>
              <w:widowControl/>
              <w:numPr>
                <w:ilvl w:val="0"/>
                <w:numId w:val="0"/>
              </w:numPr>
              <w:shd w:val="clear" w:color="auto" w:fill="auto"/>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3.4.1</w:t>
            </w:r>
            <w:r>
              <w:rPr>
                <w:rFonts w:hint="eastAsia" w:ascii="宋体" w:hAnsi="宋体" w:eastAsia="宋体" w:cs="宋体"/>
                <w:bCs w:val="0"/>
                <w:color w:val="auto"/>
                <w:sz w:val="21"/>
                <w:szCs w:val="21"/>
                <w:highlight w:val="none"/>
              </w:rPr>
              <w:t>医</w:t>
            </w:r>
            <w:r>
              <w:rPr>
                <w:rFonts w:hint="eastAsia" w:ascii="宋体" w:hAnsi="宋体" w:eastAsia="宋体" w:cs="宋体"/>
                <w:bCs w:val="0"/>
                <w:color w:val="auto"/>
                <w:sz w:val="21"/>
                <w:szCs w:val="21"/>
                <w:highlight w:val="none"/>
                <w:lang w:val="en-US" w:eastAsia="zh-CN"/>
              </w:rPr>
              <w:t>务</w:t>
            </w:r>
            <w:r>
              <w:rPr>
                <w:rFonts w:hint="eastAsia" w:ascii="宋体" w:hAnsi="宋体" w:eastAsia="宋体" w:cs="宋体"/>
                <w:bCs w:val="0"/>
                <w:color w:val="auto"/>
                <w:sz w:val="21"/>
                <w:szCs w:val="21"/>
                <w:highlight w:val="none"/>
              </w:rPr>
              <w:t>助理：</w:t>
            </w:r>
            <w:r>
              <w:rPr>
                <w:rFonts w:hint="eastAsia" w:ascii="宋体" w:hAnsi="宋体" w:eastAsia="宋体" w:cs="宋体"/>
                <w:color w:val="auto"/>
                <w:kern w:val="2"/>
                <w:sz w:val="21"/>
                <w:szCs w:val="21"/>
                <w:highlight w:val="none"/>
                <w:lang w:val="en-US" w:eastAsia="zh-CN" w:bidi="ar-SA"/>
              </w:rPr>
              <w:t>大专及大专以上学历</w:t>
            </w:r>
            <w:r>
              <w:rPr>
                <w:rFonts w:hint="eastAsia" w:ascii="宋体" w:hAnsi="宋体" w:eastAsia="宋体" w:cs="宋体"/>
                <w:bCs w:val="0"/>
                <w:color w:val="auto"/>
                <w:sz w:val="21"/>
                <w:szCs w:val="21"/>
                <w:highlight w:val="none"/>
              </w:rPr>
              <w:t>，医学相关专业毕业，有相关卫生专业技术资格和工作经验</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需</w:t>
            </w:r>
            <w:r>
              <w:rPr>
                <w:rFonts w:hint="eastAsia" w:ascii="宋体" w:hAnsi="宋体" w:eastAsia="宋体" w:cs="宋体"/>
                <w:color w:val="auto"/>
                <w:szCs w:val="21"/>
                <w:highlight w:val="none"/>
              </w:rPr>
              <w:t>具备良好的沟通协调能力</w:t>
            </w: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eastAsia="zh-CN"/>
              </w:rPr>
              <w:t>年龄要求女性45岁以下，男性50岁以下。</w:t>
            </w:r>
          </w:p>
          <w:p w14:paraId="39AE23DD">
            <w:pPr>
              <w:pStyle w:val="25"/>
              <w:widowControl/>
              <w:numPr>
                <w:ilvl w:val="0"/>
                <w:numId w:val="0"/>
              </w:numPr>
              <w:shd w:val="clear" w:color="auto" w:fill="auto"/>
              <w:ind w:firstLine="420"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3.4.2</w:t>
            </w:r>
            <w:r>
              <w:rPr>
                <w:rFonts w:hint="eastAsia" w:ascii="宋体" w:hAnsi="宋体" w:eastAsia="宋体" w:cs="宋体"/>
                <w:bCs w:val="0"/>
                <w:color w:val="auto"/>
                <w:sz w:val="21"/>
                <w:szCs w:val="21"/>
                <w:highlight w:val="none"/>
              </w:rPr>
              <w:t>检验</w:t>
            </w:r>
            <w:r>
              <w:rPr>
                <w:rFonts w:hint="eastAsia" w:ascii="宋体" w:hAnsi="宋体" w:eastAsia="宋体" w:cs="宋体"/>
                <w:bCs w:val="0"/>
                <w:color w:val="auto"/>
                <w:sz w:val="21"/>
                <w:szCs w:val="21"/>
                <w:highlight w:val="none"/>
                <w:lang w:val="en-US" w:eastAsia="zh-CN"/>
              </w:rPr>
              <w:t>员</w:t>
            </w:r>
            <w:r>
              <w:rPr>
                <w:rFonts w:hint="eastAsia" w:ascii="宋体" w:hAnsi="宋体" w:eastAsia="宋体" w:cs="宋体"/>
                <w:bCs w:val="0"/>
                <w:color w:val="auto"/>
                <w:sz w:val="21"/>
                <w:szCs w:val="21"/>
                <w:highlight w:val="none"/>
              </w:rPr>
              <w:t>：</w:t>
            </w:r>
            <w:r>
              <w:rPr>
                <w:rFonts w:hint="eastAsia" w:ascii="宋体" w:hAnsi="宋体" w:eastAsia="宋体" w:cs="宋体"/>
                <w:color w:val="auto"/>
                <w:kern w:val="2"/>
                <w:sz w:val="21"/>
                <w:szCs w:val="21"/>
                <w:highlight w:val="none"/>
                <w:lang w:val="en-US" w:eastAsia="zh-CN" w:bidi="ar-SA"/>
              </w:rPr>
              <w:t>中专及中专以上学历</w:t>
            </w:r>
            <w:r>
              <w:rPr>
                <w:rFonts w:hint="eastAsia" w:ascii="宋体" w:hAnsi="宋体" w:eastAsia="宋体" w:cs="宋体"/>
                <w:bCs w:val="0"/>
                <w:color w:val="auto"/>
                <w:sz w:val="21"/>
                <w:szCs w:val="21"/>
                <w:highlight w:val="none"/>
              </w:rPr>
              <w:t>，医学检验专业毕业，</w:t>
            </w:r>
            <w:r>
              <w:rPr>
                <w:rFonts w:hint="eastAsia" w:ascii="宋体" w:hAnsi="宋体" w:eastAsia="宋体" w:cs="宋体"/>
                <w:color w:val="auto"/>
                <w:szCs w:val="21"/>
                <w:highlight w:val="none"/>
              </w:rPr>
              <w:t>熟悉</w:t>
            </w:r>
            <w:r>
              <w:rPr>
                <w:rFonts w:hint="eastAsia" w:ascii="宋体" w:hAnsi="宋体" w:eastAsia="宋体" w:cs="宋体"/>
                <w:color w:val="auto"/>
                <w:szCs w:val="21"/>
                <w:highlight w:val="none"/>
                <w:lang w:val="en-US" w:eastAsia="zh-CN"/>
              </w:rPr>
              <w:t>检验</w:t>
            </w:r>
            <w:r>
              <w:rPr>
                <w:rFonts w:hint="eastAsia" w:ascii="宋体" w:hAnsi="宋体" w:eastAsia="宋体" w:cs="宋体"/>
                <w:color w:val="auto"/>
                <w:szCs w:val="21"/>
                <w:highlight w:val="none"/>
              </w:rPr>
              <w:t>室常用仪器设备的使用和维护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临床检验</w:t>
            </w:r>
            <w:r>
              <w:rPr>
                <w:rFonts w:hint="eastAsia" w:ascii="宋体" w:hAnsi="宋体" w:eastAsia="宋体" w:cs="宋体"/>
                <w:color w:val="auto"/>
                <w:szCs w:val="21"/>
                <w:highlight w:val="none"/>
              </w:rPr>
              <w:t>操作规范、熟练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需具备</w:t>
            </w:r>
            <w:r>
              <w:rPr>
                <w:rFonts w:hint="eastAsia" w:ascii="宋体" w:hAnsi="宋体" w:eastAsia="宋体" w:cs="宋体"/>
                <w:bCs w:val="0"/>
                <w:color w:val="auto"/>
                <w:sz w:val="21"/>
                <w:szCs w:val="21"/>
                <w:highlight w:val="none"/>
                <w:lang w:val="en-US" w:eastAsia="zh-CN"/>
              </w:rPr>
              <w:t>医学检验专业技术资格和</w:t>
            </w:r>
            <w:r>
              <w:rPr>
                <w:rFonts w:hint="eastAsia" w:ascii="宋体" w:hAnsi="宋体" w:eastAsia="宋体" w:cs="宋体"/>
                <w:bCs w:val="0"/>
                <w:color w:val="auto"/>
                <w:sz w:val="21"/>
                <w:szCs w:val="21"/>
                <w:highlight w:val="none"/>
              </w:rPr>
              <w:t>相关工作经验。</w:t>
            </w:r>
            <w:r>
              <w:rPr>
                <w:rFonts w:hint="eastAsia" w:ascii="宋体" w:hAnsi="宋体" w:eastAsia="宋体" w:cs="宋体"/>
                <w:bCs w:val="0"/>
                <w:color w:val="auto"/>
                <w:sz w:val="21"/>
                <w:szCs w:val="21"/>
                <w:highlight w:val="none"/>
                <w:lang w:val="en-US" w:eastAsia="zh-CN"/>
              </w:rPr>
              <w:t>年龄要求女性45岁以下，男性55岁以下。</w:t>
            </w:r>
          </w:p>
          <w:p w14:paraId="30E605F8">
            <w:pPr>
              <w:pStyle w:val="25"/>
              <w:widowControl/>
              <w:numPr>
                <w:ilvl w:val="0"/>
                <w:numId w:val="0"/>
              </w:numPr>
              <w:shd w:val="clear" w:color="auto" w:fill="auto"/>
              <w:ind w:firstLine="420" w:firstLineChars="200"/>
              <w:jc w:val="left"/>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3.4.3</w:t>
            </w:r>
            <w:r>
              <w:rPr>
                <w:rFonts w:hint="eastAsia" w:ascii="宋体" w:hAnsi="宋体" w:eastAsia="宋体" w:cs="宋体"/>
                <w:bCs w:val="0"/>
                <w:color w:val="auto"/>
                <w:sz w:val="21"/>
                <w:szCs w:val="21"/>
                <w:highlight w:val="none"/>
              </w:rPr>
              <w:t>康复</w:t>
            </w:r>
            <w:r>
              <w:rPr>
                <w:rFonts w:hint="eastAsia" w:ascii="宋体" w:hAnsi="宋体" w:eastAsia="宋体" w:cs="宋体"/>
                <w:bCs w:val="0"/>
                <w:color w:val="auto"/>
                <w:sz w:val="21"/>
                <w:szCs w:val="21"/>
                <w:highlight w:val="none"/>
                <w:lang w:val="en-US" w:eastAsia="zh-CN"/>
              </w:rPr>
              <w:t>治疗</w:t>
            </w:r>
            <w:r>
              <w:rPr>
                <w:rFonts w:hint="eastAsia" w:ascii="宋体" w:hAnsi="宋体" w:eastAsia="宋体" w:cs="宋体"/>
                <w:bCs w:val="0"/>
                <w:color w:val="auto"/>
                <w:sz w:val="21"/>
                <w:szCs w:val="21"/>
                <w:highlight w:val="none"/>
              </w:rPr>
              <w:t>师：大专及大专以上学历，康复相关专业毕业，</w:t>
            </w:r>
            <w:r>
              <w:rPr>
                <w:rFonts w:hint="eastAsia" w:ascii="宋体" w:hAnsi="宋体" w:eastAsia="宋体" w:cs="宋体"/>
                <w:bCs w:val="0"/>
                <w:color w:val="auto"/>
                <w:sz w:val="21"/>
                <w:szCs w:val="21"/>
                <w:highlight w:val="none"/>
                <w:lang w:val="en-US" w:eastAsia="zh-CN"/>
              </w:rPr>
              <w:t>需具备相关</w:t>
            </w:r>
            <w:r>
              <w:rPr>
                <w:rFonts w:hint="eastAsia" w:ascii="宋体" w:hAnsi="宋体" w:eastAsia="宋体" w:cs="宋体"/>
                <w:bCs w:val="0"/>
                <w:color w:val="auto"/>
                <w:sz w:val="21"/>
                <w:szCs w:val="21"/>
                <w:highlight w:val="none"/>
              </w:rPr>
              <w:t>康复工作经验和有</w:t>
            </w:r>
            <w:r>
              <w:rPr>
                <w:rFonts w:hint="eastAsia" w:ascii="宋体" w:hAnsi="宋体" w:eastAsia="宋体" w:cs="宋体"/>
                <w:bCs w:val="0"/>
                <w:color w:val="auto"/>
                <w:sz w:val="21"/>
                <w:szCs w:val="21"/>
                <w:highlight w:val="none"/>
                <w:lang w:val="en-US" w:eastAsia="zh-CN"/>
              </w:rPr>
              <w:t>康复医学治疗技术资格证</w:t>
            </w: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eastAsia="zh-CN"/>
              </w:rPr>
              <w:t>年龄要求女性45岁以下，男性55岁以下。</w:t>
            </w:r>
          </w:p>
          <w:p w14:paraId="0B015366">
            <w:pPr>
              <w:pStyle w:val="25"/>
              <w:widowControl/>
              <w:numPr>
                <w:ilvl w:val="0"/>
                <w:numId w:val="0"/>
              </w:numPr>
              <w:shd w:val="clear" w:color="auto" w:fill="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val="0"/>
                <w:color w:val="auto"/>
                <w:sz w:val="21"/>
                <w:szCs w:val="21"/>
                <w:highlight w:val="none"/>
                <w:lang w:val="en-US" w:eastAsia="zh-CN"/>
              </w:rPr>
              <w:t>3.4.4护士长：</w:t>
            </w:r>
            <w:r>
              <w:rPr>
                <w:rFonts w:hint="eastAsia" w:ascii="宋体" w:hAnsi="宋体" w:eastAsia="宋体" w:cs="宋体"/>
                <w:color w:val="auto"/>
                <w:kern w:val="2"/>
                <w:sz w:val="21"/>
                <w:szCs w:val="21"/>
                <w:highlight w:val="none"/>
                <w:lang w:val="en-US" w:eastAsia="zh-CN" w:bidi="ar-SA"/>
              </w:rPr>
              <w:t>中专及中专以上学历，并具有护士资格证，需具备</w:t>
            </w:r>
            <w:r>
              <w:rPr>
                <w:rFonts w:hint="eastAsia" w:ascii="宋体" w:hAnsi="宋体" w:eastAsia="宋体" w:cs="宋体"/>
                <w:bCs w:val="0"/>
                <w:color w:val="auto"/>
                <w:sz w:val="21"/>
                <w:szCs w:val="21"/>
                <w:highlight w:val="none"/>
                <w:lang w:val="en-US" w:eastAsia="zh-CN"/>
              </w:rPr>
              <w:t>相关管理工作经验</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Cs w:val="0"/>
                <w:color w:val="auto"/>
                <w:sz w:val="21"/>
                <w:szCs w:val="21"/>
                <w:highlight w:val="none"/>
                <w:lang w:val="en-US" w:eastAsia="zh-CN"/>
              </w:rPr>
              <w:t>年龄要求女性50岁以下，男性55岁以下。</w:t>
            </w:r>
          </w:p>
          <w:p w14:paraId="346EB7ED">
            <w:pPr>
              <w:pStyle w:val="25"/>
              <w:widowControl/>
              <w:numPr>
                <w:ilvl w:val="0"/>
                <w:numId w:val="0"/>
              </w:numPr>
              <w:shd w:val="clear" w:color="auto" w:fill="auto"/>
              <w:ind w:firstLine="420" w:firstLineChars="200"/>
              <w:jc w:val="left"/>
              <w:rPr>
                <w:rFonts w:hint="eastAsia" w:ascii="宋体" w:hAnsi="宋体" w:eastAsia="宋体" w:cs="宋体"/>
                <w:bCs w:val="0"/>
                <w:color w:val="auto"/>
                <w:sz w:val="21"/>
                <w:szCs w:val="21"/>
                <w:highlight w:val="none"/>
                <w:shd w:val="clear" w:color="auto" w:fill="auto"/>
              </w:rPr>
            </w:pPr>
            <w:r>
              <w:rPr>
                <w:rFonts w:hint="eastAsia" w:ascii="宋体" w:hAnsi="宋体" w:eastAsia="宋体" w:cs="宋体"/>
                <w:bCs w:val="0"/>
                <w:color w:val="auto"/>
                <w:sz w:val="21"/>
                <w:szCs w:val="21"/>
                <w:highlight w:val="none"/>
                <w:lang w:val="en-US" w:eastAsia="zh-CN"/>
              </w:rPr>
              <w:t>3.4.5</w:t>
            </w:r>
            <w:r>
              <w:rPr>
                <w:rFonts w:hint="eastAsia" w:ascii="宋体" w:hAnsi="宋体" w:eastAsia="宋体" w:cs="宋体"/>
                <w:bCs w:val="0"/>
                <w:color w:val="auto"/>
                <w:sz w:val="21"/>
                <w:szCs w:val="21"/>
                <w:highlight w:val="none"/>
              </w:rPr>
              <w:t>护士：</w:t>
            </w:r>
            <w:r>
              <w:rPr>
                <w:rFonts w:hint="eastAsia" w:ascii="宋体" w:hAnsi="宋体" w:eastAsia="宋体" w:cs="宋体"/>
                <w:color w:val="auto"/>
                <w:kern w:val="2"/>
                <w:sz w:val="21"/>
                <w:szCs w:val="21"/>
                <w:highlight w:val="none"/>
                <w:lang w:val="en-US" w:eastAsia="zh-CN" w:bidi="ar-SA"/>
              </w:rPr>
              <w:t>中专及中专以上学历，并具有护士资格证。</w:t>
            </w:r>
            <w:r>
              <w:rPr>
                <w:rFonts w:hint="eastAsia" w:ascii="宋体" w:hAnsi="宋体" w:eastAsia="宋体" w:cs="宋体"/>
                <w:bCs w:val="0"/>
                <w:color w:val="auto"/>
                <w:sz w:val="21"/>
                <w:szCs w:val="21"/>
                <w:highlight w:val="none"/>
                <w:lang w:val="en-US" w:eastAsia="zh-CN"/>
              </w:rPr>
              <w:t>女性45岁以下，男性55岁以下。</w:t>
            </w:r>
          </w:p>
          <w:p w14:paraId="2D6209CD">
            <w:pPr>
              <w:pStyle w:val="25"/>
              <w:widowControl/>
              <w:numPr>
                <w:ilvl w:val="0"/>
                <w:numId w:val="0"/>
              </w:numPr>
              <w:shd w:val="clear" w:color="auto" w:fill="auto"/>
              <w:ind w:firstLine="420" w:firstLineChars="200"/>
              <w:jc w:val="left"/>
              <w:rPr>
                <w:rFonts w:hint="eastAsia" w:ascii="宋体" w:hAnsi="宋体" w:eastAsia="宋体" w:cs="仿宋"/>
                <w:bCs/>
                <w:color w:val="auto"/>
                <w:sz w:val="21"/>
                <w:szCs w:val="21"/>
                <w:highlight w:val="none"/>
              </w:rPr>
            </w:pPr>
            <w:r>
              <w:rPr>
                <w:rFonts w:hint="eastAsia" w:ascii="宋体" w:hAnsi="宋体" w:eastAsia="宋体" w:cs="宋体"/>
                <w:bCs w:val="0"/>
                <w:color w:val="auto"/>
                <w:sz w:val="21"/>
                <w:szCs w:val="21"/>
                <w:highlight w:val="none"/>
                <w:lang w:val="en-US" w:eastAsia="zh-CN"/>
              </w:rPr>
              <w:t>3.4.6</w:t>
            </w:r>
            <w:r>
              <w:rPr>
                <w:rFonts w:hint="eastAsia" w:ascii="宋体" w:hAnsi="宋体" w:eastAsia="宋体" w:cs="宋体"/>
                <w:bCs w:val="0"/>
                <w:color w:val="auto"/>
                <w:sz w:val="21"/>
                <w:szCs w:val="21"/>
                <w:highlight w:val="none"/>
                <w:lang w:eastAsia="zh-CN"/>
              </w:rPr>
              <w:t>教师</w:t>
            </w: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eastAsia="zh-CN"/>
              </w:rPr>
              <w:t>45周岁以下，</w:t>
            </w:r>
            <w:r>
              <w:rPr>
                <w:rFonts w:hint="eastAsia" w:ascii="宋体" w:hAnsi="宋体" w:eastAsia="宋体" w:cs="宋体"/>
                <w:bCs w:val="0"/>
                <w:color w:val="auto"/>
                <w:sz w:val="21"/>
                <w:szCs w:val="21"/>
                <w:highlight w:val="none"/>
              </w:rPr>
              <w:t>大专</w:t>
            </w:r>
            <w:r>
              <w:rPr>
                <w:rFonts w:hint="eastAsia" w:ascii="宋体" w:hAnsi="宋体" w:eastAsia="宋体" w:cs="宋体"/>
                <w:bCs w:val="0"/>
                <w:color w:val="auto"/>
                <w:sz w:val="21"/>
                <w:szCs w:val="21"/>
                <w:highlight w:val="none"/>
                <w:lang w:val="en-US" w:eastAsia="zh-CN"/>
              </w:rPr>
              <w:t>及</w:t>
            </w:r>
            <w:r>
              <w:rPr>
                <w:rFonts w:hint="eastAsia" w:ascii="宋体" w:hAnsi="宋体" w:eastAsia="宋体" w:cs="宋体"/>
                <w:bCs w:val="0"/>
                <w:color w:val="auto"/>
                <w:sz w:val="21"/>
                <w:szCs w:val="21"/>
                <w:highlight w:val="none"/>
              </w:rPr>
              <w:t>大专以上学历，</w:t>
            </w:r>
            <w:r>
              <w:rPr>
                <w:rFonts w:hint="eastAsia" w:ascii="宋体" w:hAnsi="宋体" w:eastAsia="宋体" w:cs="宋体"/>
                <w:bCs w:val="0"/>
                <w:color w:val="auto"/>
                <w:sz w:val="21"/>
                <w:szCs w:val="21"/>
                <w:highlight w:val="none"/>
                <w:lang w:eastAsia="zh-CN"/>
              </w:rPr>
              <w:t>具有教师资格证，</w:t>
            </w:r>
            <w:r>
              <w:rPr>
                <w:rFonts w:hint="eastAsia" w:ascii="宋体" w:hAnsi="宋体" w:eastAsia="宋体" w:cs="宋体"/>
                <w:bCs w:val="0"/>
                <w:color w:val="auto"/>
                <w:sz w:val="21"/>
                <w:szCs w:val="21"/>
                <w:highlight w:val="none"/>
                <w:lang w:val="en-US" w:eastAsia="zh-CN"/>
              </w:rPr>
              <w:t>需具备特殊教育、学前教育等</w:t>
            </w:r>
            <w:r>
              <w:rPr>
                <w:rFonts w:hint="eastAsia" w:ascii="宋体" w:hAnsi="宋体" w:eastAsia="宋体" w:cs="宋体"/>
                <w:bCs w:val="0"/>
                <w:color w:val="auto"/>
                <w:sz w:val="21"/>
                <w:szCs w:val="21"/>
                <w:highlight w:val="none"/>
              </w:rPr>
              <w:t>相关工作经验</w:t>
            </w:r>
            <w:r>
              <w:rPr>
                <w:rFonts w:hint="eastAsia" w:ascii="宋体" w:hAnsi="宋体" w:eastAsia="宋体" w:cs="宋体"/>
                <w:bCs w:val="0"/>
                <w:color w:val="auto"/>
                <w:sz w:val="21"/>
                <w:szCs w:val="21"/>
                <w:highlight w:val="none"/>
                <w:lang w:eastAsia="zh-CN"/>
              </w:rPr>
              <w:t>。</w:t>
            </w:r>
          </w:p>
          <w:p w14:paraId="56B37C2B">
            <w:pPr>
              <w:pStyle w:val="25"/>
              <w:widowControl/>
              <w:numPr>
                <w:ilvl w:val="3"/>
                <w:numId w:val="0"/>
              </w:numPr>
              <w:shd w:val="clear" w:color="auto" w:fill="auto"/>
              <w:tabs>
                <w:tab w:val="left" w:pos="709"/>
              </w:tabs>
              <w:kinsoku/>
              <w:autoSpaceDE/>
              <w:autoSpaceDN/>
              <w:adjustRightInd/>
              <w:snapToGrid/>
              <w:ind w:left="425" w:leftChars="0" w:hanging="425" w:firstLineChars="0"/>
              <w:jc w:val="left"/>
              <w:textAlignment w:val="auto"/>
              <w:rPr>
                <w:rFonts w:ascii="宋体" w:hAnsi="宋体" w:eastAsia="宋体" w:cs="仿宋"/>
                <w:b/>
                <w:color w:val="auto"/>
                <w:sz w:val="21"/>
                <w:szCs w:val="21"/>
                <w:highlight w:val="none"/>
                <w:shd w:val="clear" w:color="FFFFFF" w:fill="D9D9D9"/>
              </w:rPr>
            </w:pPr>
            <w:r>
              <w:rPr>
                <w:rFonts w:hint="eastAsia" w:ascii="宋体" w:hAnsi="宋体" w:eastAsia="宋体" w:cs="宋体"/>
                <w:b/>
                <w:bCs/>
                <w:shd w:val="clear" w:color="FFFFFF" w:fill="D9D9D9"/>
              </w:rPr>
              <w:t>★</w:t>
            </w:r>
            <w:r>
              <w:rPr>
                <w:rFonts w:hint="eastAsia" w:ascii="宋体" w:hAnsi="宋体" w:eastAsia="宋体" w:cs="仿宋"/>
                <w:b/>
                <w:color w:val="auto"/>
                <w:kern w:val="2"/>
                <w:sz w:val="21"/>
                <w:szCs w:val="21"/>
                <w:highlight w:val="none"/>
                <w:shd w:val="clear" w:color="FFFFFF" w:fill="D9D9D9"/>
                <w:lang w:val="en-US" w:eastAsia="zh-CN" w:bidi="ar-SA"/>
              </w:rPr>
              <w:t>4.</w:t>
            </w:r>
            <w:r>
              <w:rPr>
                <w:rFonts w:hint="eastAsia" w:ascii="宋体" w:hAnsi="宋体" w:cs="仿宋"/>
                <w:b/>
                <w:color w:val="auto"/>
                <w:sz w:val="21"/>
                <w:szCs w:val="21"/>
                <w:highlight w:val="none"/>
                <w:shd w:val="clear" w:color="FFFFFF" w:fill="D9D9D9"/>
                <w:lang w:val="en-US" w:eastAsia="zh-Hans"/>
              </w:rPr>
              <w:t>本</w:t>
            </w:r>
            <w:r>
              <w:rPr>
                <w:rFonts w:hint="eastAsia" w:ascii="宋体" w:hAnsi="宋体" w:cs="仿宋"/>
                <w:b/>
                <w:bCs/>
                <w:color w:val="auto"/>
                <w:sz w:val="21"/>
                <w:szCs w:val="21"/>
                <w:highlight w:val="none"/>
                <w:shd w:val="clear" w:color="FFFFFF" w:fill="D9D9D9"/>
                <w:lang w:val="en-US" w:eastAsia="zh-CN"/>
              </w:rPr>
              <w:t>项目包组</w:t>
            </w:r>
            <w:r>
              <w:rPr>
                <w:rFonts w:hint="eastAsia" w:ascii="宋体" w:hAnsi="宋体" w:cs="仿宋"/>
                <w:b/>
                <w:color w:val="auto"/>
                <w:sz w:val="21"/>
                <w:szCs w:val="21"/>
                <w:highlight w:val="none"/>
                <w:shd w:val="clear" w:color="FFFFFF" w:fill="D9D9D9"/>
                <w:lang w:val="en-US" w:eastAsia="zh-Hans"/>
              </w:rPr>
              <w:t>服务费包含以下内容</w:t>
            </w:r>
          </w:p>
          <w:p w14:paraId="0D004DD4">
            <w:pPr>
              <w:pStyle w:val="25"/>
              <w:widowControl/>
              <w:shd w:val="clear" w:color="auto" w:fill="auto"/>
              <w:ind w:firstLine="426" w:firstLineChars="202"/>
              <w:jc w:val="left"/>
              <w:rPr>
                <w:rFonts w:hint="eastAsia" w:ascii="宋体" w:hAnsi="宋体" w:eastAsia="宋体" w:cs="宋体"/>
                <w:color w:val="auto"/>
                <w:szCs w:val="21"/>
                <w:highlight w:val="none"/>
                <w:shd w:val="clear" w:color="FFFFFF" w:fill="D9D9D9"/>
              </w:rPr>
            </w:pPr>
            <w:r>
              <w:rPr>
                <w:rFonts w:hint="eastAsia" w:ascii="宋体" w:hAnsi="宋体" w:cs="仿宋"/>
                <w:b/>
                <w:bCs/>
                <w:color w:val="auto"/>
                <w:sz w:val="21"/>
                <w:szCs w:val="21"/>
                <w:highlight w:val="none"/>
                <w:shd w:val="clear" w:color="FFFFFF" w:fill="D9D9D9"/>
                <w:lang w:val="en-US" w:eastAsia="zh-CN"/>
              </w:rPr>
              <w:t>本项目包组的合同金额为总包干价，</w:t>
            </w:r>
            <w:r>
              <w:rPr>
                <w:rFonts w:hint="eastAsia" w:ascii="宋体" w:hAnsi="宋体" w:eastAsia="宋体" w:cs="仿宋"/>
                <w:b/>
                <w:bCs/>
                <w:color w:val="auto"/>
                <w:sz w:val="21"/>
                <w:szCs w:val="21"/>
                <w:highlight w:val="none"/>
                <w:shd w:val="clear" w:color="FFFFFF" w:fill="D9D9D9"/>
              </w:rPr>
              <w:t>中标供应商须依法依规进行用人管理，人员管理中产生的一切费用已包含在本服务费里，本项目不再额外支付其他任何费用。</w:t>
            </w:r>
            <w:r>
              <w:rPr>
                <w:rFonts w:hint="eastAsia" w:ascii="宋体" w:hAnsi="宋体" w:cs="仿宋"/>
                <w:b/>
                <w:bCs/>
                <w:color w:val="auto"/>
                <w:sz w:val="21"/>
                <w:szCs w:val="21"/>
                <w:highlight w:val="none"/>
                <w:shd w:val="clear" w:color="FFFFFF" w:fill="D9D9D9"/>
                <w:lang w:val="en-US" w:eastAsia="zh-CN"/>
              </w:rPr>
              <w:t>包括但不限于服务人员人工费、交通费、服务费、管理费、培训费、餐费、住宿费、工会费、资料费、保险费、各种税费、所需设备费、临时上岗人员调配费等完成本项目所需的一切可预见和不可预见的费用。非经采购人与中标供应商协商一致，采购人无义务向中标供应商支付除中标价以外的其他任何费用或补偿。</w:t>
            </w:r>
          </w:p>
          <w:p w14:paraId="5233ECC4">
            <w:pPr>
              <w:pStyle w:val="25"/>
              <w:widowControl/>
              <w:numPr>
                <w:ilvl w:val="3"/>
                <w:numId w:val="0"/>
              </w:numPr>
              <w:shd w:val="clear" w:color="auto" w:fill="auto"/>
              <w:tabs>
                <w:tab w:val="left" w:pos="709"/>
              </w:tabs>
              <w:kinsoku/>
              <w:autoSpaceDE/>
              <w:autoSpaceDN/>
              <w:adjustRightInd/>
              <w:snapToGrid/>
              <w:ind w:left="425" w:leftChars="0" w:hanging="425" w:firstLineChars="0"/>
              <w:jc w:val="left"/>
              <w:textAlignment w:val="auto"/>
              <w:rPr>
                <w:rFonts w:ascii="宋体" w:hAnsi="宋体" w:eastAsia="宋体" w:cs="仿宋"/>
                <w:b/>
                <w:color w:val="auto"/>
                <w:sz w:val="21"/>
                <w:szCs w:val="21"/>
                <w:highlight w:val="none"/>
              </w:rPr>
            </w:pPr>
            <w:r>
              <w:rPr>
                <w:rFonts w:hint="eastAsia" w:ascii="宋体" w:hAnsi="宋体" w:eastAsia="宋体" w:cs="仿宋"/>
                <w:b/>
                <w:color w:val="auto"/>
                <w:kern w:val="2"/>
                <w:sz w:val="21"/>
                <w:szCs w:val="21"/>
                <w:lang w:val="en-US" w:eastAsia="zh-CN" w:bidi="ar-SA"/>
              </w:rPr>
              <w:t>5.</w:t>
            </w:r>
            <w:r>
              <w:rPr>
                <w:rFonts w:hint="eastAsia" w:ascii="宋体" w:hAnsi="宋体" w:eastAsia="宋体" w:cs="仿宋"/>
                <w:b/>
                <w:color w:val="auto"/>
                <w:sz w:val="21"/>
                <w:szCs w:val="21"/>
                <w:highlight w:val="none"/>
              </w:rPr>
              <w:t>其他要求</w:t>
            </w:r>
          </w:p>
          <w:p w14:paraId="7714E90D">
            <w:pPr>
              <w:pStyle w:val="25"/>
              <w:widowControl/>
              <w:shd w:val="clear" w:color="auto" w:fill="auto"/>
              <w:ind w:firstLine="426" w:firstLineChars="202"/>
              <w:jc w:val="left"/>
              <w:rPr>
                <w:rFonts w:ascii="宋体" w:hAnsi="宋体" w:eastAsia="宋体" w:cs="仿宋"/>
                <w:b/>
                <w:bCs/>
                <w:color w:val="auto"/>
                <w:sz w:val="21"/>
                <w:szCs w:val="21"/>
                <w:highlight w:val="none"/>
                <w:shd w:val="clear" w:color="FFFFFF" w:fill="D9D9D9"/>
              </w:rPr>
            </w:pPr>
            <w:r>
              <w:rPr>
                <w:rFonts w:hint="eastAsia" w:ascii="宋体" w:hAnsi="宋体" w:eastAsia="宋体" w:cs="宋体"/>
                <w:b/>
                <w:bCs/>
                <w:color w:val="auto"/>
                <w:sz w:val="21"/>
                <w:szCs w:val="21"/>
                <w:highlight w:val="none"/>
                <w:shd w:val="clear" w:color="FFFFFF" w:fill="D9D9D9"/>
              </w:rPr>
              <w:t>★</w:t>
            </w:r>
            <w:r>
              <w:rPr>
                <w:rFonts w:hint="eastAsia" w:ascii="宋体" w:hAnsi="宋体" w:eastAsia="宋体" w:cs="仿宋"/>
                <w:b/>
                <w:bCs/>
                <w:color w:val="auto"/>
                <w:sz w:val="21"/>
                <w:szCs w:val="21"/>
                <w:highlight w:val="none"/>
                <w:shd w:val="clear" w:color="FFFFFF" w:fill="D9D9D9"/>
              </w:rPr>
              <w:t>（1）鉴于本项目</w:t>
            </w:r>
            <w:r>
              <w:rPr>
                <w:rFonts w:hint="eastAsia" w:ascii="宋体" w:hAnsi="宋体" w:eastAsia="宋体" w:cs="仿宋"/>
                <w:b/>
                <w:bCs/>
                <w:color w:val="auto"/>
                <w:sz w:val="21"/>
                <w:szCs w:val="21"/>
                <w:highlight w:val="none"/>
                <w:shd w:val="clear" w:color="FFFFFF" w:fill="D9D9D9"/>
                <w:lang w:val="en-US" w:eastAsia="zh-CN"/>
              </w:rPr>
              <w:t>包组</w:t>
            </w:r>
            <w:r>
              <w:rPr>
                <w:rFonts w:hint="eastAsia" w:ascii="宋体" w:hAnsi="宋体" w:eastAsia="宋体" w:cs="仿宋"/>
                <w:b/>
                <w:bCs/>
                <w:color w:val="auto"/>
                <w:sz w:val="21"/>
                <w:szCs w:val="21"/>
                <w:highlight w:val="none"/>
                <w:shd w:val="clear" w:color="FFFFFF" w:fill="D9D9D9"/>
              </w:rPr>
              <w:t>工作</w:t>
            </w:r>
            <w:r>
              <w:rPr>
                <w:rFonts w:hint="eastAsia" w:ascii="宋体" w:hAnsi="宋体" w:eastAsia="宋体" w:cs="仿宋"/>
                <w:b/>
                <w:bCs/>
                <w:color w:val="auto"/>
                <w:sz w:val="21"/>
                <w:szCs w:val="21"/>
                <w:highlight w:val="none"/>
                <w:shd w:val="clear" w:color="FFFFFF" w:fill="D9D9D9"/>
                <w:lang w:val="en-US" w:eastAsia="zh-CN"/>
              </w:rPr>
              <w:t>内容及</w:t>
            </w:r>
            <w:r>
              <w:rPr>
                <w:rFonts w:hint="eastAsia" w:ascii="宋体" w:hAnsi="宋体" w:eastAsia="宋体" w:cs="仿宋"/>
                <w:b/>
                <w:bCs/>
                <w:color w:val="auto"/>
                <w:sz w:val="21"/>
                <w:szCs w:val="21"/>
                <w:highlight w:val="none"/>
                <w:shd w:val="clear" w:color="FFFFFF" w:fill="D9D9D9"/>
              </w:rPr>
              <w:t>岗位</w:t>
            </w:r>
            <w:r>
              <w:rPr>
                <w:rFonts w:hint="eastAsia" w:ascii="宋体" w:hAnsi="宋体" w:eastAsia="宋体" w:cs="仿宋"/>
                <w:b/>
                <w:bCs/>
                <w:color w:val="auto"/>
                <w:sz w:val="21"/>
                <w:szCs w:val="21"/>
                <w:highlight w:val="none"/>
                <w:shd w:val="clear" w:color="FFFFFF" w:fill="D9D9D9"/>
                <w:lang w:val="en-US" w:eastAsia="zh-CN"/>
              </w:rPr>
              <w:t>的</w:t>
            </w:r>
            <w:r>
              <w:rPr>
                <w:rFonts w:hint="eastAsia" w:ascii="宋体" w:hAnsi="宋体" w:eastAsia="宋体" w:cs="仿宋"/>
                <w:b/>
                <w:bCs/>
                <w:color w:val="auto"/>
                <w:sz w:val="21"/>
                <w:szCs w:val="21"/>
                <w:highlight w:val="none"/>
                <w:shd w:val="clear" w:color="FFFFFF" w:fill="D9D9D9"/>
              </w:rPr>
              <w:t>特殊性，各岗位的工时需求不同，部分岗位要求全年无休、24小时不间断工作，本项目</w:t>
            </w:r>
            <w:r>
              <w:rPr>
                <w:rFonts w:hint="eastAsia" w:ascii="宋体" w:hAnsi="宋体" w:eastAsia="宋体" w:cs="仿宋"/>
                <w:b/>
                <w:bCs/>
                <w:color w:val="auto"/>
                <w:sz w:val="21"/>
                <w:szCs w:val="21"/>
                <w:highlight w:val="none"/>
                <w:shd w:val="clear" w:color="FFFFFF" w:fill="D9D9D9"/>
                <w:lang w:val="en-US" w:eastAsia="zh-CN"/>
              </w:rPr>
              <w:t>包组</w:t>
            </w:r>
            <w:r>
              <w:rPr>
                <w:rFonts w:hint="eastAsia" w:ascii="宋体" w:hAnsi="宋体" w:eastAsia="宋体" w:cs="仿宋"/>
                <w:b/>
                <w:bCs/>
                <w:color w:val="auto"/>
                <w:sz w:val="21"/>
                <w:szCs w:val="21"/>
                <w:highlight w:val="none"/>
                <w:shd w:val="clear" w:color="FFFFFF" w:fill="D9D9D9"/>
              </w:rPr>
              <w:t>采用各个岗位</w:t>
            </w:r>
            <w:r>
              <w:rPr>
                <w:rFonts w:hint="eastAsia" w:ascii="宋体" w:hAnsi="宋体" w:cs="仿宋"/>
                <w:b/>
                <w:bCs/>
                <w:color w:val="auto"/>
                <w:sz w:val="21"/>
                <w:szCs w:val="21"/>
                <w:highlight w:val="none"/>
                <w:shd w:val="clear" w:color="FFFFFF" w:fill="D9D9D9"/>
                <w:lang w:val="en-US" w:eastAsia="zh-CN"/>
              </w:rPr>
              <w:t>出勤情况</w:t>
            </w:r>
            <w:r>
              <w:rPr>
                <w:rFonts w:hint="eastAsia" w:ascii="宋体" w:hAnsi="宋体" w:eastAsia="宋体" w:cs="仿宋"/>
                <w:b/>
                <w:bCs/>
                <w:color w:val="auto"/>
                <w:sz w:val="21"/>
                <w:szCs w:val="21"/>
                <w:highlight w:val="none"/>
                <w:shd w:val="clear" w:color="FFFFFF" w:fill="D9D9D9"/>
              </w:rPr>
              <w:t>进行考核</w:t>
            </w:r>
            <w:r>
              <w:rPr>
                <w:rFonts w:hint="eastAsia" w:ascii="宋体" w:hAnsi="宋体" w:cs="仿宋"/>
                <w:b/>
                <w:bCs/>
                <w:color w:val="auto"/>
                <w:sz w:val="21"/>
                <w:szCs w:val="21"/>
                <w:highlight w:val="none"/>
                <w:shd w:val="clear" w:color="FFFFFF" w:fill="D9D9D9"/>
                <w:lang w:eastAsia="zh-CN"/>
              </w:rPr>
              <w:t>，</w:t>
            </w:r>
            <w:r>
              <w:rPr>
                <w:rFonts w:hint="eastAsia" w:ascii="宋体" w:hAnsi="宋体" w:cs="仿宋"/>
                <w:b/>
                <w:bCs/>
                <w:color w:val="auto"/>
                <w:sz w:val="21"/>
                <w:szCs w:val="21"/>
                <w:highlight w:val="none"/>
                <w:shd w:val="clear" w:color="FFFFFF" w:fill="D9D9D9"/>
                <w:lang w:val="en-US" w:eastAsia="zh-CN"/>
              </w:rPr>
              <w:t>原则上每人每天工作时长≤12小时（含加班时长）</w:t>
            </w:r>
            <w:r>
              <w:rPr>
                <w:rFonts w:hint="eastAsia" w:ascii="宋体" w:hAnsi="宋体" w:eastAsia="宋体" w:cs="仿宋"/>
                <w:b/>
                <w:bCs/>
                <w:color w:val="auto"/>
                <w:sz w:val="21"/>
                <w:szCs w:val="21"/>
                <w:highlight w:val="none"/>
                <w:shd w:val="clear" w:color="FFFFFF" w:fill="D9D9D9"/>
              </w:rPr>
              <w:t>。</w:t>
            </w:r>
          </w:p>
          <w:p w14:paraId="1854B50D">
            <w:pPr>
              <w:pStyle w:val="25"/>
              <w:widowControl/>
              <w:shd w:val="clear" w:color="auto" w:fill="auto"/>
              <w:ind w:firstLine="424" w:firstLineChars="202"/>
              <w:jc w:val="left"/>
              <w:rPr>
                <w:rFonts w:ascii="宋体" w:hAnsi="宋体" w:eastAsia="宋体" w:cs="仿宋"/>
                <w:color w:val="auto"/>
                <w:sz w:val="21"/>
                <w:szCs w:val="21"/>
                <w:highlight w:val="none"/>
                <w:shd w:val="clear" w:color="auto" w:fill="FFFF00"/>
              </w:rPr>
            </w:pPr>
            <w:r>
              <w:rPr>
                <w:rFonts w:hint="eastAsia" w:ascii="宋体" w:hAnsi="宋体" w:eastAsia="宋体" w:cs="仿宋"/>
                <w:color w:val="auto"/>
                <w:sz w:val="21"/>
                <w:szCs w:val="21"/>
                <w:highlight w:val="none"/>
              </w:rPr>
              <w:t>（2）</w:t>
            </w:r>
            <w:r>
              <w:rPr>
                <w:rFonts w:hint="eastAsia" w:ascii="宋体" w:hAnsi="宋体" w:eastAsia="宋体" w:cs="仿宋"/>
                <w:color w:val="auto"/>
                <w:sz w:val="21"/>
                <w:szCs w:val="21"/>
                <w:highlight w:val="none"/>
                <w:shd w:val="clear" w:color="auto" w:fill="auto"/>
                <w:lang w:eastAsia="zh-CN"/>
              </w:rPr>
              <w:t>中标供应商</w:t>
            </w:r>
            <w:r>
              <w:rPr>
                <w:rFonts w:hint="eastAsia" w:ascii="宋体" w:hAnsi="宋体" w:eastAsia="宋体" w:cs="仿宋"/>
                <w:color w:val="auto"/>
                <w:sz w:val="21"/>
                <w:szCs w:val="21"/>
                <w:highlight w:val="none"/>
                <w:shd w:val="clear" w:color="auto" w:fill="auto"/>
              </w:rPr>
              <w:t>提供的服务应确保满足每个岗位类别所对应的</w:t>
            </w:r>
            <w:r>
              <w:rPr>
                <w:rFonts w:hint="eastAsia" w:ascii="宋体" w:hAnsi="宋体" w:cs="仿宋"/>
                <w:color w:val="auto"/>
                <w:sz w:val="21"/>
                <w:szCs w:val="21"/>
                <w:highlight w:val="none"/>
                <w:shd w:val="clear" w:color="auto" w:fill="auto"/>
                <w:lang w:val="en-US" w:eastAsia="zh-CN"/>
              </w:rPr>
              <w:t>岗位</w:t>
            </w:r>
            <w:r>
              <w:rPr>
                <w:rFonts w:hint="eastAsia" w:ascii="宋体" w:hAnsi="宋体" w:eastAsia="宋体" w:cs="仿宋"/>
                <w:color w:val="auto"/>
                <w:sz w:val="21"/>
                <w:szCs w:val="21"/>
                <w:highlight w:val="none"/>
                <w:shd w:val="clear" w:color="auto" w:fill="auto"/>
              </w:rPr>
              <w:t>要求</w:t>
            </w:r>
            <w:r>
              <w:rPr>
                <w:rFonts w:hint="eastAsia" w:ascii="宋体" w:hAnsi="宋体" w:eastAsia="宋体" w:cs="仿宋"/>
                <w:color w:val="auto"/>
                <w:sz w:val="21"/>
                <w:szCs w:val="21"/>
                <w:highlight w:val="none"/>
                <w:shd w:val="clear" w:color="auto" w:fill="auto"/>
                <w:lang w:eastAsia="zh-CN"/>
              </w:rPr>
              <w:t>，</w:t>
            </w:r>
            <w:r>
              <w:rPr>
                <w:rFonts w:hint="eastAsia" w:ascii="宋体" w:hAnsi="宋体" w:cs="仿宋"/>
                <w:color w:val="auto"/>
                <w:sz w:val="21"/>
                <w:szCs w:val="21"/>
                <w:highlight w:val="none"/>
                <w:shd w:val="clear" w:color="auto" w:fill="auto"/>
                <w:lang w:val="en-US" w:eastAsia="zh-CN"/>
              </w:rPr>
              <w:t>不能缺岗</w:t>
            </w:r>
            <w:r>
              <w:rPr>
                <w:rFonts w:hint="eastAsia" w:ascii="宋体" w:hAnsi="宋体" w:eastAsia="宋体" w:cs="仿宋"/>
                <w:color w:val="auto"/>
                <w:sz w:val="21"/>
                <w:szCs w:val="21"/>
                <w:highlight w:val="none"/>
                <w:shd w:val="clear" w:color="auto" w:fill="auto"/>
              </w:rPr>
              <w:t>。服务期间若出现人员离职或请休假，</w:t>
            </w:r>
            <w:r>
              <w:rPr>
                <w:rFonts w:hint="eastAsia" w:ascii="宋体" w:hAnsi="宋体" w:eastAsia="宋体" w:cs="仿宋"/>
                <w:color w:val="auto"/>
                <w:sz w:val="21"/>
                <w:szCs w:val="21"/>
                <w:highlight w:val="none"/>
                <w:shd w:val="clear" w:color="auto" w:fill="auto"/>
                <w:lang w:eastAsia="zh-CN"/>
              </w:rPr>
              <w:t>中标供应商</w:t>
            </w:r>
            <w:r>
              <w:rPr>
                <w:rFonts w:hint="eastAsia" w:ascii="宋体" w:hAnsi="宋体" w:eastAsia="宋体" w:cs="仿宋"/>
                <w:color w:val="auto"/>
                <w:sz w:val="21"/>
                <w:szCs w:val="21"/>
                <w:highlight w:val="none"/>
                <w:shd w:val="clear" w:color="auto" w:fill="auto"/>
              </w:rPr>
              <w:t>需及时调配人员</w:t>
            </w:r>
            <w:r>
              <w:rPr>
                <w:rFonts w:hint="eastAsia" w:ascii="宋体" w:hAnsi="宋体" w:eastAsia="宋体" w:cs="仿宋"/>
                <w:color w:val="auto"/>
                <w:sz w:val="21"/>
                <w:szCs w:val="21"/>
                <w:highlight w:val="none"/>
                <w:shd w:val="clear" w:color="auto" w:fill="auto"/>
                <w:lang w:val="en-US" w:eastAsia="zh-CN"/>
              </w:rPr>
              <w:t>顶岗工作</w:t>
            </w:r>
            <w:r>
              <w:rPr>
                <w:rFonts w:hint="eastAsia" w:ascii="宋体" w:hAnsi="宋体" w:eastAsia="宋体" w:cs="仿宋"/>
                <w:color w:val="auto"/>
                <w:sz w:val="21"/>
                <w:szCs w:val="21"/>
                <w:highlight w:val="none"/>
                <w:shd w:val="clear" w:color="auto" w:fill="auto"/>
              </w:rPr>
              <w:t>，以满足工作的要求</w:t>
            </w:r>
            <w:r>
              <w:rPr>
                <w:rFonts w:hint="eastAsia" w:ascii="宋体" w:hAnsi="宋体" w:cs="仿宋"/>
                <w:color w:val="auto"/>
                <w:sz w:val="21"/>
                <w:szCs w:val="21"/>
                <w:highlight w:val="none"/>
                <w:shd w:val="clear" w:color="auto" w:fill="auto"/>
                <w:lang w:eastAsia="zh-CN"/>
              </w:rPr>
              <w:t>，</w:t>
            </w:r>
            <w:r>
              <w:rPr>
                <w:rFonts w:hint="eastAsia" w:ascii="宋体" w:hAnsi="宋体" w:cs="仿宋"/>
                <w:color w:val="auto"/>
                <w:sz w:val="21"/>
                <w:szCs w:val="21"/>
                <w:highlight w:val="none"/>
                <w:shd w:val="clear" w:color="auto" w:fill="auto"/>
                <w:lang w:val="en-US" w:eastAsia="zh-CN"/>
              </w:rPr>
              <w:t>因此产生的服务费用由中标供应商承担，采购人不另行支付</w:t>
            </w:r>
            <w:r>
              <w:rPr>
                <w:rFonts w:hint="eastAsia" w:ascii="宋体" w:hAnsi="宋体" w:eastAsia="宋体" w:cs="仿宋"/>
                <w:color w:val="auto"/>
                <w:sz w:val="21"/>
                <w:szCs w:val="21"/>
                <w:highlight w:val="none"/>
                <w:shd w:val="clear" w:color="auto" w:fill="auto"/>
              </w:rPr>
              <w:t>。</w:t>
            </w:r>
          </w:p>
          <w:p w14:paraId="0B045249">
            <w:pPr>
              <w:pStyle w:val="25"/>
              <w:widowControl/>
              <w:shd w:val="clear" w:color="auto" w:fill="auto"/>
              <w:ind w:firstLine="424" w:firstLineChars="202"/>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（3）服务期内，由</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按采购岗位提供服务，</w:t>
            </w:r>
            <w:r>
              <w:rPr>
                <w:rFonts w:hint="eastAsia" w:ascii="宋体" w:hAnsi="宋体" w:eastAsia="宋体" w:cs="仿宋"/>
                <w:color w:val="auto"/>
                <w:sz w:val="21"/>
                <w:szCs w:val="21"/>
                <w:highlight w:val="none"/>
                <w:lang w:val="en-US" w:eastAsia="zh-CN"/>
              </w:rPr>
              <w:t>投标人</w:t>
            </w:r>
            <w:r>
              <w:rPr>
                <w:rFonts w:hint="eastAsia" w:ascii="宋体" w:hAnsi="宋体" w:eastAsia="宋体" w:cs="仿宋"/>
                <w:color w:val="auto"/>
                <w:sz w:val="21"/>
                <w:szCs w:val="21"/>
                <w:highlight w:val="none"/>
              </w:rPr>
              <w:t>报价应包括：全年抚养儿童的护理及配套辅助服务工作，</w:t>
            </w:r>
            <w:r>
              <w:rPr>
                <w:rFonts w:hint="eastAsia" w:ascii="宋体" w:hAnsi="宋体" w:eastAsia="宋体" w:cs="仿宋"/>
                <w:color w:val="auto"/>
                <w:sz w:val="21"/>
                <w:szCs w:val="21"/>
                <w:highlight w:val="none"/>
                <w:lang w:val="en-US" w:eastAsia="zh-CN"/>
              </w:rPr>
              <w:t>拟投入</w:t>
            </w:r>
            <w:r>
              <w:rPr>
                <w:rFonts w:hint="eastAsia" w:ascii="宋体" w:hAnsi="宋体" w:eastAsia="宋体" w:cs="仿宋"/>
                <w:color w:val="auto"/>
                <w:sz w:val="21"/>
                <w:szCs w:val="21"/>
                <w:highlight w:val="none"/>
              </w:rPr>
              <w:t>服务人员</w:t>
            </w:r>
            <w:r>
              <w:rPr>
                <w:rFonts w:hint="eastAsia" w:ascii="宋体" w:hAnsi="宋体" w:eastAsia="宋体" w:cs="仿宋"/>
                <w:color w:val="auto"/>
                <w:sz w:val="21"/>
                <w:szCs w:val="21"/>
                <w:highlight w:val="none"/>
                <w:lang w:val="en-US" w:eastAsia="zh-CN"/>
              </w:rPr>
              <w:t>的用工费用</w:t>
            </w:r>
            <w:r>
              <w:rPr>
                <w:rFonts w:hint="eastAsia" w:ascii="宋体" w:hAnsi="宋体" w:eastAsia="宋体" w:cs="仿宋"/>
                <w:color w:val="auto"/>
                <w:sz w:val="21"/>
                <w:szCs w:val="21"/>
                <w:highlight w:val="none"/>
              </w:rPr>
              <w:t>及完成该项目所须</w:t>
            </w:r>
            <w:r>
              <w:rPr>
                <w:rFonts w:hint="eastAsia" w:ascii="宋体" w:hAnsi="宋体" w:cs="仿宋"/>
                <w:color w:val="auto"/>
                <w:sz w:val="21"/>
                <w:szCs w:val="21"/>
                <w:highlight w:val="none"/>
                <w:lang w:eastAsia="zh-CN"/>
              </w:rPr>
              <w:t>设备、</w:t>
            </w:r>
            <w:r>
              <w:rPr>
                <w:rFonts w:hint="eastAsia" w:ascii="宋体" w:hAnsi="宋体" w:eastAsia="宋体" w:cs="仿宋"/>
                <w:color w:val="auto"/>
                <w:sz w:val="21"/>
                <w:szCs w:val="21"/>
                <w:highlight w:val="none"/>
              </w:rPr>
              <w:t>工具、一切税费等</w:t>
            </w:r>
            <w:r>
              <w:rPr>
                <w:rFonts w:hint="eastAsia" w:ascii="宋体" w:hAnsi="宋体" w:eastAsia="宋体" w:cs="仿宋"/>
                <w:color w:val="auto"/>
                <w:sz w:val="21"/>
                <w:szCs w:val="21"/>
                <w:highlight w:val="none"/>
                <w:lang w:val="en-US" w:eastAsia="zh-CN"/>
              </w:rPr>
              <w:t>招标</w:t>
            </w:r>
            <w:r>
              <w:rPr>
                <w:rFonts w:hint="eastAsia" w:ascii="宋体" w:hAnsi="宋体" w:eastAsia="宋体" w:cs="仿宋"/>
                <w:color w:val="auto"/>
                <w:sz w:val="21"/>
                <w:szCs w:val="21"/>
                <w:highlight w:val="none"/>
              </w:rPr>
              <w:t>文件要求的所有费用。</w:t>
            </w:r>
          </w:p>
          <w:p w14:paraId="56185076">
            <w:pPr>
              <w:pStyle w:val="25"/>
              <w:widowControl/>
              <w:shd w:val="clear" w:color="auto" w:fill="auto"/>
              <w:ind w:firstLine="424" w:firstLineChars="202"/>
              <w:jc w:val="left"/>
              <w:rPr>
                <w:rFonts w:ascii="宋体" w:hAnsi="宋体" w:eastAsia="宋体" w:cs="仿宋"/>
                <w:color w:val="auto"/>
                <w:sz w:val="21"/>
                <w:szCs w:val="21"/>
                <w:highlight w:val="none"/>
                <w:shd w:val="clear" w:color="auto" w:fill="FFFF00"/>
              </w:rPr>
            </w:pPr>
            <w:r>
              <w:rPr>
                <w:rFonts w:hint="eastAsia" w:ascii="宋体" w:hAnsi="宋体" w:eastAsia="宋体" w:cs="仿宋"/>
                <w:color w:val="auto"/>
                <w:sz w:val="21"/>
                <w:szCs w:val="21"/>
                <w:highlight w:val="none"/>
              </w:rPr>
              <w:t>（</w:t>
            </w:r>
            <w:r>
              <w:rPr>
                <w:rFonts w:hint="eastAsia" w:ascii="宋体" w:hAnsi="宋体" w:eastAsia="宋体" w:cs="仿宋"/>
                <w:color w:val="auto"/>
                <w:sz w:val="21"/>
                <w:szCs w:val="21"/>
                <w:highlight w:val="none"/>
                <w:lang w:val="en-US" w:eastAsia="zh-CN"/>
              </w:rPr>
              <w:t>4</w:t>
            </w:r>
            <w:r>
              <w:rPr>
                <w:rFonts w:hint="eastAsia" w:ascii="宋体" w:hAnsi="宋体" w:eastAsia="宋体" w:cs="仿宋"/>
                <w:color w:val="auto"/>
                <w:sz w:val="21"/>
                <w:szCs w:val="21"/>
                <w:highlight w:val="none"/>
              </w:rPr>
              <w:t>）按照政府部门有关政策应缴纳的发票税金由</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承担。</w:t>
            </w:r>
            <w:r>
              <w:rPr>
                <w:rFonts w:hint="eastAsia" w:ascii="宋体" w:hAnsi="宋体" w:cs="仿宋"/>
                <w:color w:val="auto"/>
                <w:sz w:val="21"/>
                <w:szCs w:val="21"/>
                <w:highlight w:val="none"/>
                <w:lang w:val="en-US" w:eastAsia="zh-CN"/>
              </w:rPr>
              <w:t>采购人每次付款前，中标供应商均应向采购人提供相应的等额有效发票，且有关发票金额须与采购人事先确认的金额一致，否则采购人有权不予付款。</w:t>
            </w:r>
          </w:p>
          <w:p w14:paraId="5FE125EE">
            <w:pPr>
              <w:pStyle w:val="25"/>
              <w:widowControl/>
              <w:shd w:val="clear" w:color="auto" w:fill="auto"/>
              <w:ind w:firstLine="424" w:firstLineChars="202"/>
              <w:jc w:val="left"/>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sz w:val="21"/>
                <w:szCs w:val="21"/>
                <w:highlight w:val="none"/>
              </w:rPr>
              <w:t>（</w:t>
            </w:r>
            <w:r>
              <w:rPr>
                <w:rFonts w:hint="eastAsia" w:ascii="宋体" w:hAnsi="宋体" w:cs="仿宋"/>
                <w:color w:val="auto"/>
                <w:sz w:val="21"/>
                <w:szCs w:val="21"/>
                <w:highlight w:val="none"/>
                <w:lang w:val="en-US" w:eastAsia="zh-CN"/>
              </w:rPr>
              <w:t>5</w:t>
            </w:r>
            <w:r>
              <w:rPr>
                <w:rFonts w:hint="eastAsia" w:ascii="宋体" w:hAnsi="宋体" w:eastAsia="宋体" w:cs="仿宋"/>
                <w:color w:val="auto"/>
                <w:sz w:val="21"/>
                <w:szCs w:val="21"/>
                <w:highlight w:val="none"/>
              </w:rPr>
              <w:t>）</w:t>
            </w:r>
            <w:r>
              <w:rPr>
                <w:rFonts w:hint="eastAsia" w:ascii="宋体" w:hAnsi="宋体" w:eastAsia="宋体" w:cs="仿宋"/>
                <w:color w:val="auto"/>
                <w:sz w:val="21"/>
                <w:szCs w:val="21"/>
                <w:highlight w:val="none"/>
                <w:shd w:val="clear" w:color="auto" w:fill="auto"/>
              </w:rPr>
              <w:t>若遇突发情况，供应商须根据采购</w:t>
            </w:r>
            <w:r>
              <w:rPr>
                <w:rFonts w:hint="eastAsia" w:ascii="宋体" w:hAnsi="宋体" w:eastAsia="宋体" w:cs="仿宋"/>
                <w:color w:val="auto"/>
                <w:sz w:val="21"/>
                <w:szCs w:val="21"/>
                <w:highlight w:val="none"/>
                <w:shd w:val="clear" w:color="auto" w:fill="auto"/>
                <w:lang w:val="en-US" w:eastAsia="zh-CN"/>
              </w:rPr>
              <w:t>人</w:t>
            </w:r>
            <w:r>
              <w:rPr>
                <w:rFonts w:hint="eastAsia" w:ascii="宋体" w:hAnsi="宋体" w:eastAsia="宋体" w:cs="仿宋"/>
                <w:color w:val="auto"/>
                <w:sz w:val="21"/>
                <w:szCs w:val="21"/>
                <w:highlight w:val="none"/>
                <w:shd w:val="clear" w:color="auto" w:fill="auto"/>
              </w:rPr>
              <w:t>的工作实际情况开展，在保证工作质量、完成工作量的同时应符合合同约定。</w:t>
            </w:r>
            <w:r>
              <w:rPr>
                <w:rFonts w:hint="eastAsia" w:ascii="宋体" w:hAnsi="宋体" w:cs="仿宋"/>
                <w:color w:val="auto"/>
                <w:sz w:val="21"/>
                <w:szCs w:val="21"/>
                <w:highlight w:val="none"/>
                <w:shd w:val="clear" w:color="auto" w:fill="auto"/>
                <w:lang w:val="en-US" w:eastAsia="zh-CN"/>
              </w:rPr>
              <w:t>满足岗位设定后，</w:t>
            </w:r>
            <w:r>
              <w:rPr>
                <w:rFonts w:hint="eastAsia" w:ascii="宋体" w:hAnsi="宋体" w:eastAsia="宋体" w:cs="仿宋"/>
                <w:color w:val="auto"/>
                <w:sz w:val="21"/>
                <w:szCs w:val="21"/>
                <w:highlight w:val="none"/>
                <w:shd w:val="clear" w:color="auto" w:fill="auto"/>
              </w:rPr>
              <w:t>超出工时部分所产生加班费由</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shd w:val="clear" w:color="auto" w:fill="auto"/>
                <w:lang w:val="en-US" w:eastAsia="zh-CN"/>
              </w:rPr>
              <w:t>负责</w:t>
            </w:r>
            <w:r>
              <w:rPr>
                <w:rFonts w:hint="eastAsia" w:ascii="宋体" w:hAnsi="宋体" w:cs="仿宋"/>
                <w:color w:val="auto"/>
                <w:sz w:val="21"/>
                <w:szCs w:val="21"/>
                <w:highlight w:val="none"/>
                <w:shd w:val="clear" w:color="auto" w:fill="auto"/>
                <w:lang w:eastAsia="zh-CN"/>
              </w:rPr>
              <w:t>，</w:t>
            </w:r>
            <w:r>
              <w:rPr>
                <w:rFonts w:hint="eastAsia" w:ascii="宋体" w:hAnsi="宋体" w:cs="仿宋"/>
                <w:color w:val="auto"/>
                <w:sz w:val="21"/>
                <w:szCs w:val="21"/>
                <w:highlight w:val="none"/>
                <w:shd w:val="clear" w:color="auto" w:fill="auto"/>
                <w:lang w:val="en-US" w:eastAsia="zh-CN"/>
              </w:rPr>
              <w:t>采购人无需就超出工时向中标供应商支付任何费用或补偿</w:t>
            </w:r>
            <w:r>
              <w:rPr>
                <w:rFonts w:hint="eastAsia" w:ascii="宋体" w:hAnsi="宋体" w:eastAsia="宋体" w:cs="仿宋"/>
                <w:color w:val="auto"/>
                <w:sz w:val="21"/>
                <w:szCs w:val="21"/>
                <w:highlight w:val="none"/>
                <w:shd w:val="clear" w:color="auto" w:fill="auto"/>
              </w:rPr>
              <w:t>。</w:t>
            </w:r>
          </w:p>
        </w:tc>
      </w:tr>
      <w:tr w14:paraId="2AA0A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8" w:type="dxa"/>
            <w:noWrap w:val="0"/>
            <w:vAlign w:val="top"/>
          </w:tcPr>
          <w:p w14:paraId="206CEAC5">
            <w:pPr>
              <w:rPr>
                <w:rFonts w:hint="eastAsia" w:ascii="宋体" w:hAnsi="宋体" w:eastAsia="宋体" w:cs="宋体"/>
              </w:rPr>
            </w:pPr>
          </w:p>
        </w:tc>
        <w:tc>
          <w:tcPr>
            <w:tcW w:w="737" w:type="dxa"/>
            <w:noWrap w:val="0"/>
            <w:vAlign w:val="top"/>
          </w:tcPr>
          <w:p w14:paraId="08DFD6AA">
            <w:pPr>
              <w:rPr>
                <w:rFonts w:hint="eastAsia" w:ascii="宋体" w:hAnsi="宋体" w:eastAsia="宋体" w:cs="宋体"/>
              </w:rPr>
            </w:pPr>
            <w:r>
              <w:rPr>
                <w:rFonts w:hint="eastAsia" w:ascii="宋体" w:hAnsi="宋体" w:eastAsia="宋体" w:cs="宋体"/>
              </w:rPr>
              <w:t>2</w:t>
            </w:r>
          </w:p>
        </w:tc>
        <w:tc>
          <w:tcPr>
            <w:tcW w:w="6741" w:type="dxa"/>
            <w:noWrap w:val="0"/>
            <w:vAlign w:val="center"/>
          </w:tcPr>
          <w:p w14:paraId="7B9BDB44">
            <w:pPr>
              <w:shd w:val="clear" w:color="auto" w:fill="auto"/>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二、对</w:t>
            </w:r>
            <w:r>
              <w:rPr>
                <w:rFonts w:hint="eastAsia" w:ascii="宋体" w:hAnsi="宋体" w:eastAsia="宋体" w:cs="宋体"/>
                <w:b/>
                <w:color w:val="auto"/>
                <w:sz w:val="21"/>
                <w:szCs w:val="21"/>
                <w:highlight w:val="none"/>
                <w:lang w:val="en-US" w:eastAsia="zh-CN"/>
              </w:rPr>
              <w:t>中</w:t>
            </w:r>
            <w:r>
              <w:rPr>
                <w:rFonts w:hint="eastAsia" w:ascii="宋体" w:hAnsi="宋体" w:eastAsia="宋体" w:cs="宋体"/>
                <w:b/>
                <w:color w:val="auto"/>
                <w:sz w:val="21"/>
                <w:szCs w:val="21"/>
                <w:highlight w:val="none"/>
              </w:rPr>
              <w:t>标</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的要求</w:t>
            </w:r>
          </w:p>
          <w:p w14:paraId="723BDB57">
            <w:pPr>
              <w:jc w:val="both"/>
              <w:rPr>
                <w:rFonts w:ascii="宋体" w:hAnsi="宋体" w:eastAsia="宋体" w:cs="仿宋"/>
                <w:color w:val="auto"/>
                <w:sz w:val="21"/>
                <w:szCs w:val="21"/>
                <w:highlight w:val="none"/>
              </w:rPr>
            </w:pPr>
            <w:r>
              <w:rPr>
                <w:rFonts w:hint="eastAsia" w:ascii="宋体" w:hAnsi="宋体" w:cs="仿宋"/>
                <w:color w:val="auto"/>
                <w:sz w:val="21"/>
                <w:szCs w:val="21"/>
                <w:highlight w:val="none"/>
                <w:lang w:val="en-US" w:eastAsia="zh-CN"/>
              </w:rPr>
              <w:t>1.</w:t>
            </w:r>
            <w:r>
              <w:rPr>
                <w:rFonts w:hint="eastAsia" w:ascii="宋体" w:hAnsi="宋体" w:eastAsia="宋体" w:cs="仿宋"/>
                <w:color w:val="auto"/>
                <w:sz w:val="21"/>
                <w:szCs w:val="21"/>
                <w:highlight w:val="none"/>
              </w:rPr>
              <w:t>为确保招聘的服务人员确能胜任采购人的工作岗位，服务人员须经采购人审核确认后方能上岗。未经采购人审核确认的人员，采购人不接受其服务，</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与其签订劳动合同而承担的法律责任与采购人无关。</w:t>
            </w:r>
          </w:p>
          <w:p w14:paraId="10B22075">
            <w:pPr>
              <w:jc w:val="both"/>
              <w:rPr>
                <w:rFonts w:ascii="宋体" w:hAnsi="宋体" w:eastAsia="宋体" w:cs="仿宋"/>
                <w:color w:val="auto"/>
                <w:sz w:val="21"/>
                <w:szCs w:val="21"/>
                <w:highlight w:val="none"/>
              </w:rPr>
            </w:pPr>
            <w:r>
              <w:rPr>
                <w:rFonts w:hint="eastAsia" w:ascii="宋体" w:hAnsi="宋体" w:cs="仿宋"/>
                <w:color w:val="auto"/>
                <w:sz w:val="21"/>
                <w:szCs w:val="21"/>
                <w:highlight w:val="none"/>
                <w:lang w:val="en-US" w:eastAsia="zh-CN"/>
              </w:rPr>
              <w:t>2</w:t>
            </w:r>
            <w:r>
              <w:rPr>
                <w:rFonts w:hint="eastAsia" w:ascii="宋体" w:hAnsi="宋体" w:eastAsia="宋体" w:cs="仿宋"/>
                <w:color w:val="auto"/>
                <w:sz w:val="21"/>
                <w:szCs w:val="21"/>
                <w:highlight w:val="none"/>
              </w:rPr>
              <w:t>.</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有义务做好服务人员的岗前培训工作。</w:t>
            </w:r>
          </w:p>
          <w:p w14:paraId="56F4107C">
            <w:pPr>
              <w:jc w:val="both"/>
              <w:rPr>
                <w:rFonts w:ascii="宋体" w:hAnsi="宋体" w:eastAsia="宋体" w:cs="仿宋"/>
                <w:color w:val="auto"/>
                <w:sz w:val="21"/>
                <w:szCs w:val="21"/>
                <w:highlight w:val="none"/>
              </w:rPr>
            </w:pPr>
            <w:r>
              <w:rPr>
                <w:rFonts w:hint="eastAsia" w:ascii="宋体" w:hAnsi="宋体" w:cs="仿宋"/>
                <w:color w:val="auto"/>
                <w:sz w:val="21"/>
                <w:szCs w:val="21"/>
                <w:highlight w:val="none"/>
                <w:lang w:val="en-US" w:eastAsia="zh-CN"/>
              </w:rPr>
              <w:t>3</w:t>
            </w:r>
            <w:r>
              <w:rPr>
                <w:rFonts w:hint="eastAsia" w:ascii="宋体" w:hAnsi="宋体" w:eastAsia="宋体" w:cs="仿宋"/>
                <w:color w:val="auto"/>
                <w:sz w:val="21"/>
                <w:szCs w:val="21"/>
                <w:highlight w:val="none"/>
              </w:rPr>
              <w:t>.在</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服务过程中，采购人有权实施监督检查。</w:t>
            </w:r>
          </w:p>
          <w:p w14:paraId="305D5732">
            <w:pPr>
              <w:jc w:val="both"/>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val="en-US" w:eastAsia="zh-CN"/>
              </w:rPr>
              <w:t>4.</w:t>
            </w:r>
            <w:r>
              <w:rPr>
                <w:rFonts w:hint="eastAsia" w:ascii="宋体" w:hAnsi="宋体" w:eastAsia="宋体" w:cs="仿宋"/>
                <w:color w:val="auto"/>
                <w:sz w:val="21"/>
                <w:szCs w:val="21"/>
                <w:highlight w:val="none"/>
              </w:rPr>
              <w:t>罚则</w:t>
            </w:r>
            <w:r>
              <w:rPr>
                <w:rFonts w:hint="eastAsia" w:ascii="宋体" w:hAnsi="宋体" w:eastAsia="宋体" w:cs="仿宋"/>
                <w:color w:val="auto"/>
                <w:sz w:val="21"/>
                <w:szCs w:val="21"/>
                <w:highlight w:val="none"/>
                <w:lang w:eastAsia="zh-CN"/>
              </w:rPr>
              <w:t>：</w:t>
            </w:r>
          </w:p>
          <w:p w14:paraId="3F841101">
            <w:pPr>
              <w:jc w:val="both"/>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（1）因</w:t>
            </w:r>
            <w:r>
              <w:rPr>
                <w:rFonts w:hint="eastAsia" w:ascii="宋体" w:hAnsi="宋体" w:eastAsia="宋体" w:cs="仿宋"/>
                <w:color w:val="auto"/>
                <w:sz w:val="21"/>
                <w:szCs w:val="21"/>
                <w:highlight w:val="none"/>
                <w:lang w:val="en-US" w:eastAsia="zh-CN"/>
              </w:rPr>
              <w:t>中标供应商</w:t>
            </w:r>
            <w:r>
              <w:rPr>
                <w:rFonts w:hint="eastAsia" w:ascii="宋体" w:hAnsi="宋体" w:eastAsia="宋体" w:cs="仿宋"/>
                <w:color w:val="auto"/>
                <w:sz w:val="21"/>
                <w:szCs w:val="21"/>
                <w:highlight w:val="none"/>
              </w:rPr>
              <w:t>业务人员蓄意破坏设备设施、违反规程造成重大事故的，一经查实，则视为</w:t>
            </w:r>
            <w:r>
              <w:rPr>
                <w:rFonts w:hint="eastAsia" w:ascii="宋体" w:hAnsi="宋体" w:eastAsia="宋体" w:cs="仿宋"/>
                <w:color w:val="auto"/>
                <w:sz w:val="21"/>
                <w:szCs w:val="21"/>
                <w:highlight w:val="none"/>
                <w:lang w:val="en-US" w:eastAsia="zh-CN"/>
              </w:rPr>
              <w:t>中标供应商</w:t>
            </w:r>
            <w:r>
              <w:rPr>
                <w:rFonts w:hint="eastAsia" w:ascii="宋体" w:hAnsi="宋体" w:eastAsia="宋体" w:cs="仿宋"/>
                <w:color w:val="auto"/>
                <w:sz w:val="21"/>
                <w:szCs w:val="21"/>
                <w:highlight w:val="none"/>
              </w:rPr>
              <w:t>严重违约，采购人有权终止合同，责令</w:t>
            </w:r>
            <w:r>
              <w:rPr>
                <w:rFonts w:hint="eastAsia" w:ascii="宋体" w:hAnsi="宋体" w:eastAsia="宋体" w:cs="仿宋"/>
                <w:color w:val="auto"/>
                <w:sz w:val="21"/>
                <w:szCs w:val="21"/>
                <w:highlight w:val="none"/>
                <w:lang w:val="en-US" w:eastAsia="zh-CN"/>
              </w:rPr>
              <w:t>中标供应商</w:t>
            </w:r>
            <w:r>
              <w:rPr>
                <w:rFonts w:hint="eastAsia" w:ascii="宋体" w:hAnsi="宋体" w:eastAsia="宋体" w:cs="仿宋"/>
                <w:color w:val="auto"/>
                <w:sz w:val="21"/>
                <w:szCs w:val="21"/>
                <w:highlight w:val="none"/>
              </w:rPr>
              <w:t>赔偿损失，情节严重的依法追究其法律责任。</w:t>
            </w:r>
          </w:p>
          <w:p w14:paraId="42EBB149">
            <w:pPr>
              <w:jc w:val="both"/>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（2）</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接受采购人每季度对其所提供的服务进行质量考核，且每季度服务的服务费的结算与</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的考核结果进行挂钩。</w:t>
            </w:r>
          </w:p>
          <w:p w14:paraId="4266593B">
            <w:pPr>
              <w:jc w:val="both"/>
              <w:rPr>
                <w:rFonts w:hint="default" w:ascii="宋体" w:hAnsi="宋体" w:eastAsia="宋体" w:cs="宋体"/>
                <w:color w:val="auto"/>
                <w:sz w:val="21"/>
                <w:szCs w:val="21"/>
                <w:highlight w:val="none"/>
              </w:rPr>
            </w:pPr>
            <w:r>
              <w:rPr>
                <w:rFonts w:hint="eastAsia" w:ascii="宋体" w:hAnsi="宋体" w:eastAsia="宋体" w:cs="仿宋"/>
                <w:color w:val="auto"/>
                <w:sz w:val="21"/>
                <w:szCs w:val="21"/>
                <w:highlight w:val="none"/>
              </w:rPr>
              <w:t>（3）</w:t>
            </w:r>
            <w:r>
              <w:rPr>
                <w:rFonts w:hint="eastAsia" w:ascii="宋体" w:hAnsi="宋体" w:eastAsia="宋体" w:cs="宋体"/>
              </w:rPr>
              <w:t>采购人每季度对中标供应商各岗位</w:t>
            </w:r>
            <w:r>
              <w:rPr>
                <w:rFonts w:hint="default" w:ascii="宋体" w:hAnsi="宋体" w:eastAsia="宋体" w:cs="宋体"/>
                <w:highlight w:val="none"/>
                <w:lang w:val="en-US"/>
              </w:rPr>
              <w:t>到岗</w:t>
            </w:r>
            <w:r>
              <w:rPr>
                <w:rFonts w:hint="eastAsia" w:ascii="宋体" w:hAnsi="宋体" w:eastAsia="宋体" w:cs="宋体"/>
                <w:highlight w:val="none"/>
              </w:rPr>
              <w:t>情况进行考核，如发现中标供应商服务期间因人员离职等情况出现缺岗，</w:t>
            </w:r>
            <w:r>
              <w:rPr>
                <w:rFonts w:hint="eastAsia" w:ascii="宋体" w:hAnsi="宋体" w:cs="宋体"/>
                <w:highlight w:val="none"/>
                <w:lang w:val="en-US" w:eastAsia="zh-CN"/>
              </w:rPr>
              <w:t>中标供应商须在五个工作日内安排新的人员顶岗，并尽快开展补缺招聘工作。</w:t>
            </w:r>
          </w:p>
          <w:p w14:paraId="19FED91F">
            <w:pPr>
              <w:jc w:val="both"/>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（4）因</w:t>
            </w:r>
            <w:r>
              <w:rPr>
                <w:rFonts w:hint="eastAsia" w:ascii="宋体" w:hAnsi="宋体" w:eastAsia="宋体" w:cs="仿宋"/>
                <w:color w:val="auto"/>
                <w:sz w:val="21"/>
                <w:szCs w:val="21"/>
                <w:highlight w:val="none"/>
                <w:lang w:val="en-US" w:eastAsia="zh-CN"/>
              </w:rPr>
              <w:t>中标供应商</w:t>
            </w:r>
            <w:r>
              <w:rPr>
                <w:rFonts w:hint="eastAsia" w:ascii="宋体" w:hAnsi="宋体" w:eastAsia="宋体" w:cs="仿宋"/>
                <w:color w:val="auto"/>
                <w:sz w:val="21"/>
                <w:szCs w:val="21"/>
                <w:highlight w:val="none"/>
              </w:rPr>
              <w:t>出现其他违规行为或影响其他项目利益的，采购人有权</w:t>
            </w:r>
            <w:r>
              <w:rPr>
                <w:rFonts w:hint="eastAsia" w:ascii="宋体" w:hAnsi="宋体" w:eastAsia="宋体" w:cs="仿宋"/>
                <w:color w:val="auto"/>
                <w:sz w:val="21"/>
                <w:szCs w:val="21"/>
                <w:highlight w:val="none"/>
                <w:lang w:val="en-US" w:eastAsia="zh-CN"/>
              </w:rPr>
              <w:t>终止</w:t>
            </w:r>
            <w:r>
              <w:rPr>
                <w:rFonts w:hint="eastAsia" w:ascii="宋体" w:hAnsi="宋体" w:eastAsia="宋体" w:cs="仿宋"/>
                <w:color w:val="auto"/>
                <w:sz w:val="21"/>
                <w:szCs w:val="21"/>
                <w:highlight w:val="none"/>
              </w:rPr>
              <w:t>合同。</w:t>
            </w:r>
          </w:p>
          <w:p w14:paraId="7BC7A866">
            <w:pPr>
              <w:jc w:val="both"/>
              <w:rPr>
                <w:rFonts w:hint="default"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rPr>
              <w:t>（</w:t>
            </w:r>
            <w:r>
              <w:rPr>
                <w:rFonts w:hint="eastAsia" w:ascii="宋体" w:hAnsi="宋体" w:eastAsia="宋体" w:cs="仿宋"/>
                <w:color w:val="auto"/>
                <w:sz w:val="21"/>
                <w:szCs w:val="21"/>
                <w:highlight w:val="none"/>
                <w:lang w:val="en-US" w:eastAsia="zh-CN"/>
              </w:rPr>
              <w:t>5</w:t>
            </w:r>
            <w:r>
              <w:rPr>
                <w:rFonts w:hint="eastAsia" w:ascii="宋体" w:hAnsi="宋体" w:eastAsia="宋体" w:cs="仿宋"/>
                <w:color w:val="auto"/>
                <w:sz w:val="21"/>
                <w:szCs w:val="21"/>
                <w:highlight w:val="none"/>
              </w:rPr>
              <w:t>）</w:t>
            </w:r>
            <w:r>
              <w:rPr>
                <w:rFonts w:hint="eastAsia" w:ascii="宋体" w:hAnsi="宋体" w:eastAsia="宋体" w:cs="仿宋"/>
                <w:color w:val="auto"/>
                <w:sz w:val="21"/>
                <w:szCs w:val="21"/>
                <w:highlight w:val="none"/>
                <w:lang w:val="en-US" w:eastAsia="zh-CN"/>
              </w:rPr>
              <w:t>中标供应商</w:t>
            </w:r>
            <w:r>
              <w:rPr>
                <w:rFonts w:hint="eastAsia" w:ascii="宋体" w:hAnsi="宋体" w:eastAsia="宋体" w:cs="仿宋"/>
                <w:color w:val="auto"/>
                <w:sz w:val="21"/>
                <w:szCs w:val="21"/>
                <w:highlight w:val="none"/>
              </w:rPr>
              <w:t>在收到采购人服务要求时应在30分钟以内响应处理问题，并具备突发事件应急机制，对应急事件有充分的处理能力。</w:t>
            </w:r>
          </w:p>
        </w:tc>
      </w:tr>
      <w:tr w14:paraId="6F5A5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8" w:type="dxa"/>
            <w:noWrap w:val="0"/>
            <w:vAlign w:val="top"/>
          </w:tcPr>
          <w:p w14:paraId="3C3C39EE">
            <w:pPr>
              <w:rPr>
                <w:rFonts w:hint="eastAsia" w:ascii="宋体" w:hAnsi="宋体" w:eastAsia="宋体" w:cs="宋体"/>
              </w:rPr>
            </w:pPr>
          </w:p>
        </w:tc>
        <w:tc>
          <w:tcPr>
            <w:tcW w:w="737" w:type="dxa"/>
            <w:noWrap w:val="0"/>
            <w:vAlign w:val="top"/>
          </w:tcPr>
          <w:p w14:paraId="22E2FA1B">
            <w:pPr>
              <w:rPr>
                <w:rFonts w:hint="eastAsia" w:ascii="宋体" w:hAnsi="宋体" w:eastAsia="宋体" w:cs="宋体"/>
              </w:rPr>
            </w:pPr>
            <w:r>
              <w:rPr>
                <w:rFonts w:hint="eastAsia" w:ascii="宋体" w:hAnsi="宋体" w:eastAsia="宋体" w:cs="宋体"/>
              </w:rPr>
              <w:t>3</w:t>
            </w:r>
          </w:p>
        </w:tc>
        <w:tc>
          <w:tcPr>
            <w:tcW w:w="6741" w:type="dxa"/>
            <w:noWrap w:val="0"/>
            <w:vAlign w:val="center"/>
          </w:tcPr>
          <w:p w14:paraId="7769E8FE">
            <w:pPr>
              <w:pStyle w:val="25"/>
              <w:widowControl/>
              <w:ind w:firstLine="0" w:firstLineChars="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三、采购人的权利和义务</w:t>
            </w:r>
          </w:p>
          <w:p w14:paraId="772344A4">
            <w:pPr>
              <w:pStyle w:val="25"/>
              <w:widowControl/>
              <w:shd w:val="clear" w:color="auto" w:fill="auto"/>
              <w:ind w:firstLine="424" w:firstLineChars="202"/>
              <w:jc w:val="left"/>
              <w:rPr>
                <w:rFonts w:ascii="宋体" w:hAnsi="宋体" w:eastAsia="宋体" w:cs="仿宋"/>
                <w:color w:val="auto"/>
                <w:sz w:val="21"/>
                <w:szCs w:val="21"/>
                <w:highlight w:val="none"/>
              </w:rPr>
            </w:pPr>
            <w:r>
              <w:rPr>
                <w:rFonts w:hint="eastAsia" w:ascii="宋体" w:hAnsi="宋体" w:eastAsia="宋体" w:cs="仿宋"/>
                <w:color w:val="0000FF"/>
                <w:sz w:val="21"/>
                <w:szCs w:val="21"/>
                <w:highlight w:val="none"/>
              </w:rPr>
              <w:t>1</w:t>
            </w:r>
            <w:r>
              <w:rPr>
                <w:rFonts w:hint="eastAsia" w:ascii="宋体" w:hAnsi="宋体" w:eastAsia="宋体" w:cs="仿宋"/>
                <w:color w:val="auto"/>
                <w:sz w:val="21"/>
                <w:szCs w:val="21"/>
                <w:highlight w:val="none"/>
              </w:rPr>
              <w:t>.采购人对一些重要岗位的设置、人员的录用与管理，以及一些重要的管理决策有直接参与权与审批权，采购人如认为有必要，可查阅</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的财务状况及财务报表。</w:t>
            </w:r>
          </w:p>
          <w:p w14:paraId="1054E57B">
            <w:pPr>
              <w:pStyle w:val="25"/>
              <w:widowControl/>
              <w:shd w:val="clear" w:color="auto" w:fill="auto"/>
              <w:ind w:firstLine="424" w:firstLineChars="202"/>
              <w:jc w:val="left"/>
              <w:rPr>
                <w:rFonts w:ascii="宋体" w:hAnsi="宋体" w:eastAsia="宋体" w:cs="仿宋"/>
                <w:color w:val="auto"/>
                <w:sz w:val="21"/>
                <w:szCs w:val="21"/>
                <w:highlight w:val="none"/>
              </w:rPr>
            </w:pPr>
            <w:r>
              <w:rPr>
                <w:rFonts w:hint="eastAsia" w:ascii="宋体" w:hAnsi="宋体" w:cs="仿宋"/>
                <w:color w:val="auto"/>
                <w:sz w:val="21"/>
                <w:szCs w:val="21"/>
                <w:highlight w:val="none"/>
                <w:lang w:val="en-US" w:eastAsia="zh-CN"/>
              </w:rPr>
              <w:t>2</w:t>
            </w:r>
            <w:r>
              <w:rPr>
                <w:rFonts w:hint="eastAsia" w:ascii="宋体" w:hAnsi="宋体" w:eastAsia="宋体" w:cs="仿宋"/>
                <w:color w:val="auto"/>
                <w:sz w:val="21"/>
                <w:szCs w:val="21"/>
                <w:highlight w:val="none"/>
              </w:rPr>
              <w:t>.新招聘服务人员须经采购人审核确认后方能上岗。未经采购人审核确认的人员，采购人不接受其服务，</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与其形成劳动关系而承担的法律责任与采购人无关。</w:t>
            </w:r>
          </w:p>
          <w:p w14:paraId="0DAF73A7">
            <w:pPr>
              <w:pStyle w:val="25"/>
              <w:widowControl/>
              <w:shd w:val="clear" w:color="auto" w:fill="auto"/>
              <w:ind w:firstLine="424" w:firstLineChars="202"/>
              <w:jc w:val="left"/>
              <w:rPr>
                <w:rFonts w:ascii="宋体" w:hAnsi="宋体" w:eastAsia="宋体" w:cs="仿宋"/>
                <w:color w:val="auto"/>
                <w:sz w:val="21"/>
                <w:szCs w:val="21"/>
                <w:highlight w:val="none"/>
              </w:rPr>
            </w:pPr>
            <w:r>
              <w:rPr>
                <w:rFonts w:hint="eastAsia" w:ascii="宋体" w:hAnsi="宋体" w:cs="仿宋"/>
                <w:color w:val="auto"/>
                <w:sz w:val="21"/>
                <w:szCs w:val="21"/>
                <w:highlight w:val="none"/>
                <w:lang w:val="en-US" w:eastAsia="zh-CN"/>
              </w:rPr>
              <w:t>3</w:t>
            </w:r>
            <w:r>
              <w:rPr>
                <w:rFonts w:hint="eastAsia" w:ascii="宋体" w:hAnsi="宋体" w:eastAsia="宋体" w:cs="仿宋"/>
                <w:color w:val="auto"/>
                <w:sz w:val="21"/>
                <w:szCs w:val="21"/>
                <w:highlight w:val="none"/>
              </w:rPr>
              <w:t>.在项目合作过程中，采购人有权对服务人员的岗位进行调配，对不胜任者可要求更换。</w:t>
            </w:r>
          </w:p>
          <w:p w14:paraId="61F9C4C4">
            <w:pPr>
              <w:pStyle w:val="25"/>
              <w:widowControl/>
              <w:shd w:val="clear" w:color="auto" w:fill="auto"/>
              <w:ind w:firstLine="424" w:firstLineChars="202"/>
              <w:jc w:val="left"/>
              <w:rPr>
                <w:rFonts w:ascii="宋体" w:hAnsi="宋体" w:eastAsia="宋体" w:cs="仿宋"/>
                <w:color w:val="auto"/>
                <w:sz w:val="21"/>
                <w:szCs w:val="21"/>
                <w:highlight w:val="none"/>
              </w:rPr>
            </w:pPr>
            <w:r>
              <w:rPr>
                <w:rFonts w:hint="eastAsia" w:ascii="宋体" w:hAnsi="宋体" w:cs="仿宋"/>
                <w:color w:val="auto"/>
                <w:sz w:val="21"/>
                <w:szCs w:val="21"/>
                <w:highlight w:val="none"/>
                <w:lang w:val="en-US" w:eastAsia="zh-CN"/>
              </w:rPr>
              <w:t>4</w:t>
            </w:r>
            <w:r>
              <w:rPr>
                <w:rFonts w:hint="eastAsia" w:ascii="宋体" w:hAnsi="宋体" w:eastAsia="宋体" w:cs="仿宋"/>
                <w:color w:val="auto"/>
                <w:sz w:val="21"/>
                <w:szCs w:val="21"/>
                <w:highlight w:val="none"/>
              </w:rPr>
              <w:t>.采购人可根据实际工作需要，以书面形式通知</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对服务员工和岗位人数进行调整</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且中标供应商承诺不因此而增加服务费用</w:t>
            </w:r>
            <w:r>
              <w:rPr>
                <w:rFonts w:hint="eastAsia" w:ascii="宋体" w:hAnsi="宋体" w:eastAsia="宋体" w:cs="仿宋"/>
                <w:color w:val="auto"/>
                <w:sz w:val="21"/>
                <w:szCs w:val="21"/>
                <w:highlight w:val="none"/>
              </w:rPr>
              <w:t>。服务人员有以下情况之一的，采购人可随时向</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书面提出更换要求，</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应在3日内完成更换人员的工作，更换人员费用由</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承担：</w:t>
            </w:r>
          </w:p>
          <w:p w14:paraId="445745E2">
            <w:pPr>
              <w:pStyle w:val="25"/>
              <w:widowControl/>
              <w:shd w:val="clear" w:color="auto" w:fill="auto"/>
              <w:ind w:left="0" w:leftChars="0" w:firstLine="424" w:firstLineChars="202"/>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（1）在试用期间被证明不符合录用条件的。</w:t>
            </w:r>
          </w:p>
          <w:p w14:paraId="7F39637E">
            <w:pPr>
              <w:pStyle w:val="25"/>
              <w:widowControl/>
              <w:shd w:val="clear" w:color="auto" w:fill="auto"/>
              <w:ind w:left="0" w:leftChars="0" w:firstLine="424" w:firstLineChars="202"/>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（2）违反采购人单位规章制度、业务规程或劳动纪律的；</w:t>
            </w:r>
          </w:p>
          <w:p w14:paraId="193E332A">
            <w:pPr>
              <w:pStyle w:val="25"/>
              <w:widowControl/>
              <w:shd w:val="clear" w:color="auto" w:fill="auto"/>
              <w:ind w:left="0" w:leftChars="0" w:firstLine="424" w:firstLineChars="202"/>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（3）严重失职，营私舞弊，对采购人利益造成严重损害的；</w:t>
            </w:r>
          </w:p>
          <w:p w14:paraId="501FFA14">
            <w:pPr>
              <w:pStyle w:val="25"/>
              <w:widowControl/>
              <w:shd w:val="clear" w:color="auto" w:fill="auto"/>
              <w:ind w:left="0" w:leftChars="0" w:firstLine="424" w:firstLineChars="202"/>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（4）有违法犯罪行为被追究刑事责任的；</w:t>
            </w:r>
          </w:p>
          <w:p w14:paraId="0E834DB1">
            <w:pPr>
              <w:pStyle w:val="25"/>
              <w:widowControl/>
              <w:shd w:val="clear" w:color="auto" w:fill="auto"/>
              <w:ind w:left="0" w:leftChars="0" w:firstLine="424" w:firstLineChars="202"/>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（5）工作能力不强，不服从指挥、工作安排的；</w:t>
            </w:r>
          </w:p>
          <w:p w14:paraId="205DD180">
            <w:pPr>
              <w:pStyle w:val="25"/>
              <w:widowControl/>
              <w:shd w:val="clear" w:color="auto" w:fill="auto"/>
              <w:ind w:left="0" w:leftChars="0" w:firstLine="424" w:firstLineChars="202"/>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（6）违反法律、法规规定其它情形的。</w:t>
            </w:r>
          </w:p>
          <w:p w14:paraId="426D8E4B">
            <w:pPr>
              <w:pStyle w:val="25"/>
              <w:widowControl/>
              <w:shd w:val="clear" w:color="auto" w:fill="auto"/>
              <w:ind w:firstLine="424" w:firstLineChars="202"/>
              <w:jc w:val="left"/>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sz w:val="21"/>
                <w:szCs w:val="21"/>
                <w:highlight w:val="none"/>
                <w:lang w:val="en-US" w:eastAsia="zh-CN"/>
              </w:rPr>
              <w:t>5</w:t>
            </w:r>
            <w:r>
              <w:rPr>
                <w:rFonts w:hint="eastAsia" w:ascii="宋体" w:hAnsi="宋体" w:eastAsia="宋体" w:cs="仿宋"/>
                <w:color w:val="auto"/>
                <w:sz w:val="21"/>
                <w:szCs w:val="21"/>
                <w:highlight w:val="none"/>
              </w:rPr>
              <w:t>.服务</w:t>
            </w:r>
            <w:r>
              <w:rPr>
                <w:rFonts w:hint="eastAsia" w:ascii="宋体" w:hAnsi="宋体" w:eastAsia="宋体" w:cs="仿宋"/>
                <w:color w:val="auto"/>
                <w:sz w:val="21"/>
                <w:szCs w:val="21"/>
                <w:highlight w:val="none"/>
                <w:lang w:val="en-US" w:eastAsia="zh-CN"/>
              </w:rPr>
              <w:t>人员</w:t>
            </w:r>
            <w:r>
              <w:rPr>
                <w:rFonts w:hint="eastAsia" w:ascii="宋体" w:hAnsi="宋体" w:eastAsia="宋体" w:cs="仿宋"/>
                <w:color w:val="auto"/>
                <w:sz w:val="21"/>
                <w:szCs w:val="21"/>
                <w:highlight w:val="none"/>
              </w:rPr>
              <w:t>的月</w:t>
            </w:r>
            <w:r>
              <w:rPr>
                <w:rFonts w:hint="eastAsia" w:ascii="宋体" w:hAnsi="宋体" w:eastAsia="宋体" w:cs="仿宋"/>
                <w:color w:val="auto"/>
                <w:sz w:val="21"/>
                <w:szCs w:val="21"/>
                <w:highlight w:val="none"/>
                <w:lang w:val="en-US" w:eastAsia="zh-CN"/>
              </w:rPr>
              <w:t>度</w:t>
            </w:r>
            <w:r>
              <w:rPr>
                <w:rFonts w:hint="eastAsia" w:ascii="宋体" w:hAnsi="宋体" w:eastAsia="宋体" w:cs="仿宋"/>
                <w:color w:val="auto"/>
                <w:sz w:val="21"/>
                <w:szCs w:val="21"/>
                <w:highlight w:val="none"/>
              </w:rPr>
              <w:t>考核工作，由采购人按照相关制度进行，奖惩由</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lang w:val="en-US" w:eastAsia="zh-CN"/>
              </w:rPr>
              <w:t>负责</w:t>
            </w:r>
            <w:r>
              <w:rPr>
                <w:rFonts w:hint="eastAsia" w:ascii="宋体" w:hAnsi="宋体" w:eastAsia="宋体" w:cs="仿宋"/>
                <w:color w:val="auto"/>
                <w:sz w:val="21"/>
                <w:szCs w:val="21"/>
                <w:highlight w:val="none"/>
              </w:rPr>
              <w:t>落实。</w:t>
            </w:r>
          </w:p>
        </w:tc>
      </w:tr>
      <w:tr w14:paraId="51849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8" w:type="dxa"/>
            <w:noWrap w:val="0"/>
            <w:vAlign w:val="top"/>
          </w:tcPr>
          <w:p w14:paraId="47C1BD9C">
            <w:pPr>
              <w:rPr>
                <w:rFonts w:hint="eastAsia" w:ascii="宋体" w:hAnsi="宋体" w:eastAsia="宋体" w:cs="宋体"/>
              </w:rPr>
            </w:pPr>
            <w:r>
              <w:rPr>
                <w:rFonts w:hint="eastAsia" w:ascii="宋体" w:hAnsi="宋体" w:eastAsia="宋体" w:cs="宋体"/>
              </w:rPr>
              <w:t>说明</w:t>
            </w:r>
          </w:p>
        </w:tc>
        <w:tc>
          <w:tcPr>
            <w:tcW w:w="7478" w:type="dxa"/>
            <w:gridSpan w:val="2"/>
            <w:noWrap w:val="0"/>
            <w:vAlign w:val="top"/>
          </w:tcPr>
          <w:p w14:paraId="593AC2D1">
            <w:pPr>
              <w:jc w:val="left"/>
              <w:rPr>
                <w:rFonts w:hint="eastAsia" w:ascii="宋体" w:hAnsi="宋体" w:eastAsia="宋体" w:cs="宋体"/>
                <w:lang w:eastAsia="zh-CN"/>
              </w:rPr>
            </w:pPr>
            <w:r>
              <w:rPr>
                <w:rFonts w:hint="eastAsia" w:ascii="宋体" w:hAnsi="宋体" w:eastAsia="宋体" w:cs="宋体"/>
              </w:rPr>
              <w:t>打“★”号条款为实质性条款，若有任何一条负偏离或不满足则导致投标无效。</w:t>
            </w:r>
          </w:p>
          <w:p w14:paraId="33AE5B01">
            <w:pPr>
              <w:jc w:val="left"/>
              <w:rPr>
                <w:rFonts w:hint="eastAsia" w:ascii="宋体" w:hAnsi="宋体" w:eastAsia="宋体" w:cs="宋体"/>
              </w:rPr>
            </w:pPr>
            <w:r>
              <w:rPr>
                <w:rFonts w:hint="eastAsia" w:ascii="宋体" w:hAnsi="宋体" w:eastAsia="宋体" w:cs="宋体"/>
              </w:rPr>
              <w:t>打“▲”号条款为重要技术参数，若有部分“▲”条款未响应或不满足，将导致其响应性评审加重扣分，但不作为无效投标条款。</w:t>
            </w:r>
          </w:p>
        </w:tc>
      </w:tr>
    </w:tbl>
    <w:p w14:paraId="3D9464C3">
      <w:pPr>
        <w:rPr>
          <w:rFonts w:hint="eastAsia" w:ascii="宋体" w:hAnsi="宋体" w:eastAsia="宋体" w:cs="宋体"/>
        </w:rPr>
      </w:pPr>
    </w:p>
    <w:p w14:paraId="5D283DB2">
      <w:pPr>
        <w:rPr>
          <w:rFonts w:hint="eastAsia" w:ascii="宋体" w:hAnsi="宋体" w:eastAsia="宋体" w:cs="宋体"/>
        </w:rPr>
      </w:pPr>
    </w:p>
    <w:p w14:paraId="46FFCAF0">
      <w:pPr>
        <w:rPr>
          <w:rFonts w:hint="eastAsia" w:ascii="宋体" w:hAnsi="宋体" w:eastAsia="宋体" w:cs="宋体"/>
        </w:rPr>
      </w:pPr>
      <w:r>
        <w:rPr>
          <w:rFonts w:hint="eastAsia" w:ascii="宋体" w:hAnsi="宋体" w:eastAsia="宋体" w:cs="宋体"/>
        </w:rPr>
        <w:t>采购包2（</w:t>
      </w:r>
      <w:r>
        <w:rPr>
          <w:rFonts w:hint="eastAsia" w:ascii="宋体" w:hAnsi="宋体" w:eastAsia="宋体" w:cs="宋体"/>
          <w:lang w:eastAsia="zh-CN"/>
        </w:rPr>
        <w:t>孤残儿童护理后勤服务</w:t>
      </w:r>
      <w:r>
        <w:rPr>
          <w:rFonts w:hint="eastAsia" w:ascii="宋体" w:hAnsi="宋体" w:eastAsia="宋体" w:cs="宋体"/>
        </w:rPr>
        <w:t>）</w:t>
      </w:r>
    </w:p>
    <w:p w14:paraId="16DB914F">
      <w:pPr>
        <w:rPr>
          <w:rFonts w:hint="eastAsia" w:ascii="宋体" w:hAnsi="宋体" w:eastAsia="宋体" w:cs="宋体"/>
        </w:rPr>
      </w:pPr>
      <w:r>
        <w:rPr>
          <w:rFonts w:hint="eastAsia" w:ascii="宋体" w:hAnsi="宋体" w:eastAsia="宋体" w:cs="宋体"/>
          <w:b/>
        </w:rPr>
        <w:t>1.主要商务要求</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1"/>
        <w:gridCol w:w="6905"/>
      </w:tblGrid>
      <w:tr w14:paraId="3ECDD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1" w:type="dxa"/>
            <w:noWrap w:val="0"/>
            <w:vAlign w:val="top"/>
          </w:tcPr>
          <w:p w14:paraId="0E714570">
            <w:pPr>
              <w:rPr>
                <w:rFonts w:hint="eastAsia" w:ascii="宋体" w:hAnsi="宋体" w:eastAsia="宋体" w:cs="宋体"/>
              </w:rPr>
            </w:pPr>
            <w:r>
              <w:rPr>
                <w:rFonts w:hint="eastAsia" w:ascii="宋体" w:hAnsi="宋体" w:eastAsia="宋体" w:cs="宋体"/>
              </w:rPr>
              <w:t>标的提供的时间</w:t>
            </w:r>
          </w:p>
        </w:tc>
        <w:tc>
          <w:tcPr>
            <w:tcW w:w="6905" w:type="dxa"/>
            <w:noWrap w:val="0"/>
            <w:vAlign w:val="top"/>
          </w:tcPr>
          <w:p w14:paraId="0C2F9F7A">
            <w:pPr>
              <w:rPr>
                <w:rFonts w:hint="eastAsia" w:ascii="宋体" w:hAnsi="宋体" w:eastAsia="宋体" w:cs="宋体"/>
                <w:lang w:eastAsia="zh-CN"/>
              </w:rPr>
            </w:pPr>
            <w:r>
              <w:rPr>
                <w:rFonts w:hint="eastAsia" w:ascii="宋体" w:hAnsi="宋体" w:cs="宋体"/>
                <w:lang w:eastAsia="zh-CN"/>
              </w:rPr>
              <w:t>自合同约定生效之日起12个月</w:t>
            </w:r>
            <w:r>
              <w:rPr>
                <w:rFonts w:hint="eastAsia" w:ascii="宋体" w:hAnsi="宋体" w:eastAsia="宋体" w:cs="宋体"/>
                <w:lang w:eastAsia="zh-CN"/>
              </w:rPr>
              <w:t>。</w:t>
            </w:r>
          </w:p>
        </w:tc>
      </w:tr>
      <w:tr w14:paraId="0A133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1" w:type="dxa"/>
            <w:noWrap w:val="0"/>
            <w:vAlign w:val="top"/>
          </w:tcPr>
          <w:p w14:paraId="35667017">
            <w:pPr>
              <w:rPr>
                <w:rFonts w:hint="eastAsia" w:ascii="宋体" w:hAnsi="宋体" w:eastAsia="宋体" w:cs="宋体"/>
              </w:rPr>
            </w:pPr>
            <w:r>
              <w:rPr>
                <w:rFonts w:hint="eastAsia" w:ascii="宋体" w:hAnsi="宋体" w:eastAsia="宋体" w:cs="宋体"/>
              </w:rPr>
              <w:t>标的提供的地点</w:t>
            </w:r>
          </w:p>
        </w:tc>
        <w:tc>
          <w:tcPr>
            <w:tcW w:w="6905" w:type="dxa"/>
            <w:noWrap w:val="0"/>
            <w:vAlign w:val="top"/>
          </w:tcPr>
          <w:p w14:paraId="37BD0D6C">
            <w:pPr>
              <w:rPr>
                <w:rFonts w:hint="eastAsia" w:ascii="宋体" w:hAnsi="宋体" w:eastAsia="宋体" w:cs="宋体"/>
              </w:rPr>
            </w:pPr>
            <w:r>
              <w:rPr>
                <w:rFonts w:hint="eastAsia" w:ascii="宋体" w:hAnsi="宋体" w:eastAsia="宋体" w:cs="宋体"/>
              </w:rPr>
              <w:t>中山市儿童福利院。</w:t>
            </w:r>
          </w:p>
        </w:tc>
      </w:tr>
      <w:tr w14:paraId="4BCB4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1" w:type="dxa"/>
            <w:noWrap w:val="0"/>
            <w:vAlign w:val="top"/>
          </w:tcPr>
          <w:p w14:paraId="3D83137C">
            <w:pPr>
              <w:rPr>
                <w:rFonts w:hint="eastAsia" w:ascii="宋体" w:hAnsi="宋体" w:eastAsia="宋体" w:cs="宋体"/>
              </w:rPr>
            </w:pPr>
            <w:r>
              <w:rPr>
                <w:rFonts w:hint="eastAsia" w:ascii="宋体" w:hAnsi="宋体" w:eastAsia="宋体" w:cs="宋体"/>
              </w:rPr>
              <w:t>付款方式</w:t>
            </w:r>
          </w:p>
        </w:tc>
        <w:tc>
          <w:tcPr>
            <w:tcW w:w="6905" w:type="dxa"/>
            <w:noWrap w:val="0"/>
            <w:vAlign w:val="top"/>
          </w:tcPr>
          <w:p w14:paraId="3A1B8DAA">
            <w:pPr>
              <w:widowControl/>
              <w:numPr>
                <w:ilvl w:val="0"/>
                <w:numId w:val="0"/>
              </w:numPr>
              <w:ind w:firstLine="0" w:firstLineChars="0"/>
              <w:jc w:val="left"/>
              <w:rPr>
                <w:rFonts w:hint="eastAsia" w:ascii="宋体" w:hAnsi="宋体" w:cs="宋体"/>
                <w:color w:val="auto"/>
                <w:spacing w:val="-4"/>
                <w:sz w:val="21"/>
                <w:szCs w:val="21"/>
                <w:highlight w:val="none"/>
                <w:shd w:val="clear" w:color="auto" w:fill="auto"/>
                <w:lang w:val="en-US" w:eastAsia="zh-CN"/>
              </w:rPr>
            </w:pPr>
            <w:r>
              <w:rPr>
                <w:rFonts w:hint="eastAsia" w:ascii="宋体" w:hAnsi="宋体" w:eastAsia="宋体" w:cs="宋体"/>
                <w:b/>
                <w:bCs/>
                <w:highlight w:val="none"/>
                <w:lang w:val="en-US" w:eastAsia="zh-CN"/>
              </w:rPr>
              <w:t>1.</w:t>
            </w:r>
            <w:r>
              <w:rPr>
                <w:rFonts w:hint="eastAsia" w:ascii="宋体" w:hAnsi="宋体" w:eastAsia="宋体" w:cs="宋体"/>
                <w:b/>
                <w:bCs/>
                <w:highlight w:val="none"/>
              </w:rPr>
              <w:t>采用季度</w:t>
            </w:r>
            <w:r>
              <w:rPr>
                <w:rFonts w:hint="eastAsia" w:ascii="宋体" w:hAnsi="宋体" w:eastAsia="宋体" w:cs="宋体"/>
                <w:b/>
                <w:bCs/>
                <w:highlight w:val="none"/>
                <w:lang w:val="en-US" w:eastAsia="zh-CN"/>
              </w:rPr>
              <w:t>考核月</w:t>
            </w:r>
            <w:r>
              <w:rPr>
                <w:rFonts w:hint="eastAsia" w:ascii="宋体" w:hAnsi="宋体" w:eastAsia="宋体" w:cs="宋体"/>
                <w:b/>
                <w:bCs/>
                <w:highlight w:val="none"/>
              </w:rPr>
              <w:t>结算的方式</w:t>
            </w:r>
            <w:r>
              <w:rPr>
                <w:rFonts w:hint="eastAsia" w:ascii="宋体" w:hAnsi="宋体" w:eastAsia="宋体" w:cs="宋体"/>
                <w:b/>
                <w:bCs/>
                <w:color w:val="auto"/>
                <w:spacing w:val="-4"/>
                <w:sz w:val="21"/>
                <w:szCs w:val="21"/>
                <w:highlight w:val="none"/>
                <w:shd w:val="clear" w:color="auto" w:fill="auto"/>
              </w:rPr>
              <w:t>，采购人于</w:t>
            </w:r>
            <w:r>
              <w:rPr>
                <w:rFonts w:hint="eastAsia" w:ascii="宋体" w:hAnsi="宋体" w:eastAsia="宋体" w:cs="宋体"/>
                <w:b/>
                <w:bCs/>
                <w:color w:val="auto"/>
                <w:spacing w:val="-4"/>
                <w:sz w:val="21"/>
                <w:szCs w:val="21"/>
                <w:highlight w:val="none"/>
                <w:shd w:val="clear" w:color="auto" w:fill="auto"/>
                <w:lang w:eastAsia="zh-CN"/>
              </w:rPr>
              <w:t>每</w:t>
            </w:r>
            <w:r>
              <w:rPr>
                <w:rFonts w:hint="eastAsia" w:ascii="宋体" w:hAnsi="宋体" w:eastAsia="宋体" w:cs="宋体"/>
                <w:b/>
                <w:bCs/>
                <w:color w:val="auto"/>
                <w:spacing w:val="-4"/>
                <w:sz w:val="21"/>
                <w:szCs w:val="21"/>
                <w:highlight w:val="none"/>
                <w:shd w:val="clear" w:color="auto" w:fill="auto"/>
              </w:rPr>
              <w:t>季度结束前支付当季度服务费用的</w:t>
            </w:r>
            <w:r>
              <w:rPr>
                <w:rFonts w:hint="eastAsia" w:ascii="宋体" w:hAnsi="宋体" w:eastAsia="宋体" w:cs="宋体"/>
                <w:b/>
                <w:bCs/>
                <w:color w:val="auto"/>
                <w:spacing w:val="-4"/>
                <w:sz w:val="21"/>
                <w:szCs w:val="21"/>
                <w:highlight w:val="none"/>
                <w:shd w:val="clear" w:color="auto" w:fill="auto"/>
                <w:lang w:val="en-US" w:eastAsia="zh-CN"/>
              </w:rPr>
              <w:t>75</w:t>
            </w:r>
            <w:r>
              <w:rPr>
                <w:rFonts w:hint="eastAsia" w:ascii="宋体" w:hAnsi="宋体" w:eastAsia="宋体" w:cs="宋体"/>
                <w:b/>
                <w:bCs/>
                <w:color w:val="auto"/>
                <w:spacing w:val="-4"/>
                <w:sz w:val="21"/>
                <w:szCs w:val="21"/>
                <w:highlight w:val="none"/>
                <w:shd w:val="clear" w:color="auto" w:fill="auto"/>
              </w:rPr>
              <w:t>%</w:t>
            </w:r>
            <w:r>
              <w:rPr>
                <w:rFonts w:hint="eastAsia" w:ascii="宋体" w:hAnsi="宋体" w:eastAsia="宋体" w:cs="宋体"/>
                <w:b/>
                <w:bCs/>
                <w:color w:val="auto"/>
                <w:spacing w:val="-4"/>
                <w:sz w:val="21"/>
                <w:szCs w:val="21"/>
                <w:highlight w:val="none"/>
                <w:shd w:val="clear" w:color="auto" w:fill="auto"/>
                <w:lang w:val="en-US" w:eastAsia="zh-CN"/>
              </w:rPr>
              <w:t>(每月支付25%)</w:t>
            </w:r>
            <w:r>
              <w:rPr>
                <w:rFonts w:hint="eastAsia" w:ascii="宋体" w:hAnsi="宋体" w:eastAsia="宋体" w:cs="宋体"/>
                <w:b/>
                <w:bCs/>
                <w:color w:val="auto"/>
                <w:spacing w:val="-4"/>
                <w:sz w:val="21"/>
                <w:szCs w:val="21"/>
                <w:highlight w:val="none"/>
                <w:shd w:val="clear" w:color="auto" w:fill="auto"/>
              </w:rPr>
              <w:t>，</w:t>
            </w:r>
            <w:r>
              <w:rPr>
                <w:rFonts w:hint="eastAsia" w:ascii="宋体" w:hAnsi="宋体" w:eastAsia="宋体" w:cs="宋体"/>
                <w:b/>
                <w:bCs/>
                <w:color w:val="auto"/>
                <w:spacing w:val="-4"/>
                <w:sz w:val="21"/>
                <w:szCs w:val="21"/>
                <w:highlight w:val="none"/>
                <w:shd w:val="clear" w:color="auto" w:fill="auto"/>
                <w:lang w:val="en-US" w:eastAsia="zh-CN"/>
              </w:rPr>
              <w:t>剩余</w:t>
            </w:r>
            <w:r>
              <w:rPr>
                <w:rFonts w:hint="eastAsia" w:ascii="宋体" w:hAnsi="宋体" w:eastAsia="宋体" w:cs="宋体"/>
                <w:b/>
                <w:bCs/>
                <w:color w:val="auto"/>
                <w:spacing w:val="-4"/>
                <w:sz w:val="21"/>
                <w:szCs w:val="21"/>
                <w:highlight w:val="none"/>
                <w:shd w:val="clear" w:color="auto" w:fill="auto"/>
              </w:rPr>
              <w:t>当季度服务费用的</w:t>
            </w:r>
            <w:r>
              <w:rPr>
                <w:rFonts w:hint="eastAsia" w:ascii="宋体" w:hAnsi="宋体" w:eastAsia="宋体" w:cs="宋体"/>
                <w:b/>
                <w:bCs/>
                <w:color w:val="auto"/>
                <w:spacing w:val="-4"/>
                <w:sz w:val="21"/>
                <w:szCs w:val="21"/>
                <w:highlight w:val="none"/>
                <w:shd w:val="clear" w:color="auto" w:fill="auto"/>
                <w:lang w:val="en-US" w:eastAsia="zh-CN"/>
              </w:rPr>
              <w:t>25</w:t>
            </w:r>
            <w:r>
              <w:rPr>
                <w:rFonts w:hint="eastAsia" w:ascii="宋体" w:hAnsi="宋体" w:eastAsia="宋体" w:cs="宋体"/>
                <w:b/>
                <w:bCs/>
                <w:color w:val="auto"/>
                <w:spacing w:val="-4"/>
                <w:sz w:val="21"/>
                <w:szCs w:val="21"/>
                <w:highlight w:val="none"/>
                <w:shd w:val="clear" w:color="auto" w:fill="auto"/>
              </w:rPr>
              <w:t>%于季度结束后，根据当季度的</w:t>
            </w:r>
            <w:r>
              <w:rPr>
                <w:rFonts w:hint="eastAsia" w:ascii="宋体" w:hAnsi="宋体" w:eastAsia="宋体" w:cs="宋体"/>
                <w:b/>
                <w:bCs/>
                <w:color w:val="auto"/>
                <w:spacing w:val="-4"/>
                <w:sz w:val="21"/>
                <w:szCs w:val="21"/>
                <w:highlight w:val="none"/>
                <w:shd w:val="clear" w:color="auto" w:fill="auto"/>
                <w:lang w:val="en-US" w:eastAsia="zh-CN"/>
              </w:rPr>
              <w:t>服务质量考核评分</w:t>
            </w:r>
            <w:r>
              <w:rPr>
                <w:rFonts w:hint="eastAsia" w:ascii="宋体" w:hAnsi="宋体" w:eastAsia="宋体" w:cs="宋体"/>
                <w:b/>
                <w:bCs/>
                <w:color w:val="auto"/>
                <w:spacing w:val="-4"/>
                <w:sz w:val="21"/>
                <w:szCs w:val="21"/>
                <w:highlight w:val="none"/>
                <w:shd w:val="clear" w:color="auto" w:fill="auto"/>
              </w:rPr>
              <w:t>结果</w:t>
            </w:r>
            <w:r>
              <w:rPr>
                <w:rFonts w:hint="eastAsia" w:ascii="宋体" w:hAnsi="宋体" w:eastAsia="宋体" w:cs="宋体"/>
                <w:b/>
                <w:bCs/>
                <w:color w:val="auto"/>
                <w:spacing w:val="-4"/>
                <w:sz w:val="21"/>
                <w:szCs w:val="21"/>
                <w:highlight w:val="none"/>
                <w:shd w:val="clear" w:color="auto" w:fill="auto"/>
                <w:lang w:val="en-US" w:eastAsia="zh-CN"/>
              </w:rPr>
              <w:t>按比例</w:t>
            </w:r>
            <w:r>
              <w:rPr>
                <w:rFonts w:hint="eastAsia" w:ascii="宋体" w:hAnsi="宋体" w:eastAsia="宋体" w:cs="宋体"/>
                <w:b/>
                <w:bCs/>
                <w:color w:val="auto"/>
                <w:spacing w:val="-4"/>
                <w:sz w:val="21"/>
                <w:szCs w:val="21"/>
                <w:highlight w:val="none"/>
                <w:shd w:val="clear" w:color="auto" w:fill="auto"/>
              </w:rPr>
              <w:t>支付</w:t>
            </w:r>
            <w:r>
              <w:rPr>
                <w:rFonts w:hint="eastAsia" w:ascii="宋体" w:hAnsi="宋体" w:eastAsia="宋体" w:cs="宋体"/>
                <w:b/>
                <w:bCs/>
                <w:color w:val="auto"/>
                <w:spacing w:val="-4"/>
                <w:sz w:val="21"/>
                <w:szCs w:val="21"/>
                <w:highlight w:val="none"/>
                <w:shd w:val="clear" w:color="auto" w:fill="auto"/>
                <w:lang w:val="en-US" w:eastAsia="zh-CN"/>
              </w:rPr>
              <w:t>，</w:t>
            </w:r>
            <w:r>
              <w:rPr>
                <w:rFonts w:hint="eastAsia" w:ascii="宋体" w:hAnsi="宋体" w:cs="宋体"/>
                <w:color w:val="auto"/>
                <w:spacing w:val="-4"/>
                <w:sz w:val="21"/>
                <w:szCs w:val="21"/>
                <w:highlight w:val="none"/>
                <w:shd w:val="clear" w:color="auto" w:fill="auto"/>
                <w:lang w:val="en-US" w:eastAsia="zh-CN"/>
              </w:rPr>
              <w:t>具体如下：</w:t>
            </w:r>
          </w:p>
          <w:p w14:paraId="047DED7B">
            <w:pPr>
              <w:widowControl/>
              <w:numPr>
                <w:ilvl w:val="0"/>
                <w:numId w:val="0"/>
              </w:numPr>
              <w:ind w:firstLine="0" w:firstLineChars="0"/>
              <w:jc w:val="left"/>
              <w:rPr>
                <w:rFonts w:hint="eastAsia" w:ascii="宋体" w:hAnsi="宋体" w:eastAsia="宋体" w:cs="宋体"/>
                <w:color w:val="C00000"/>
                <w:spacing w:val="-4"/>
                <w:sz w:val="21"/>
                <w:szCs w:val="21"/>
                <w:highlight w:val="none"/>
                <w:shd w:val="clear" w:color="auto" w:fill="auto"/>
                <w:lang w:val="en-US" w:eastAsia="zh-CN"/>
              </w:rPr>
            </w:pPr>
            <w:r>
              <w:rPr>
                <w:rFonts w:hint="eastAsia" w:ascii="宋体" w:hAnsi="宋体" w:cs="宋体"/>
                <w:color w:val="auto"/>
                <w:spacing w:val="-4"/>
                <w:sz w:val="21"/>
                <w:szCs w:val="21"/>
                <w:highlight w:val="none"/>
                <w:shd w:val="clear" w:color="auto" w:fill="auto"/>
                <w:lang w:val="en-US" w:eastAsia="zh-CN"/>
              </w:rPr>
              <w:t>服务质量考核：</w:t>
            </w:r>
            <w:r>
              <w:rPr>
                <w:rFonts w:hint="eastAsia" w:ascii="宋体" w:hAnsi="宋体" w:eastAsia="宋体" w:cs="宋体"/>
                <w:color w:val="auto"/>
                <w:spacing w:val="-4"/>
                <w:sz w:val="21"/>
                <w:szCs w:val="21"/>
                <w:highlight w:val="none"/>
                <w:shd w:val="clear" w:color="auto" w:fill="auto"/>
                <w:lang w:val="en-US" w:eastAsia="zh-CN"/>
              </w:rPr>
              <w:t>采购人按照三个月为一期并结合每期</w:t>
            </w:r>
            <w:r>
              <w:rPr>
                <w:rFonts w:hint="eastAsia" w:ascii="宋体" w:hAnsi="宋体" w:cs="宋体"/>
                <w:color w:val="auto"/>
                <w:spacing w:val="-4"/>
                <w:sz w:val="21"/>
                <w:szCs w:val="21"/>
                <w:highlight w:val="none"/>
                <w:shd w:val="clear" w:color="auto" w:fill="auto"/>
                <w:lang w:val="en-US" w:eastAsia="zh-CN"/>
              </w:rPr>
              <w:t>服务工作质量</w:t>
            </w:r>
            <w:r>
              <w:rPr>
                <w:rFonts w:hint="eastAsia" w:ascii="宋体" w:hAnsi="宋体" w:eastAsia="宋体" w:cs="宋体"/>
                <w:color w:val="auto"/>
                <w:spacing w:val="-4"/>
                <w:sz w:val="21"/>
                <w:szCs w:val="21"/>
                <w:highlight w:val="none"/>
                <w:shd w:val="clear" w:color="auto" w:fill="auto"/>
                <w:lang w:val="en-US" w:eastAsia="zh-CN"/>
              </w:rPr>
              <w:t>情况进行评估，服务</w:t>
            </w:r>
            <w:r>
              <w:rPr>
                <w:rFonts w:hint="eastAsia" w:ascii="宋体" w:hAnsi="宋体" w:cs="宋体"/>
                <w:color w:val="auto"/>
                <w:spacing w:val="-4"/>
                <w:sz w:val="21"/>
                <w:szCs w:val="21"/>
                <w:highlight w:val="none"/>
                <w:shd w:val="clear" w:color="auto" w:fill="auto"/>
                <w:lang w:val="en-US" w:eastAsia="zh-CN"/>
              </w:rPr>
              <w:t>质量的</w:t>
            </w:r>
            <w:r>
              <w:rPr>
                <w:rFonts w:hint="eastAsia" w:ascii="宋体" w:hAnsi="宋体" w:eastAsia="宋体" w:cs="宋体"/>
                <w:color w:val="auto"/>
                <w:spacing w:val="-4"/>
                <w:sz w:val="21"/>
                <w:szCs w:val="21"/>
                <w:highlight w:val="none"/>
                <w:shd w:val="clear" w:color="auto" w:fill="auto"/>
                <w:lang w:val="en-US" w:eastAsia="zh-CN"/>
              </w:rPr>
              <w:t>考核评分结果分4个等次，</w:t>
            </w:r>
            <w:r>
              <w:rPr>
                <w:rFonts w:hint="eastAsia" w:ascii="宋体" w:hAnsi="宋体" w:cs="宋体"/>
                <w:color w:val="auto"/>
                <w:spacing w:val="-4"/>
                <w:sz w:val="21"/>
                <w:szCs w:val="21"/>
                <w:highlight w:val="none"/>
                <w:shd w:val="clear" w:color="auto" w:fill="auto"/>
                <w:lang w:val="en-US" w:eastAsia="zh-CN"/>
              </w:rPr>
              <w:t>扣分</w:t>
            </w:r>
            <w:r>
              <w:rPr>
                <w:rFonts w:hint="eastAsia" w:ascii="宋体" w:hAnsi="宋体" w:eastAsia="宋体" w:cs="宋体"/>
                <w:color w:val="auto"/>
                <w:spacing w:val="-4"/>
                <w:sz w:val="21"/>
                <w:szCs w:val="21"/>
                <w:highlight w:val="none"/>
                <w:shd w:val="clear" w:color="auto" w:fill="auto"/>
                <w:lang w:val="en-US" w:eastAsia="zh-CN"/>
              </w:rPr>
              <w:t>≦10分的为</w:t>
            </w:r>
            <w:r>
              <w:rPr>
                <w:rFonts w:hint="eastAsia" w:ascii="宋体" w:hAnsi="宋体" w:eastAsia="宋体" w:cs="宋体"/>
                <w:b/>
                <w:bCs/>
                <w:color w:val="auto"/>
                <w:spacing w:val="-4"/>
                <w:sz w:val="21"/>
                <w:szCs w:val="21"/>
                <w:highlight w:val="none"/>
                <w:shd w:val="clear" w:color="auto" w:fill="auto"/>
                <w:lang w:val="en-US" w:eastAsia="zh-CN"/>
              </w:rPr>
              <w:t>优秀</w:t>
            </w:r>
            <w:r>
              <w:rPr>
                <w:rFonts w:hint="eastAsia" w:ascii="宋体" w:hAnsi="宋体" w:eastAsia="宋体" w:cs="宋体"/>
                <w:color w:val="auto"/>
                <w:spacing w:val="-4"/>
                <w:sz w:val="21"/>
                <w:szCs w:val="21"/>
                <w:highlight w:val="none"/>
                <w:shd w:val="clear" w:color="auto" w:fill="auto"/>
                <w:lang w:val="en-US" w:eastAsia="zh-CN"/>
              </w:rPr>
              <w:t>，20分≥扣分&gt;10的为</w:t>
            </w:r>
            <w:r>
              <w:rPr>
                <w:rFonts w:hint="eastAsia" w:ascii="宋体" w:hAnsi="宋体" w:eastAsia="宋体" w:cs="宋体"/>
                <w:b/>
                <w:bCs/>
                <w:color w:val="auto"/>
                <w:spacing w:val="-4"/>
                <w:sz w:val="21"/>
                <w:szCs w:val="21"/>
                <w:highlight w:val="none"/>
                <w:shd w:val="clear" w:color="auto" w:fill="auto"/>
                <w:lang w:val="en-US" w:eastAsia="zh-CN"/>
              </w:rPr>
              <w:t>良好</w:t>
            </w:r>
            <w:r>
              <w:rPr>
                <w:rFonts w:hint="eastAsia" w:ascii="宋体" w:hAnsi="宋体" w:eastAsia="宋体" w:cs="宋体"/>
                <w:color w:val="auto"/>
                <w:spacing w:val="-4"/>
                <w:sz w:val="21"/>
                <w:szCs w:val="21"/>
                <w:highlight w:val="none"/>
                <w:shd w:val="clear" w:color="auto" w:fill="auto"/>
                <w:lang w:val="en-US" w:eastAsia="zh-CN"/>
              </w:rPr>
              <w:t>，40分≥扣分&gt;20的为</w:t>
            </w:r>
            <w:r>
              <w:rPr>
                <w:rFonts w:hint="eastAsia" w:ascii="宋体" w:hAnsi="宋体" w:eastAsia="宋体" w:cs="宋体"/>
                <w:b/>
                <w:bCs/>
                <w:color w:val="auto"/>
                <w:spacing w:val="-4"/>
                <w:sz w:val="21"/>
                <w:szCs w:val="21"/>
                <w:highlight w:val="none"/>
                <w:shd w:val="clear" w:color="auto" w:fill="auto"/>
                <w:lang w:val="en-US" w:eastAsia="zh-CN"/>
              </w:rPr>
              <w:t>合格</w:t>
            </w:r>
            <w:r>
              <w:rPr>
                <w:rFonts w:hint="eastAsia" w:ascii="宋体" w:hAnsi="宋体" w:eastAsia="宋体" w:cs="宋体"/>
                <w:color w:val="auto"/>
                <w:spacing w:val="-4"/>
                <w:sz w:val="21"/>
                <w:szCs w:val="21"/>
                <w:highlight w:val="none"/>
                <w:shd w:val="clear" w:color="auto" w:fill="auto"/>
                <w:lang w:val="en-US" w:eastAsia="zh-CN"/>
              </w:rPr>
              <w:t>，扣分&gt;40分的为</w:t>
            </w:r>
            <w:r>
              <w:rPr>
                <w:rFonts w:hint="eastAsia" w:ascii="宋体" w:hAnsi="宋体" w:eastAsia="宋体" w:cs="宋体"/>
                <w:b/>
                <w:bCs/>
                <w:color w:val="auto"/>
                <w:spacing w:val="-4"/>
                <w:sz w:val="21"/>
                <w:szCs w:val="21"/>
                <w:highlight w:val="none"/>
                <w:shd w:val="clear" w:color="auto" w:fill="auto"/>
                <w:lang w:val="en-US" w:eastAsia="zh-CN"/>
              </w:rPr>
              <w:t>不合格</w:t>
            </w:r>
            <w:r>
              <w:rPr>
                <w:rFonts w:hint="eastAsia" w:ascii="宋体" w:hAnsi="宋体" w:eastAsia="宋体" w:cs="宋体"/>
                <w:color w:val="auto"/>
                <w:spacing w:val="-4"/>
                <w:sz w:val="21"/>
                <w:szCs w:val="21"/>
                <w:highlight w:val="none"/>
                <w:shd w:val="clear" w:color="auto" w:fill="auto"/>
                <w:lang w:val="en-US" w:eastAsia="zh-CN"/>
              </w:rPr>
              <w:t>。以</w:t>
            </w:r>
            <w:r>
              <w:rPr>
                <w:rFonts w:hint="eastAsia" w:ascii="宋体" w:hAnsi="宋体" w:cs="宋体"/>
                <w:color w:val="auto"/>
                <w:spacing w:val="-4"/>
                <w:sz w:val="21"/>
                <w:szCs w:val="21"/>
                <w:highlight w:val="none"/>
                <w:shd w:val="clear" w:color="auto" w:fill="auto"/>
                <w:lang w:val="en-US" w:eastAsia="zh-CN"/>
              </w:rPr>
              <w:t>当季度剩余的应付</w:t>
            </w:r>
            <w:r>
              <w:rPr>
                <w:rFonts w:hint="eastAsia" w:ascii="宋体" w:hAnsi="宋体" w:eastAsia="宋体" w:cs="宋体"/>
                <w:color w:val="auto"/>
                <w:spacing w:val="-4"/>
                <w:sz w:val="21"/>
                <w:szCs w:val="21"/>
                <w:highlight w:val="none"/>
                <w:shd w:val="clear" w:color="auto" w:fill="auto"/>
                <w:lang w:val="en-US" w:eastAsia="zh-CN"/>
              </w:rPr>
              <w:t>服务费为基数</w:t>
            </w:r>
            <w:r>
              <w:rPr>
                <w:rFonts w:hint="eastAsia" w:ascii="宋体" w:hAnsi="宋体" w:cs="宋体"/>
                <w:color w:val="auto"/>
                <w:spacing w:val="-4"/>
                <w:sz w:val="21"/>
                <w:szCs w:val="21"/>
                <w:highlight w:val="none"/>
                <w:shd w:val="clear" w:color="auto" w:fill="auto"/>
                <w:lang w:val="en-US" w:eastAsia="zh-CN"/>
              </w:rPr>
              <w:t>，</w:t>
            </w:r>
            <w:r>
              <w:rPr>
                <w:rFonts w:hint="eastAsia" w:ascii="宋体" w:hAnsi="宋体" w:eastAsia="宋体" w:cs="宋体"/>
                <w:color w:val="auto"/>
                <w:spacing w:val="-4"/>
                <w:sz w:val="21"/>
                <w:szCs w:val="21"/>
                <w:highlight w:val="none"/>
                <w:shd w:val="clear" w:color="auto" w:fill="auto"/>
                <w:lang w:val="en-US" w:eastAsia="zh-CN"/>
              </w:rPr>
              <w:t>根据考核结果等次分别</w:t>
            </w:r>
            <w:r>
              <w:rPr>
                <w:rFonts w:hint="eastAsia" w:ascii="宋体" w:hAnsi="宋体" w:cs="宋体"/>
                <w:color w:val="auto"/>
                <w:spacing w:val="-4"/>
                <w:sz w:val="21"/>
                <w:szCs w:val="21"/>
                <w:highlight w:val="none"/>
                <w:shd w:val="clear" w:color="auto" w:fill="auto"/>
                <w:lang w:val="en-US" w:eastAsia="zh-CN"/>
              </w:rPr>
              <w:t>按</w:t>
            </w:r>
            <w:r>
              <w:rPr>
                <w:rFonts w:hint="eastAsia" w:ascii="宋体" w:hAnsi="宋体" w:eastAsia="宋体" w:cs="宋体"/>
                <w:color w:val="auto"/>
                <w:spacing w:val="-4"/>
                <w:sz w:val="21"/>
                <w:szCs w:val="21"/>
                <w:highlight w:val="none"/>
                <w:shd w:val="clear" w:color="auto" w:fill="auto"/>
                <w:lang w:val="en-US" w:eastAsia="zh-CN"/>
              </w:rPr>
              <w:t>100%（优秀）、90%（良好）、80%（合格）、50%（不合格）支付剩余</w:t>
            </w:r>
            <w:r>
              <w:rPr>
                <w:rFonts w:hint="eastAsia" w:ascii="宋体" w:hAnsi="宋体" w:eastAsia="宋体" w:cs="宋体"/>
                <w:color w:val="auto"/>
                <w:spacing w:val="-4"/>
                <w:sz w:val="21"/>
                <w:szCs w:val="21"/>
                <w:highlight w:val="none"/>
                <w:shd w:val="clear" w:color="auto" w:fill="auto"/>
              </w:rPr>
              <w:t>当季度服务费</w:t>
            </w:r>
            <w:r>
              <w:rPr>
                <w:rFonts w:hint="eastAsia" w:ascii="宋体" w:hAnsi="宋体" w:eastAsia="宋体" w:cs="宋体"/>
                <w:color w:val="auto"/>
                <w:spacing w:val="-4"/>
                <w:sz w:val="21"/>
                <w:szCs w:val="21"/>
                <w:highlight w:val="none"/>
                <w:shd w:val="clear" w:color="auto" w:fill="auto"/>
                <w:lang w:val="en-US" w:eastAsia="zh-CN"/>
              </w:rPr>
              <w:t>。中标人如连续两次考核结果为</w:t>
            </w:r>
            <w:r>
              <w:rPr>
                <w:rFonts w:hint="eastAsia" w:ascii="宋体" w:hAnsi="宋体" w:eastAsia="宋体" w:cs="宋体"/>
                <w:b/>
                <w:bCs/>
                <w:color w:val="auto"/>
                <w:spacing w:val="-4"/>
                <w:sz w:val="21"/>
                <w:szCs w:val="21"/>
                <w:highlight w:val="none"/>
                <w:shd w:val="clear" w:color="auto" w:fill="auto"/>
                <w:lang w:val="en-US" w:eastAsia="zh-CN"/>
              </w:rPr>
              <w:t>不合格</w:t>
            </w:r>
            <w:r>
              <w:rPr>
                <w:rFonts w:hint="eastAsia" w:ascii="宋体" w:hAnsi="宋体" w:eastAsia="宋体" w:cs="宋体"/>
                <w:color w:val="auto"/>
                <w:spacing w:val="-4"/>
                <w:sz w:val="21"/>
                <w:szCs w:val="21"/>
                <w:highlight w:val="none"/>
                <w:shd w:val="clear" w:color="auto" w:fill="auto"/>
                <w:lang w:val="en-US" w:eastAsia="zh-CN"/>
              </w:rPr>
              <w:t>等次，采购人有权单方面终止合同。</w:t>
            </w:r>
          </w:p>
          <w:p w14:paraId="440D9DB6">
            <w:pPr>
              <w:widowControl/>
              <w:numPr>
                <w:ilvl w:val="0"/>
                <w:numId w:val="0"/>
              </w:numPr>
              <w:jc w:val="left"/>
              <w:rPr>
                <w:rFonts w:hint="default" w:ascii="宋体" w:hAnsi="宋体" w:eastAsia="宋体" w:cs="宋体"/>
                <w:color w:val="auto"/>
                <w:spacing w:val="-4"/>
                <w:kern w:val="2"/>
                <w:sz w:val="21"/>
                <w:szCs w:val="21"/>
                <w:highlight w:val="none"/>
                <w:shd w:val="clear" w:color="auto" w:fill="auto"/>
                <w:lang w:val="en-US" w:eastAsia="zh-CN" w:bidi="ar-SA"/>
              </w:rPr>
            </w:pPr>
            <w:r>
              <w:rPr>
                <w:rFonts w:hint="eastAsia" w:ascii="宋体" w:hAnsi="宋体" w:eastAsia="宋体" w:cs="宋体"/>
                <w:color w:val="auto"/>
                <w:spacing w:val="-4"/>
                <w:kern w:val="2"/>
                <w:sz w:val="21"/>
                <w:szCs w:val="21"/>
                <w:highlight w:val="none"/>
                <w:shd w:val="clear" w:color="auto" w:fill="auto"/>
                <w:lang w:val="en-US" w:eastAsia="zh-CN" w:bidi="ar-SA"/>
              </w:rPr>
              <w:t>2.</w:t>
            </w:r>
            <w:r>
              <w:rPr>
                <w:rFonts w:hint="eastAsia" w:ascii="宋体" w:hAnsi="宋体" w:eastAsia="宋体" w:cs="宋体"/>
                <w:color w:val="auto"/>
                <w:spacing w:val="-4"/>
                <w:sz w:val="21"/>
                <w:szCs w:val="21"/>
                <w:highlight w:val="none"/>
                <w:shd w:val="clear" w:color="auto" w:fill="auto"/>
                <w:lang w:val="en-US" w:eastAsia="zh-CN"/>
              </w:rPr>
              <w:t>2024年第四季度</w:t>
            </w:r>
            <w:r>
              <w:rPr>
                <w:rFonts w:hint="eastAsia" w:ascii="宋体" w:hAnsi="宋体" w:cs="宋体"/>
                <w:color w:val="auto"/>
                <w:spacing w:val="-4"/>
                <w:sz w:val="21"/>
                <w:szCs w:val="21"/>
                <w:highlight w:val="none"/>
                <w:shd w:val="clear" w:color="auto" w:fill="auto"/>
                <w:lang w:val="en-US" w:eastAsia="zh-CN"/>
              </w:rPr>
              <w:t>（即2024年10月至2024年12月）</w:t>
            </w:r>
            <w:r>
              <w:rPr>
                <w:rFonts w:hint="eastAsia" w:ascii="宋体" w:hAnsi="宋体" w:eastAsia="宋体" w:cs="宋体"/>
                <w:color w:val="auto"/>
                <w:spacing w:val="-4"/>
                <w:sz w:val="21"/>
                <w:szCs w:val="21"/>
                <w:highlight w:val="none"/>
                <w:shd w:val="clear" w:color="auto" w:fill="auto"/>
                <w:lang w:val="en-US" w:eastAsia="zh-CN"/>
              </w:rPr>
              <w:t>每个月服务费按全额支付，季度考核结果达不到优秀等次，中标供应商须</w:t>
            </w:r>
            <w:r>
              <w:rPr>
                <w:rFonts w:hint="eastAsia" w:ascii="宋体" w:hAnsi="宋体" w:eastAsia="宋体" w:cs="宋体"/>
                <w:color w:val="auto"/>
                <w:spacing w:val="-4"/>
                <w:sz w:val="21"/>
                <w:szCs w:val="21"/>
                <w:highlight w:val="none"/>
                <w:shd w:val="clear" w:color="auto" w:fill="auto"/>
                <w:lang w:val="en-US" w:eastAsia="zh-Hans"/>
              </w:rPr>
              <w:t>向</w:t>
            </w:r>
            <w:r>
              <w:rPr>
                <w:rFonts w:hint="eastAsia" w:ascii="宋体" w:hAnsi="宋体" w:eastAsia="宋体" w:cs="宋体"/>
                <w:color w:val="auto"/>
                <w:spacing w:val="-4"/>
                <w:sz w:val="21"/>
                <w:szCs w:val="21"/>
                <w:highlight w:val="none"/>
                <w:shd w:val="clear" w:color="auto" w:fill="auto"/>
                <w:lang w:val="en-US" w:eastAsia="zh-CN"/>
              </w:rPr>
              <w:t>采购人</w:t>
            </w:r>
            <w:r>
              <w:rPr>
                <w:rFonts w:hint="eastAsia" w:ascii="宋体" w:hAnsi="宋体" w:eastAsia="宋体" w:cs="宋体"/>
                <w:color w:val="auto"/>
                <w:spacing w:val="-4"/>
                <w:sz w:val="21"/>
                <w:szCs w:val="21"/>
                <w:highlight w:val="none"/>
                <w:shd w:val="clear" w:color="auto" w:fill="auto"/>
                <w:lang w:val="en-US" w:eastAsia="zh-Hans"/>
              </w:rPr>
              <w:t>退还</w:t>
            </w:r>
            <w:r>
              <w:rPr>
                <w:rFonts w:hint="eastAsia" w:ascii="宋体" w:hAnsi="宋体" w:eastAsia="宋体" w:cs="宋体"/>
                <w:color w:val="auto"/>
                <w:spacing w:val="-4"/>
                <w:sz w:val="21"/>
                <w:szCs w:val="21"/>
                <w:highlight w:val="none"/>
                <w:shd w:val="clear" w:color="auto" w:fill="auto"/>
                <w:lang w:val="en-US" w:eastAsia="zh-CN"/>
              </w:rPr>
              <w:t>多支付的金额。</w:t>
            </w:r>
          </w:p>
          <w:p w14:paraId="4B542622">
            <w:pPr>
              <w:widowControl/>
              <w:numPr>
                <w:ilvl w:val="0"/>
                <w:numId w:val="0"/>
              </w:numPr>
              <w:jc w:val="left"/>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3.</w:t>
            </w:r>
            <w:r>
              <w:rPr>
                <w:rFonts w:hint="eastAsia" w:ascii="宋体" w:hAnsi="宋体" w:eastAsia="宋体" w:cs="宋体"/>
                <w:color w:val="auto"/>
                <w:spacing w:val="-4"/>
                <w:sz w:val="21"/>
                <w:szCs w:val="21"/>
                <w:highlight w:val="none"/>
                <w:shd w:val="clear" w:color="auto" w:fill="auto"/>
              </w:rPr>
              <w:t>因采购人使用的是财政资金，采购人在规定时间前完成院内审批流程即视为采购人已经按期支付。如遇财政拨款原因导致项目费用延期支付，</w:t>
            </w:r>
            <w:r>
              <w:rPr>
                <w:rFonts w:hint="eastAsia" w:ascii="宋体" w:hAnsi="宋体" w:eastAsia="宋体" w:cs="宋体"/>
                <w:color w:val="auto"/>
                <w:spacing w:val="-4"/>
                <w:sz w:val="21"/>
                <w:szCs w:val="21"/>
                <w:highlight w:val="none"/>
                <w:shd w:val="clear" w:color="auto" w:fill="auto"/>
                <w:lang w:eastAsia="zh-CN"/>
              </w:rPr>
              <w:t>中标供应商</w:t>
            </w:r>
            <w:r>
              <w:rPr>
                <w:rFonts w:hint="eastAsia" w:ascii="宋体" w:hAnsi="宋体" w:eastAsia="宋体" w:cs="宋体"/>
                <w:color w:val="auto"/>
                <w:spacing w:val="-4"/>
                <w:sz w:val="21"/>
                <w:szCs w:val="21"/>
                <w:highlight w:val="none"/>
                <w:shd w:val="clear" w:color="auto" w:fill="auto"/>
              </w:rPr>
              <w:t>需进行垫资，以确保服务人员工资的正常发放及社保的及时购买。</w:t>
            </w:r>
          </w:p>
          <w:p w14:paraId="6860DD53">
            <w:pPr>
              <w:widowControl/>
              <w:numPr>
                <w:ilvl w:val="0"/>
                <w:numId w:val="0"/>
              </w:numPr>
              <w:jc w:val="left"/>
              <w:rPr>
                <w:rFonts w:hint="eastAsia" w:ascii="宋体" w:hAnsi="宋体" w:eastAsia="宋体" w:cs="宋体"/>
                <w:b w:val="0"/>
                <w:color w:val="auto"/>
                <w:spacing w:val="-4"/>
                <w:kern w:val="2"/>
                <w:sz w:val="21"/>
                <w:szCs w:val="21"/>
                <w:highlight w:val="none"/>
                <w:shd w:val="clear" w:color="auto" w:fill="auto"/>
                <w:lang w:val="en-US" w:eastAsia="zh-CN" w:bidi="ar-SA"/>
              </w:rPr>
            </w:pPr>
            <w:r>
              <w:rPr>
                <w:rFonts w:hint="eastAsia" w:ascii="宋体" w:hAnsi="宋体" w:eastAsia="宋体" w:cs="宋体"/>
                <w:i w:val="0"/>
                <w:iCs w:val="0"/>
                <w:caps w:val="0"/>
                <w:color w:val="auto"/>
                <w:spacing w:val="-4"/>
                <w:kern w:val="2"/>
                <w:sz w:val="21"/>
                <w:szCs w:val="21"/>
                <w:highlight w:val="none"/>
                <w:shd w:val="clear" w:color="auto" w:fill="auto"/>
                <w:lang w:val="en-US" w:eastAsia="zh-CN" w:bidi="ar"/>
              </w:rPr>
              <w:t>4.</w:t>
            </w:r>
            <w:r>
              <w:rPr>
                <w:rFonts w:hint="eastAsia" w:ascii="宋体" w:hAnsi="宋体" w:eastAsia="宋体" w:cs="宋体"/>
                <w:b w:val="0"/>
                <w:color w:val="auto"/>
                <w:spacing w:val="-4"/>
                <w:kern w:val="2"/>
                <w:sz w:val="21"/>
                <w:szCs w:val="21"/>
                <w:highlight w:val="none"/>
                <w:shd w:val="clear" w:color="auto" w:fill="auto"/>
                <w:lang w:val="en-US" w:eastAsia="zh-CN" w:bidi="ar-SA"/>
              </w:rPr>
              <w:t>支付所需材料包括（但不限于）：</w:t>
            </w:r>
          </w:p>
          <w:p w14:paraId="257FE05E">
            <w:pPr>
              <w:rPr>
                <w:rFonts w:hint="eastAsia" w:ascii="宋体" w:hAnsi="宋体" w:eastAsia="宋体" w:cs="宋体"/>
              </w:rPr>
            </w:pPr>
            <w:r>
              <w:rPr>
                <w:rFonts w:hint="eastAsia" w:ascii="宋体" w:hAnsi="宋体" w:eastAsia="宋体" w:cs="宋体"/>
                <w:i w:val="0"/>
                <w:iCs w:val="0"/>
                <w:caps w:val="0"/>
                <w:color w:val="auto"/>
                <w:spacing w:val="-4"/>
                <w:kern w:val="2"/>
                <w:sz w:val="21"/>
                <w:szCs w:val="21"/>
                <w:highlight w:val="none"/>
                <w:shd w:val="clear" w:color="auto" w:fill="auto"/>
                <w:lang w:val="en-US" w:eastAsia="zh-CN" w:bidi="ar"/>
              </w:rPr>
              <w:t>①请款函；②项目人员在岗名册、考勤表及排班表；③工资明细（盖章、联系人签名确认）；④项目人员五险一金的支付凭证及社保申报明细表；⑤项目月度工作简报、工作台账（原件）、财务明细账（纸质盖章及电子版）⑥发票原件；⑦所有经费支付都需提供相关发票等支付凭证（原件）。以上资料作为采购人与中标供应商的结算依据，资料不齐全或填写项目不全、不清晰，采购人有权拒绝支付当月项目费用，直至中标供应商完善相关资料为止，如因资料不全，造成无法支付，由中标供应商负责。</w:t>
            </w:r>
          </w:p>
        </w:tc>
      </w:tr>
      <w:tr w14:paraId="42413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1" w:type="dxa"/>
            <w:noWrap w:val="0"/>
            <w:vAlign w:val="top"/>
          </w:tcPr>
          <w:p w14:paraId="748DA4A3">
            <w:pPr>
              <w:rPr>
                <w:rFonts w:hint="eastAsia" w:ascii="宋体" w:hAnsi="宋体" w:eastAsia="宋体" w:cs="宋体"/>
              </w:rPr>
            </w:pPr>
            <w:r>
              <w:rPr>
                <w:rFonts w:hint="eastAsia" w:ascii="宋体" w:hAnsi="宋体" w:eastAsia="宋体" w:cs="宋体"/>
              </w:rPr>
              <w:t>验收要求</w:t>
            </w:r>
          </w:p>
        </w:tc>
        <w:tc>
          <w:tcPr>
            <w:tcW w:w="6905" w:type="dxa"/>
            <w:noWrap w:val="0"/>
            <w:vAlign w:val="top"/>
          </w:tcPr>
          <w:p w14:paraId="03E41E5D">
            <w:pPr>
              <w:rPr>
                <w:rFonts w:hint="eastAsia" w:ascii="宋体" w:hAnsi="宋体" w:eastAsia="宋体" w:cs="宋体"/>
              </w:rPr>
            </w:pPr>
            <w:r>
              <w:rPr>
                <w:rFonts w:hint="eastAsia" w:ascii="宋体" w:hAnsi="宋体" w:eastAsia="宋体" w:cs="宋体"/>
                <w:color w:val="auto"/>
                <w:sz w:val="21"/>
                <w:szCs w:val="21"/>
              </w:rPr>
              <w:t>采购人将按照</w:t>
            </w:r>
            <w:r>
              <w:rPr>
                <w:rFonts w:hint="eastAsia" w:ascii="宋体" w:hAnsi="宋体" w:eastAsia="宋体" w:cs="宋体"/>
                <w:color w:val="auto"/>
                <w:sz w:val="21"/>
                <w:szCs w:val="21"/>
                <w:lang w:eastAsia="zh-CN"/>
              </w:rPr>
              <w:t>中标供应商</w:t>
            </w:r>
            <w:r>
              <w:rPr>
                <w:rFonts w:hint="eastAsia" w:ascii="宋体" w:hAnsi="宋体" w:eastAsia="宋体" w:cs="宋体"/>
                <w:color w:val="auto"/>
                <w:sz w:val="21"/>
                <w:szCs w:val="21"/>
              </w:rPr>
              <w:t>提供</w:t>
            </w:r>
            <w:r>
              <w:rPr>
                <w:rFonts w:hint="eastAsia" w:ascii="宋体" w:hAnsi="宋体" w:cs="宋体"/>
                <w:color w:val="auto"/>
                <w:sz w:val="21"/>
                <w:szCs w:val="21"/>
                <w:lang w:eastAsia="zh-CN"/>
              </w:rPr>
              <w:t>服务</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项目人员在岗</w:t>
            </w:r>
            <w:r>
              <w:rPr>
                <w:rFonts w:hint="eastAsia" w:ascii="宋体" w:hAnsi="宋体" w:cs="宋体"/>
                <w:color w:val="auto"/>
                <w:sz w:val="21"/>
                <w:szCs w:val="21"/>
                <w:lang w:val="en-US" w:eastAsia="zh-CN"/>
              </w:rPr>
              <w:t>情况（包括</w:t>
            </w:r>
            <w:r>
              <w:rPr>
                <w:rFonts w:hint="eastAsia" w:ascii="宋体" w:hAnsi="宋体" w:eastAsia="宋体" w:cs="宋体"/>
                <w:color w:val="auto"/>
                <w:sz w:val="21"/>
                <w:szCs w:val="21"/>
                <w:lang w:val="en-US" w:eastAsia="zh-CN"/>
              </w:rPr>
              <w:t>名册</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考勤表</w:t>
            </w:r>
            <w:r>
              <w:rPr>
                <w:rFonts w:hint="eastAsia" w:ascii="宋体" w:hAnsi="宋体" w:eastAsia="宋体" w:cs="宋体"/>
                <w:i w:val="0"/>
                <w:iCs w:val="0"/>
                <w:caps w:val="0"/>
                <w:color w:val="auto"/>
                <w:spacing w:val="-4"/>
                <w:kern w:val="2"/>
                <w:sz w:val="21"/>
                <w:szCs w:val="21"/>
                <w:highlight w:val="none"/>
                <w:shd w:val="clear" w:color="auto" w:fill="auto"/>
                <w:lang w:val="en-US" w:eastAsia="zh-CN" w:bidi="ar"/>
              </w:rPr>
              <w:t>及排班表等）</w:t>
            </w:r>
            <w:r>
              <w:rPr>
                <w:rFonts w:hint="eastAsia" w:ascii="宋体" w:hAnsi="宋体" w:eastAsia="宋体" w:cs="宋体"/>
                <w:color w:val="auto"/>
                <w:sz w:val="21"/>
                <w:szCs w:val="21"/>
              </w:rPr>
              <w:t>、采购人</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第三方评估机构的评估意见以及</w:t>
            </w:r>
            <w:r>
              <w:rPr>
                <w:rFonts w:hint="eastAsia" w:ascii="宋体" w:hAnsi="宋体" w:eastAsia="宋体" w:cs="宋体"/>
                <w:color w:val="auto"/>
                <w:spacing w:val="-4"/>
                <w:sz w:val="21"/>
                <w:szCs w:val="21"/>
                <w:highlight w:val="none"/>
                <w:shd w:val="clear" w:color="auto" w:fill="auto"/>
                <w:lang w:bidi="ar"/>
              </w:rPr>
              <w:t>《服务质量考核表》</w:t>
            </w:r>
            <w:r>
              <w:rPr>
                <w:rFonts w:hint="eastAsia" w:ascii="宋体" w:hAnsi="宋体" w:eastAsia="宋体" w:cs="宋体"/>
                <w:color w:val="auto"/>
                <w:spacing w:val="-4"/>
                <w:sz w:val="21"/>
                <w:szCs w:val="21"/>
                <w:shd w:val="clear" w:color="auto" w:fill="auto"/>
                <w:lang w:bidi="ar"/>
              </w:rPr>
              <w:t>评价</w:t>
            </w:r>
            <w:r>
              <w:rPr>
                <w:rFonts w:hint="eastAsia" w:ascii="宋体" w:hAnsi="宋体" w:eastAsia="宋体" w:cs="宋体"/>
                <w:color w:val="auto"/>
                <w:sz w:val="21"/>
                <w:szCs w:val="21"/>
              </w:rPr>
              <w:t>进</w:t>
            </w:r>
            <w:r>
              <w:rPr>
                <w:rFonts w:hint="eastAsia" w:ascii="宋体" w:hAnsi="宋体" w:eastAsia="宋体" w:cs="宋体"/>
                <w:color w:val="auto"/>
                <w:sz w:val="21"/>
                <w:szCs w:val="21"/>
                <w:highlight w:val="none"/>
              </w:rPr>
              <w:t>行</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w:t>
            </w:r>
          </w:p>
        </w:tc>
      </w:tr>
      <w:tr w14:paraId="0F0B6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1" w:type="dxa"/>
            <w:noWrap w:val="0"/>
            <w:vAlign w:val="top"/>
          </w:tcPr>
          <w:p w14:paraId="54913A1F">
            <w:pPr>
              <w:rPr>
                <w:rFonts w:hint="eastAsia" w:ascii="宋体" w:hAnsi="宋体" w:eastAsia="宋体" w:cs="宋体"/>
              </w:rPr>
            </w:pPr>
            <w:r>
              <w:rPr>
                <w:rFonts w:hint="eastAsia" w:ascii="宋体" w:hAnsi="宋体" w:eastAsia="宋体" w:cs="宋体"/>
              </w:rPr>
              <w:t>履约保证金</w:t>
            </w:r>
          </w:p>
        </w:tc>
        <w:tc>
          <w:tcPr>
            <w:tcW w:w="6905" w:type="dxa"/>
            <w:noWrap w:val="0"/>
            <w:vAlign w:val="top"/>
          </w:tcPr>
          <w:p w14:paraId="07C347EA">
            <w:pPr>
              <w:rPr>
                <w:rFonts w:hint="eastAsia" w:ascii="宋体" w:hAnsi="宋体" w:eastAsia="宋体" w:cs="宋体"/>
              </w:rPr>
            </w:pPr>
            <w:r>
              <w:rPr>
                <w:rFonts w:hint="eastAsia" w:ascii="宋体" w:hAnsi="宋体" w:eastAsia="宋体" w:cs="宋体"/>
              </w:rPr>
              <w:t>不收取</w:t>
            </w:r>
          </w:p>
        </w:tc>
      </w:tr>
      <w:tr w14:paraId="046C6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1" w:type="dxa"/>
            <w:noWrap w:val="0"/>
            <w:vAlign w:val="top"/>
          </w:tcPr>
          <w:p w14:paraId="11318750">
            <w:pPr>
              <w:rPr>
                <w:rFonts w:hint="eastAsia" w:ascii="宋体" w:hAnsi="宋体" w:eastAsia="宋体" w:cs="宋体"/>
              </w:rPr>
            </w:pPr>
            <w:r>
              <w:rPr>
                <w:rFonts w:hint="eastAsia" w:ascii="宋体" w:hAnsi="宋体" w:eastAsia="宋体" w:cs="宋体"/>
              </w:rPr>
              <w:t>其他</w:t>
            </w:r>
          </w:p>
        </w:tc>
        <w:tc>
          <w:tcPr>
            <w:tcW w:w="6905" w:type="dxa"/>
            <w:noWrap w:val="0"/>
            <w:vAlign w:val="top"/>
          </w:tcPr>
          <w:p w14:paraId="22F3FB96">
            <w:pPr>
              <w:rPr>
                <w:rFonts w:hint="eastAsia" w:ascii="宋体" w:hAnsi="宋体" w:eastAsia="宋体" w:cs="宋体"/>
              </w:rPr>
            </w:pPr>
          </w:p>
        </w:tc>
      </w:tr>
    </w:tbl>
    <w:p w14:paraId="564CC91E">
      <w:pPr>
        <w:rPr>
          <w:rFonts w:hint="eastAsia" w:ascii="宋体" w:hAnsi="宋体" w:eastAsia="宋体" w:cs="宋体"/>
        </w:rPr>
      </w:pPr>
    </w:p>
    <w:p w14:paraId="595A6D79">
      <w:pPr>
        <w:rPr>
          <w:rFonts w:hint="eastAsia" w:ascii="宋体" w:hAnsi="宋体" w:eastAsia="宋体" w:cs="宋体"/>
        </w:rPr>
      </w:pPr>
      <w:r>
        <w:rPr>
          <w:rFonts w:hint="eastAsia" w:ascii="宋体" w:hAnsi="宋体" w:eastAsia="宋体" w:cs="宋体"/>
        </w:rPr>
        <w:t>其他商务需求</w:t>
      </w:r>
    </w:p>
    <w:p w14:paraId="4FCEF718">
      <w:pPr>
        <w:rPr>
          <w:rFonts w:hint="eastAsia" w:ascii="宋体" w:hAnsi="宋体" w:eastAsia="宋体" w:cs="宋体"/>
        </w:rPr>
      </w:pPr>
    </w:p>
    <w:p w14:paraId="72AFA543">
      <w:pPr>
        <w:rPr>
          <w:rFonts w:hint="eastAsia" w:ascii="宋体" w:hAnsi="宋体" w:eastAsia="宋体" w:cs="宋体"/>
        </w:rPr>
      </w:pPr>
    </w:p>
    <w:p w14:paraId="121362AF">
      <w:pPr>
        <w:rPr>
          <w:rFonts w:hint="eastAsia" w:ascii="宋体" w:hAnsi="宋体" w:eastAsia="宋体" w:cs="宋体"/>
        </w:rPr>
      </w:pPr>
    </w:p>
    <w:p w14:paraId="504FEF9D">
      <w:pPr>
        <w:rPr>
          <w:rFonts w:hint="eastAsia" w:ascii="宋体" w:hAnsi="宋体" w:eastAsia="宋体" w:cs="宋体"/>
        </w:rPr>
      </w:pP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1"/>
        <w:gridCol w:w="500"/>
        <w:gridCol w:w="1016"/>
        <w:gridCol w:w="6037"/>
      </w:tblGrid>
      <w:tr w14:paraId="3B5B5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1" w:type="dxa"/>
            <w:noWrap w:val="0"/>
            <w:vAlign w:val="top"/>
          </w:tcPr>
          <w:p w14:paraId="25B5D0D8">
            <w:pPr>
              <w:jc w:val="center"/>
              <w:rPr>
                <w:rFonts w:hint="eastAsia" w:ascii="宋体" w:hAnsi="宋体" w:eastAsia="宋体" w:cs="宋体"/>
              </w:rPr>
            </w:pPr>
            <w:r>
              <w:rPr>
                <w:rFonts w:hint="eastAsia" w:ascii="宋体" w:hAnsi="宋体" w:eastAsia="宋体" w:cs="宋体"/>
              </w:rPr>
              <w:t>参数性质</w:t>
            </w:r>
          </w:p>
        </w:tc>
        <w:tc>
          <w:tcPr>
            <w:tcW w:w="500" w:type="dxa"/>
            <w:noWrap w:val="0"/>
            <w:vAlign w:val="top"/>
          </w:tcPr>
          <w:p w14:paraId="3D1774F9">
            <w:pPr>
              <w:jc w:val="center"/>
              <w:rPr>
                <w:rFonts w:hint="eastAsia" w:ascii="宋体" w:hAnsi="宋体" w:eastAsia="宋体" w:cs="宋体"/>
              </w:rPr>
            </w:pPr>
            <w:r>
              <w:rPr>
                <w:rFonts w:hint="eastAsia" w:ascii="宋体" w:hAnsi="宋体" w:eastAsia="宋体" w:cs="宋体"/>
              </w:rPr>
              <w:t>编号</w:t>
            </w:r>
          </w:p>
        </w:tc>
        <w:tc>
          <w:tcPr>
            <w:tcW w:w="1016" w:type="dxa"/>
            <w:noWrap w:val="0"/>
            <w:vAlign w:val="top"/>
          </w:tcPr>
          <w:p w14:paraId="3F51430E">
            <w:pPr>
              <w:jc w:val="center"/>
              <w:rPr>
                <w:rFonts w:hint="eastAsia" w:ascii="宋体" w:hAnsi="宋体" w:eastAsia="宋体" w:cs="宋体"/>
              </w:rPr>
            </w:pPr>
            <w:r>
              <w:rPr>
                <w:rFonts w:hint="eastAsia" w:ascii="宋体" w:hAnsi="宋体" w:eastAsia="宋体" w:cs="宋体"/>
              </w:rPr>
              <w:t>内容明细</w:t>
            </w:r>
          </w:p>
        </w:tc>
        <w:tc>
          <w:tcPr>
            <w:tcW w:w="6037" w:type="dxa"/>
            <w:noWrap w:val="0"/>
            <w:vAlign w:val="top"/>
          </w:tcPr>
          <w:p w14:paraId="17BD5EB7">
            <w:pPr>
              <w:jc w:val="center"/>
              <w:rPr>
                <w:rFonts w:hint="eastAsia" w:ascii="宋体" w:hAnsi="宋体" w:eastAsia="宋体" w:cs="宋体"/>
              </w:rPr>
            </w:pPr>
            <w:r>
              <w:rPr>
                <w:rFonts w:hint="eastAsia" w:ascii="宋体" w:hAnsi="宋体" w:eastAsia="宋体" w:cs="宋体"/>
              </w:rPr>
              <w:t>内容说明</w:t>
            </w:r>
          </w:p>
        </w:tc>
      </w:tr>
      <w:tr w14:paraId="383DE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1" w:type="dxa"/>
            <w:noWrap w:val="0"/>
            <w:vAlign w:val="top"/>
          </w:tcPr>
          <w:p w14:paraId="5276311B">
            <w:pPr>
              <w:jc w:val="center"/>
              <w:rPr>
                <w:rFonts w:hint="default" w:ascii="宋体" w:hAnsi="宋体" w:eastAsia="宋体" w:cs="宋体"/>
                <w:lang w:val="en-US" w:eastAsia="zh-CN"/>
              </w:rPr>
            </w:pPr>
            <w:r>
              <w:rPr>
                <w:rFonts w:hint="eastAsia" w:ascii="宋体" w:hAnsi="宋体" w:eastAsia="宋体" w:cs="仿宋"/>
                <w:sz w:val="21"/>
                <w:szCs w:val="21"/>
                <w:highlight w:val="none"/>
              </w:rPr>
              <w:t>★</w:t>
            </w:r>
          </w:p>
        </w:tc>
        <w:tc>
          <w:tcPr>
            <w:tcW w:w="500" w:type="dxa"/>
            <w:noWrap w:val="0"/>
            <w:vAlign w:val="top"/>
          </w:tcPr>
          <w:p w14:paraId="43E46B15">
            <w:pPr>
              <w:jc w:val="center"/>
              <w:rPr>
                <w:rFonts w:hint="eastAsia" w:ascii="宋体" w:hAnsi="宋体" w:eastAsia="宋体" w:cs="宋体"/>
              </w:rPr>
            </w:pPr>
            <w:r>
              <w:rPr>
                <w:rFonts w:hint="eastAsia" w:ascii="宋体" w:hAnsi="宋体" w:eastAsia="宋体" w:cs="宋体"/>
              </w:rPr>
              <w:t>1</w:t>
            </w:r>
          </w:p>
        </w:tc>
        <w:tc>
          <w:tcPr>
            <w:tcW w:w="1016" w:type="dxa"/>
            <w:noWrap w:val="0"/>
            <w:vAlign w:val="top"/>
          </w:tcPr>
          <w:p w14:paraId="229254AB">
            <w:pPr>
              <w:jc w:val="left"/>
              <w:rPr>
                <w:rFonts w:hint="eastAsia" w:ascii="宋体" w:hAnsi="宋体" w:eastAsia="宋体" w:cs="宋体"/>
              </w:rPr>
            </w:pPr>
            <w:r>
              <w:rPr>
                <w:rFonts w:hint="eastAsia" w:ascii="宋体" w:hAnsi="宋体" w:eastAsia="宋体" w:cs="宋体"/>
                <w:lang w:val="en-US" w:eastAsia="zh-CN"/>
              </w:rPr>
              <w:t>其他要求</w:t>
            </w:r>
          </w:p>
        </w:tc>
        <w:tc>
          <w:tcPr>
            <w:tcW w:w="6037" w:type="dxa"/>
            <w:noWrap w:val="0"/>
            <w:vAlign w:val="top"/>
          </w:tcPr>
          <w:p w14:paraId="62ECBCEF">
            <w:pPr>
              <w:numPr>
                <w:ilvl w:val="0"/>
                <w:numId w:val="0"/>
              </w:numPr>
              <w:ind w:left="0" w:leftChars="0"/>
              <w:jc w:val="left"/>
              <w:rPr>
                <w:rFonts w:hint="eastAsia" w:ascii="宋体" w:hAnsi="宋体" w:eastAsia="宋体" w:cs="宋体"/>
                <w:b/>
                <w:bCs/>
                <w:kern w:val="2"/>
                <w:sz w:val="21"/>
                <w:szCs w:val="24"/>
                <w:highlight w:val="none"/>
                <w:lang w:val="en-US" w:eastAsia="zh-CN" w:bidi="ar-SA"/>
              </w:rPr>
            </w:pPr>
            <w:r>
              <w:rPr>
                <w:rFonts w:hint="eastAsia" w:ascii="宋体" w:hAnsi="宋体" w:eastAsia="宋体" w:cs="宋体"/>
                <w:b/>
                <w:bCs/>
                <w:spacing w:val="0"/>
                <w:w w:val="100"/>
                <w:kern w:val="2"/>
                <w:sz w:val="21"/>
                <w:szCs w:val="24"/>
                <w:highlight w:val="none"/>
                <w:lang w:val="en-US" w:eastAsia="zh-CN" w:bidi="ar-SA"/>
              </w:rPr>
              <w:t>中标供应商须</w:t>
            </w:r>
            <w:r>
              <w:rPr>
                <w:rFonts w:hint="eastAsia" w:ascii="宋体" w:hAnsi="宋体" w:eastAsia="宋体" w:cs="宋体"/>
                <w:b/>
                <w:bCs/>
                <w:spacing w:val="0"/>
                <w:w w:val="100"/>
                <w:kern w:val="2"/>
                <w:highlight w:val="none"/>
                <w:lang w:val="en-US" w:eastAsia="zh-CN"/>
              </w:rPr>
              <w:t>满足以下要求：</w:t>
            </w:r>
          </w:p>
          <w:p w14:paraId="15B6FB1E">
            <w:pPr>
              <w:ind w:left="0" w:leftChars="0"/>
              <w:jc w:val="left"/>
              <w:rPr>
                <w:rFonts w:hint="eastAsia" w:ascii="宋体" w:hAnsi="宋体" w:eastAsia="宋体" w:cs="宋体"/>
                <w:b/>
                <w:bCs/>
                <w:highlight w:val="none"/>
              </w:rPr>
            </w:pPr>
            <w:r>
              <w:rPr>
                <w:rFonts w:hint="eastAsia" w:ascii="宋体" w:hAnsi="宋体" w:eastAsia="宋体" w:cs="宋体"/>
                <w:b/>
                <w:bCs/>
                <w:highlight w:val="none"/>
              </w:rPr>
              <w:t>1</w:t>
            </w:r>
            <w:r>
              <w:rPr>
                <w:rFonts w:hint="eastAsia" w:ascii="宋体" w:hAnsi="宋体" w:eastAsia="宋体" w:cs="宋体"/>
                <w:b/>
                <w:bCs/>
                <w:highlight w:val="none"/>
                <w:lang w:val="en-US" w:eastAsia="zh-CN"/>
              </w:rPr>
              <w:t>.</w:t>
            </w:r>
            <w:r>
              <w:rPr>
                <w:rFonts w:hint="eastAsia" w:ascii="宋体" w:hAnsi="宋体" w:eastAsia="宋体" w:cs="宋体"/>
                <w:b/>
                <w:bCs/>
                <w:color w:val="auto"/>
                <w:kern w:val="2"/>
                <w:sz w:val="21"/>
                <w:szCs w:val="21"/>
                <w:lang w:val="en-US" w:eastAsia="zh-CN" w:bidi="ar-SA"/>
              </w:rPr>
              <w:t>投入项目</w:t>
            </w: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val="en-US" w:eastAsia="zh-CN"/>
              </w:rPr>
              <w:t>团队的</w:t>
            </w:r>
            <w:r>
              <w:rPr>
                <w:rFonts w:hint="eastAsia" w:ascii="宋体" w:hAnsi="宋体" w:eastAsia="宋体" w:cs="宋体"/>
                <w:b/>
                <w:bCs/>
                <w:color w:val="auto"/>
                <w:sz w:val="21"/>
                <w:szCs w:val="21"/>
                <w:highlight w:val="none"/>
              </w:rPr>
              <w:t>工作人员</w:t>
            </w:r>
            <w:r>
              <w:rPr>
                <w:rFonts w:hint="eastAsia" w:ascii="宋体" w:hAnsi="宋体" w:eastAsia="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rPr>
              <w:t>符合中山市儿童福利院实际要求及日常管理工作规范，服务工作人员体检结果须满足</w:t>
            </w:r>
            <w:r>
              <w:rPr>
                <w:rFonts w:hint="eastAsia" w:ascii="宋体" w:hAnsi="宋体" w:eastAsia="宋体" w:cs="宋体"/>
                <w:b/>
                <w:bCs/>
                <w:color w:val="auto"/>
                <w:sz w:val="21"/>
                <w:szCs w:val="21"/>
                <w:highlight w:val="none"/>
                <w:lang w:val="en-US" w:eastAsia="zh-Hans"/>
              </w:rPr>
              <w:t>采购人</w:t>
            </w:r>
            <w:r>
              <w:rPr>
                <w:rFonts w:hint="eastAsia" w:ascii="宋体" w:hAnsi="宋体" w:eastAsia="宋体" w:cs="宋体"/>
                <w:b/>
                <w:bCs/>
                <w:color w:val="auto"/>
                <w:sz w:val="21"/>
                <w:szCs w:val="21"/>
                <w:highlight w:val="none"/>
              </w:rPr>
              <w:t>的传染病防控工作要求。</w:t>
            </w:r>
          </w:p>
          <w:p w14:paraId="70FA0277">
            <w:pPr>
              <w:ind w:left="0" w:leftChars="0"/>
              <w:jc w:val="left"/>
              <w:rPr>
                <w:rFonts w:hint="eastAsia" w:ascii="宋体" w:hAnsi="宋体" w:eastAsia="宋体" w:cs="宋体"/>
                <w:b/>
                <w:bCs/>
                <w:highlight w:val="none"/>
              </w:rPr>
            </w:pPr>
            <w:r>
              <w:rPr>
                <w:rFonts w:hint="eastAsia" w:ascii="宋体" w:hAnsi="宋体" w:eastAsia="宋体" w:cs="宋体"/>
                <w:b/>
                <w:bCs/>
                <w:highlight w:val="none"/>
              </w:rPr>
              <w:t>2</w:t>
            </w:r>
            <w:r>
              <w:rPr>
                <w:rFonts w:hint="eastAsia" w:ascii="宋体" w:hAnsi="宋体" w:eastAsia="宋体" w:cs="宋体"/>
                <w:b/>
                <w:bCs/>
                <w:highlight w:val="none"/>
                <w:lang w:val="en-US" w:eastAsia="zh-CN"/>
              </w:rPr>
              <w:t>.</w:t>
            </w:r>
            <w:r>
              <w:rPr>
                <w:rFonts w:hint="eastAsia" w:ascii="宋体" w:hAnsi="宋体" w:eastAsia="宋体" w:cs="宋体"/>
                <w:b/>
                <w:bCs/>
                <w:highlight w:val="none"/>
              </w:rPr>
              <w:t>采购</w:t>
            </w:r>
            <w:r>
              <w:rPr>
                <w:rFonts w:hint="eastAsia" w:ascii="宋体" w:hAnsi="宋体" w:eastAsia="宋体" w:cs="宋体"/>
                <w:b/>
                <w:bCs/>
                <w:highlight w:val="none"/>
                <w:lang w:val="en-US" w:eastAsia="zh-CN"/>
              </w:rPr>
              <w:t>人</w:t>
            </w:r>
            <w:r>
              <w:rPr>
                <w:rFonts w:hint="eastAsia" w:ascii="宋体" w:hAnsi="宋体" w:eastAsia="宋体" w:cs="宋体"/>
                <w:b/>
                <w:bCs/>
                <w:highlight w:val="none"/>
              </w:rPr>
              <w:t>不提供就餐服务，</w:t>
            </w:r>
            <w:r>
              <w:rPr>
                <w:rFonts w:hint="eastAsia" w:ascii="宋体" w:hAnsi="宋体" w:eastAsia="宋体" w:cs="宋体"/>
                <w:b/>
                <w:bCs/>
                <w:highlight w:val="none"/>
                <w:lang w:eastAsia="zh-CN"/>
              </w:rPr>
              <w:t>中标供应商</w:t>
            </w:r>
            <w:r>
              <w:rPr>
                <w:rFonts w:hint="eastAsia" w:ascii="宋体" w:hAnsi="宋体" w:eastAsia="宋体" w:cs="宋体"/>
                <w:b/>
                <w:bCs/>
                <w:highlight w:val="none"/>
              </w:rPr>
              <w:t>须负责服务人员在工作期间的伙食，承担所产生的餐费。</w:t>
            </w:r>
          </w:p>
          <w:p w14:paraId="35E4033F">
            <w:pPr>
              <w:ind w:left="0" w:leftChars="0"/>
              <w:jc w:val="left"/>
              <w:rPr>
                <w:rFonts w:hint="eastAsia" w:ascii="宋体" w:hAnsi="宋体" w:eastAsia="宋体" w:cs="宋体"/>
                <w:b/>
                <w:bCs/>
                <w:highlight w:val="none"/>
              </w:rPr>
            </w:pPr>
            <w:r>
              <w:rPr>
                <w:rFonts w:hint="eastAsia" w:ascii="宋体" w:hAnsi="宋体" w:eastAsia="宋体" w:cs="宋体"/>
                <w:b/>
                <w:bCs/>
                <w:highlight w:val="none"/>
              </w:rPr>
              <w:t>3</w:t>
            </w:r>
            <w:r>
              <w:rPr>
                <w:rFonts w:hint="eastAsia" w:ascii="宋体" w:hAnsi="宋体" w:eastAsia="宋体" w:cs="宋体"/>
                <w:b/>
                <w:bCs/>
                <w:highlight w:val="none"/>
                <w:lang w:val="en-US" w:eastAsia="zh-CN"/>
              </w:rPr>
              <w:t>.</w:t>
            </w:r>
            <w:r>
              <w:rPr>
                <w:rFonts w:hint="eastAsia" w:ascii="宋体" w:hAnsi="宋体" w:eastAsia="宋体" w:cs="宋体"/>
                <w:b/>
                <w:bCs/>
                <w:highlight w:val="none"/>
              </w:rPr>
              <w:t>根据</w:t>
            </w:r>
            <w:r>
              <w:rPr>
                <w:rFonts w:hint="eastAsia" w:ascii="宋体" w:hAnsi="宋体" w:eastAsia="宋体" w:cs="宋体"/>
                <w:b/>
                <w:bCs/>
                <w:highlight w:val="none"/>
                <w:lang w:val="en-US" w:eastAsia="zh-CN"/>
              </w:rPr>
              <w:t>采购人</w:t>
            </w:r>
            <w:r>
              <w:rPr>
                <w:rFonts w:hint="eastAsia" w:ascii="宋体" w:hAnsi="宋体" w:eastAsia="宋体" w:cs="宋体"/>
                <w:b/>
                <w:bCs/>
                <w:highlight w:val="none"/>
              </w:rPr>
              <w:t>需求，</w:t>
            </w:r>
            <w:r>
              <w:rPr>
                <w:rFonts w:hint="eastAsia" w:ascii="宋体" w:hAnsi="宋体" w:eastAsia="宋体" w:cs="宋体"/>
                <w:b/>
                <w:bCs/>
                <w:highlight w:val="none"/>
                <w:lang w:eastAsia="zh-CN"/>
              </w:rPr>
              <w:t>中标供应商</w:t>
            </w:r>
            <w:r>
              <w:rPr>
                <w:rFonts w:hint="eastAsia" w:ascii="宋体" w:hAnsi="宋体" w:eastAsia="宋体" w:cs="宋体"/>
                <w:b/>
                <w:bCs/>
                <w:highlight w:val="none"/>
              </w:rPr>
              <w:t>须提供满足项目开展必备的办公物品（如电脑、办公文具等）、劳保用品（如工作期间必备的手套、围裙、水鞋、口罩等）。</w:t>
            </w:r>
          </w:p>
          <w:p w14:paraId="036B0B39">
            <w:pPr>
              <w:ind w:left="0" w:leftChars="0"/>
              <w:jc w:val="lef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bCs/>
                <w:highlight w:val="none"/>
                <w:lang w:val="en-US" w:eastAsia="zh-CN"/>
              </w:rPr>
              <w:t>.</w:t>
            </w:r>
            <w:r>
              <w:rPr>
                <w:rFonts w:hint="eastAsia" w:ascii="宋体" w:hAnsi="宋体" w:eastAsia="宋体" w:cs="宋体"/>
                <w:b/>
                <w:bCs/>
                <w:highlight w:val="none"/>
              </w:rPr>
              <w:t>培训活动：所配保育人员需接受专业培训，每季度一次，全年不少于4次，其中，邀请具有丰富临床经验或具有相关专业人员授课不少于2次。员工外出培训的</w:t>
            </w:r>
            <w:r>
              <w:rPr>
                <w:rFonts w:hint="eastAsia" w:ascii="宋体" w:hAnsi="宋体" w:eastAsia="宋体" w:cs="宋体"/>
                <w:b/>
                <w:bCs/>
                <w:highlight w:val="none"/>
                <w:lang w:eastAsia="zh-CN"/>
              </w:rPr>
              <w:t>，中标供应商</w:t>
            </w:r>
            <w:r>
              <w:rPr>
                <w:rFonts w:hint="eastAsia" w:ascii="宋体" w:hAnsi="宋体" w:eastAsia="宋体" w:cs="宋体"/>
                <w:b/>
                <w:bCs/>
                <w:highlight w:val="none"/>
              </w:rPr>
              <w:t>应</w:t>
            </w:r>
            <w:r>
              <w:rPr>
                <w:rFonts w:hint="eastAsia" w:ascii="宋体" w:hAnsi="宋体" w:eastAsia="宋体" w:cs="宋体"/>
                <w:b/>
                <w:bCs/>
                <w:color w:val="auto"/>
                <w:sz w:val="21"/>
                <w:szCs w:val="21"/>
                <w:highlight w:val="none"/>
                <w:lang w:val="en-US" w:eastAsia="zh-CN"/>
              </w:rPr>
              <w:t>负责员工外出培训</w:t>
            </w:r>
            <w:r>
              <w:rPr>
                <w:rFonts w:hint="eastAsia" w:ascii="宋体" w:hAnsi="宋体" w:cs="宋体"/>
                <w:b/>
                <w:bCs/>
                <w:color w:val="auto"/>
                <w:sz w:val="21"/>
                <w:szCs w:val="21"/>
                <w:highlight w:val="none"/>
                <w:lang w:val="en-US" w:eastAsia="zh-CN"/>
              </w:rPr>
              <w:t>的费用</w:t>
            </w:r>
            <w:r>
              <w:rPr>
                <w:rFonts w:hint="eastAsia" w:ascii="宋体" w:hAnsi="宋体" w:eastAsia="宋体" w:cs="宋体"/>
                <w:b/>
                <w:bCs/>
                <w:color w:val="auto"/>
                <w:sz w:val="21"/>
                <w:szCs w:val="21"/>
                <w:highlight w:val="none"/>
                <w:lang w:val="en-US" w:eastAsia="zh-CN"/>
              </w:rPr>
              <w:t>。</w:t>
            </w:r>
          </w:p>
          <w:p w14:paraId="208D7E6E">
            <w:pPr>
              <w:ind w:left="0" w:leftChars="0"/>
              <w:jc w:val="left"/>
              <w:rPr>
                <w:rFonts w:hint="eastAsia" w:ascii="宋体" w:hAnsi="宋体" w:eastAsia="宋体" w:cs="宋体"/>
                <w:b/>
                <w:bCs/>
                <w:highlight w:val="none"/>
              </w:rPr>
            </w:pPr>
            <w:r>
              <w:rPr>
                <w:rFonts w:hint="eastAsia" w:ascii="宋体" w:hAnsi="宋体" w:eastAsia="宋体" w:cs="宋体"/>
                <w:b/>
                <w:bCs/>
                <w:highlight w:val="none"/>
                <w:lang w:val="en-US" w:eastAsia="zh-CN"/>
              </w:rPr>
              <w:t>5.</w:t>
            </w:r>
            <w:r>
              <w:rPr>
                <w:rFonts w:hint="eastAsia" w:ascii="宋体" w:hAnsi="宋体" w:eastAsia="宋体" w:cs="宋体"/>
                <w:b/>
                <w:bCs/>
                <w:highlight w:val="none"/>
                <w:lang w:eastAsia="zh-CN"/>
              </w:rPr>
              <w:t>中标供应商</w:t>
            </w:r>
            <w:r>
              <w:rPr>
                <w:rFonts w:hint="eastAsia" w:ascii="宋体" w:hAnsi="宋体" w:eastAsia="宋体" w:cs="宋体"/>
                <w:b/>
                <w:bCs/>
                <w:highlight w:val="none"/>
              </w:rPr>
              <w:t>签订合同前必须按照国家相关保密规定和采购人签订《保密协议》，对违反《保密协议》相关内容规定的，采购人有权追究其法律责任。（投标文件中须提供承诺函原件加盖投标人公章，内容自拟）</w:t>
            </w:r>
          </w:p>
          <w:p w14:paraId="10DDC669">
            <w:pPr>
              <w:ind w:left="0" w:leftChars="0"/>
              <w:jc w:val="left"/>
              <w:rPr>
                <w:rFonts w:hint="eastAsia" w:ascii="宋体" w:hAnsi="宋体" w:eastAsia="宋体" w:cs="宋体"/>
              </w:rPr>
            </w:pPr>
            <w:r>
              <w:rPr>
                <w:rFonts w:hint="eastAsia" w:ascii="宋体" w:hAnsi="宋体" w:eastAsia="宋体" w:cs="宋体"/>
                <w:b/>
                <w:bCs/>
                <w:highlight w:val="none"/>
                <w:lang w:val="en-US" w:eastAsia="zh-CN"/>
              </w:rPr>
              <w:t>6.</w:t>
            </w:r>
            <w:r>
              <w:rPr>
                <w:rFonts w:hint="eastAsia" w:ascii="宋体" w:hAnsi="宋体" w:eastAsia="宋体" w:cs="宋体"/>
                <w:b/>
                <w:bCs/>
                <w:highlight w:val="none"/>
                <w:lang w:eastAsia="zh-CN"/>
              </w:rPr>
              <w:t>中标供应商</w:t>
            </w:r>
            <w:r>
              <w:rPr>
                <w:rFonts w:hint="eastAsia" w:ascii="宋体" w:hAnsi="宋体" w:eastAsia="宋体" w:cs="宋体"/>
                <w:b/>
                <w:bCs/>
                <w:highlight w:val="none"/>
              </w:rPr>
              <w:t>至少派一名项目负责人驻点服务工作，驻点人员须在院内办公，负责服务人员的人事管理（人员考勤、排班、争议冲突处理等）。（投标文件中须提供承诺函原件加盖投标人公章，内容自拟）</w:t>
            </w:r>
          </w:p>
        </w:tc>
      </w:tr>
      <w:tr w14:paraId="5E2E2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1" w:type="dxa"/>
            <w:noWrap w:val="0"/>
            <w:vAlign w:val="top"/>
          </w:tcPr>
          <w:p w14:paraId="095A39E3">
            <w:pPr>
              <w:jc w:val="center"/>
              <w:rPr>
                <w:rFonts w:hint="eastAsia" w:ascii="宋体" w:hAnsi="宋体" w:eastAsia="宋体" w:cs="仿宋"/>
                <w:sz w:val="21"/>
                <w:szCs w:val="21"/>
                <w:highlight w:val="yellow"/>
              </w:rPr>
            </w:pPr>
          </w:p>
        </w:tc>
        <w:tc>
          <w:tcPr>
            <w:tcW w:w="500" w:type="dxa"/>
            <w:noWrap w:val="0"/>
            <w:vAlign w:val="top"/>
          </w:tcPr>
          <w:p w14:paraId="11305C17">
            <w:pPr>
              <w:jc w:val="center"/>
              <w:rPr>
                <w:rFonts w:hint="eastAsia" w:ascii="宋体" w:hAnsi="宋体" w:eastAsia="宋体" w:cs="宋体"/>
                <w:lang w:eastAsia="zh-CN"/>
              </w:rPr>
            </w:pPr>
            <w:r>
              <w:rPr>
                <w:rFonts w:hint="eastAsia" w:ascii="宋体" w:hAnsi="宋体" w:eastAsia="宋体" w:cs="宋体"/>
                <w:lang w:val="en-US" w:eastAsia="zh-CN"/>
              </w:rPr>
              <w:t>2</w:t>
            </w:r>
          </w:p>
        </w:tc>
        <w:tc>
          <w:tcPr>
            <w:tcW w:w="1016" w:type="dxa"/>
            <w:noWrap w:val="0"/>
            <w:vAlign w:val="top"/>
          </w:tcPr>
          <w:p w14:paraId="44ADA22D">
            <w:pPr>
              <w:jc w:val="left"/>
              <w:rPr>
                <w:rFonts w:hint="eastAsia" w:ascii="宋体" w:hAnsi="宋体" w:eastAsia="宋体" w:cs="宋体"/>
                <w:lang w:val="en-US" w:eastAsia="zh-CN"/>
              </w:rPr>
            </w:pPr>
            <w:r>
              <w:rPr>
                <w:rFonts w:hint="eastAsia" w:ascii="宋体" w:hAnsi="宋体" w:eastAsia="宋体" w:cs="宋体"/>
              </w:rPr>
              <w:t>质量与服务考核</w:t>
            </w:r>
          </w:p>
        </w:tc>
        <w:tc>
          <w:tcPr>
            <w:tcW w:w="6037" w:type="dxa"/>
            <w:noWrap w:val="0"/>
            <w:vAlign w:val="top"/>
          </w:tcPr>
          <w:p w14:paraId="5AC3EE4F">
            <w:pPr>
              <w:shd w:val="clear" w:color="auto" w:fill="auto"/>
              <w:jc w:val="center"/>
              <w:outlineLvl w:val="1"/>
              <w:rPr>
                <w:rFonts w:hint="default" w:ascii="微软雅黑" w:hAnsi="微软雅黑" w:eastAsia="微软雅黑" w:cs="微软雅黑"/>
                <w:b/>
                <w:bCs/>
                <w:color w:val="000000"/>
                <w:sz w:val="21"/>
                <w:szCs w:val="21"/>
                <w:highlight w:val="none"/>
              </w:rPr>
            </w:pPr>
            <w:r>
              <w:rPr>
                <w:rFonts w:hint="eastAsia" w:ascii="微软雅黑" w:hAnsi="微软雅黑" w:eastAsia="微软雅黑" w:cs="微软雅黑"/>
                <w:b/>
                <w:bCs/>
                <w:color w:val="000000"/>
                <w:sz w:val="21"/>
                <w:szCs w:val="21"/>
                <w:highlight w:val="none"/>
              </w:rPr>
              <w:t>服务质量考核表</w:t>
            </w:r>
            <w:r>
              <w:rPr>
                <w:rFonts w:hint="eastAsia" w:ascii="微软雅黑" w:hAnsi="微软雅黑" w:eastAsia="微软雅黑" w:cs="微软雅黑"/>
                <w:b/>
                <w:bCs/>
                <w:color w:val="000000"/>
                <w:sz w:val="21"/>
                <w:szCs w:val="21"/>
                <w:highlight w:val="none"/>
                <w:lang w:eastAsia="zh-CN"/>
              </w:rPr>
              <w:t>（</w:t>
            </w:r>
            <w:r>
              <w:rPr>
                <w:rFonts w:hint="eastAsia" w:ascii="微软雅黑" w:hAnsi="微软雅黑" w:eastAsia="微软雅黑" w:cs="微软雅黑"/>
                <w:b/>
                <w:bCs/>
                <w:color w:val="000000"/>
                <w:sz w:val="21"/>
                <w:szCs w:val="21"/>
                <w:highlight w:val="none"/>
                <w:lang w:val="en-US" w:eastAsia="zh-CN"/>
              </w:rPr>
              <w:t>参考范本）</w:t>
            </w:r>
          </w:p>
          <w:tbl>
            <w:tblPr>
              <w:tblStyle w:val="18"/>
              <w:tblW w:w="5096" w:type="dxa"/>
              <w:tblInd w:w="0" w:type="dxa"/>
              <w:tblLayout w:type="fixed"/>
              <w:tblCellMar>
                <w:top w:w="0" w:type="dxa"/>
                <w:left w:w="108" w:type="dxa"/>
                <w:bottom w:w="0" w:type="dxa"/>
                <w:right w:w="108" w:type="dxa"/>
              </w:tblCellMar>
            </w:tblPr>
            <w:tblGrid>
              <w:gridCol w:w="479"/>
              <w:gridCol w:w="515"/>
              <w:gridCol w:w="850"/>
              <w:gridCol w:w="545"/>
              <w:gridCol w:w="1199"/>
              <w:gridCol w:w="627"/>
              <w:gridCol w:w="505"/>
              <w:gridCol w:w="376"/>
            </w:tblGrid>
            <w:tr w14:paraId="75A26D0A">
              <w:tblPrEx>
                <w:tblCellMar>
                  <w:top w:w="0" w:type="dxa"/>
                  <w:left w:w="108" w:type="dxa"/>
                  <w:bottom w:w="0" w:type="dxa"/>
                  <w:right w:w="108" w:type="dxa"/>
                </w:tblCellMar>
              </w:tblPrEx>
              <w:trPr>
                <w:trHeight w:val="645" w:hRule="atLeast"/>
              </w:trPr>
              <w:tc>
                <w:tcPr>
                  <w:tcW w:w="479" w:type="dxa"/>
                  <w:tcBorders>
                    <w:top w:val="single" w:color="auto" w:sz="4" w:space="0"/>
                    <w:left w:val="single" w:color="auto" w:sz="4" w:space="0"/>
                    <w:bottom w:val="single" w:color="auto" w:sz="4" w:space="0"/>
                    <w:right w:val="single" w:color="auto" w:sz="4" w:space="0"/>
                  </w:tcBorders>
                  <w:noWrap/>
                  <w:vAlign w:val="center"/>
                </w:tcPr>
                <w:p w14:paraId="0237A6D7">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515" w:type="dxa"/>
                  <w:tcBorders>
                    <w:top w:val="single" w:color="auto" w:sz="4" w:space="0"/>
                    <w:left w:val="nil"/>
                    <w:bottom w:val="single" w:color="auto" w:sz="4" w:space="0"/>
                    <w:right w:val="single" w:color="auto" w:sz="4" w:space="0"/>
                  </w:tcBorders>
                  <w:noWrap/>
                  <w:vAlign w:val="center"/>
                </w:tcPr>
                <w:p w14:paraId="707093E4">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考核项目</w:t>
                  </w:r>
                </w:p>
              </w:tc>
              <w:tc>
                <w:tcPr>
                  <w:tcW w:w="850" w:type="dxa"/>
                  <w:tcBorders>
                    <w:top w:val="single" w:color="auto" w:sz="4" w:space="0"/>
                    <w:left w:val="nil"/>
                    <w:bottom w:val="single" w:color="auto" w:sz="4" w:space="0"/>
                    <w:right w:val="single" w:color="auto" w:sz="4" w:space="0"/>
                  </w:tcBorders>
                  <w:noWrap/>
                  <w:vAlign w:val="center"/>
                </w:tcPr>
                <w:p w14:paraId="2F174F5F">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考核内容</w:t>
                  </w:r>
                </w:p>
              </w:tc>
              <w:tc>
                <w:tcPr>
                  <w:tcW w:w="1744" w:type="dxa"/>
                  <w:gridSpan w:val="2"/>
                  <w:tcBorders>
                    <w:top w:val="single" w:color="auto" w:sz="4" w:space="0"/>
                    <w:left w:val="nil"/>
                    <w:bottom w:val="single" w:color="auto" w:sz="4" w:space="0"/>
                    <w:right w:val="single" w:color="auto" w:sz="4" w:space="0"/>
                  </w:tcBorders>
                  <w:noWrap w:val="0"/>
                  <w:vAlign w:val="center"/>
                </w:tcPr>
                <w:p w14:paraId="52B0C558">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考核标准</w:t>
                  </w:r>
                </w:p>
              </w:tc>
              <w:tc>
                <w:tcPr>
                  <w:tcW w:w="627" w:type="dxa"/>
                  <w:tcBorders>
                    <w:top w:val="single" w:color="auto" w:sz="4" w:space="0"/>
                    <w:left w:val="nil"/>
                    <w:bottom w:val="single" w:color="auto" w:sz="4" w:space="0"/>
                    <w:right w:val="single" w:color="auto" w:sz="4" w:space="0"/>
                  </w:tcBorders>
                  <w:noWrap/>
                  <w:vAlign w:val="center"/>
                </w:tcPr>
                <w:p w14:paraId="1D606B6C">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单次扣分</w:t>
                  </w:r>
                  <w:r>
                    <w:rPr>
                      <w:rFonts w:hint="eastAsia" w:ascii="宋体" w:hAnsi="宋体" w:cs="宋体"/>
                      <w:color w:val="auto"/>
                      <w:sz w:val="21"/>
                      <w:szCs w:val="21"/>
                      <w:highlight w:val="none"/>
                    </w:rPr>
                    <w:t>分值</w:t>
                  </w:r>
                </w:p>
              </w:tc>
              <w:tc>
                <w:tcPr>
                  <w:tcW w:w="505" w:type="dxa"/>
                  <w:tcBorders>
                    <w:top w:val="single" w:color="auto" w:sz="4" w:space="0"/>
                    <w:left w:val="nil"/>
                    <w:bottom w:val="single" w:color="auto" w:sz="4" w:space="0"/>
                    <w:right w:val="single" w:color="auto" w:sz="4" w:space="0"/>
                  </w:tcBorders>
                  <w:noWrap/>
                  <w:vAlign w:val="center"/>
                </w:tcPr>
                <w:p w14:paraId="05674AC1">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评分</w:t>
                  </w:r>
                </w:p>
              </w:tc>
              <w:tc>
                <w:tcPr>
                  <w:tcW w:w="376" w:type="dxa"/>
                  <w:tcBorders>
                    <w:top w:val="single" w:color="auto" w:sz="4" w:space="0"/>
                    <w:left w:val="nil"/>
                    <w:bottom w:val="single" w:color="auto" w:sz="4" w:space="0"/>
                    <w:right w:val="single" w:color="auto" w:sz="4" w:space="0"/>
                  </w:tcBorders>
                  <w:noWrap/>
                  <w:vAlign w:val="center"/>
                </w:tcPr>
                <w:p w14:paraId="0396D728">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14:paraId="0E1F1735">
              <w:tblPrEx>
                <w:tblCellMar>
                  <w:top w:w="0" w:type="dxa"/>
                  <w:left w:w="108" w:type="dxa"/>
                  <w:bottom w:w="0" w:type="dxa"/>
                  <w:right w:w="108" w:type="dxa"/>
                </w:tblCellMar>
              </w:tblPrEx>
              <w:trPr>
                <w:trHeight w:val="570" w:hRule="atLeast"/>
              </w:trPr>
              <w:tc>
                <w:tcPr>
                  <w:tcW w:w="479" w:type="dxa"/>
                  <w:tcBorders>
                    <w:top w:val="nil"/>
                    <w:left w:val="single" w:color="auto" w:sz="4" w:space="0"/>
                    <w:bottom w:val="single" w:color="auto" w:sz="4" w:space="0"/>
                    <w:right w:val="single" w:color="auto" w:sz="4" w:space="0"/>
                  </w:tcBorders>
                  <w:noWrap/>
                  <w:vAlign w:val="center"/>
                </w:tcPr>
                <w:p w14:paraId="5B741B99">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15" w:type="dxa"/>
                  <w:tcBorders>
                    <w:top w:val="single" w:color="auto" w:sz="4" w:space="0"/>
                    <w:left w:val="single" w:color="auto" w:sz="4" w:space="0"/>
                    <w:right w:val="single" w:color="auto" w:sz="4" w:space="0"/>
                  </w:tcBorders>
                  <w:noWrap/>
                  <w:vAlign w:val="center"/>
                </w:tcPr>
                <w:p w14:paraId="6CC733A6">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综合管理</w:t>
                  </w:r>
                </w:p>
              </w:tc>
              <w:tc>
                <w:tcPr>
                  <w:tcW w:w="850" w:type="dxa"/>
                  <w:tcBorders>
                    <w:top w:val="nil"/>
                    <w:left w:val="nil"/>
                    <w:bottom w:val="single" w:color="auto" w:sz="4" w:space="0"/>
                    <w:right w:val="single" w:color="auto" w:sz="4" w:space="0"/>
                  </w:tcBorders>
                  <w:noWrap/>
                  <w:vAlign w:val="center"/>
                </w:tcPr>
                <w:p w14:paraId="3BD317AE">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驻点人员工作配合度</w:t>
                  </w:r>
                </w:p>
              </w:tc>
              <w:tc>
                <w:tcPr>
                  <w:tcW w:w="1744" w:type="dxa"/>
                  <w:gridSpan w:val="2"/>
                  <w:tcBorders>
                    <w:top w:val="nil"/>
                    <w:left w:val="nil"/>
                    <w:bottom w:val="single" w:color="auto" w:sz="4" w:space="0"/>
                    <w:right w:val="single" w:color="auto" w:sz="4" w:space="0"/>
                  </w:tcBorders>
                  <w:noWrap w:val="0"/>
                  <w:vAlign w:val="center"/>
                </w:tcPr>
                <w:p w14:paraId="16283F6F">
                  <w:pPr>
                    <w:shd w:val="clear" w:color="auto" w:fil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积极配合采购人安排的工作任务,</w:t>
                  </w:r>
                  <w:r>
                    <w:rPr>
                      <w:rFonts w:hint="eastAsia" w:ascii="宋体" w:hAnsi="宋体" w:cs="仿宋"/>
                      <w:color w:val="auto"/>
                      <w:sz w:val="21"/>
                      <w:szCs w:val="21"/>
                      <w:highlight w:val="none"/>
                      <w:lang w:val="en-US" w:eastAsia="zh-CN"/>
                    </w:rPr>
                    <w:t>协调管理好服务人员</w:t>
                  </w:r>
                  <w:r>
                    <w:rPr>
                      <w:rFonts w:hint="eastAsia" w:ascii="宋体" w:hAnsi="宋体" w:cs="宋体"/>
                      <w:color w:val="auto"/>
                      <w:sz w:val="21"/>
                      <w:szCs w:val="21"/>
                      <w:highlight w:val="none"/>
                    </w:rPr>
                    <w:t>。（每</w:t>
                  </w:r>
                  <w:r>
                    <w:rPr>
                      <w:rFonts w:hint="eastAsia" w:ascii="宋体" w:hAnsi="宋体" w:cs="宋体"/>
                      <w:color w:val="auto"/>
                      <w:sz w:val="21"/>
                      <w:szCs w:val="21"/>
                      <w:highlight w:val="none"/>
                      <w:lang w:val="en-US" w:eastAsia="zh-Hans"/>
                    </w:rPr>
                    <w:t>违反</w:t>
                  </w:r>
                  <w:r>
                    <w:rPr>
                      <w:rFonts w:hint="eastAsia" w:ascii="宋体" w:hAnsi="宋体" w:cs="宋体"/>
                      <w:color w:val="auto"/>
                      <w:sz w:val="21"/>
                      <w:szCs w:val="21"/>
                      <w:highlight w:val="none"/>
                    </w:rPr>
                    <w:t>一次扣</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tc>
              <w:tc>
                <w:tcPr>
                  <w:tcW w:w="627" w:type="dxa"/>
                  <w:tcBorders>
                    <w:top w:val="nil"/>
                    <w:left w:val="nil"/>
                    <w:bottom w:val="single" w:color="auto" w:sz="4" w:space="0"/>
                    <w:right w:val="single" w:color="auto" w:sz="4" w:space="0"/>
                  </w:tcBorders>
                  <w:noWrap/>
                  <w:vAlign w:val="center"/>
                </w:tcPr>
                <w:p w14:paraId="34C70FD9">
                  <w:pPr>
                    <w:shd w:val="clear" w:color="auto" w:fill="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505" w:type="dxa"/>
                  <w:tcBorders>
                    <w:top w:val="nil"/>
                    <w:left w:val="nil"/>
                    <w:bottom w:val="single" w:color="auto" w:sz="4" w:space="0"/>
                    <w:right w:val="single" w:color="auto" w:sz="4" w:space="0"/>
                  </w:tcBorders>
                  <w:noWrap/>
                  <w:vAlign w:val="center"/>
                </w:tcPr>
                <w:p w14:paraId="5B44B1F2">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c>
                <w:tcPr>
                  <w:tcW w:w="376" w:type="dxa"/>
                  <w:tcBorders>
                    <w:top w:val="nil"/>
                    <w:left w:val="nil"/>
                    <w:bottom w:val="single" w:color="auto" w:sz="4" w:space="0"/>
                    <w:right w:val="single" w:color="auto" w:sz="4" w:space="0"/>
                  </w:tcBorders>
                  <w:noWrap/>
                  <w:vAlign w:val="center"/>
                </w:tcPr>
                <w:p w14:paraId="31450536">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1BB9DCFC">
              <w:tblPrEx>
                <w:tblCellMar>
                  <w:top w:w="0" w:type="dxa"/>
                  <w:left w:w="108" w:type="dxa"/>
                  <w:bottom w:w="0" w:type="dxa"/>
                  <w:right w:w="108" w:type="dxa"/>
                </w:tblCellMar>
              </w:tblPrEx>
              <w:trPr>
                <w:trHeight w:val="570" w:hRule="atLeast"/>
              </w:trPr>
              <w:tc>
                <w:tcPr>
                  <w:tcW w:w="479" w:type="dxa"/>
                  <w:tcBorders>
                    <w:top w:val="nil"/>
                    <w:left w:val="single" w:color="auto" w:sz="4" w:space="0"/>
                    <w:bottom w:val="single" w:color="auto" w:sz="4" w:space="0"/>
                    <w:right w:val="single" w:color="auto" w:sz="4" w:space="0"/>
                  </w:tcBorders>
                  <w:noWrap/>
                  <w:vAlign w:val="center"/>
                </w:tcPr>
                <w:p w14:paraId="34EE7756">
                  <w:pPr>
                    <w:shd w:val="clear" w:color="auto" w:fill="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cs="宋体"/>
                      <w:color w:val="auto"/>
                      <w:sz w:val="21"/>
                      <w:szCs w:val="21"/>
                      <w:highlight w:val="none"/>
                    </w:rPr>
                    <w:t>2</w:t>
                  </w:r>
                </w:p>
              </w:tc>
              <w:tc>
                <w:tcPr>
                  <w:tcW w:w="515" w:type="dxa"/>
                  <w:tcBorders>
                    <w:left w:val="single" w:color="auto" w:sz="4" w:space="0"/>
                    <w:right w:val="single" w:color="auto" w:sz="4" w:space="0"/>
                  </w:tcBorders>
                  <w:noWrap/>
                  <w:vAlign w:val="center"/>
                </w:tcPr>
                <w:p w14:paraId="1D43E837">
                  <w:pPr>
                    <w:shd w:val="clear" w:color="auto" w:fill="auto"/>
                    <w:jc w:val="center"/>
                    <w:rPr>
                      <w:rFonts w:hint="eastAsia"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5C83C063">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考</w:t>
                  </w:r>
                  <w:r>
                    <w:rPr>
                      <w:rFonts w:hint="eastAsia" w:ascii="宋体" w:hAnsi="宋体" w:cs="宋体"/>
                      <w:color w:val="auto"/>
                      <w:sz w:val="21"/>
                      <w:szCs w:val="21"/>
                      <w:highlight w:val="none"/>
                    </w:rPr>
                    <w:t>勤</w:t>
                  </w:r>
                  <w:r>
                    <w:rPr>
                      <w:rFonts w:hint="eastAsia" w:ascii="宋体" w:hAnsi="宋体" w:cs="宋体"/>
                      <w:color w:val="auto"/>
                      <w:sz w:val="21"/>
                      <w:szCs w:val="21"/>
                      <w:highlight w:val="none"/>
                      <w:lang w:val="en-US" w:eastAsia="zh-CN"/>
                    </w:rPr>
                    <w:t>管理</w:t>
                  </w:r>
                </w:p>
              </w:tc>
              <w:tc>
                <w:tcPr>
                  <w:tcW w:w="1744" w:type="dxa"/>
                  <w:gridSpan w:val="2"/>
                  <w:tcBorders>
                    <w:top w:val="nil"/>
                    <w:left w:val="nil"/>
                    <w:bottom w:val="single" w:color="auto" w:sz="4" w:space="0"/>
                    <w:right w:val="single" w:color="auto" w:sz="4" w:space="0"/>
                  </w:tcBorders>
                  <w:noWrap w:val="0"/>
                  <w:vAlign w:val="center"/>
                </w:tcPr>
                <w:p w14:paraId="49BA4511">
                  <w:pPr>
                    <w:shd w:val="clear" w:color="auto" w:fil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完整</w:t>
                  </w:r>
                  <w:r>
                    <w:rPr>
                      <w:rFonts w:hint="eastAsia" w:ascii="宋体" w:hAnsi="宋体" w:cs="宋体"/>
                      <w:color w:val="auto"/>
                      <w:sz w:val="21"/>
                      <w:szCs w:val="21"/>
                      <w:highlight w:val="none"/>
                    </w:rPr>
                    <w:t>记录服务人员考勤</w:t>
                  </w:r>
                  <w:r>
                    <w:rPr>
                      <w:rFonts w:hint="eastAsia" w:ascii="宋体" w:hAnsi="宋体" w:cs="宋体"/>
                      <w:color w:val="auto"/>
                      <w:sz w:val="21"/>
                      <w:szCs w:val="21"/>
                      <w:highlight w:val="none"/>
                      <w:lang w:val="en-US" w:eastAsia="zh-CN"/>
                    </w:rPr>
                    <w:t>情况，并提交采购人备案</w:t>
                  </w:r>
                  <w:r>
                    <w:rPr>
                      <w:rFonts w:hint="eastAsia" w:ascii="宋体" w:hAnsi="宋体" w:cs="宋体"/>
                      <w:color w:val="auto"/>
                      <w:sz w:val="21"/>
                      <w:szCs w:val="21"/>
                      <w:highlight w:val="none"/>
                    </w:rPr>
                    <w:t>（未对服务人员考勤登记的，每</w:t>
                  </w:r>
                  <w:r>
                    <w:rPr>
                      <w:rFonts w:hint="eastAsia" w:ascii="宋体" w:hAnsi="宋体" w:cs="宋体"/>
                      <w:color w:val="auto"/>
                      <w:sz w:val="21"/>
                      <w:szCs w:val="21"/>
                      <w:highlight w:val="none"/>
                      <w:lang w:val="en-US" w:eastAsia="zh-Hans"/>
                    </w:rPr>
                    <w:t>违反</w:t>
                  </w:r>
                  <w:r>
                    <w:rPr>
                      <w:rFonts w:hint="eastAsia" w:ascii="宋体" w:hAnsi="宋体" w:cs="宋体"/>
                      <w:color w:val="auto"/>
                      <w:sz w:val="21"/>
                      <w:szCs w:val="21"/>
                      <w:highlight w:val="none"/>
                    </w:rPr>
                    <w:t>一次扣</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tc>
              <w:tc>
                <w:tcPr>
                  <w:tcW w:w="627" w:type="dxa"/>
                  <w:tcBorders>
                    <w:top w:val="nil"/>
                    <w:left w:val="nil"/>
                    <w:bottom w:val="single" w:color="auto" w:sz="4" w:space="0"/>
                    <w:right w:val="single" w:color="auto" w:sz="4" w:space="0"/>
                  </w:tcBorders>
                  <w:noWrap/>
                  <w:vAlign w:val="center"/>
                </w:tcPr>
                <w:p w14:paraId="4418A346">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cs="宋体"/>
                      <w:snapToGrid w:val="0"/>
                      <w:color w:val="auto"/>
                      <w:kern w:val="0"/>
                      <w:sz w:val="21"/>
                      <w:szCs w:val="21"/>
                      <w:highlight w:val="none"/>
                      <w:lang w:val="en-US" w:eastAsia="zh-CN" w:bidi="ar-SA"/>
                    </w:rPr>
                    <w:t>2</w:t>
                  </w:r>
                </w:p>
              </w:tc>
              <w:tc>
                <w:tcPr>
                  <w:tcW w:w="505" w:type="dxa"/>
                  <w:tcBorders>
                    <w:top w:val="nil"/>
                    <w:left w:val="nil"/>
                    <w:bottom w:val="single" w:color="auto" w:sz="4" w:space="0"/>
                    <w:right w:val="single" w:color="auto" w:sz="4" w:space="0"/>
                  </w:tcBorders>
                  <w:noWrap/>
                  <w:vAlign w:val="center"/>
                </w:tcPr>
                <w:p w14:paraId="3D1C47C9">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1A339D83">
                  <w:pPr>
                    <w:shd w:val="clear" w:color="auto" w:fill="auto"/>
                    <w:jc w:val="center"/>
                    <w:rPr>
                      <w:rFonts w:hint="eastAsia" w:ascii="宋体" w:hAnsi="宋体" w:cs="宋体"/>
                      <w:color w:val="auto"/>
                      <w:sz w:val="21"/>
                      <w:szCs w:val="21"/>
                      <w:highlight w:val="none"/>
                    </w:rPr>
                  </w:pPr>
                </w:p>
              </w:tc>
            </w:tr>
            <w:tr w14:paraId="0F7E05C5">
              <w:tblPrEx>
                <w:tblCellMar>
                  <w:top w:w="0" w:type="dxa"/>
                  <w:left w:w="108" w:type="dxa"/>
                  <w:bottom w:w="0" w:type="dxa"/>
                  <w:right w:w="108" w:type="dxa"/>
                </w:tblCellMar>
              </w:tblPrEx>
              <w:trPr>
                <w:trHeight w:val="570" w:hRule="atLeast"/>
              </w:trPr>
              <w:tc>
                <w:tcPr>
                  <w:tcW w:w="479" w:type="dxa"/>
                  <w:tcBorders>
                    <w:top w:val="nil"/>
                    <w:left w:val="single" w:color="auto" w:sz="4" w:space="0"/>
                    <w:bottom w:val="single" w:color="auto" w:sz="4" w:space="0"/>
                    <w:right w:val="single" w:color="auto" w:sz="4" w:space="0"/>
                  </w:tcBorders>
                  <w:noWrap/>
                  <w:vAlign w:val="center"/>
                </w:tcPr>
                <w:p w14:paraId="4843F776">
                  <w:pPr>
                    <w:shd w:val="clear" w:color="auto" w:fill="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15" w:type="dxa"/>
                  <w:tcBorders>
                    <w:left w:val="single" w:color="auto" w:sz="4" w:space="0"/>
                    <w:right w:val="single" w:color="auto" w:sz="4" w:space="0"/>
                  </w:tcBorders>
                  <w:noWrap/>
                  <w:vAlign w:val="center"/>
                </w:tcPr>
                <w:p w14:paraId="3FFA746A">
                  <w:pPr>
                    <w:shd w:val="clear" w:color="auto" w:fill="auto"/>
                    <w:jc w:val="center"/>
                    <w:rPr>
                      <w:rFonts w:hint="eastAsia"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7E42E6A5">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人员缺岗情况</w:t>
                  </w:r>
                </w:p>
              </w:tc>
              <w:tc>
                <w:tcPr>
                  <w:tcW w:w="1744" w:type="dxa"/>
                  <w:gridSpan w:val="2"/>
                  <w:tcBorders>
                    <w:top w:val="nil"/>
                    <w:left w:val="nil"/>
                    <w:bottom w:val="single" w:color="auto" w:sz="4" w:space="0"/>
                    <w:right w:val="single" w:color="auto" w:sz="4" w:space="0"/>
                  </w:tcBorders>
                  <w:noWrap w:val="0"/>
                  <w:vAlign w:val="center"/>
                </w:tcPr>
                <w:p w14:paraId="03B02771">
                  <w:pPr>
                    <w:shd w:val="clear" w:color="auto" w:fil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每个岗位及岗位的每日工时必须满足。</w:t>
                  </w:r>
                </w:p>
              </w:tc>
              <w:tc>
                <w:tcPr>
                  <w:tcW w:w="627" w:type="dxa"/>
                  <w:tcBorders>
                    <w:top w:val="nil"/>
                    <w:left w:val="nil"/>
                    <w:bottom w:val="single" w:color="auto" w:sz="4" w:space="0"/>
                    <w:right w:val="single" w:color="auto" w:sz="4" w:space="0"/>
                  </w:tcBorders>
                  <w:noWrap/>
                  <w:vAlign w:val="center"/>
                </w:tcPr>
                <w:p w14:paraId="048F01BC">
                  <w:pPr>
                    <w:shd w:val="clear" w:color="auto" w:fill="auto"/>
                    <w:jc w:val="center"/>
                    <w:rPr>
                      <w:rFonts w:hint="default" w:ascii="宋体" w:hAnsi="宋体" w:cs="宋体"/>
                      <w:snapToGrid w:val="0"/>
                      <w:color w:val="auto"/>
                      <w:kern w:val="0"/>
                      <w:sz w:val="21"/>
                      <w:szCs w:val="21"/>
                      <w:highlight w:val="none"/>
                      <w:lang w:val="en-US" w:eastAsia="zh-CN" w:bidi="ar-SA"/>
                    </w:rPr>
                  </w:pPr>
                  <w:r>
                    <w:rPr>
                      <w:rFonts w:hint="eastAsia" w:ascii="宋体" w:hAnsi="宋体" w:cs="宋体"/>
                      <w:snapToGrid w:val="0"/>
                      <w:color w:val="auto"/>
                      <w:kern w:val="0"/>
                      <w:sz w:val="21"/>
                      <w:szCs w:val="21"/>
                      <w:highlight w:val="none"/>
                      <w:lang w:val="en-US" w:eastAsia="zh-CN" w:bidi="ar-SA"/>
                    </w:rPr>
                    <w:t>5</w:t>
                  </w:r>
                </w:p>
              </w:tc>
              <w:tc>
                <w:tcPr>
                  <w:tcW w:w="505" w:type="dxa"/>
                  <w:tcBorders>
                    <w:top w:val="nil"/>
                    <w:left w:val="nil"/>
                    <w:bottom w:val="single" w:color="auto" w:sz="4" w:space="0"/>
                    <w:right w:val="single" w:color="auto" w:sz="4" w:space="0"/>
                  </w:tcBorders>
                  <w:noWrap/>
                  <w:vAlign w:val="center"/>
                </w:tcPr>
                <w:p w14:paraId="79E45E5D">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4BA16363">
                  <w:pPr>
                    <w:shd w:val="clear" w:color="auto" w:fill="auto"/>
                    <w:jc w:val="center"/>
                    <w:rPr>
                      <w:rFonts w:hint="eastAsia" w:ascii="宋体" w:hAnsi="宋体" w:cs="宋体"/>
                      <w:color w:val="auto"/>
                      <w:sz w:val="21"/>
                      <w:szCs w:val="21"/>
                      <w:highlight w:val="none"/>
                    </w:rPr>
                  </w:pPr>
                </w:p>
              </w:tc>
            </w:tr>
            <w:tr w14:paraId="22C0042B">
              <w:tblPrEx>
                <w:tblCellMar>
                  <w:top w:w="0" w:type="dxa"/>
                  <w:left w:w="108" w:type="dxa"/>
                  <w:bottom w:w="0" w:type="dxa"/>
                  <w:right w:w="108" w:type="dxa"/>
                </w:tblCellMar>
              </w:tblPrEx>
              <w:trPr>
                <w:trHeight w:val="570" w:hRule="atLeast"/>
              </w:trPr>
              <w:tc>
                <w:tcPr>
                  <w:tcW w:w="479" w:type="dxa"/>
                  <w:tcBorders>
                    <w:top w:val="nil"/>
                    <w:left w:val="single" w:color="auto" w:sz="4" w:space="0"/>
                    <w:bottom w:val="single" w:color="auto" w:sz="4" w:space="0"/>
                    <w:right w:val="single" w:color="auto" w:sz="4" w:space="0"/>
                  </w:tcBorders>
                  <w:noWrap/>
                  <w:vAlign w:val="center"/>
                </w:tcPr>
                <w:p w14:paraId="75279F4C">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w:t>
                  </w:r>
                </w:p>
              </w:tc>
              <w:tc>
                <w:tcPr>
                  <w:tcW w:w="515" w:type="dxa"/>
                  <w:tcBorders>
                    <w:left w:val="single" w:color="auto" w:sz="4" w:space="0"/>
                    <w:right w:val="single" w:color="auto" w:sz="4" w:space="0"/>
                  </w:tcBorders>
                  <w:noWrap/>
                  <w:vAlign w:val="center"/>
                </w:tcPr>
                <w:p w14:paraId="58BACD95">
                  <w:pPr>
                    <w:shd w:val="clear" w:color="auto" w:fill="auto"/>
                    <w:jc w:val="center"/>
                    <w:rPr>
                      <w:rFonts w:hint="eastAsia"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73D7EEE9">
                  <w:pPr>
                    <w:shd w:val="clear" w:color="auto" w:fill="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人员待遇</w:t>
                  </w:r>
                </w:p>
              </w:tc>
              <w:tc>
                <w:tcPr>
                  <w:tcW w:w="1744" w:type="dxa"/>
                  <w:gridSpan w:val="2"/>
                  <w:tcBorders>
                    <w:top w:val="nil"/>
                    <w:left w:val="nil"/>
                    <w:bottom w:val="single" w:color="auto" w:sz="4" w:space="0"/>
                    <w:right w:val="single" w:color="auto" w:sz="4" w:space="0"/>
                  </w:tcBorders>
                  <w:noWrap w:val="0"/>
                  <w:vAlign w:val="center"/>
                </w:tcPr>
                <w:p w14:paraId="2DA9E0F2">
                  <w:pPr>
                    <w:shd w:val="clear" w:color="auto" w:fil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按时发放工资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入职一个月内签订劳动合同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缴纳五险一金情况（需提供相关佐证材料，每违反一次扣5分）。</w:t>
                  </w:r>
                </w:p>
              </w:tc>
              <w:tc>
                <w:tcPr>
                  <w:tcW w:w="627" w:type="dxa"/>
                  <w:tcBorders>
                    <w:top w:val="nil"/>
                    <w:left w:val="nil"/>
                    <w:bottom w:val="single" w:color="auto" w:sz="4" w:space="0"/>
                    <w:right w:val="single" w:color="auto" w:sz="4" w:space="0"/>
                  </w:tcBorders>
                  <w:noWrap/>
                  <w:vAlign w:val="center"/>
                </w:tcPr>
                <w:p w14:paraId="7D9E83C4">
                  <w:pPr>
                    <w:shd w:val="clear" w:color="auto" w:fill="auto"/>
                    <w:jc w:val="center"/>
                    <w:rPr>
                      <w:rFonts w:hint="default" w:ascii="宋体" w:hAnsi="宋体" w:cs="宋体"/>
                      <w:snapToGrid w:val="0"/>
                      <w:color w:val="auto"/>
                      <w:kern w:val="0"/>
                      <w:sz w:val="21"/>
                      <w:szCs w:val="21"/>
                      <w:highlight w:val="none"/>
                      <w:lang w:val="en-US" w:eastAsia="zh-CN" w:bidi="ar-SA"/>
                    </w:rPr>
                  </w:pPr>
                  <w:r>
                    <w:rPr>
                      <w:rFonts w:hint="eastAsia" w:ascii="宋体" w:hAnsi="宋体" w:cs="宋体"/>
                      <w:snapToGrid w:val="0"/>
                      <w:color w:val="auto"/>
                      <w:kern w:val="0"/>
                      <w:sz w:val="21"/>
                      <w:szCs w:val="21"/>
                      <w:highlight w:val="none"/>
                      <w:lang w:val="en-US" w:eastAsia="zh-CN" w:bidi="ar-SA"/>
                    </w:rPr>
                    <w:t>5</w:t>
                  </w:r>
                </w:p>
              </w:tc>
              <w:tc>
                <w:tcPr>
                  <w:tcW w:w="505" w:type="dxa"/>
                  <w:tcBorders>
                    <w:top w:val="nil"/>
                    <w:left w:val="nil"/>
                    <w:bottom w:val="single" w:color="auto" w:sz="4" w:space="0"/>
                    <w:right w:val="single" w:color="auto" w:sz="4" w:space="0"/>
                  </w:tcBorders>
                  <w:noWrap/>
                  <w:vAlign w:val="center"/>
                </w:tcPr>
                <w:p w14:paraId="4D63AF0E">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3C8547A8">
                  <w:pPr>
                    <w:shd w:val="clear" w:color="auto" w:fill="auto"/>
                    <w:jc w:val="center"/>
                    <w:rPr>
                      <w:rFonts w:hint="eastAsia" w:ascii="宋体" w:hAnsi="宋体" w:cs="宋体"/>
                      <w:color w:val="auto"/>
                      <w:sz w:val="21"/>
                      <w:szCs w:val="21"/>
                      <w:highlight w:val="none"/>
                    </w:rPr>
                  </w:pPr>
                </w:p>
              </w:tc>
            </w:tr>
            <w:tr w14:paraId="5C1C1F60">
              <w:tblPrEx>
                <w:tblCellMar>
                  <w:top w:w="0" w:type="dxa"/>
                  <w:left w:w="108" w:type="dxa"/>
                  <w:bottom w:w="0" w:type="dxa"/>
                  <w:right w:w="108" w:type="dxa"/>
                </w:tblCellMar>
              </w:tblPrEx>
              <w:trPr>
                <w:trHeight w:val="735" w:hRule="atLeast"/>
              </w:trPr>
              <w:tc>
                <w:tcPr>
                  <w:tcW w:w="479" w:type="dxa"/>
                  <w:tcBorders>
                    <w:top w:val="nil"/>
                    <w:left w:val="single" w:color="auto" w:sz="4" w:space="0"/>
                    <w:bottom w:val="single" w:color="auto" w:sz="4" w:space="0"/>
                    <w:right w:val="single" w:color="auto" w:sz="4" w:space="0"/>
                  </w:tcBorders>
                  <w:noWrap/>
                  <w:vAlign w:val="center"/>
                </w:tcPr>
                <w:p w14:paraId="62680D48">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5</w:t>
                  </w:r>
                </w:p>
              </w:tc>
              <w:tc>
                <w:tcPr>
                  <w:tcW w:w="515" w:type="dxa"/>
                  <w:tcBorders>
                    <w:left w:val="single" w:color="auto" w:sz="4" w:space="0"/>
                    <w:right w:val="single" w:color="auto" w:sz="4" w:space="0"/>
                  </w:tcBorders>
                  <w:noWrap w:val="0"/>
                  <w:vAlign w:val="center"/>
                </w:tcPr>
                <w:p w14:paraId="5E8F4E69">
                  <w:pPr>
                    <w:shd w:val="clear" w:color="auto" w:fill="auto"/>
                    <w:rPr>
                      <w:rFonts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0F56AD9E">
                  <w:pPr>
                    <w:shd w:val="clear" w:color="auto" w:fill="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争议处理</w:t>
                  </w:r>
                </w:p>
              </w:tc>
              <w:tc>
                <w:tcPr>
                  <w:tcW w:w="1744" w:type="dxa"/>
                  <w:gridSpan w:val="2"/>
                  <w:tcBorders>
                    <w:top w:val="nil"/>
                    <w:left w:val="nil"/>
                    <w:bottom w:val="single" w:color="auto" w:sz="4" w:space="0"/>
                    <w:right w:val="single" w:color="auto" w:sz="4" w:space="0"/>
                  </w:tcBorders>
                  <w:noWrap w:val="0"/>
                  <w:vAlign w:val="center"/>
                </w:tcPr>
                <w:p w14:paraId="6FF95B7B">
                  <w:pPr>
                    <w:shd w:val="clear" w:color="auto" w:fil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员工纠纷、</w:t>
                  </w:r>
                  <w:r>
                    <w:rPr>
                      <w:rFonts w:hint="eastAsia" w:ascii="宋体" w:hAnsi="宋体" w:cs="宋体"/>
                      <w:color w:val="auto"/>
                      <w:sz w:val="21"/>
                      <w:szCs w:val="21"/>
                      <w:highlight w:val="none"/>
                    </w:rPr>
                    <w:t>劳动</w:t>
                  </w:r>
                  <w:r>
                    <w:rPr>
                      <w:rFonts w:hint="eastAsia" w:ascii="宋体" w:hAnsi="宋体" w:cs="宋体"/>
                      <w:color w:val="auto"/>
                      <w:sz w:val="21"/>
                      <w:szCs w:val="21"/>
                      <w:highlight w:val="none"/>
                      <w:lang w:val="en-US" w:eastAsia="zh-CN"/>
                    </w:rPr>
                    <w:t>仲裁</w:t>
                  </w:r>
                  <w:r>
                    <w:rPr>
                      <w:rFonts w:hint="eastAsia" w:ascii="宋体" w:hAnsi="宋体" w:cs="宋体"/>
                      <w:color w:val="auto"/>
                      <w:sz w:val="21"/>
                      <w:szCs w:val="21"/>
                      <w:highlight w:val="none"/>
                    </w:rPr>
                    <w:t>、工伤事件</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及时跟进和处理（未及时跟进的每发现一次扣5分）</w:t>
                  </w:r>
                  <w:r>
                    <w:rPr>
                      <w:rFonts w:hint="eastAsia" w:ascii="宋体" w:hAnsi="宋体" w:cs="宋体"/>
                      <w:color w:val="auto"/>
                      <w:sz w:val="21"/>
                      <w:szCs w:val="21"/>
                      <w:highlight w:val="none"/>
                      <w:lang w:eastAsia="zh-CN"/>
                    </w:rPr>
                    <w:t>。</w:t>
                  </w:r>
                </w:p>
              </w:tc>
              <w:tc>
                <w:tcPr>
                  <w:tcW w:w="627" w:type="dxa"/>
                  <w:tcBorders>
                    <w:top w:val="nil"/>
                    <w:left w:val="nil"/>
                    <w:bottom w:val="single" w:color="auto" w:sz="4" w:space="0"/>
                    <w:right w:val="single" w:color="auto" w:sz="4" w:space="0"/>
                  </w:tcBorders>
                  <w:noWrap/>
                  <w:vAlign w:val="center"/>
                </w:tcPr>
                <w:p w14:paraId="7F36FEE6">
                  <w:pPr>
                    <w:shd w:val="clear" w:color="auto" w:fill="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505" w:type="dxa"/>
                  <w:tcBorders>
                    <w:top w:val="nil"/>
                    <w:left w:val="nil"/>
                    <w:bottom w:val="single" w:color="auto" w:sz="4" w:space="0"/>
                    <w:right w:val="single" w:color="auto" w:sz="4" w:space="0"/>
                  </w:tcBorders>
                  <w:noWrap/>
                  <w:vAlign w:val="center"/>
                </w:tcPr>
                <w:p w14:paraId="04C535C7">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c>
                <w:tcPr>
                  <w:tcW w:w="376" w:type="dxa"/>
                  <w:tcBorders>
                    <w:top w:val="nil"/>
                    <w:left w:val="nil"/>
                    <w:bottom w:val="single" w:color="auto" w:sz="4" w:space="0"/>
                    <w:right w:val="single" w:color="auto" w:sz="4" w:space="0"/>
                  </w:tcBorders>
                  <w:noWrap/>
                  <w:vAlign w:val="center"/>
                </w:tcPr>
                <w:p w14:paraId="0CC5E8DD">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31BD5574">
              <w:tblPrEx>
                <w:tblCellMar>
                  <w:top w:w="0" w:type="dxa"/>
                  <w:left w:w="108" w:type="dxa"/>
                  <w:bottom w:w="0" w:type="dxa"/>
                  <w:right w:w="108" w:type="dxa"/>
                </w:tblCellMar>
              </w:tblPrEx>
              <w:trPr>
                <w:trHeight w:val="570" w:hRule="atLeast"/>
              </w:trPr>
              <w:tc>
                <w:tcPr>
                  <w:tcW w:w="479" w:type="dxa"/>
                  <w:tcBorders>
                    <w:top w:val="nil"/>
                    <w:left w:val="single" w:color="auto" w:sz="4" w:space="0"/>
                    <w:bottom w:val="single" w:color="auto" w:sz="4" w:space="0"/>
                    <w:right w:val="single" w:color="auto" w:sz="4" w:space="0"/>
                  </w:tcBorders>
                  <w:noWrap/>
                  <w:vAlign w:val="center"/>
                </w:tcPr>
                <w:p w14:paraId="03D7E50A">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6</w:t>
                  </w:r>
                </w:p>
              </w:tc>
              <w:tc>
                <w:tcPr>
                  <w:tcW w:w="515" w:type="dxa"/>
                  <w:tcBorders>
                    <w:top w:val="single" w:color="auto" w:sz="4" w:space="0"/>
                    <w:left w:val="single" w:color="auto" w:sz="4" w:space="0"/>
                    <w:right w:val="single" w:color="auto" w:sz="4" w:space="0"/>
                  </w:tcBorders>
                  <w:noWrap w:val="0"/>
                  <w:vAlign w:val="center"/>
                </w:tcPr>
                <w:p w14:paraId="65AA825A">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员工履职</w:t>
                  </w:r>
                </w:p>
              </w:tc>
              <w:tc>
                <w:tcPr>
                  <w:tcW w:w="850" w:type="dxa"/>
                  <w:tcBorders>
                    <w:top w:val="nil"/>
                    <w:left w:val="nil"/>
                    <w:bottom w:val="single" w:color="auto" w:sz="4" w:space="0"/>
                    <w:right w:val="single" w:color="auto" w:sz="4" w:space="0"/>
                  </w:tcBorders>
                  <w:noWrap/>
                  <w:vAlign w:val="center"/>
                </w:tcPr>
                <w:p w14:paraId="3F1C39D8">
                  <w:pPr>
                    <w:shd w:val="clear" w:color="auto" w:fill="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服务质量</w:t>
                  </w:r>
                </w:p>
              </w:tc>
              <w:tc>
                <w:tcPr>
                  <w:tcW w:w="1744" w:type="dxa"/>
                  <w:gridSpan w:val="2"/>
                  <w:tcBorders>
                    <w:top w:val="nil"/>
                    <w:left w:val="nil"/>
                    <w:bottom w:val="single" w:color="auto" w:sz="4" w:space="0"/>
                    <w:right w:val="single" w:color="auto" w:sz="4" w:space="0"/>
                  </w:tcBorders>
                  <w:noWrap w:val="0"/>
                  <w:vAlign w:val="center"/>
                </w:tcPr>
                <w:p w14:paraId="2DFD1294">
                  <w:pPr>
                    <w:shd w:val="clear" w:color="auto" w:fill="auto"/>
                    <w:ind w:left="210" w:hanging="210" w:hangingChars="1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员工按工作岗位要求履职，</w:t>
                  </w:r>
                  <w:r>
                    <w:rPr>
                      <w:rFonts w:hint="eastAsia" w:ascii="宋体" w:hAnsi="宋体" w:cs="宋体"/>
                      <w:color w:val="auto"/>
                      <w:sz w:val="21"/>
                      <w:szCs w:val="21"/>
                      <w:highlight w:val="none"/>
                      <w:shd w:val="clear" w:color="auto" w:fill="auto"/>
                    </w:rPr>
                    <w:t>未发生差错</w:t>
                  </w:r>
                  <w:r>
                    <w:rPr>
                      <w:rFonts w:hint="eastAsia" w:ascii="宋体" w:hAnsi="宋体" w:cs="宋体"/>
                      <w:color w:val="auto"/>
                      <w:sz w:val="21"/>
                      <w:szCs w:val="21"/>
                      <w:highlight w:val="none"/>
                      <w:shd w:val="clear" w:color="auto" w:fill="auto"/>
                      <w:lang w:val="en-US" w:eastAsia="zh-CN"/>
                    </w:rPr>
                    <w:t xml:space="preserve">                                                                                                                                                                                                                                                                                                                                                                                                                                                                                                                                                                                                                                                                                                                                                                                                                                                                                                                                                                                                                                                                                                                                                                                                                                                                                                                                                                                                                                                                                                                                                                                                                                                                                                                                                                                                                                                                                                                                                                                                                                                                                                                                                                                                                                                                                                                                                                                                                                                                                                                                                                                                                                                                                                                                                                                                                                                                                                                                                                                                                                                                                                                                                                                                                          </w:t>
                  </w:r>
                  <w:r>
                    <w:rPr>
                      <w:rFonts w:hint="eastAsia" w:ascii="宋体" w:hAnsi="宋体" w:cs="宋体"/>
                      <w:color w:val="auto"/>
                      <w:sz w:val="21"/>
                      <w:szCs w:val="21"/>
                      <w:highlight w:val="none"/>
                    </w:rPr>
                    <w:t>（每</w:t>
                  </w:r>
                  <w:r>
                    <w:rPr>
                      <w:rFonts w:hint="eastAsia" w:ascii="宋体" w:hAnsi="宋体" w:cs="宋体"/>
                      <w:color w:val="auto"/>
                      <w:sz w:val="21"/>
                      <w:szCs w:val="21"/>
                      <w:highlight w:val="none"/>
                      <w:lang w:val="en-US" w:eastAsia="zh-Hans"/>
                    </w:rPr>
                    <w:t>失职</w:t>
                  </w:r>
                  <w:r>
                    <w:rPr>
                      <w:rFonts w:hint="eastAsia" w:ascii="宋体" w:hAnsi="宋体" w:cs="宋体"/>
                      <w:color w:val="auto"/>
                      <w:sz w:val="21"/>
                      <w:szCs w:val="21"/>
                      <w:highlight w:val="none"/>
                      <w:lang w:val="en-US" w:eastAsia="zh-CN"/>
                    </w:rPr>
                    <w:t>一次</w:t>
                  </w:r>
                  <w:r>
                    <w:rPr>
                      <w:rFonts w:hint="eastAsia" w:ascii="宋体" w:hAnsi="宋体" w:cs="宋体"/>
                      <w:color w:val="auto"/>
                      <w:sz w:val="21"/>
                      <w:szCs w:val="21"/>
                      <w:highlight w:val="none"/>
                    </w:rPr>
                    <w:t>扣</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tc>
              <w:tc>
                <w:tcPr>
                  <w:tcW w:w="627" w:type="dxa"/>
                  <w:tcBorders>
                    <w:top w:val="nil"/>
                    <w:left w:val="nil"/>
                    <w:bottom w:val="single" w:color="auto" w:sz="4" w:space="0"/>
                    <w:right w:val="single" w:color="auto" w:sz="4" w:space="0"/>
                  </w:tcBorders>
                  <w:noWrap/>
                  <w:vAlign w:val="center"/>
                </w:tcPr>
                <w:p w14:paraId="7607FD8D">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05" w:type="dxa"/>
                  <w:tcBorders>
                    <w:top w:val="nil"/>
                    <w:left w:val="nil"/>
                    <w:bottom w:val="single" w:color="auto" w:sz="4" w:space="0"/>
                    <w:right w:val="single" w:color="auto" w:sz="4" w:space="0"/>
                  </w:tcBorders>
                  <w:noWrap/>
                  <w:vAlign w:val="center"/>
                </w:tcPr>
                <w:p w14:paraId="57B99591">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c>
                <w:tcPr>
                  <w:tcW w:w="376" w:type="dxa"/>
                  <w:tcBorders>
                    <w:top w:val="nil"/>
                    <w:left w:val="nil"/>
                    <w:bottom w:val="single" w:color="auto" w:sz="4" w:space="0"/>
                    <w:right w:val="single" w:color="auto" w:sz="4" w:space="0"/>
                  </w:tcBorders>
                  <w:noWrap/>
                  <w:vAlign w:val="center"/>
                </w:tcPr>
                <w:p w14:paraId="7517DE04">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35B9F2F9">
              <w:tblPrEx>
                <w:tblCellMar>
                  <w:top w:w="0" w:type="dxa"/>
                  <w:left w:w="108" w:type="dxa"/>
                  <w:bottom w:w="0" w:type="dxa"/>
                  <w:right w:w="108" w:type="dxa"/>
                </w:tblCellMar>
              </w:tblPrEx>
              <w:trPr>
                <w:trHeight w:val="615" w:hRule="atLeast"/>
              </w:trPr>
              <w:tc>
                <w:tcPr>
                  <w:tcW w:w="479" w:type="dxa"/>
                  <w:tcBorders>
                    <w:top w:val="nil"/>
                    <w:left w:val="single" w:color="auto" w:sz="4" w:space="0"/>
                    <w:bottom w:val="single" w:color="auto" w:sz="4" w:space="0"/>
                    <w:right w:val="single" w:color="auto" w:sz="4" w:space="0"/>
                  </w:tcBorders>
                  <w:noWrap/>
                  <w:vAlign w:val="center"/>
                </w:tcPr>
                <w:p w14:paraId="1AEF1FCA">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7</w:t>
                  </w:r>
                </w:p>
              </w:tc>
              <w:tc>
                <w:tcPr>
                  <w:tcW w:w="515" w:type="dxa"/>
                  <w:tcBorders>
                    <w:left w:val="single" w:color="auto" w:sz="4" w:space="0"/>
                    <w:right w:val="single" w:color="auto" w:sz="4" w:space="0"/>
                  </w:tcBorders>
                  <w:noWrap w:val="0"/>
                  <w:vAlign w:val="center"/>
                </w:tcPr>
                <w:p w14:paraId="6401B070">
                  <w:pPr>
                    <w:shd w:val="clear" w:color="auto" w:fill="auto"/>
                    <w:rPr>
                      <w:rFonts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65BA5C37">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cs="宋体"/>
                      <w:color w:val="auto"/>
                      <w:sz w:val="21"/>
                      <w:szCs w:val="21"/>
                      <w:highlight w:val="none"/>
                    </w:rPr>
                    <w:t>员工仪容仪表和精神面貌</w:t>
                  </w:r>
                </w:p>
              </w:tc>
              <w:tc>
                <w:tcPr>
                  <w:tcW w:w="1744" w:type="dxa"/>
                  <w:gridSpan w:val="2"/>
                  <w:tcBorders>
                    <w:top w:val="nil"/>
                    <w:left w:val="nil"/>
                    <w:bottom w:val="single" w:color="auto" w:sz="4" w:space="0"/>
                    <w:right w:val="single" w:color="auto" w:sz="4" w:space="0"/>
                  </w:tcBorders>
                  <w:noWrap w:val="0"/>
                  <w:vAlign w:val="center"/>
                </w:tcPr>
                <w:p w14:paraId="2BAAF5D6">
                  <w:pPr>
                    <w:shd w:val="clear" w:color="auto" w:fil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cs="宋体"/>
                      <w:color w:val="auto"/>
                      <w:sz w:val="21"/>
                      <w:szCs w:val="21"/>
                      <w:highlight w:val="none"/>
                    </w:rPr>
                    <w:t>员工仪容仪表整洁得体，精神面貌积极阳光，自觉维护</w:t>
                  </w:r>
                  <w:r>
                    <w:rPr>
                      <w:rFonts w:hint="eastAsia" w:ascii="宋体" w:hAnsi="宋体" w:cs="宋体"/>
                      <w:color w:val="auto"/>
                      <w:sz w:val="21"/>
                      <w:szCs w:val="21"/>
                      <w:highlight w:val="none"/>
                      <w:lang w:val="en-US" w:eastAsia="zh-Hans"/>
                    </w:rPr>
                    <w:t>采购人</w:t>
                  </w:r>
                  <w:r>
                    <w:rPr>
                      <w:rFonts w:hint="eastAsia" w:ascii="宋体" w:hAnsi="宋体" w:cs="宋体"/>
                      <w:color w:val="auto"/>
                      <w:sz w:val="21"/>
                      <w:szCs w:val="21"/>
                      <w:highlight w:val="none"/>
                    </w:rPr>
                    <w:t>的形象（每发现一次不</w:t>
                  </w:r>
                  <w:r>
                    <w:rPr>
                      <w:rFonts w:hint="eastAsia" w:ascii="宋体" w:hAnsi="宋体" w:cs="宋体"/>
                      <w:color w:val="auto"/>
                      <w:sz w:val="21"/>
                      <w:szCs w:val="21"/>
                      <w:highlight w:val="none"/>
                      <w:lang w:val="en-US" w:eastAsia="zh-Hans"/>
                    </w:rPr>
                    <w:t>达标</w:t>
                  </w:r>
                  <w:r>
                    <w:rPr>
                      <w:rFonts w:hint="eastAsia" w:ascii="宋体" w:hAnsi="宋体" w:cs="宋体"/>
                      <w:color w:val="auto"/>
                      <w:sz w:val="21"/>
                      <w:szCs w:val="21"/>
                      <w:highlight w:val="none"/>
                    </w:rPr>
                    <w:t>的扣</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tc>
              <w:tc>
                <w:tcPr>
                  <w:tcW w:w="627" w:type="dxa"/>
                  <w:tcBorders>
                    <w:top w:val="nil"/>
                    <w:left w:val="nil"/>
                    <w:bottom w:val="single" w:color="auto" w:sz="4" w:space="0"/>
                    <w:right w:val="single" w:color="auto" w:sz="4" w:space="0"/>
                  </w:tcBorders>
                  <w:noWrap/>
                  <w:vAlign w:val="center"/>
                </w:tcPr>
                <w:p w14:paraId="22587B13">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1</w:t>
                  </w:r>
                </w:p>
              </w:tc>
              <w:tc>
                <w:tcPr>
                  <w:tcW w:w="505" w:type="dxa"/>
                  <w:tcBorders>
                    <w:top w:val="nil"/>
                    <w:left w:val="nil"/>
                    <w:bottom w:val="single" w:color="auto" w:sz="4" w:space="0"/>
                    <w:right w:val="single" w:color="auto" w:sz="4" w:space="0"/>
                  </w:tcBorders>
                  <w:noWrap/>
                  <w:vAlign w:val="center"/>
                </w:tcPr>
                <w:p w14:paraId="41A1A7A6">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c>
                <w:tcPr>
                  <w:tcW w:w="376" w:type="dxa"/>
                  <w:tcBorders>
                    <w:top w:val="nil"/>
                    <w:left w:val="nil"/>
                    <w:bottom w:val="single" w:color="auto" w:sz="4" w:space="0"/>
                    <w:right w:val="single" w:color="auto" w:sz="4" w:space="0"/>
                  </w:tcBorders>
                  <w:noWrap/>
                  <w:vAlign w:val="center"/>
                </w:tcPr>
                <w:p w14:paraId="1A9D023E">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5E7619E1">
              <w:tblPrEx>
                <w:tblCellMar>
                  <w:top w:w="0" w:type="dxa"/>
                  <w:left w:w="108" w:type="dxa"/>
                  <w:bottom w:w="0" w:type="dxa"/>
                  <w:right w:w="108" w:type="dxa"/>
                </w:tblCellMar>
              </w:tblPrEx>
              <w:trPr>
                <w:trHeight w:val="615" w:hRule="atLeast"/>
              </w:trPr>
              <w:tc>
                <w:tcPr>
                  <w:tcW w:w="479" w:type="dxa"/>
                  <w:tcBorders>
                    <w:top w:val="nil"/>
                    <w:left w:val="single" w:color="auto" w:sz="4" w:space="0"/>
                    <w:bottom w:val="single" w:color="auto" w:sz="4" w:space="0"/>
                    <w:right w:val="single" w:color="auto" w:sz="4" w:space="0"/>
                  </w:tcBorders>
                  <w:noWrap/>
                  <w:vAlign w:val="center"/>
                </w:tcPr>
                <w:p w14:paraId="46A3BE51">
                  <w:pPr>
                    <w:shd w:val="clear" w:color="auto" w:fill="auto"/>
                    <w:jc w:val="center"/>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8</w:t>
                  </w:r>
                </w:p>
              </w:tc>
              <w:tc>
                <w:tcPr>
                  <w:tcW w:w="515" w:type="dxa"/>
                  <w:tcBorders>
                    <w:left w:val="single" w:color="auto" w:sz="4" w:space="0"/>
                    <w:right w:val="single" w:color="auto" w:sz="4" w:space="0"/>
                  </w:tcBorders>
                  <w:noWrap w:val="0"/>
                  <w:vAlign w:val="center"/>
                </w:tcPr>
                <w:p w14:paraId="244FC177">
                  <w:pPr>
                    <w:shd w:val="clear" w:color="auto" w:fill="auto"/>
                    <w:rPr>
                      <w:rFonts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5EE4EF0E">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落实</w:t>
                  </w:r>
                  <w:r>
                    <w:rPr>
                      <w:rFonts w:hint="eastAsia" w:ascii="宋体" w:hAnsi="宋体" w:cs="宋体"/>
                      <w:color w:val="auto"/>
                      <w:sz w:val="21"/>
                      <w:szCs w:val="21"/>
                      <w:highlight w:val="none"/>
                      <w:lang w:val="en-US" w:eastAsia="zh-CN"/>
                    </w:rPr>
                    <w:t>安全管理和</w:t>
                  </w:r>
                  <w:r>
                    <w:rPr>
                      <w:rFonts w:hint="eastAsia" w:ascii="宋体" w:hAnsi="宋体" w:cs="宋体"/>
                      <w:color w:val="auto"/>
                      <w:sz w:val="21"/>
                      <w:szCs w:val="21"/>
                      <w:highlight w:val="none"/>
                    </w:rPr>
                    <w:t>传染病防控要求的</w:t>
                  </w:r>
                </w:p>
              </w:tc>
              <w:tc>
                <w:tcPr>
                  <w:tcW w:w="1744" w:type="dxa"/>
                  <w:gridSpan w:val="2"/>
                  <w:tcBorders>
                    <w:top w:val="nil"/>
                    <w:left w:val="nil"/>
                    <w:bottom w:val="single" w:color="auto" w:sz="4" w:space="0"/>
                    <w:right w:val="single" w:color="auto" w:sz="4" w:space="0"/>
                  </w:tcBorders>
                  <w:noWrap w:val="0"/>
                  <w:vAlign w:val="center"/>
                </w:tcPr>
                <w:p w14:paraId="3CD4B851">
                  <w:pPr>
                    <w:shd w:val="clear" w:color="auto" w:fil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员工积极配合落实</w:t>
                  </w:r>
                  <w:r>
                    <w:rPr>
                      <w:rFonts w:hint="eastAsia" w:ascii="宋体" w:hAnsi="宋体" w:cs="宋体"/>
                      <w:color w:val="auto"/>
                      <w:sz w:val="21"/>
                      <w:szCs w:val="21"/>
                      <w:highlight w:val="none"/>
                      <w:lang w:val="en-US" w:eastAsia="zh-Hans"/>
                    </w:rPr>
                    <w:t>采购人</w:t>
                  </w:r>
                  <w:r>
                    <w:rPr>
                      <w:rFonts w:hint="eastAsia" w:ascii="宋体" w:hAnsi="宋体" w:cs="宋体"/>
                      <w:color w:val="auto"/>
                      <w:sz w:val="21"/>
                      <w:szCs w:val="21"/>
                      <w:highlight w:val="none"/>
                    </w:rPr>
                    <w:t>的安全管理</w:t>
                  </w:r>
                  <w:r>
                    <w:rPr>
                      <w:rFonts w:hint="eastAsia" w:ascii="宋体" w:hAnsi="宋体" w:cs="宋体"/>
                      <w:color w:val="auto"/>
                      <w:sz w:val="21"/>
                      <w:szCs w:val="21"/>
                      <w:highlight w:val="none"/>
                      <w:lang w:val="en-US" w:eastAsia="zh-CN"/>
                    </w:rPr>
                    <w:t>和</w:t>
                  </w:r>
                  <w:r>
                    <w:rPr>
                      <w:rFonts w:hint="eastAsia" w:ascii="宋体" w:hAnsi="宋体" w:cs="宋体"/>
                      <w:color w:val="auto"/>
                      <w:sz w:val="21"/>
                      <w:szCs w:val="21"/>
                      <w:highlight w:val="none"/>
                    </w:rPr>
                    <w:t>传染病防控要求（每发现一次不符合的扣2分）</w:t>
                  </w:r>
                  <w:r>
                    <w:rPr>
                      <w:rFonts w:hint="eastAsia" w:ascii="宋体" w:hAnsi="宋体" w:cs="宋体"/>
                      <w:color w:val="auto"/>
                      <w:sz w:val="21"/>
                      <w:szCs w:val="21"/>
                      <w:highlight w:val="none"/>
                      <w:lang w:eastAsia="zh-CN"/>
                    </w:rPr>
                    <w:t>。</w:t>
                  </w:r>
                </w:p>
              </w:tc>
              <w:tc>
                <w:tcPr>
                  <w:tcW w:w="627" w:type="dxa"/>
                  <w:tcBorders>
                    <w:top w:val="nil"/>
                    <w:left w:val="nil"/>
                    <w:bottom w:val="single" w:color="auto" w:sz="4" w:space="0"/>
                    <w:right w:val="single" w:color="auto" w:sz="4" w:space="0"/>
                  </w:tcBorders>
                  <w:noWrap/>
                  <w:vAlign w:val="center"/>
                </w:tcPr>
                <w:p w14:paraId="00EF0EF2">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505" w:type="dxa"/>
                  <w:tcBorders>
                    <w:top w:val="nil"/>
                    <w:left w:val="nil"/>
                    <w:bottom w:val="single" w:color="auto" w:sz="4" w:space="0"/>
                    <w:right w:val="single" w:color="auto" w:sz="4" w:space="0"/>
                  </w:tcBorders>
                  <w:noWrap/>
                  <w:vAlign w:val="center"/>
                </w:tcPr>
                <w:p w14:paraId="3B8A03D5">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7ECE8BEB">
                  <w:pPr>
                    <w:shd w:val="clear" w:color="auto" w:fill="auto"/>
                    <w:jc w:val="center"/>
                    <w:rPr>
                      <w:rFonts w:hint="eastAsia" w:ascii="宋体" w:hAnsi="宋体" w:cs="宋体"/>
                      <w:color w:val="auto"/>
                      <w:sz w:val="21"/>
                      <w:szCs w:val="21"/>
                      <w:highlight w:val="none"/>
                    </w:rPr>
                  </w:pPr>
                </w:p>
              </w:tc>
            </w:tr>
            <w:tr w14:paraId="1813420B">
              <w:tblPrEx>
                <w:tblCellMar>
                  <w:top w:w="0" w:type="dxa"/>
                  <w:left w:w="108" w:type="dxa"/>
                  <w:bottom w:w="0" w:type="dxa"/>
                  <w:right w:w="108" w:type="dxa"/>
                </w:tblCellMar>
              </w:tblPrEx>
              <w:trPr>
                <w:trHeight w:val="615" w:hRule="atLeast"/>
              </w:trPr>
              <w:tc>
                <w:tcPr>
                  <w:tcW w:w="479" w:type="dxa"/>
                  <w:tcBorders>
                    <w:top w:val="nil"/>
                    <w:left w:val="single" w:color="auto" w:sz="4" w:space="0"/>
                    <w:bottom w:val="single" w:color="auto" w:sz="4" w:space="0"/>
                    <w:right w:val="single" w:color="auto" w:sz="4" w:space="0"/>
                  </w:tcBorders>
                  <w:noWrap/>
                  <w:vAlign w:val="center"/>
                </w:tcPr>
                <w:p w14:paraId="2A42A4E5">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15" w:type="dxa"/>
                  <w:tcBorders>
                    <w:left w:val="single" w:color="auto" w:sz="4" w:space="0"/>
                    <w:bottom w:val="single" w:color="auto" w:sz="4" w:space="0"/>
                    <w:right w:val="single" w:color="auto" w:sz="4" w:space="0"/>
                  </w:tcBorders>
                  <w:noWrap w:val="0"/>
                  <w:vAlign w:val="center"/>
                </w:tcPr>
                <w:p w14:paraId="28AC9ED3">
                  <w:pPr>
                    <w:shd w:val="clear" w:color="auto" w:fill="auto"/>
                    <w:rPr>
                      <w:rFonts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39CF4E01">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培训考核</w:t>
                  </w:r>
                </w:p>
              </w:tc>
              <w:tc>
                <w:tcPr>
                  <w:tcW w:w="1744" w:type="dxa"/>
                  <w:gridSpan w:val="2"/>
                  <w:tcBorders>
                    <w:top w:val="nil"/>
                    <w:left w:val="nil"/>
                    <w:bottom w:val="single" w:color="auto" w:sz="4" w:space="0"/>
                    <w:right w:val="single" w:color="auto" w:sz="4" w:space="0"/>
                  </w:tcBorders>
                  <w:noWrap w:val="0"/>
                  <w:vAlign w:val="center"/>
                </w:tcPr>
                <w:p w14:paraId="39937937">
                  <w:pPr>
                    <w:shd w:val="clear" w:color="auto" w:fil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项目初期制定培训计划，每季度至少举办一次与所配备人员工作相关的专业培训。</w:t>
                  </w:r>
                </w:p>
              </w:tc>
              <w:tc>
                <w:tcPr>
                  <w:tcW w:w="627" w:type="dxa"/>
                  <w:tcBorders>
                    <w:top w:val="nil"/>
                    <w:left w:val="nil"/>
                    <w:bottom w:val="single" w:color="auto" w:sz="4" w:space="0"/>
                    <w:right w:val="single" w:color="auto" w:sz="4" w:space="0"/>
                  </w:tcBorders>
                  <w:noWrap/>
                  <w:vAlign w:val="center"/>
                </w:tcPr>
                <w:p w14:paraId="684A9422">
                  <w:pPr>
                    <w:shd w:val="clear" w:color="auto" w:fill="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05" w:type="dxa"/>
                  <w:tcBorders>
                    <w:top w:val="nil"/>
                    <w:left w:val="nil"/>
                    <w:bottom w:val="single" w:color="auto" w:sz="4" w:space="0"/>
                    <w:right w:val="single" w:color="auto" w:sz="4" w:space="0"/>
                  </w:tcBorders>
                  <w:noWrap/>
                  <w:vAlign w:val="center"/>
                </w:tcPr>
                <w:p w14:paraId="600A8150">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12BCE5B0">
                  <w:pPr>
                    <w:shd w:val="clear" w:color="auto" w:fill="auto"/>
                    <w:jc w:val="center"/>
                    <w:rPr>
                      <w:rFonts w:hint="eastAsia" w:ascii="宋体" w:hAnsi="宋体" w:cs="宋体"/>
                      <w:color w:val="auto"/>
                      <w:sz w:val="21"/>
                      <w:szCs w:val="21"/>
                      <w:highlight w:val="none"/>
                    </w:rPr>
                  </w:pPr>
                </w:p>
              </w:tc>
            </w:tr>
            <w:tr w14:paraId="4B26AD12">
              <w:tblPrEx>
                <w:tblCellMar>
                  <w:top w:w="0" w:type="dxa"/>
                  <w:left w:w="108" w:type="dxa"/>
                  <w:bottom w:w="0" w:type="dxa"/>
                  <w:right w:w="108" w:type="dxa"/>
                </w:tblCellMar>
              </w:tblPrEx>
              <w:trPr>
                <w:trHeight w:val="615" w:hRule="atLeast"/>
              </w:trPr>
              <w:tc>
                <w:tcPr>
                  <w:tcW w:w="479" w:type="dxa"/>
                  <w:tcBorders>
                    <w:top w:val="nil"/>
                    <w:left w:val="single" w:color="auto" w:sz="4" w:space="0"/>
                    <w:bottom w:val="single" w:color="auto" w:sz="4" w:space="0"/>
                    <w:right w:val="single" w:color="auto" w:sz="4" w:space="0"/>
                  </w:tcBorders>
                  <w:noWrap/>
                  <w:vAlign w:val="center"/>
                </w:tcPr>
                <w:p w14:paraId="2D0A6DE5">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15" w:type="dxa"/>
                  <w:tcBorders>
                    <w:left w:val="single" w:color="auto" w:sz="4" w:space="0"/>
                    <w:bottom w:val="single" w:color="auto" w:sz="4" w:space="0"/>
                    <w:right w:val="single" w:color="auto" w:sz="4" w:space="0"/>
                  </w:tcBorders>
                  <w:noWrap w:val="0"/>
                  <w:vAlign w:val="center"/>
                </w:tcPr>
                <w:p w14:paraId="0054DFA9">
                  <w:pPr>
                    <w:shd w:val="clear" w:color="auto" w:fill="auto"/>
                    <w:rPr>
                      <w:rFonts w:ascii="宋体" w:hAnsi="宋体" w:cs="宋体"/>
                      <w:color w:val="auto"/>
                      <w:sz w:val="21"/>
                      <w:szCs w:val="21"/>
                      <w:highlight w:val="none"/>
                    </w:rPr>
                  </w:pPr>
                </w:p>
              </w:tc>
              <w:tc>
                <w:tcPr>
                  <w:tcW w:w="850" w:type="dxa"/>
                  <w:tcBorders>
                    <w:top w:val="nil"/>
                    <w:left w:val="nil"/>
                    <w:bottom w:val="single" w:color="auto" w:sz="4" w:space="0"/>
                    <w:right w:val="single" w:color="auto" w:sz="4" w:space="0"/>
                  </w:tcBorders>
                  <w:noWrap/>
                  <w:vAlign w:val="center"/>
                </w:tcPr>
                <w:p w14:paraId="7BA15B25">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绩效考核</w:t>
                  </w:r>
                </w:p>
              </w:tc>
              <w:tc>
                <w:tcPr>
                  <w:tcW w:w="1744" w:type="dxa"/>
                  <w:gridSpan w:val="2"/>
                  <w:tcBorders>
                    <w:top w:val="nil"/>
                    <w:left w:val="nil"/>
                    <w:bottom w:val="single" w:color="auto" w:sz="4" w:space="0"/>
                    <w:right w:val="single" w:color="auto" w:sz="4" w:space="0"/>
                  </w:tcBorders>
                  <w:noWrap w:val="0"/>
                  <w:vAlign w:val="center"/>
                </w:tcPr>
                <w:p w14:paraId="601C1D3E">
                  <w:pPr>
                    <w:shd w:val="clear" w:color="auto" w:fill="auto"/>
                    <w:rPr>
                      <w:rFonts w:hint="eastAsia" w:ascii="宋体" w:hAnsi="宋体" w:cs="宋体"/>
                      <w:color w:val="auto"/>
                      <w:sz w:val="21"/>
                      <w:szCs w:val="21"/>
                      <w:highlight w:val="none"/>
                    </w:rPr>
                  </w:pPr>
                  <w:r>
                    <w:rPr>
                      <w:rFonts w:hint="eastAsia" w:ascii="宋体" w:hAnsi="宋体" w:cs="宋体"/>
                      <w:color w:val="auto"/>
                      <w:sz w:val="21"/>
                      <w:szCs w:val="21"/>
                      <w:highlight w:val="none"/>
                    </w:rPr>
                    <w:t>制定考核与激励方案，</w:t>
                  </w:r>
                  <w:r>
                    <w:rPr>
                      <w:rFonts w:hint="eastAsia" w:ascii="宋体" w:hAnsi="宋体" w:cs="宋体"/>
                      <w:color w:val="auto"/>
                      <w:sz w:val="21"/>
                      <w:szCs w:val="21"/>
                      <w:highlight w:val="none"/>
                      <w:lang w:val="en-US" w:eastAsia="zh-CN"/>
                    </w:rPr>
                    <w:t>每月对考核优秀人员给予奖励。</w:t>
                  </w:r>
                </w:p>
              </w:tc>
              <w:tc>
                <w:tcPr>
                  <w:tcW w:w="627" w:type="dxa"/>
                  <w:tcBorders>
                    <w:top w:val="nil"/>
                    <w:left w:val="nil"/>
                    <w:bottom w:val="single" w:color="auto" w:sz="4" w:space="0"/>
                    <w:right w:val="single" w:color="auto" w:sz="4" w:space="0"/>
                  </w:tcBorders>
                  <w:noWrap/>
                  <w:vAlign w:val="center"/>
                </w:tcPr>
                <w:p w14:paraId="4C705346">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05" w:type="dxa"/>
                  <w:tcBorders>
                    <w:top w:val="nil"/>
                    <w:left w:val="nil"/>
                    <w:bottom w:val="single" w:color="auto" w:sz="4" w:space="0"/>
                    <w:right w:val="single" w:color="auto" w:sz="4" w:space="0"/>
                  </w:tcBorders>
                  <w:noWrap/>
                  <w:vAlign w:val="center"/>
                </w:tcPr>
                <w:p w14:paraId="0406065C">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02446B5F">
                  <w:pPr>
                    <w:shd w:val="clear" w:color="auto" w:fill="auto"/>
                    <w:jc w:val="center"/>
                    <w:rPr>
                      <w:rFonts w:hint="eastAsia" w:ascii="宋体" w:hAnsi="宋体" w:cs="宋体"/>
                      <w:color w:val="auto"/>
                      <w:sz w:val="21"/>
                      <w:szCs w:val="21"/>
                      <w:highlight w:val="none"/>
                    </w:rPr>
                  </w:pPr>
                </w:p>
              </w:tc>
            </w:tr>
            <w:tr w14:paraId="2020CBCD">
              <w:tblPrEx>
                <w:tblCellMar>
                  <w:top w:w="0" w:type="dxa"/>
                  <w:left w:w="108" w:type="dxa"/>
                  <w:bottom w:w="0" w:type="dxa"/>
                  <w:right w:w="108" w:type="dxa"/>
                </w:tblCellMar>
              </w:tblPrEx>
              <w:trPr>
                <w:trHeight w:val="615" w:hRule="atLeast"/>
              </w:trPr>
              <w:tc>
                <w:tcPr>
                  <w:tcW w:w="479" w:type="dxa"/>
                  <w:tcBorders>
                    <w:top w:val="nil"/>
                    <w:left w:val="single" w:color="auto" w:sz="4" w:space="0"/>
                    <w:bottom w:val="single" w:color="auto" w:sz="4" w:space="0"/>
                    <w:right w:val="single" w:color="auto" w:sz="4" w:space="0"/>
                  </w:tcBorders>
                  <w:noWrap/>
                  <w:vAlign w:val="center"/>
                </w:tcPr>
                <w:p w14:paraId="75A3B4B6">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15" w:type="dxa"/>
                  <w:vMerge w:val="restart"/>
                  <w:tcBorders>
                    <w:left w:val="single" w:color="auto" w:sz="4" w:space="0"/>
                    <w:right w:val="single" w:color="auto" w:sz="4" w:space="0"/>
                  </w:tcBorders>
                  <w:noWrap w:val="0"/>
                  <w:vAlign w:val="center"/>
                </w:tcPr>
                <w:p w14:paraId="68292E63">
                  <w:pPr>
                    <w:shd w:val="clear" w:color="auto" w:fil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应急管理</w:t>
                  </w:r>
                </w:p>
              </w:tc>
              <w:tc>
                <w:tcPr>
                  <w:tcW w:w="850" w:type="dxa"/>
                  <w:tcBorders>
                    <w:top w:val="nil"/>
                    <w:left w:val="nil"/>
                    <w:bottom w:val="single" w:color="auto" w:sz="4" w:space="0"/>
                    <w:right w:val="single" w:color="auto" w:sz="4" w:space="0"/>
                  </w:tcBorders>
                  <w:noWrap/>
                  <w:vAlign w:val="center"/>
                </w:tcPr>
                <w:p w14:paraId="76AD36AD">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人员缺岗</w:t>
                  </w:r>
                </w:p>
              </w:tc>
              <w:tc>
                <w:tcPr>
                  <w:tcW w:w="1744" w:type="dxa"/>
                  <w:gridSpan w:val="2"/>
                  <w:tcBorders>
                    <w:top w:val="nil"/>
                    <w:left w:val="nil"/>
                    <w:bottom w:val="single" w:color="auto" w:sz="4" w:space="0"/>
                    <w:right w:val="single" w:color="auto" w:sz="4" w:space="0"/>
                  </w:tcBorders>
                  <w:noWrap w:val="0"/>
                  <w:vAlign w:val="center"/>
                </w:tcPr>
                <w:p w14:paraId="46CFC6B0">
                  <w:pPr>
                    <w:shd w:val="clear" w:color="auto" w:fil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储备后备人员，及时调配顶班人员。</w:t>
                  </w:r>
                </w:p>
              </w:tc>
              <w:tc>
                <w:tcPr>
                  <w:tcW w:w="627" w:type="dxa"/>
                  <w:tcBorders>
                    <w:top w:val="nil"/>
                    <w:left w:val="nil"/>
                    <w:bottom w:val="single" w:color="auto" w:sz="4" w:space="0"/>
                    <w:right w:val="single" w:color="auto" w:sz="4" w:space="0"/>
                  </w:tcBorders>
                  <w:noWrap/>
                  <w:vAlign w:val="center"/>
                </w:tcPr>
                <w:p w14:paraId="56E71CCC">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05" w:type="dxa"/>
                  <w:tcBorders>
                    <w:top w:val="nil"/>
                    <w:left w:val="nil"/>
                    <w:bottom w:val="single" w:color="auto" w:sz="4" w:space="0"/>
                    <w:right w:val="single" w:color="auto" w:sz="4" w:space="0"/>
                  </w:tcBorders>
                  <w:noWrap/>
                  <w:vAlign w:val="center"/>
                </w:tcPr>
                <w:p w14:paraId="1264F6B1">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5AA3D820">
                  <w:pPr>
                    <w:shd w:val="clear" w:color="auto" w:fill="auto"/>
                    <w:jc w:val="center"/>
                    <w:rPr>
                      <w:rFonts w:hint="eastAsia" w:ascii="宋体" w:hAnsi="宋体" w:cs="宋体"/>
                      <w:color w:val="auto"/>
                      <w:sz w:val="21"/>
                      <w:szCs w:val="21"/>
                      <w:highlight w:val="none"/>
                    </w:rPr>
                  </w:pPr>
                </w:p>
              </w:tc>
            </w:tr>
            <w:tr w14:paraId="68060B06">
              <w:tblPrEx>
                <w:tblCellMar>
                  <w:top w:w="0" w:type="dxa"/>
                  <w:left w:w="108" w:type="dxa"/>
                  <w:bottom w:w="0" w:type="dxa"/>
                  <w:right w:w="108" w:type="dxa"/>
                </w:tblCellMar>
              </w:tblPrEx>
              <w:trPr>
                <w:trHeight w:val="615" w:hRule="atLeast"/>
              </w:trPr>
              <w:tc>
                <w:tcPr>
                  <w:tcW w:w="479" w:type="dxa"/>
                  <w:tcBorders>
                    <w:top w:val="nil"/>
                    <w:left w:val="single" w:color="auto" w:sz="4" w:space="0"/>
                    <w:bottom w:val="single" w:color="auto" w:sz="4" w:space="0"/>
                    <w:right w:val="single" w:color="auto" w:sz="4" w:space="0"/>
                  </w:tcBorders>
                  <w:noWrap/>
                  <w:vAlign w:val="center"/>
                </w:tcPr>
                <w:p w14:paraId="5F0759A1">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15" w:type="dxa"/>
                  <w:vMerge w:val="continue"/>
                  <w:tcBorders>
                    <w:left w:val="single" w:color="auto" w:sz="4" w:space="0"/>
                    <w:right w:val="single" w:color="auto" w:sz="4" w:space="0"/>
                  </w:tcBorders>
                  <w:noWrap w:val="0"/>
                  <w:vAlign w:val="center"/>
                </w:tcPr>
                <w:p w14:paraId="736188B3">
                  <w:pPr>
                    <w:shd w:val="clear" w:color="auto" w:fill="auto"/>
                    <w:rPr>
                      <w:rFonts w:hint="eastAsia" w:ascii="宋体" w:hAnsi="宋体" w:cs="宋体"/>
                      <w:color w:val="auto"/>
                      <w:sz w:val="21"/>
                      <w:szCs w:val="21"/>
                      <w:highlight w:val="none"/>
                      <w:lang w:val="en-US" w:eastAsia="zh-CN"/>
                    </w:rPr>
                  </w:pPr>
                </w:p>
              </w:tc>
              <w:tc>
                <w:tcPr>
                  <w:tcW w:w="850" w:type="dxa"/>
                  <w:tcBorders>
                    <w:top w:val="nil"/>
                    <w:left w:val="nil"/>
                    <w:bottom w:val="single" w:color="auto" w:sz="4" w:space="0"/>
                    <w:right w:val="single" w:color="auto" w:sz="4" w:space="0"/>
                  </w:tcBorders>
                  <w:noWrap/>
                  <w:vAlign w:val="center"/>
                </w:tcPr>
                <w:p w14:paraId="48068DBF">
                  <w:pPr>
                    <w:shd w:val="clear" w:color="auto" w:fill="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应急事件</w:t>
                  </w:r>
                </w:p>
              </w:tc>
              <w:tc>
                <w:tcPr>
                  <w:tcW w:w="1744" w:type="dxa"/>
                  <w:gridSpan w:val="2"/>
                  <w:tcBorders>
                    <w:top w:val="nil"/>
                    <w:left w:val="nil"/>
                    <w:bottom w:val="single" w:color="auto" w:sz="4" w:space="0"/>
                    <w:right w:val="single" w:color="auto" w:sz="4" w:space="0"/>
                  </w:tcBorders>
                  <w:noWrap w:val="0"/>
                  <w:vAlign w:val="center"/>
                </w:tcPr>
                <w:p w14:paraId="58693820">
                  <w:pPr>
                    <w:shd w:val="clear" w:color="auto" w:fil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突发应急事件按采购人及时响应并处理。</w:t>
                  </w:r>
                </w:p>
              </w:tc>
              <w:tc>
                <w:tcPr>
                  <w:tcW w:w="627" w:type="dxa"/>
                  <w:tcBorders>
                    <w:top w:val="nil"/>
                    <w:left w:val="nil"/>
                    <w:bottom w:val="single" w:color="auto" w:sz="4" w:space="0"/>
                    <w:right w:val="single" w:color="auto" w:sz="4" w:space="0"/>
                  </w:tcBorders>
                  <w:noWrap/>
                  <w:vAlign w:val="center"/>
                </w:tcPr>
                <w:p w14:paraId="15ADCDC7">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05" w:type="dxa"/>
                  <w:tcBorders>
                    <w:top w:val="nil"/>
                    <w:left w:val="nil"/>
                    <w:bottom w:val="single" w:color="auto" w:sz="4" w:space="0"/>
                    <w:right w:val="single" w:color="auto" w:sz="4" w:space="0"/>
                  </w:tcBorders>
                  <w:noWrap/>
                  <w:vAlign w:val="center"/>
                </w:tcPr>
                <w:p w14:paraId="7D33E6E9">
                  <w:pPr>
                    <w:shd w:val="clear" w:color="auto" w:fill="auto"/>
                    <w:jc w:val="center"/>
                    <w:rPr>
                      <w:rFonts w:hint="eastAsia" w:ascii="宋体" w:hAnsi="宋体" w:cs="宋体"/>
                      <w:color w:val="auto"/>
                      <w:sz w:val="21"/>
                      <w:szCs w:val="21"/>
                      <w:highlight w:val="none"/>
                    </w:rPr>
                  </w:pPr>
                </w:p>
              </w:tc>
              <w:tc>
                <w:tcPr>
                  <w:tcW w:w="376" w:type="dxa"/>
                  <w:tcBorders>
                    <w:top w:val="nil"/>
                    <w:left w:val="nil"/>
                    <w:bottom w:val="single" w:color="auto" w:sz="4" w:space="0"/>
                    <w:right w:val="single" w:color="auto" w:sz="4" w:space="0"/>
                  </w:tcBorders>
                  <w:noWrap/>
                  <w:vAlign w:val="center"/>
                </w:tcPr>
                <w:p w14:paraId="2652F62F">
                  <w:pPr>
                    <w:shd w:val="clear" w:color="auto" w:fill="auto"/>
                    <w:jc w:val="center"/>
                    <w:rPr>
                      <w:rFonts w:hint="eastAsia" w:ascii="宋体" w:hAnsi="宋体" w:cs="宋体"/>
                      <w:color w:val="auto"/>
                      <w:sz w:val="21"/>
                      <w:szCs w:val="21"/>
                      <w:highlight w:val="none"/>
                    </w:rPr>
                  </w:pPr>
                </w:p>
              </w:tc>
            </w:tr>
            <w:tr w14:paraId="016A7852">
              <w:tblPrEx>
                <w:tblCellMar>
                  <w:top w:w="0" w:type="dxa"/>
                  <w:left w:w="108" w:type="dxa"/>
                  <w:bottom w:w="0" w:type="dxa"/>
                  <w:right w:w="108" w:type="dxa"/>
                </w:tblCellMar>
              </w:tblPrEx>
              <w:trPr>
                <w:trHeight w:val="465" w:hRule="atLeast"/>
              </w:trPr>
              <w:tc>
                <w:tcPr>
                  <w:tcW w:w="994" w:type="dxa"/>
                  <w:gridSpan w:val="2"/>
                  <w:tcBorders>
                    <w:top w:val="single" w:color="auto" w:sz="4" w:space="0"/>
                    <w:left w:val="single" w:color="auto" w:sz="4" w:space="0"/>
                    <w:bottom w:val="single" w:color="auto" w:sz="4" w:space="0"/>
                    <w:right w:val="nil"/>
                  </w:tcBorders>
                  <w:noWrap/>
                  <w:vAlign w:val="center"/>
                </w:tcPr>
                <w:p w14:paraId="19078552">
                  <w:pPr>
                    <w:shd w:val="clear" w:color="auto" w:fill="auto"/>
                    <w:jc w:val="center"/>
                    <w:rPr>
                      <w:rFonts w:ascii="宋体" w:hAnsi="宋体" w:cs="宋体"/>
                      <w:color w:val="auto"/>
                      <w:sz w:val="21"/>
                      <w:szCs w:val="21"/>
                      <w:highlight w:val="none"/>
                    </w:rPr>
                  </w:pPr>
                  <w:r>
                    <w:rPr>
                      <w:rFonts w:hint="eastAsia" w:ascii="宋体" w:hAnsi="宋体" w:cs="宋体"/>
                      <w:color w:val="auto"/>
                      <w:sz w:val="21"/>
                      <w:szCs w:val="21"/>
                      <w:highlight w:val="none"/>
                    </w:rPr>
                    <w:t>　</w:t>
                  </w:r>
                </w:p>
              </w:tc>
              <w:tc>
                <w:tcPr>
                  <w:tcW w:w="850" w:type="dxa"/>
                  <w:tcBorders>
                    <w:top w:val="nil"/>
                    <w:left w:val="single" w:color="auto" w:sz="4" w:space="0"/>
                    <w:bottom w:val="single" w:color="auto" w:sz="4" w:space="0"/>
                    <w:right w:val="single" w:color="auto" w:sz="4" w:space="0"/>
                  </w:tcBorders>
                  <w:noWrap/>
                  <w:vAlign w:val="center"/>
                </w:tcPr>
                <w:p w14:paraId="1E167AD4">
                  <w:pPr>
                    <w:shd w:val="clear" w:color="auto" w:fill="auto"/>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 xml:space="preserve"> </w:t>
                  </w:r>
                </w:p>
              </w:tc>
              <w:tc>
                <w:tcPr>
                  <w:tcW w:w="1744" w:type="dxa"/>
                  <w:gridSpan w:val="2"/>
                  <w:tcBorders>
                    <w:top w:val="nil"/>
                    <w:left w:val="nil"/>
                    <w:bottom w:val="single" w:color="auto" w:sz="4" w:space="0"/>
                    <w:right w:val="single" w:color="auto" w:sz="4" w:space="0"/>
                  </w:tcBorders>
                  <w:noWrap/>
                  <w:vAlign w:val="center"/>
                </w:tcPr>
                <w:p w14:paraId="5E851A82">
                  <w:pPr>
                    <w:shd w:val="clear" w:color="auto" w:fill="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扣分合计</w:t>
                  </w:r>
                  <w:r>
                    <w:rPr>
                      <w:rFonts w:hint="eastAsia" w:ascii="宋体" w:hAnsi="宋体" w:cs="宋体"/>
                      <w:b/>
                      <w:bCs/>
                      <w:color w:val="auto"/>
                      <w:sz w:val="21"/>
                      <w:szCs w:val="21"/>
                      <w:highlight w:val="none"/>
                    </w:rPr>
                    <w:t>　</w:t>
                  </w:r>
                </w:p>
              </w:tc>
              <w:tc>
                <w:tcPr>
                  <w:tcW w:w="627" w:type="dxa"/>
                  <w:tcBorders>
                    <w:top w:val="nil"/>
                    <w:left w:val="nil"/>
                    <w:bottom w:val="single" w:color="auto" w:sz="4" w:space="0"/>
                    <w:right w:val="single" w:color="auto" w:sz="4" w:space="0"/>
                  </w:tcBorders>
                  <w:noWrap/>
                  <w:vAlign w:val="center"/>
                </w:tcPr>
                <w:p w14:paraId="78143536">
                  <w:pPr>
                    <w:shd w:val="clear" w:color="auto" w:fill="auto"/>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 xml:space="preserve"> </w:t>
                  </w:r>
                </w:p>
              </w:tc>
              <w:tc>
                <w:tcPr>
                  <w:tcW w:w="505" w:type="dxa"/>
                  <w:tcBorders>
                    <w:top w:val="nil"/>
                    <w:left w:val="nil"/>
                    <w:bottom w:val="single" w:color="auto" w:sz="4" w:space="0"/>
                    <w:right w:val="single" w:color="auto" w:sz="4" w:space="0"/>
                  </w:tcBorders>
                  <w:noWrap/>
                  <w:vAlign w:val="center"/>
                </w:tcPr>
                <w:p w14:paraId="20289431">
                  <w:pPr>
                    <w:shd w:val="clear" w:color="auto" w:fill="auto"/>
                    <w:rPr>
                      <w:rFonts w:ascii="宋体" w:hAnsi="宋体" w:cs="宋体"/>
                      <w:color w:val="auto"/>
                      <w:sz w:val="21"/>
                      <w:szCs w:val="21"/>
                      <w:highlight w:val="none"/>
                    </w:rPr>
                  </w:pPr>
                  <w:r>
                    <w:rPr>
                      <w:rFonts w:hint="eastAsia" w:ascii="宋体" w:hAnsi="宋体" w:cs="宋体"/>
                      <w:color w:val="auto"/>
                      <w:sz w:val="21"/>
                      <w:szCs w:val="21"/>
                      <w:highlight w:val="none"/>
                    </w:rPr>
                    <w:t>　</w:t>
                  </w:r>
                </w:p>
              </w:tc>
              <w:tc>
                <w:tcPr>
                  <w:tcW w:w="376" w:type="dxa"/>
                  <w:tcBorders>
                    <w:top w:val="nil"/>
                    <w:left w:val="nil"/>
                    <w:bottom w:val="single" w:color="auto" w:sz="4" w:space="0"/>
                    <w:right w:val="single" w:color="auto" w:sz="4" w:space="0"/>
                  </w:tcBorders>
                  <w:noWrap/>
                  <w:vAlign w:val="center"/>
                </w:tcPr>
                <w:p w14:paraId="2705275C">
                  <w:pPr>
                    <w:shd w:val="clear" w:color="auto" w:fill="auto"/>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350B02FD">
              <w:tblPrEx>
                <w:tblCellMar>
                  <w:top w:w="0" w:type="dxa"/>
                  <w:left w:w="108" w:type="dxa"/>
                  <w:bottom w:w="0" w:type="dxa"/>
                  <w:right w:w="108" w:type="dxa"/>
                </w:tblCellMar>
              </w:tblPrEx>
              <w:trPr>
                <w:trHeight w:val="495" w:hRule="atLeast"/>
              </w:trPr>
              <w:tc>
                <w:tcPr>
                  <w:tcW w:w="2389" w:type="dxa"/>
                  <w:gridSpan w:val="4"/>
                  <w:tcBorders>
                    <w:top w:val="nil"/>
                    <w:left w:val="nil"/>
                    <w:bottom w:val="nil"/>
                    <w:right w:val="nil"/>
                  </w:tcBorders>
                  <w:noWrap/>
                  <w:vAlign w:val="center"/>
                </w:tcPr>
                <w:p w14:paraId="2835456B">
                  <w:pPr>
                    <w:shd w:val="clear" w:color="auto" w:fill="auto"/>
                    <w:rPr>
                      <w:rFonts w:ascii="宋体" w:hAnsi="宋体" w:cs="宋体"/>
                      <w:color w:val="auto"/>
                      <w:sz w:val="21"/>
                      <w:szCs w:val="21"/>
                      <w:highlight w:val="none"/>
                    </w:rPr>
                  </w:pPr>
                </w:p>
              </w:tc>
              <w:tc>
                <w:tcPr>
                  <w:tcW w:w="2707" w:type="dxa"/>
                  <w:gridSpan w:val="4"/>
                  <w:tcBorders>
                    <w:top w:val="nil"/>
                    <w:left w:val="nil"/>
                    <w:bottom w:val="nil"/>
                    <w:right w:val="nil"/>
                  </w:tcBorders>
                  <w:noWrap/>
                  <w:vAlign w:val="center"/>
                </w:tcPr>
                <w:p w14:paraId="20CD7E05">
                  <w:pPr>
                    <w:shd w:val="clear" w:color="auto" w:fill="auto"/>
                    <w:rPr>
                      <w:rFonts w:ascii="宋体" w:hAnsi="宋体" w:cs="宋体"/>
                      <w:color w:val="auto"/>
                      <w:sz w:val="21"/>
                      <w:szCs w:val="21"/>
                      <w:highlight w:val="none"/>
                    </w:rPr>
                  </w:pPr>
                </w:p>
              </w:tc>
            </w:tr>
            <w:tr w14:paraId="4FEF1A5C">
              <w:tblPrEx>
                <w:tblCellMar>
                  <w:top w:w="0" w:type="dxa"/>
                  <w:left w:w="108" w:type="dxa"/>
                  <w:bottom w:w="0" w:type="dxa"/>
                  <w:right w:w="108" w:type="dxa"/>
                </w:tblCellMar>
              </w:tblPrEx>
              <w:trPr>
                <w:trHeight w:val="495" w:hRule="atLeast"/>
              </w:trPr>
              <w:tc>
                <w:tcPr>
                  <w:tcW w:w="2389" w:type="dxa"/>
                  <w:gridSpan w:val="4"/>
                  <w:tcBorders>
                    <w:top w:val="nil"/>
                    <w:left w:val="nil"/>
                    <w:bottom w:val="nil"/>
                    <w:right w:val="nil"/>
                  </w:tcBorders>
                  <w:noWrap/>
                  <w:vAlign w:val="center"/>
                </w:tcPr>
                <w:p w14:paraId="48EBC9EA">
                  <w:pPr>
                    <w:shd w:val="clear" w:color="auto" w:fill="auto"/>
                    <w:rPr>
                      <w:rFonts w:ascii="宋体" w:hAnsi="宋体" w:cs="宋体"/>
                      <w:color w:val="auto"/>
                      <w:sz w:val="21"/>
                      <w:szCs w:val="21"/>
                      <w:highlight w:val="none"/>
                    </w:rPr>
                  </w:pPr>
                  <w:r>
                    <w:rPr>
                      <w:rFonts w:hint="eastAsia" w:ascii="宋体" w:hAnsi="宋体" w:cs="宋体"/>
                      <w:color w:val="auto"/>
                      <w:sz w:val="21"/>
                      <w:szCs w:val="21"/>
                      <w:highlight w:val="none"/>
                    </w:rPr>
                    <w:t>客户签名：</w:t>
                  </w:r>
                </w:p>
              </w:tc>
              <w:tc>
                <w:tcPr>
                  <w:tcW w:w="2707" w:type="dxa"/>
                  <w:gridSpan w:val="4"/>
                  <w:tcBorders>
                    <w:top w:val="nil"/>
                    <w:left w:val="nil"/>
                    <w:bottom w:val="nil"/>
                    <w:right w:val="nil"/>
                  </w:tcBorders>
                  <w:noWrap/>
                  <w:vAlign w:val="center"/>
                </w:tcPr>
                <w:p w14:paraId="19516528">
                  <w:pPr>
                    <w:shd w:val="clear" w:color="auto" w:fill="auto"/>
                    <w:rPr>
                      <w:rFonts w:ascii="宋体" w:hAnsi="宋体" w:cs="宋体"/>
                      <w:color w:val="auto"/>
                      <w:sz w:val="21"/>
                      <w:szCs w:val="21"/>
                      <w:highlight w:val="none"/>
                    </w:rPr>
                  </w:pPr>
                  <w:r>
                    <w:rPr>
                      <w:rFonts w:hint="eastAsia" w:ascii="宋体" w:hAnsi="宋体" w:cs="宋体"/>
                      <w:color w:val="auto"/>
                      <w:sz w:val="21"/>
                      <w:szCs w:val="21"/>
                      <w:highlight w:val="none"/>
                    </w:rPr>
                    <w:t>日期：</w:t>
                  </w:r>
                </w:p>
              </w:tc>
            </w:tr>
          </w:tbl>
          <w:p w14:paraId="34738CDE">
            <w:pPr>
              <w:pStyle w:val="25"/>
              <w:widowControl/>
              <w:shd w:val="clear" w:color="auto" w:fill="auto"/>
              <w:ind w:firstLine="0" w:firstLineChars="0"/>
              <w:jc w:val="left"/>
              <w:rPr>
                <w:rFonts w:hint="eastAsia" w:ascii="宋体" w:hAnsi="宋体" w:eastAsia="宋体" w:cs="仿宋"/>
                <w:color w:val="C00000"/>
                <w:sz w:val="21"/>
                <w:szCs w:val="21"/>
                <w:highlight w:val="yellow"/>
              </w:rPr>
            </w:pPr>
          </w:p>
          <w:p w14:paraId="7484B201">
            <w:pPr>
              <w:pStyle w:val="25"/>
              <w:widowControl/>
              <w:shd w:val="clear" w:color="auto" w:fill="auto"/>
              <w:ind w:firstLine="0" w:firstLineChars="0"/>
              <w:jc w:val="left"/>
              <w:rPr>
                <w:rFonts w:hint="eastAsia" w:ascii="宋体" w:hAnsi="宋体" w:eastAsia="宋体" w:cs="仿宋"/>
                <w:color w:val="auto"/>
                <w:sz w:val="21"/>
                <w:szCs w:val="21"/>
                <w:highlight w:val="none"/>
              </w:rPr>
            </w:pPr>
            <w:r>
              <w:rPr>
                <w:rFonts w:hint="eastAsia" w:ascii="宋体" w:hAnsi="宋体" w:eastAsia="宋体" w:cs="仿宋"/>
                <w:color w:val="auto"/>
                <w:sz w:val="21"/>
                <w:szCs w:val="21"/>
                <w:highlight w:val="none"/>
              </w:rPr>
              <w:t>备注：</w:t>
            </w:r>
          </w:p>
          <w:p w14:paraId="604CA83A">
            <w:pPr>
              <w:pStyle w:val="25"/>
              <w:widowControl/>
              <w:shd w:val="clear" w:color="auto" w:fill="auto"/>
              <w:ind w:firstLine="0" w:firstLineChars="0"/>
              <w:jc w:val="left"/>
              <w:rPr>
                <w:rFonts w:hint="eastAsia" w:ascii="宋体" w:hAnsi="宋体" w:eastAsia="宋体" w:cs="仿宋"/>
                <w:color w:val="auto"/>
                <w:sz w:val="21"/>
                <w:szCs w:val="21"/>
                <w:highlight w:val="none"/>
              </w:rPr>
            </w:pPr>
            <w:r>
              <w:rPr>
                <w:rFonts w:hint="eastAsia" w:ascii="宋体" w:hAnsi="宋体" w:cs="仿宋"/>
                <w:color w:val="auto"/>
                <w:sz w:val="21"/>
                <w:szCs w:val="21"/>
                <w:highlight w:val="none"/>
                <w:lang w:val="en-US" w:eastAsia="zh-CN"/>
              </w:rPr>
              <w:t>1.</w:t>
            </w:r>
            <w:r>
              <w:rPr>
                <w:rFonts w:hint="eastAsia" w:ascii="宋体" w:hAnsi="宋体" w:eastAsia="宋体" w:cs="仿宋"/>
                <w:color w:val="auto"/>
                <w:sz w:val="21"/>
                <w:szCs w:val="21"/>
                <w:highlight w:val="none"/>
              </w:rPr>
              <w:t>本考核表</w:t>
            </w:r>
            <w:r>
              <w:rPr>
                <w:rFonts w:hint="eastAsia" w:ascii="宋体" w:hAnsi="宋体" w:cs="仿宋"/>
                <w:b/>
                <w:bCs/>
                <w:color w:val="auto"/>
                <w:sz w:val="21"/>
                <w:szCs w:val="21"/>
                <w:highlight w:val="none"/>
                <w:lang w:val="en-US" w:eastAsia="zh-CN"/>
              </w:rPr>
              <w:t>仅供参考</w:t>
            </w:r>
            <w:r>
              <w:rPr>
                <w:rFonts w:hint="eastAsia" w:ascii="宋体" w:hAnsi="宋体" w:cs="仿宋"/>
                <w:color w:val="auto"/>
                <w:sz w:val="21"/>
                <w:szCs w:val="21"/>
                <w:highlight w:val="none"/>
                <w:lang w:val="en-US" w:eastAsia="zh-CN"/>
              </w:rPr>
              <w:t>，如</w:t>
            </w:r>
            <w:r>
              <w:rPr>
                <w:rFonts w:hint="eastAsia" w:ascii="宋体" w:hAnsi="宋体" w:eastAsia="宋体" w:cs="仿宋"/>
                <w:color w:val="auto"/>
                <w:sz w:val="21"/>
                <w:szCs w:val="21"/>
                <w:highlight w:val="none"/>
              </w:rPr>
              <w:t>在</w:t>
            </w:r>
            <w:r>
              <w:rPr>
                <w:rFonts w:hint="eastAsia" w:ascii="宋体" w:hAnsi="宋体" w:cs="仿宋"/>
                <w:color w:val="auto"/>
                <w:sz w:val="21"/>
                <w:szCs w:val="21"/>
                <w:highlight w:val="none"/>
                <w:lang w:val="en-US" w:eastAsia="zh-CN"/>
              </w:rPr>
              <w:t>本项目执行</w:t>
            </w:r>
            <w:r>
              <w:rPr>
                <w:rFonts w:hint="eastAsia" w:ascii="宋体" w:hAnsi="宋体" w:eastAsia="宋体" w:cs="仿宋"/>
                <w:color w:val="auto"/>
                <w:sz w:val="21"/>
                <w:szCs w:val="21"/>
                <w:highlight w:val="none"/>
              </w:rPr>
              <w:t>过程中有变动，可经双方协商</w:t>
            </w:r>
            <w:r>
              <w:rPr>
                <w:rFonts w:hint="eastAsia" w:ascii="宋体" w:hAnsi="宋体" w:cs="仿宋"/>
                <w:color w:val="auto"/>
                <w:sz w:val="21"/>
                <w:szCs w:val="21"/>
                <w:highlight w:val="none"/>
                <w:lang w:val="en-US" w:eastAsia="zh-CN"/>
              </w:rPr>
              <w:t>确定</w:t>
            </w:r>
            <w:r>
              <w:rPr>
                <w:rFonts w:hint="eastAsia" w:ascii="宋体" w:hAnsi="宋体" w:eastAsia="宋体" w:cs="仿宋"/>
                <w:color w:val="auto"/>
                <w:sz w:val="21"/>
                <w:szCs w:val="21"/>
                <w:highlight w:val="none"/>
              </w:rPr>
              <w:t>后，加以补充、修改完善。</w:t>
            </w:r>
          </w:p>
          <w:p w14:paraId="7B3D7397">
            <w:pPr>
              <w:rPr>
                <w:highlight w:val="none"/>
              </w:rPr>
            </w:pPr>
          </w:p>
          <w:p w14:paraId="6FA95FCB">
            <w:pPr>
              <w:pStyle w:val="25"/>
              <w:widowControl/>
              <w:shd w:val="clear" w:color="auto" w:fill="auto"/>
              <w:ind w:firstLine="0" w:firstLineChars="0"/>
              <w:jc w:val="left"/>
              <w:rPr>
                <w:rFonts w:hint="eastAsia" w:ascii="宋体" w:hAnsi="宋体" w:eastAsia="宋体" w:cs="宋体"/>
                <w:color w:val="C00000"/>
                <w:spacing w:val="-4"/>
                <w:sz w:val="21"/>
                <w:szCs w:val="21"/>
                <w:highlight w:val="none"/>
                <w:shd w:val="clear" w:color="auto" w:fill="auto"/>
                <w:lang w:val="en-US" w:eastAsia="zh-CN"/>
              </w:rPr>
            </w:pPr>
            <w:r>
              <w:rPr>
                <w:rFonts w:hint="eastAsia" w:ascii="宋体" w:hAnsi="宋体" w:eastAsia="宋体" w:cs="宋体"/>
                <w:color w:val="auto"/>
                <w:spacing w:val="-4"/>
                <w:sz w:val="21"/>
                <w:szCs w:val="21"/>
                <w:highlight w:val="none"/>
                <w:shd w:val="clear" w:color="auto" w:fill="auto"/>
                <w:lang w:val="en-US" w:eastAsia="zh-CN"/>
              </w:rPr>
              <w:t>2.服务</w:t>
            </w:r>
            <w:r>
              <w:rPr>
                <w:rFonts w:hint="eastAsia" w:ascii="宋体" w:hAnsi="宋体" w:cs="宋体"/>
                <w:color w:val="auto"/>
                <w:spacing w:val="-4"/>
                <w:sz w:val="21"/>
                <w:szCs w:val="21"/>
                <w:highlight w:val="none"/>
                <w:shd w:val="clear" w:color="auto" w:fill="auto"/>
                <w:lang w:val="en-US" w:eastAsia="zh-CN"/>
              </w:rPr>
              <w:t>质量的</w:t>
            </w:r>
            <w:r>
              <w:rPr>
                <w:rFonts w:hint="eastAsia" w:ascii="宋体" w:hAnsi="宋体" w:eastAsia="宋体" w:cs="宋体"/>
                <w:color w:val="auto"/>
                <w:spacing w:val="-4"/>
                <w:sz w:val="21"/>
                <w:szCs w:val="21"/>
                <w:highlight w:val="none"/>
                <w:shd w:val="clear" w:color="auto" w:fill="auto"/>
                <w:lang w:val="en-US" w:eastAsia="zh-CN"/>
              </w:rPr>
              <w:t>考核评分结果分4个等次，</w:t>
            </w:r>
            <w:r>
              <w:rPr>
                <w:rFonts w:hint="eastAsia" w:ascii="宋体" w:hAnsi="宋体" w:cs="宋体"/>
                <w:color w:val="auto"/>
                <w:spacing w:val="-4"/>
                <w:sz w:val="21"/>
                <w:szCs w:val="21"/>
                <w:highlight w:val="none"/>
                <w:shd w:val="clear" w:color="auto" w:fill="auto"/>
                <w:lang w:val="en-US" w:eastAsia="zh-CN"/>
              </w:rPr>
              <w:t>扣分</w:t>
            </w:r>
            <w:r>
              <w:rPr>
                <w:rFonts w:hint="eastAsia" w:ascii="宋体" w:hAnsi="宋体" w:eastAsia="宋体" w:cs="宋体"/>
                <w:color w:val="auto"/>
                <w:spacing w:val="-4"/>
                <w:sz w:val="21"/>
                <w:szCs w:val="21"/>
                <w:highlight w:val="none"/>
                <w:shd w:val="clear" w:color="auto" w:fill="auto"/>
                <w:lang w:val="en-US" w:eastAsia="zh-CN"/>
              </w:rPr>
              <w:t>≦10分的为</w:t>
            </w:r>
            <w:r>
              <w:rPr>
                <w:rFonts w:hint="eastAsia" w:ascii="宋体" w:hAnsi="宋体" w:eastAsia="宋体" w:cs="宋体"/>
                <w:b/>
                <w:bCs/>
                <w:color w:val="auto"/>
                <w:spacing w:val="-4"/>
                <w:sz w:val="21"/>
                <w:szCs w:val="21"/>
                <w:highlight w:val="none"/>
                <w:shd w:val="clear" w:color="auto" w:fill="auto"/>
                <w:lang w:val="en-US" w:eastAsia="zh-CN"/>
              </w:rPr>
              <w:t>优秀</w:t>
            </w:r>
            <w:r>
              <w:rPr>
                <w:rFonts w:hint="eastAsia" w:ascii="宋体" w:hAnsi="宋体" w:eastAsia="宋体" w:cs="宋体"/>
                <w:color w:val="auto"/>
                <w:spacing w:val="-4"/>
                <w:sz w:val="21"/>
                <w:szCs w:val="21"/>
                <w:highlight w:val="none"/>
                <w:shd w:val="clear" w:color="auto" w:fill="auto"/>
                <w:lang w:val="en-US" w:eastAsia="zh-CN"/>
              </w:rPr>
              <w:t>，20分≥扣分&gt;10的为</w:t>
            </w:r>
            <w:r>
              <w:rPr>
                <w:rFonts w:hint="eastAsia" w:ascii="宋体" w:hAnsi="宋体" w:eastAsia="宋体" w:cs="宋体"/>
                <w:b/>
                <w:bCs/>
                <w:color w:val="auto"/>
                <w:spacing w:val="-4"/>
                <w:sz w:val="21"/>
                <w:szCs w:val="21"/>
                <w:highlight w:val="none"/>
                <w:shd w:val="clear" w:color="auto" w:fill="auto"/>
                <w:lang w:val="en-US" w:eastAsia="zh-CN"/>
              </w:rPr>
              <w:t>良好</w:t>
            </w:r>
            <w:r>
              <w:rPr>
                <w:rFonts w:hint="eastAsia" w:ascii="宋体" w:hAnsi="宋体" w:eastAsia="宋体" w:cs="宋体"/>
                <w:color w:val="auto"/>
                <w:spacing w:val="-4"/>
                <w:sz w:val="21"/>
                <w:szCs w:val="21"/>
                <w:highlight w:val="none"/>
                <w:shd w:val="clear" w:color="auto" w:fill="auto"/>
                <w:lang w:val="en-US" w:eastAsia="zh-CN"/>
              </w:rPr>
              <w:t>，40分≥扣分&gt;20的为</w:t>
            </w:r>
            <w:r>
              <w:rPr>
                <w:rFonts w:hint="eastAsia" w:ascii="宋体" w:hAnsi="宋体" w:eastAsia="宋体" w:cs="宋体"/>
                <w:b/>
                <w:bCs/>
                <w:color w:val="auto"/>
                <w:spacing w:val="-4"/>
                <w:sz w:val="21"/>
                <w:szCs w:val="21"/>
                <w:highlight w:val="none"/>
                <w:shd w:val="clear" w:color="auto" w:fill="auto"/>
                <w:lang w:val="en-US" w:eastAsia="zh-CN"/>
              </w:rPr>
              <w:t>合格</w:t>
            </w:r>
            <w:r>
              <w:rPr>
                <w:rFonts w:hint="eastAsia" w:ascii="宋体" w:hAnsi="宋体" w:eastAsia="宋体" w:cs="宋体"/>
                <w:color w:val="auto"/>
                <w:spacing w:val="-4"/>
                <w:sz w:val="21"/>
                <w:szCs w:val="21"/>
                <w:highlight w:val="none"/>
                <w:shd w:val="clear" w:color="auto" w:fill="auto"/>
                <w:lang w:val="en-US" w:eastAsia="zh-CN"/>
              </w:rPr>
              <w:t>，扣分&gt;40分的为</w:t>
            </w:r>
            <w:r>
              <w:rPr>
                <w:rFonts w:hint="eastAsia" w:ascii="宋体" w:hAnsi="宋体" w:eastAsia="宋体" w:cs="宋体"/>
                <w:b/>
                <w:bCs/>
                <w:color w:val="auto"/>
                <w:spacing w:val="-4"/>
                <w:sz w:val="21"/>
                <w:szCs w:val="21"/>
                <w:highlight w:val="none"/>
                <w:shd w:val="clear" w:color="auto" w:fill="auto"/>
                <w:lang w:val="en-US" w:eastAsia="zh-CN"/>
              </w:rPr>
              <w:t>不合格</w:t>
            </w:r>
            <w:r>
              <w:rPr>
                <w:rFonts w:hint="eastAsia" w:ascii="宋体" w:hAnsi="宋体" w:eastAsia="宋体" w:cs="宋体"/>
                <w:color w:val="auto"/>
                <w:spacing w:val="-4"/>
                <w:sz w:val="21"/>
                <w:szCs w:val="21"/>
                <w:highlight w:val="none"/>
                <w:shd w:val="clear" w:color="auto" w:fill="auto"/>
                <w:lang w:val="en-US" w:eastAsia="zh-CN"/>
              </w:rPr>
              <w:t>。</w:t>
            </w:r>
          </w:p>
          <w:p w14:paraId="155F7C92">
            <w:pPr>
              <w:jc w:val="left"/>
              <w:rPr>
                <w:rFonts w:hint="eastAsia" w:ascii="宋体" w:hAnsi="宋体" w:eastAsia="宋体" w:cs="宋体"/>
                <w:b/>
                <w:bCs/>
                <w:highlight w:val="none"/>
                <w:lang w:val="en-US" w:eastAsia="zh-CN"/>
              </w:rPr>
            </w:pPr>
          </w:p>
        </w:tc>
      </w:tr>
    </w:tbl>
    <w:p w14:paraId="226824FD">
      <w:pPr>
        <w:rPr>
          <w:rFonts w:hint="eastAsia" w:ascii="宋体" w:hAnsi="宋体" w:eastAsia="宋体" w:cs="宋体"/>
        </w:rPr>
      </w:pP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5538"/>
      </w:tblGrid>
      <w:tr w14:paraId="1302C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noWrap w:val="0"/>
            <w:vAlign w:val="top"/>
          </w:tcPr>
          <w:p w14:paraId="0E7ECEF6">
            <w:pPr>
              <w:rPr>
                <w:rFonts w:hint="eastAsia" w:ascii="宋体" w:hAnsi="宋体" w:eastAsia="宋体" w:cs="宋体"/>
              </w:rPr>
            </w:pPr>
            <w:r>
              <w:rPr>
                <w:rFonts w:hint="eastAsia" w:ascii="宋体" w:hAnsi="宋体" w:eastAsia="宋体" w:cs="宋体"/>
              </w:rPr>
              <w:t>说明</w:t>
            </w:r>
          </w:p>
        </w:tc>
        <w:tc>
          <w:tcPr>
            <w:tcW w:w="5538" w:type="dxa"/>
            <w:noWrap w:val="0"/>
            <w:vAlign w:val="top"/>
          </w:tcPr>
          <w:p w14:paraId="20E67789">
            <w:pPr>
              <w:jc w:val="left"/>
              <w:rPr>
                <w:rFonts w:hint="eastAsia" w:ascii="宋体" w:hAnsi="宋体" w:eastAsia="宋体" w:cs="宋体"/>
                <w:lang w:eastAsia="zh-CN"/>
              </w:rPr>
            </w:pPr>
            <w:r>
              <w:rPr>
                <w:rFonts w:hint="eastAsia" w:ascii="宋体" w:hAnsi="宋体" w:eastAsia="宋体" w:cs="宋体"/>
              </w:rPr>
              <w:t>打“★”号条款为实质性条款，若有任何一条负偏离或不满足则导致投标（响应）无效。</w:t>
            </w:r>
          </w:p>
          <w:p w14:paraId="205D86E3">
            <w:pPr>
              <w:jc w:val="left"/>
              <w:rPr>
                <w:rFonts w:hint="eastAsia" w:ascii="宋体" w:hAnsi="宋体" w:eastAsia="宋体" w:cs="宋体"/>
              </w:rPr>
            </w:pPr>
            <w:r>
              <w:rPr>
                <w:rFonts w:hint="eastAsia" w:ascii="宋体" w:hAnsi="宋体" w:eastAsia="宋体" w:cs="宋体"/>
              </w:rPr>
              <w:t>打“▲”号条款为重要参数（如有），若有部分“▲”条款未响应或不满足，将根据评审要求影响其得分，但不作为无效投标（响应）条款。</w:t>
            </w:r>
          </w:p>
        </w:tc>
      </w:tr>
    </w:tbl>
    <w:p w14:paraId="4A3A2F15">
      <w:pPr>
        <w:rPr>
          <w:rFonts w:hint="eastAsia" w:ascii="宋体" w:hAnsi="宋体" w:eastAsia="宋体" w:cs="宋体"/>
        </w:rPr>
      </w:pPr>
      <w:r>
        <w:rPr>
          <w:rFonts w:hint="eastAsia" w:ascii="宋体" w:hAnsi="宋体" w:eastAsia="宋体" w:cs="宋体"/>
          <w:b/>
        </w:rPr>
        <w:t>2.技术标准与要求</w:t>
      </w:r>
    </w:p>
    <w:p w14:paraId="0B351D73">
      <w:pPr>
        <w:rPr>
          <w:rFonts w:hint="eastAsia" w:ascii="宋体" w:hAnsi="宋体" w:eastAsia="宋体" w:cs="宋体"/>
        </w:rPr>
      </w:pPr>
    </w:p>
    <w:p w14:paraId="71DA0B30">
      <w:pPr>
        <w:rPr>
          <w:rFonts w:hint="eastAsia" w:ascii="宋体" w:hAnsi="宋体" w:eastAsia="宋体" w:cs="宋体"/>
        </w:rPr>
      </w:pP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6"/>
        <w:gridCol w:w="716"/>
        <w:gridCol w:w="716"/>
        <w:gridCol w:w="716"/>
        <w:gridCol w:w="780"/>
        <w:gridCol w:w="1316"/>
        <w:gridCol w:w="1316"/>
        <w:gridCol w:w="812"/>
        <w:gridCol w:w="717"/>
        <w:gridCol w:w="717"/>
      </w:tblGrid>
      <w:tr w14:paraId="0F220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65F665BD">
            <w:pPr>
              <w:jc w:val="center"/>
              <w:rPr>
                <w:rFonts w:hint="eastAsia" w:ascii="宋体" w:hAnsi="宋体" w:eastAsia="宋体" w:cs="宋体"/>
              </w:rPr>
            </w:pPr>
            <w:r>
              <w:rPr>
                <w:rFonts w:hint="eastAsia" w:ascii="宋体" w:hAnsi="宋体" w:eastAsia="宋体" w:cs="宋体"/>
              </w:rPr>
              <w:t>序号</w:t>
            </w:r>
          </w:p>
        </w:tc>
        <w:tc>
          <w:tcPr>
            <w:tcW w:w="831" w:type="dxa"/>
            <w:noWrap w:val="0"/>
            <w:vAlign w:val="top"/>
          </w:tcPr>
          <w:p w14:paraId="7F219F4E">
            <w:pPr>
              <w:jc w:val="center"/>
              <w:rPr>
                <w:rFonts w:hint="eastAsia" w:ascii="宋体" w:hAnsi="宋体" w:eastAsia="宋体" w:cs="宋体"/>
              </w:rPr>
            </w:pPr>
            <w:r>
              <w:rPr>
                <w:rFonts w:hint="eastAsia" w:ascii="宋体" w:hAnsi="宋体" w:eastAsia="宋体" w:cs="宋体"/>
              </w:rPr>
              <w:t>品目名称</w:t>
            </w:r>
          </w:p>
        </w:tc>
        <w:tc>
          <w:tcPr>
            <w:tcW w:w="831" w:type="dxa"/>
            <w:noWrap w:val="0"/>
            <w:vAlign w:val="top"/>
          </w:tcPr>
          <w:p w14:paraId="40A82D43">
            <w:pPr>
              <w:jc w:val="center"/>
              <w:rPr>
                <w:rFonts w:hint="eastAsia" w:ascii="宋体" w:hAnsi="宋体" w:eastAsia="宋体" w:cs="宋体"/>
              </w:rPr>
            </w:pPr>
            <w:r>
              <w:rPr>
                <w:rFonts w:hint="eastAsia" w:ascii="宋体" w:hAnsi="宋体" w:eastAsia="宋体" w:cs="宋体"/>
              </w:rPr>
              <w:t>标的名称</w:t>
            </w:r>
          </w:p>
        </w:tc>
        <w:tc>
          <w:tcPr>
            <w:tcW w:w="831" w:type="dxa"/>
            <w:noWrap w:val="0"/>
            <w:vAlign w:val="top"/>
          </w:tcPr>
          <w:p w14:paraId="1E8AD8CA">
            <w:pPr>
              <w:jc w:val="center"/>
              <w:rPr>
                <w:rFonts w:hint="eastAsia" w:ascii="宋体" w:hAnsi="宋体" w:eastAsia="宋体" w:cs="宋体"/>
              </w:rPr>
            </w:pPr>
            <w:r>
              <w:rPr>
                <w:rFonts w:hint="eastAsia" w:ascii="宋体" w:hAnsi="宋体" w:eastAsia="宋体" w:cs="宋体"/>
              </w:rPr>
              <w:t>单位</w:t>
            </w:r>
          </w:p>
        </w:tc>
        <w:tc>
          <w:tcPr>
            <w:tcW w:w="831" w:type="dxa"/>
            <w:noWrap w:val="0"/>
            <w:vAlign w:val="top"/>
          </w:tcPr>
          <w:p w14:paraId="1B96E89A">
            <w:pPr>
              <w:jc w:val="center"/>
              <w:rPr>
                <w:rFonts w:hint="eastAsia" w:ascii="宋体" w:hAnsi="宋体" w:eastAsia="宋体" w:cs="宋体"/>
              </w:rPr>
            </w:pPr>
            <w:r>
              <w:rPr>
                <w:rFonts w:hint="eastAsia" w:ascii="宋体" w:hAnsi="宋体" w:eastAsia="宋体" w:cs="宋体"/>
              </w:rPr>
              <w:t>数量</w:t>
            </w:r>
          </w:p>
        </w:tc>
        <w:tc>
          <w:tcPr>
            <w:tcW w:w="831" w:type="dxa"/>
            <w:noWrap w:val="0"/>
            <w:vAlign w:val="top"/>
          </w:tcPr>
          <w:p w14:paraId="24B8B6E2">
            <w:pPr>
              <w:jc w:val="center"/>
              <w:rPr>
                <w:rFonts w:hint="eastAsia" w:ascii="宋体" w:hAnsi="宋体" w:eastAsia="宋体" w:cs="宋体"/>
              </w:rPr>
            </w:pPr>
            <w:r>
              <w:rPr>
                <w:rFonts w:hint="eastAsia" w:ascii="宋体" w:hAnsi="宋体" w:eastAsia="宋体" w:cs="宋体"/>
              </w:rPr>
              <w:t>分项预算单价（元）</w:t>
            </w:r>
          </w:p>
        </w:tc>
        <w:tc>
          <w:tcPr>
            <w:tcW w:w="831" w:type="dxa"/>
            <w:noWrap w:val="0"/>
            <w:vAlign w:val="top"/>
          </w:tcPr>
          <w:p w14:paraId="60A39FA0">
            <w:pPr>
              <w:jc w:val="center"/>
              <w:rPr>
                <w:rFonts w:hint="eastAsia" w:ascii="宋体" w:hAnsi="宋体" w:eastAsia="宋体" w:cs="宋体"/>
              </w:rPr>
            </w:pPr>
            <w:r>
              <w:rPr>
                <w:rFonts w:hint="eastAsia" w:ascii="宋体" w:hAnsi="宋体" w:eastAsia="宋体" w:cs="宋体"/>
              </w:rPr>
              <w:t>分项预算总价（元）</w:t>
            </w:r>
          </w:p>
        </w:tc>
        <w:tc>
          <w:tcPr>
            <w:tcW w:w="831" w:type="dxa"/>
            <w:noWrap w:val="0"/>
            <w:vAlign w:val="top"/>
          </w:tcPr>
          <w:p w14:paraId="4664253A">
            <w:pPr>
              <w:jc w:val="center"/>
              <w:rPr>
                <w:rFonts w:hint="eastAsia" w:ascii="宋体" w:hAnsi="宋体" w:eastAsia="宋体" w:cs="宋体"/>
              </w:rPr>
            </w:pPr>
            <w:r>
              <w:rPr>
                <w:rFonts w:hint="eastAsia" w:ascii="宋体" w:hAnsi="宋体" w:eastAsia="宋体" w:cs="宋体"/>
              </w:rPr>
              <w:t>权重%</w:t>
            </w:r>
          </w:p>
        </w:tc>
        <w:tc>
          <w:tcPr>
            <w:tcW w:w="831" w:type="dxa"/>
            <w:noWrap w:val="0"/>
            <w:vAlign w:val="top"/>
          </w:tcPr>
          <w:p w14:paraId="4D0A7EA3">
            <w:pPr>
              <w:rPr>
                <w:rFonts w:hint="eastAsia" w:ascii="宋体" w:hAnsi="宋体" w:eastAsia="宋体" w:cs="宋体"/>
              </w:rPr>
            </w:pPr>
            <w:r>
              <w:rPr>
                <w:rFonts w:hint="eastAsia" w:ascii="宋体" w:hAnsi="宋体" w:eastAsia="宋体" w:cs="宋体"/>
              </w:rPr>
              <w:t>所属行业</w:t>
            </w:r>
          </w:p>
        </w:tc>
        <w:tc>
          <w:tcPr>
            <w:tcW w:w="831" w:type="dxa"/>
            <w:noWrap w:val="0"/>
            <w:vAlign w:val="top"/>
          </w:tcPr>
          <w:p w14:paraId="1B967A88">
            <w:pPr>
              <w:jc w:val="center"/>
              <w:rPr>
                <w:rFonts w:hint="eastAsia" w:ascii="宋体" w:hAnsi="宋体" w:eastAsia="宋体" w:cs="宋体"/>
              </w:rPr>
            </w:pPr>
            <w:r>
              <w:rPr>
                <w:rFonts w:hint="eastAsia" w:ascii="宋体" w:hAnsi="宋体" w:eastAsia="宋体" w:cs="宋体"/>
              </w:rPr>
              <w:t>技术要求</w:t>
            </w:r>
          </w:p>
        </w:tc>
      </w:tr>
      <w:tr w14:paraId="7C709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64CA6B9D">
            <w:pPr>
              <w:jc w:val="center"/>
              <w:rPr>
                <w:rFonts w:hint="eastAsia" w:ascii="宋体" w:hAnsi="宋体" w:eastAsia="宋体" w:cs="宋体"/>
              </w:rPr>
            </w:pPr>
            <w:r>
              <w:rPr>
                <w:rFonts w:hint="eastAsia" w:ascii="宋体" w:hAnsi="宋体" w:eastAsia="宋体" w:cs="宋体"/>
              </w:rPr>
              <w:t>1</w:t>
            </w:r>
          </w:p>
        </w:tc>
        <w:tc>
          <w:tcPr>
            <w:tcW w:w="831" w:type="dxa"/>
            <w:noWrap w:val="0"/>
            <w:vAlign w:val="top"/>
          </w:tcPr>
          <w:p w14:paraId="7A53A770">
            <w:pPr>
              <w:jc w:val="left"/>
              <w:rPr>
                <w:rFonts w:hint="eastAsia" w:ascii="宋体" w:hAnsi="宋体" w:eastAsia="宋体" w:cs="宋体"/>
              </w:rPr>
            </w:pPr>
            <w:r>
              <w:rPr>
                <w:rFonts w:hint="eastAsia" w:ascii="宋体" w:hAnsi="宋体" w:eastAsia="宋体" w:cs="宋体"/>
              </w:rPr>
              <w:t>其他服务</w:t>
            </w:r>
          </w:p>
        </w:tc>
        <w:tc>
          <w:tcPr>
            <w:tcW w:w="831" w:type="dxa"/>
            <w:noWrap w:val="0"/>
            <w:vAlign w:val="top"/>
          </w:tcPr>
          <w:p w14:paraId="42B41B5F">
            <w:pPr>
              <w:jc w:val="left"/>
              <w:rPr>
                <w:rFonts w:hint="eastAsia" w:ascii="宋体" w:hAnsi="宋体" w:eastAsia="宋体" w:cs="宋体"/>
                <w:lang w:eastAsia="zh-CN"/>
              </w:rPr>
            </w:pPr>
            <w:r>
              <w:rPr>
                <w:rFonts w:hint="eastAsia" w:ascii="宋体" w:hAnsi="宋体" w:eastAsia="宋体" w:cs="宋体"/>
                <w:lang w:eastAsia="zh-CN"/>
              </w:rPr>
              <w:t>孤残儿童护理后勤服务</w:t>
            </w:r>
          </w:p>
        </w:tc>
        <w:tc>
          <w:tcPr>
            <w:tcW w:w="831" w:type="dxa"/>
            <w:noWrap w:val="0"/>
            <w:vAlign w:val="top"/>
          </w:tcPr>
          <w:p w14:paraId="0ED6E4F7">
            <w:pPr>
              <w:jc w:val="left"/>
              <w:rPr>
                <w:rFonts w:hint="eastAsia" w:ascii="宋体" w:hAnsi="宋体" w:eastAsia="宋体" w:cs="宋体"/>
              </w:rPr>
            </w:pPr>
            <w:r>
              <w:rPr>
                <w:rFonts w:hint="eastAsia" w:ascii="宋体" w:hAnsi="宋体" w:eastAsia="宋体" w:cs="宋体"/>
              </w:rPr>
              <w:t>项</w:t>
            </w:r>
          </w:p>
        </w:tc>
        <w:tc>
          <w:tcPr>
            <w:tcW w:w="831" w:type="dxa"/>
            <w:noWrap w:val="0"/>
            <w:vAlign w:val="top"/>
          </w:tcPr>
          <w:p w14:paraId="7551214A">
            <w:pPr>
              <w:jc w:val="right"/>
              <w:rPr>
                <w:rFonts w:hint="eastAsia" w:ascii="宋体" w:hAnsi="宋体" w:eastAsia="宋体" w:cs="宋体"/>
              </w:rPr>
            </w:pPr>
            <w:r>
              <w:rPr>
                <w:rFonts w:hint="eastAsia" w:ascii="宋体" w:hAnsi="宋体" w:eastAsia="宋体" w:cs="宋体"/>
              </w:rPr>
              <w:t>1.00</w:t>
            </w:r>
          </w:p>
        </w:tc>
        <w:tc>
          <w:tcPr>
            <w:tcW w:w="831" w:type="dxa"/>
            <w:noWrap w:val="0"/>
            <w:vAlign w:val="top"/>
          </w:tcPr>
          <w:p w14:paraId="7BFD0EE6">
            <w:pPr>
              <w:jc w:val="right"/>
              <w:rPr>
                <w:rFonts w:hint="eastAsia" w:ascii="宋体" w:hAnsi="宋体" w:eastAsia="宋体" w:cs="宋体"/>
                <w:lang w:eastAsia="zh-CN"/>
              </w:rPr>
            </w:pPr>
            <w:r>
              <w:rPr>
                <w:rFonts w:hint="eastAsia" w:ascii="宋体" w:hAnsi="宋体" w:eastAsia="宋体" w:cs="宋体"/>
                <w:lang w:eastAsia="zh-CN"/>
              </w:rPr>
              <w:t>9507188.00</w:t>
            </w:r>
          </w:p>
        </w:tc>
        <w:tc>
          <w:tcPr>
            <w:tcW w:w="831" w:type="dxa"/>
            <w:noWrap w:val="0"/>
            <w:vAlign w:val="top"/>
          </w:tcPr>
          <w:p w14:paraId="23580AE3">
            <w:pPr>
              <w:jc w:val="right"/>
              <w:rPr>
                <w:rFonts w:hint="eastAsia" w:ascii="宋体" w:hAnsi="宋体" w:eastAsia="宋体" w:cs="宋体"/>
                <w:lang w:eastAsia="zh-CN"/>
              </w:rPr>
            </w:pPr>
            <w:r>
              <w:rPr>
                <w:rFonts w:hint="eastAsia" w:ascii="宋体" w:hAnsi="宋体" w:eastAsia="宋体" w:cs="宋体"/>
                <w:lang w:eastAsia="zh-CN"/>
              </w:rPr>
              <w:t>9507188.00</w:t>
            </w:r>
          </w:p>
        </w:tc>
        <w:tc>
          <w:tcPr>
            <w:tcW w:w="831" w:type="dxa"/>
            <w:noWrap w:val="0"/>
            <w:vAlign w:val="top"/>
          </w:tcPr>
          <w:p w14:paraId="44CD4978">
            <w:pPr>
              <w:rPr>
                <w:rFonts w:hint="eastAsia" w:ascii="宋体" w:hAnsi="宋体" w:eastAsia="宋体" w:cs="宋体"/>
              </w:rPr>
            </w:pPr>
            <w:r>
              <w:rPr>
                <w:rFonts w:hint="eastAsia" w:ascii="宋体" w:hAnsi="宋体" w:eastAsia="宋体" w:cs="宋体"/>
              </w:rPr>
              <w:t>100.0</w:t>
            </w:r>
          </w:p>
        </w:tc>
        <w:tc>
          <w:tcPr>
            <w:tcW w:w="831" w:type="dxa"/>
            <w:noWrap w:val="0"/>
            <w:vAlign w:val="top"/>
          </w:tcPr>
          <w:p w14:paraId="0177CD5F">
            <w:pPr>
              <w:rPr>
                <w:rFonts w:hint="eastAsia" w:ascii="宋体" w:hAnsi="宋体" w:eastAsia="宋体" w:cs="宋体"/>
              </w:rPr>
            </w:pPr>
            <w:r>
              <w:rPr>
                <w:rFonts w:hint="eastAsia" w:ascii="宋体" w:hAnsi="宋体" w:eastAsia="宋体" w:cs="宋体"/>
              </w:rPr>
              <w:t>其他未列明行业</w:t>
            </w:r>
          </w:p>
        </w:tc>
        <w:tc>
          <w:tcPr>
            <w:tcW w:w="831" w:type="dxa"/>
            <w:noWrap w:val="0"/>
            <w:vAlign w:val="top"/>
          </w:tcPr>
          <w:p w14:paraId="45421839">
            <w:pPr>
              <w:rPr>
                <w:rFonts w:hint="eastAsia" w:ascii="宋体" w:hAnsi="宋体" w:eastAsia="宋体" w:cs="宋体"/>
              </w:rPr>
            </w:pPr>
            <w:r>
              <w:rPr>
                <w:rFonts w:hint="eastAsia" w:ascii="宋体" w:hAnsi="宋体" w:eastAsia="宋体" w:cs="宋体"/>
              </w:rPr>
              <w:t>详见附表一</w:t>
            </w:r>
          </w:p>
        </w:tc>
      </w:tr>
    </w:tbl>
    <w:p w14:paraId="3A286A8E">
      <w:pPr>
        <w:rPr>
          <w:rFonts w:hint="eastAsia" w:ascii="宋体" w:hAnsi="宋体" w:eastAsia="宋体" w:cs="宋体"/>
        </w:rPr>
      </w:pPr>
    </w:p>
    <w:p w14:paraId="2A97337D">
      <w:pPr>
        <w:rPr>
          <w:rFonts w:hint="eastAsia" w:ascii="宋体" w:hAnsi="宋体" w:eastAsia="宋体" w:cs="宋体"/>
          <w:lang w:eastAsia="zh-CN"/>
        </w:rPr>
      </w:pPr>
      <w:r>
        <w:rPr>
          <w:rFonts w:hint="eastAsia" w:ascii="宋体" w:hAnsi="宋体" w:eastAsia="宋体" w:cs="宋体"/>
          <w:b/>
        </w:rPr>
        <w:t>附表一：</w:t>
      </w:r>
      <w:r>
        <w:rPr>
          <w:rFonts w:hint="eastAsia" w:ascii="宋体" w:hAnsi="宋体" w:eastAsia="宋体" w:cs="宋体"/>
          <w:b/>
          <w:lang w:eastAsia="zh-CN"/>
        </w:rPr>
        <w:t>孤残儿童护理后勤服务</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4"/>
        <w:gridCol w:w="826"/>
        <w:gridCol w:w="6606"/>
      </w:tblGrid>
      <w:tr w14:paraId="6BC56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2" w:hRule="atLeast"/>
        </w:trPr>
        <w:tc>
          <w:tcPr>
            <w:tcW w:w="884" w:type="dxa"/>
            <w:noWrap w:val="0"/>
            <w:vAlign w:val="top"/>
          </w:tcPr>
          <w:p w14:paraId="43160507">
            <w:pPr>
              <w:rPr>
                <w:rFonts w:hint="eastAsia" w:ascii="宋体" w:hAnsi="宋体" w:eastAsia="宋体" w:cs="宋体"/>
              </w:rPr>
            </w:pPr>
            <w:r>
              <w:rPr>
                <w:rFonts w:hint="eastAsia" w:ascii="宋体" w:hAnsi="宋体" w:eastAsia="宋体" w:cs="宋体"/>
              </w:rPr>
              <w:t>参数性质</w:t>
            </w:r>
          </w:p>
        </w:tc>
        <w:tc>
          <w:tcPr>
            <w:tcW w:w="826" w:type="dxa"/>
            <w:noWrap w:val="0"/>
            <w:vAlign w:val="top"/>
          </w:tcPr>
          <w:p w14:paraId="1979C82B">
            <w:pPr>
              <w:rPr>
                <w:rFonts w:hint="eastAsia" w:ascii="宋体" w:hAnsi="宋体" w:eastAsia="宋体" w:cs="宋体"/>
              </w:rPr>
            </w:pPr>
            <w:r>
              <w:rPr>
                <w:rFonts w:hint="eastAsia" w:ascii="宋体" w:hAnsi="宋体" w:eastAsia="宋体" w:cs="宋体"/>
              </w:rPr>
              <w:t>序号</w:t>
            </w:r>
          </w:p>
        </w:tc>
        <w:tc>
          <w:tcPr>
            <w:tcW w:w="6606" w:type="dxa"/>
            <w:noWrap w:val="0"/>
            <w:vAlign w:val="top"/>
          </w:tcPr>
          <w:p w14:paraId="22BF0EA0">
            <w:pPr>
              <w:rPr>
                <w:rFonts w:hint="eastAsia" w:ascii="宋体" w:hAnsi="宋体" w:eastAsia="宋体" w:cs="宋体"/>
              </w:rPr>
            </w:pPr>
            <w:r>
              <w:rPr>
                <w:rFonts w:hint="eastAsia" w:ascii="宋体" w:hAnsi="宋体" w:eastAsia="宋体" w:cs="宋体"/>
              </w:rPr>
              <w:t>具体技术(参数)要求</w:t>
            </w:r>
          </w:p>
        </w:tc>
      </w:tr>
      <w:tr w14:paraId="0665E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4" w:type="dxa"/>
            <w:noWrap w:val="0"/>
            <w:vAlign w:val="top"/>
          </w:tcPr>
          <w:p w14:paraId="49334915">
            <w:pPr>
              <w:rPr>
                <w:rFonts w:hint="eastAsia" w:ascii="宋体" w:hAnsi="宋体" w:eastAsia="宋体" w:cs="宋体"/>
              </w:rPr>
            </w:pPr>
          </w:p>
        </w:tc>
        <w:tc>
          <w:tcPr>
            <w:tcW w:w="826" w:type="dxa"/>
            <w:noWrap w:val="0"/>
            <w:vAlign w:val="top"/>
          </w:tcPr>
          <w:p w14:paraId="3B08EAD7">
            <w:pPr>
              <w:rPr>
                <w:rFonts w:hint="eastAsia" w:ascii="宋体" w:hAnsi="宋体" w:eastAsia="宋体" w:cs="宋体"/>
              </w:rPr>
            </w:pPr>
            <w:r>
              <w:rPr>
                <w:rFonts w:hint="eastAsia" w:ascii="宋体" w:hAnsi="宋体" w:eastAsia="宋体" w:cs="宋体"/>
              </w:rPr>
              <w:t>1</w:t>
            </w:r>
          </w:p>
        </w:tc>
        <w:tc>
          <w:tcPr>
            <w:tcW w:w="6606" w:type="dxa"/>
            <w:noWrap w:val="0"/>
            <w:vAlign w:val="top"/>
          </w:tcPr>
          <w:p w14:paraId="427FC093">
            <w:pPr>
              <w:jc w:val="both"/>
              <w:rPr>
                <w:rFonts w:hint="eastAsia" w:ascii="宋体" w:hAnsi="宋体" w:eastAsia="宋体" w:cs="宋体"/>
              </w:rPr>
            </w:pPr>
            <w:r>
              <w:rPr>
                <w:rFonts w:hint="eastAsia" w:ascii="宋体" w:hAnsi="宋体" w:eastAsia="宋体" w:cs="宋体"/>
              </w:rPr>
              <w:t>一、项目内容要求</w:t>
            </w:r>
          </w:p>
          <w:p w14:paraId="3513772B">
            <w:pPr>
              <w:jc w:val="both"/>
              <w:rPr>
                <w:rFonts w:hint="eastAsia" w:ascii="宋体" w:hAnsi="宋体" w:eastAsia="宋体" w:cs="宋体"/>
              </w:rPr>
            </w:pPr>
            <w:r>
              <w:rPr>
                <w:rFonts w:hint="eastAsia" w:ascii="宋体" w:hAnsi="宋体" w:eastAsia="宋体" w:cs="宋体"/>
                <w:lang w:val="en-US" w:eastAsia="zh-CN"/>
              </w:rPr>
              <w:t>1.本采购包组</w:t>
            </w:r>
            <w:r>
              <w:rPr>
                <w:rFonts w:hint="eastAsia" w:ascii="宋体" w:hAnsi="宋体" w:eastAsia="宋体" w:cs="宋体"/>
              </w:rPr>
              <w:t>项目主要服务内容</w:t>
            </w:r>
          </w:p>
          <w:p w14:paraId="5CFF2059">
            <w:pPr>
              <w:ind w:firstLine="440" w:firstLineChars="200"/>
              <w:jc w:val="both"/>
              <w:rPr>
                <w:rFonts w:hint="eastAsia" w:ascii="宋体" w:hAnsi="宋体" w:eastAsia="宋体" w:cs="宋体"/>
              </w:rPr>
            </w:pPr>
            <w:r>
              <w:rPr>
                <w:rFonts w:hint="eastAsia" w:ascii="宋体" w:hAnsi="宋体" w:eastAsia="宋体" w:cs="宋体"/>
              </w:rPr>
              <w:t>根据市儿童福利院“养、教、医、康”的要求，为孤弃儿童提供全方位的服务。主要服务内容如下：</w:t>
            </w:r>
          </w:p>
          <w:p w14:paraId="64592662">
            <w:pPr>
              <w:ind w:firstLine="220" w:firstLineChars="100"/>
              <w:jc w:val="both"/>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根据孤残儿童生理特点和病理特点，为</w:t>
            </w:r>
            <w:r>
              <w:rPr>
                <w:rFonts w:hint="eastAsia" w:ascii="宋体" w:hAnsi="宋体" w:eastAsia="宋体" w:cs="宋体"/>
                <w:lang w:eastAsia="zh-CN"/>
              </w:rPr>
              <w:t>采购人</w:t>
            </w:r>
            <w:r>
              <w:rPr>
                <w:rFonts w:hint="eastAsia" w:ascii="宋体" w:hAnsi="宋体" w:eastAsia="宋体" w:cs="宋体"/>
              </w:rPr>
              <w:t>儿童提供24小时保育服务，如卫生照料、晨间护理、晚间护理、睡眠照料、进食照料等，同时做好空气消毒以及儿童区域物表、地面等卫生消毒工作。为项目人</w:t>
            </w:r>
            <w:r>
              <w:rPr>
                <w:rFonts w:hint="eastAsia" w:ascii="宋体" w:hAnsi="宋体" w:eastAsia="宋体" w:cs="宋体"/>
                <w:lang w:val="en-US" w:eastAsia="zh-CN"/>
              </w:rPr>
              <w:t>员</w:t>
            </w:r>
            <w:r>
              <w:rPr>
                <w:rFonts w:hint="eastAsia" w:ascii="宋体" w:hAnsi="宋体" w:eastAsia="宋体" w:cs="宋体"/>
              </w:rPr>
              <w:t>提供具有相关专业的培训服务。</w:t>
            </w:r>
          </w:p>
          <w:p w14:paraId="4E798C11">
            <w:pPr>
              <w:ind w:firstLine="220" w:firstLineChars="100"/>
              <w:jc w:val="both"/>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负责后勤保障工作，包括</w:t>
            </w:r>
            <w:r>
              <w:rPr>
                <w:rFonts w:hint="eastAsia" w:ascii="宋体" w:hAnsi="宋体" w:eastAsia="宋体" w:cs="宋体"/>
                <w:lang w:val="en-US" w:eastAsia="zh-CN"/>
              </w:rPr>
              <w:t>但不限于</w:t>
            </w:r>
            <w:r>
              <w:rPr>
                <w:rFonts w:hint="eastAsia" w:ascii="宋体" w:hAnsi="宋体" w:eastAsia="宋体" w:cs="宋体"/>
              </w:rPr>
              <w:t>饭堂菜肴烹饪制作、儿童衣物清洗、院内水电维修、出车任务及车辆管理工作</w:t>
            </w:r>
            <w:r>
              <w:rPr>
                <w:rFonts w:hint="eastAsia" w:ascii="宋体" w:hAnsi="宋体" w:eastAsia="宋体" w:cs="宋体"/>
                <w:lang w:val="en-US" w:eastAsia="zh-CN"/>
              </w:rPr>
              <w:t>等</w:t>
            </w:r>
            <w:r>
              <w:rPr>
                <w:rFonts w:hint="eastAsia" w:ascii="宋体" w:hAnsi="宋体" w:eastAsia="宋体" w:cs="宋体"/>
              </w:rPr>
              <w:t>。</w:t>
            </w:r>
          </w:p>
          <w:p w14:paraId="35594F04">
            <w:pPr>
              <w:ind w:firstLine="220" w:firstLineChars="100"/>
              <w:jc w:val="both"/>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完成采购人交办的其他工作任务。</w:t>
            </w:r>
          </w:p>
          <w:p w14:paraId="3922AFAE">
            <w:pPr>
              <w:ind w:firstLine="0" w:firstLineChars="0"/>
              <w:jc w:val="both"/>
              <w:rPr>
                <w:rFonts w:hint="eastAsia" w:ascii="宋体" w:hAnsi="宋体" w:eastAsia="宋体" w:cs="宋体"/>
                <w:b/>
                <w:bCs/>
                <w:lang w:eastAsia="zh-CN"/>
              </w:rPr>
            </w:pPr>
            <w:r>
              <w:rPr>
                <w:rFonts w:hint="eastAsia" w:ascii="宋体" w:hAnsi="宋体" w:eastAsia="宋体" w:cs="宋体"/>
                <w:b/>
                <w:bCs/>
                <w:shd w:val="clear" w:color="FFFFFF" w:fill="D9D9D9"/>
              </w:rPr>
              <w:t>★</w:t>
            </w:r>
            <w:r>
              <w:rPr>
                <w:rFonts w:hint="eastAsia" w:ascii="宋体" w:hAnsi="宋体" w:eastAsia="宋体" w:cs="宋体"/>
                <w:b/>
                <w:bCs/>
                <w:shd w:val="clear" w:color="FFFFFF" w:fill="D9D9D9"/>
                <w:lang w:val="en-US" w:eastAsia="zh-CN"/>
              </w:rPr>
              <w:t>2</w:t>
            </w:r>
            <w:r>
              <w:rPr>
                <w:rFonts w:hint="eastAsia" w:ascii="宋体" w:hAnsi="宋体" w:eastAsia="宋体" w:cs="宋体"/>
                <w:b/>
                <w:bCs/>
                <w:shd w:val="clear" w:color="FFFFFF" w:fill="D9D9D9"/>
              </w:rPr>
              <w:t>.服务岗位及班次工时设置</w:t>
            </w:r>
            <w:r>
              <w:rPr>
                <w:rFonts w:hint="eastAsia" w:ascii="宋体" w:hAnsi="宋体" w:eastAsia="宋体" w:cs="宋体"/>
                <w:b/>
                <w:bCs/>
                <w:shd w:val="clear" w:color="FFFFFF" w:fill="D9D9D9"/>
                <w:lang w:eastAsia="zh-CN"/>
              </w:rPr>
              <w:t>：</w:t>
            </w:r>
            <w:r>
              <w:rPr>
                <w:rFonts w:hint="eastAsia" w:ascii="宋体" w:hAnsi="宋体" w:eastAsia="宋体" w:cs="宋体"/>
                <w:b/>
                <w:bCs/>
                <w:shd w:val="clear" w:color="FFFFFF" w:fill="D9D9D9"/>
              </w:rPr>
              <w:t>根据岗位工时设置的要求，</w:t>
            </w:r>
            <w:r>
              <w:rPr>
                <w:rFonts w:hint="eastAsia" w:ascii="宋体" w:hAnsi="宋体" w:eastAsia="宋体" w:cs="宋体"/>
                <w:b/>
                <w:bCs/>
                <w:shd w:val="clear" w:color="FFFFFF" w:fill="D9D9D9"/>
                <w:lang w:eastAsia="zh-CN"/>
              </w:rPr>
              <w:t>中标供应商</w:t>
            </w:r>
            <w:r>
              <w:rPr>
                <w:rFonts w:hint="eastAsia" w:ascii="宋体" w:hAnsi="宋体" w:eastAsia="宋体" w:cs="宋体"/>
                <w:b/>
                <w:bCs/>
                <w:shd w:val="clear" w:color="FFFFFF" w:fill="D9D9D9"/>
              </w:rPr>
              <w:t>应确保提供</w:t>
            </w:r>
            <w:r>
              <w:rPr>
                <w:rFonts w:hint="eastAsia" w:ascii="宋体" w:hAnsi="宋体" w:eastAsia="宋体" w:cs="宋体"/>
                <w:b/>
                <w:bCs/>
                <w:shd w:val="clear" w:color="FFFFFF" w:fill="D9D9D9"/>
                <w:lang w:val="en-US" w:eastAsia="zh-CN"/>
              </w:rPr>
              <w:t>满足以下</w:t>
            </w:r>
            <w:r>
              <w:rPr>
                <w:rFonts w:hint="eastAsia" w:ascii="宋体" w:hAnsi="宋体" w:eastAsia="宋体" w:cs="宋体"/>
                <w:b/>
                <w:bCs/>
                <w:shd w:val="clear" w:color="FFFFFF" w:fill="D9D9D9"/>
              </w:rPr>
              <w:t>工时</w:t>
            </w:r>
            <w:r>
              <w:rPr>
                <w:rFonts w:hint="eastAsia" w:ascii="宋体" w:hAnsi="宋体" w:eastAsia="宋体" w:cs="宋体"/>
                <w:b/>
                <w:bCs/>
                <w:shd w:val="clear" w:color="FFFFFF" w:fill="D9D9D9"/>
                <w:lang w:val="en-US" w:eastAsia="zh-CN"/>
              </w:rPr>
              <w:t>要求</w:t>
            </w:r>
            <w:r>
              <w:rPr>
                <w:rFonts w:hint="eastAsia" w:ascii="宋体" w:hAnsi="宋体" w:eastAsia="宋体" w:cs="宋体"/>
                <w:b/>
                <w:bCs/>
                <w:shd w:val="clear" w:color="FFFFFF" w:fill="D9D9D9"/>
              </w:rPr>
              <w:t>的服务。采购人可优化工时制，根据实际需要调配人员</w:t>
            </w:r>
            <w:r>
              <w:rPr>
                <w:rFonts w:hint="eastAsia" w:ascii="宋体" w:hAnsi="宋体" w:eastAsia="宋体" w:cs="宋体"/>
                <w:b/>
                <w:bCs/>
                <w:shd w:val="clear" w:color="FFFFFF" w:fill="D9D9D9"/>
                <w:lang w:eastAsia="zh-CN"/>
              </w:rPr>
              <w:t>：</w:t>
            </w:r>
          </w:p>
          <w:p w14:paraId="681665D8">
            <w:pPr>
              <w:ind w:firstLine="221" w:firstLineChars="100"/>
              <w:jc w:val="both"/>
              <w:rPr>
                <w:rFonts w:hint="eastAsia" w:ascii="宋体" w:hAnsi="宋体" w:eastAsia="宋体" w:cs="宋体"/>
                <w:b/>
                <w:bCs/>
                <w:shd w:val="clear" w:color="FFFFFF" w:fill="D9D9D9"/>
              </w:rPr>
            </w:pPr>
            <w:r>
              <w:rPr>
                <w:rFonts w:hint="eastAsia" w:ascii="宋体" w:hAnsi="宋体" w:eastAsia="宋体" w:cs="宋体"/>
                <w:b/>
                <w:bCs/>
                <w:shd w:val="clear" w:color="FFFFFF" w:fill="D9D9D9"/>
                <w:lang w:val="en-US" w:eastAsia="zh-CN"/>
              </w:rPr>
              <w:t>2.1.</w:t>
            </w:r>
            <w:r>
              <w:rPr>
                <w:rFonts w:hint="eastAsia" w:ascii="宋体" w:hAnsi="宋体" w:eastAsia="宋体" w:cs="宋体"/>
                <w:b/>
                <w:bCs/>
                <w:shd w:val="clear" w:color="FFFFFF" w:fill="D9D9D9"/>
              </w:rPr>
              <w:t>保育员班组长服务时长每天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shd w:val="clear" w:color="FFFFFF" w:fill="D9D9D9"/>
              </w:rPr>
              <w:t>88小时（1个班次×11</w:t>
            </w:r>
            <w:r>
              <w:rPr>
                <w:rFonts w:hint="eastAsia" w:ascii="宋体" w:hAnsi="宋体" w:cs="宋体"/>
                <w:b/>
                <w:bCs/>
                <w:shd w:val="clear" w:color="FFFFFF" w:fill="D9D9D9"/>
                <w:lang w:val="en-US" w:eastAsia="zh-CN"/>
              </w:rPr>
              <w:t>个岗位</w:t>
            </w:r>
            <w:r>
              <w:rPr>
                <w:rFonts w:hint="eastAsia" w:ascii="宋体" w:hAnsi="宋体" w:eastAsia="宋体" w:cs="宋体"/>
                <w:b/>
                <w:bCs/>
                <w:shd w:val="clear" w:color="FFFFFF" w:fill="D9D9D9"/>
              </w:rPr>
              <w:t>×8小时=88小时），公休、节假日、年休假及突发事件请假除外。公休及节假日行政轮值或因工作需要加班，可在每天相应服务时长中扣除</w:t>
            </w:r>
            <w:r>
              <w:rPr>
                <w:rFonts w:hint="eastAsia" w:ascii="宋体" w:hAnsi="宋体" w:cs="宋体"/>
                <w:b/>
                <w:bCs/>
                <w:shd w:val="clear" w:color="FFFFFF" w:fill="D9D9D9"/>
                <w:lang w:eastAsia="zh-CN"/>
              </w:rPr>
              <w:t>；</w:t>
            </w:r>
          </w:p>
          <w:p w14:paraId="083CE26C">
            <w:pPr>
              <w:ind w:firstLine="221" w:firstLineChars="100"/>
              <w:jc w:val="both"/>
              <w:rPr>
                <w:rFonts w:hint="eastAsia" w:ascii="宋体" w:hAnsi="宋体" w:eastAsia="宋体" w:cs="宋体"/>
                <w:b/>
                <w:bCs/>
                <w:color w:val="auto"/>
                <w:highlight w:val="none"/>
                <w:shd w:val="clear" w:color="FFFFFF" w:fill="D9D9D9"/>
              </w:rPr>
            </w:pPr>
            <w:r>
              <w:rPr>
                <w:rFonts w:hint="eastAsia" w:ascii="宋体" w:hAnsi="宋体" w:eastAsia="宋体" w:cs="宋体"/>
                <w:b/>
                <w:bCs/>
                <w:shd w:val="clear" w:color="FFFFFF" w:fill="D9D9D9"/>
                <w:lang w:val="en-US" w:eastAsia="zh-CN"/>
              </w:rPr>
              <w:t>2.2.</w:t>
            </w:r>
            <w:r>
              <w:rPr>
                <w:rFonts w:hint="eastAsia" w:ascii="宋体" w:hAnsi="宋体" w:eastAsia="宋体" w:cs="宋体"/>
                <w:b/>
                <w:bCs/>
                <w:shd w:val="clear" w:color="FFFFFF" w:fill="D9D9D9"/>
              </w:rPr>
              <w:t>保</w:t>
            </w:r>
            <w:r>
              <w:rPr>
                <w:rFonts w:hint="eastAsia" w:ascii="宋体" w:hAnsi="宋体" w:eastAsia="宋体" w:cs="宋体"/>
                <w:b/>
                <w:bCs/>
                <w:color w:val="auto"/>
                <w:shd w:val="clear" w:color="FFFFFF" w:fill="D9D9D9"/>
              </w:rPr>
              <w:t>育</w:t>
            </w:r>
            <w:r>
              <w:rPr>
                <w:rFonts w:hint="eastAsia" w:ascii="宋体" w:hAnsi="宋体" w:eastAsia="宋体" w:cs="宋体"/>
                <w:b/>
                <w:bCs/>
                <w:color w:val="auto"/>
                <w:highlight w:val="none"/>
                <w:shd w:val="clear" w:color="FFFFFF" w:fill="D9D9D9"/>
              </w:rPr>
              <w:t>员服务时长每天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highlight w:val="none"/>
                <w:shd w:val="clear" w:color="FFFFFF" w:fill="D9D9D9"/>
                <w:lang w:val="en-US" w:eastAsia="zh-CN"/>
              </w:rPr>
              <w:t>608</w:t>
            </w:r>
            <w:r>
              <w:rPr>
                <w:rFonts w:hint="eastAsia" w:ascii="宋体" w:hAnsi="宋体" w:eastAsia="宋体" w:cs="宋体"/>
                <w:b/>
                <w:bCs/>
                <w:color w:val="auto"/>
                <w:highlight w:val="none"/>
                <w:shd w:val="clear" w:color="FFFFFF" w:fill="D9D9D9"/>
              </w:rPr>
              <w:t>小时（</w:t>
            </w:r>
            <w:r>
              <w:rPr>
                <w:rFonts w:hint="eastAsia" w:ascii="宋体" w:hAnsi="宋体" w:cs="宋体"/>
                <w:b/>
                <w:bCs/>
                <w:color w:val="auto"/>
                <w:highlight w:val="none"/>
                <w:shd w:val="clear" w:color="FFFFFF" w:fill="D9D9D9"/>
                <w:lang w:val="en-US" w:eastAsia="zh-CN"/>
              </w:rPr>
              <w:t>76个岗位</w:t>
            </w:r>
            <w:r>
              <w:rPr>
                <w:rFonts w:hint="eastAsia" w:ascii="宋体" w:hAnsi="宋体" w:eastAsia="宋体" w:cs="宋体"/>
                <w:b/>
                <w:bCs/>
                <w:color w:val="auto"/>
                <w:highlight w:val="none"/>
                <w:shd w:val="clear" w:color="FFFFFF" w:fill="D9D9D9"/>
              </w:rPr>
              <w:t xml:space="preserve">×8小时= </w:t>
            </w:r>
            <w:r>
              <w:rPr>
                <w:rFonts w:hint="eastAsia" w:ascii="宋体" w:hAnsi="宋体" w:eastAsia="宋体" w:cs="宋体"/>
                <w:b/>
                <w:bCs/>
                <w:color w:val="auto"/>
                <w:highlight w:val="none"/>
                <w:shd w:val="clear" w:color="FFFFFF" w:fill="D9D9D9"/>
                <w:lang w:val="en-US" w:eastAsia="zh-CN"/>
              </w:rPr>
              <w:t>608</w:t>
            </w:r>
            <w:r>
              <w:rPr>
                <w:rFonts w:hint="eastAsia" w:ascii="宋体" w:hAnsi="宋体" w:eastAsia="宋体" w:cs="宋体"/>
                <w:b/>
                <w:bCs/>
                <w:color w:val="auto"/>
                <w:highlight w:val="none"/>
                <w:shd w:val="clear" w:color="FFFFFF" w:fill="D9D9D9"/>
              </w:rPr>
              <w:t>小时）</w:t>
            </w:r>
            <w:r>
              <w:rPr>
                <w:rFonts w:hint="eastAsia" w:ascii="宋体" w:hAnsi="宋体" w:cs="宋体"/>
                <w:b/>
                <w:bCs/>
                <w:color w:val="auto"/>
                <w:highlight w:val="none"/>
                <w:shd w:val="clear" w:color="FFFFFF" w:fill="D9D9D9"/>
                <w:lang w:eastAsia="zh-CN"/>
              </w:rPr>
              <w:t>；</w:t>
            </w:r>
          </w:p>
          <w:p w14:paraId="417161C0">
            <w:pPr>
              <w:ind w:firstLine="221" w:firstLineChars="100"/>
              <w:jc w:val="both"/>
              <w:rPr>
                <w:rFonts w:hint="eastAsia" w:ascii="宋体" w:hAnsi="宋体" w:eastAsia="宋体" w:cs="宋体"/>
                <w:b/>
                <w:bCs/>
                <w:color w:val="auto"/>
                <w:highlight w:val="none"/>
                <w:shd w:val="clear" w:color="FFFFFF" w:fill="D9D9D9"/>
              </w:rPr>
            </w:pPr>
            <w:r>
              <w:rPr>
                <w:rFonts w:hint="eastAsia" w:ascii="宋体" w:hAnsi="宋体" w:eastAsia="宋体" w:cs="宋体"/>
                <w:b/>
                <w:bCs/>
                <w:color w:val="auto"/>
                <w:highlight w:val="none"/>
                <w:shd w:val="clear" w:color="FFFFFF" w:fill="D9D9D9"/>
                <w:lang w:val="en-US" w:eastAsia="zh-CN"/>
              </w:rPr>
              <w:t>2.3.</w:t>
            </w:r>
            <w:r>
              <w:rPr>
                <w:rFonts w:hint="eastAsia" w:ascii="宋体" w:hAnsi="宋体" w:eastAsia="宋体" w:cs="宋体"/>
                <w:b/>
                <w:bCs/>
                <w:color w:val="auto"/>
                <w:highlight w:val="none"/>
                <w:shd w:val="clear" w:color="FFFFFF" w:fill="D9D9D9"/>
              </w:rPr>
              <w:t>模拟家庭家长服务时长每天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highlight w:val="none"/>
                <w:shd w:val="clear" w:color="FFFFFF" w:fill="D9D9D9"/>
              </w:rPr>
              <w:t>144小时（6</w:t>
            </w:r>
            <w:r>
              <w:rPr>
                <w:rFonts w:hint="eastAsia" w:ascii="宋体" w:hAnsi="宋体" w:cs="宋体"/>
                <w:b/>
                <w:bCs/>
                <w:color w:val="auto"/>
                <w:highlight w:val="none"/>
                <w:shd w:val="clear" w:color="FFFFFF" w:fill="D9D9D9"/>
                <w:lang w:val="en-US" w:eastAsia="zh-CN"/>
              </w:rPr>
              <w:t>个岗位</w:t>
            </w:r>
            <w:r>
              <w:rPr>
                <w:rFonts w:hint="eastAsia" w:ascii="宋体" w:hAnsi="宋体" w:eastAsia="宋体" w:cs="宋体"/>
                <w:b/>
                <w:bCs/>
                <w:color w:val="auto"/>
                <w:highlight w:val="none"/>
                <w:shd w:val="clear" w:color="FFFFFF" w:fill="D9D9D9"/>
              </w:rPr>
              <w:t>×24小时=144小时)</w:t>
            </w:r>
            <w:r>
              <w:rPr>
                <w:rFonts w:hint="eastAsia" w:ascii="宋体" w:hAnsi="宋体" w:cs="宋体"/>
                <w:b/>
                <w:bCs/>
                <w:color w:val="auto"/>
                <w:highlight w:val="none"/>
                <w:shd w:val="clear" w:color="FFFFFF" w:fill="D9D9D9"/>
                <w:lang w:eastAsia="zh-CN"/>
              </w:rPr>
              <w:t>；</w:t>
            </w:r>
          </w:p>
          <w:p w14:paraId="6E38EC72">
            <w:pPr>
              <w:ind w:firstLine="221" w:firstLineChars="100"/>
              <w:jc w:val="both"/>
              <w:rPr>
                <w:rFonts w:hint="eastAsia" w:ascii="宋体" w:hAnsi="宋体" w:eastAsia="宋体" w:cs="宋体"/>
                <w:b/>
                <w:bCs/>
                <w:color w:val="auto"/>
                <w:highlight w:val="none"/>
                <w:shd w:val="clear" w:color="FFFFFF" w:fill="D9D9D9"/>
              </w:rPr>
            </w:pPr>
            <w:r>
              <w:rPr>
                <w:rFonts w:hint="eastAsia" w:ascii="宋体" w:hAnsi="宋体" w:eastAsia="宋体" w:cs="宋体"/>
                <w:b/>
                <w:bCs/>
                <w:color w:val="auto"/>
                <w:highlight w:val="none"/>
                <w:shd w:val="clear" w:color="FFFFFF" w:fill="D9D9D9"/>
                <w:lang w:val="en-US" w:eastAsia="zh-CN"/>
              </w:rPr>
              <w:t>2.</w:t>
            </w:r>
            <w:r>
              <w:rPr>
                <w:rFonts w:hint="eastAsia" w:ascii="宋体" w:hAnsi="宋体" w:cs="宋体"/>
                <w:b/>
                <w:bCs/>
                <w:color w:val="auto"/>
                <w:highlight w:val="none"/>
                <w:shd w:val="clear" w:color="FFFFFF" w:fill="D9D9D9"/>
                <w:lang w:val="en-US" w:eastAsia="zh-CN"/>
              </w:rPr>
              <w:t>4</w:t>
            </w:r>
            <w:r>
              <w:rPr>
                <w:rFonts w:hint="eastAsia" w:ascii="宋体" w:hAnsi="宋体" w:eastAsia="宋体" w:cs="宋体"/>
                <w:b/>
                <w:bCs/>
                <w:color w:val="auto"/>
                <w:highlight w:val="none"/>
                <w:shd w:val="clear" w:color="FFFFFF" w:fill="D9D9D9"/>
                <w:lang w:val="en-US" w:eastAsia="zh-CN"/>
              </w:rPr>
              <w:t>.</w:t>
            </w:r>
            <w:r>
              <w:rPr>
                <w:rFonts w:hint="eastAsia" w:ascii="宋体" w:hAnsi="宋体" w:eastAsia="宋体" w:cs="宋体"/>
                <w:b/>
                <w:bCs/>
                <w:color w:val="auto"/>
                <w:highlight w:val="none"/>
                <w:shd w:val="clear" w:color="FFFFFF" w:fill="D9D9D9"/>
              </w:rPr>
              <w:t>厨师长：服务时长每天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highlight w:val="none"/>
                <w:shd w:val="clear" w:color="FFFFFF" w:fill="D9D9D9"/>
              </w:rPr>
              <w:t>8小时（1个班次×1</w:t>
            </w:r>
            <w:r>
              <w:rPr>
                <w:rFonts w:hint="eastAsia" w:ascii="宋体" w:hAnsi="宋体" w:cs="宋体"/>
                <w:b/>
                <w:bCs/>
                <w:color w:val="auto"/>
                <w:highlight w:val="none"/>
                <w:shd w:val="clear" w:color="FFFFFF" w:fill="D9D9D9"/>
                <w:lang w:val="en-US" w:eastAsia="zh-CN"/>
              </w:rPr>
              <w:t>个岗位</w:t>
            </w:r>
            <w:r>
              <w:rPr>
                <w:rFonts w:hint="eastAsia" w:ascii="宋体" w:hAnsi="宋体" w:eastAsia="宋体" w:cs="宋体"/>
                <w:b/>
                <w:bCs/>
                <w:color w:val="auto"/>
                <w:highlight w:val="none"/>
                <w:shd w:val="clear" w:color="FFFFFF" w:fill="D9D9D9"/>
              </w:rPr>
              <w:t>×8小时=8小时），公休、节假日、年休假及突发事件请假除外</w:t>
            </w:r>
            <w:r>
              <w:rPr>
                <w:rFonts w:hint="eastAsia" w:ascii="宋体" w:hAnsi="宋体" w:cs="宋体"/>
                <w:b/>
                <w:bCs/>
                <w:color w:val="auto"/>
                <w:highlight w:val="none"/>
                <w:shd w:val="clear" w:color="FFFFFF" w:fill="D9D9D9"/>
                <w:lang w:eastAsia="zh-CN"/>
              </w:rPr>
              <w:t>；</w:t>
            </w:r>
          </w:p>
          <w:p w14:paraId="486CDB3E">
            <w:pPr>
              <w:ind w:firstLine="221" w:firstLineChars="100"/>
              <w:jc w:val="both"/>
              <w:rPr>
                <w:rFonts w:hint="eastAsia" w:ascii="宋体" w:hAnsi="宋体" w:eastAsia="宋体" w:cs="宋体"/>
                <w:b/>
                <w:bCs/>
                <w:color w:val="auto"/>
                <w:highlight w:val="none"/>
                <w:shd w:val="clear" w:color="FFFFFF" w:fill="D9D9D9"/>
              </w:rPr>
            </w:pPr>
            <w:r>
              <w:rPr>
                <w:rFonts w:hint="eastAsia" w:ascii="宋体" w:hAnsi="宋体" w:eastAsia="宋体" w:cs="宋体"/>
                <w:b/>
                <w:bCs/>
                <w:color w:val="auto"/>
                <w:highlight w:val="none"/>
                <w:shd w:val="clear" w:color="FFFFFF" w:fill="D9D9D9"/>
                <w:lang w:val="en-US" w:eastAsia="zh-CN"/>
              </w:rPr>
              <w:t>2.</w:t>
            </w:r>
            <w:r>
              <w:rPr>
                <w:rFonts w:hint="eastAsia" w:ascii="宋体" w:hAnsi="宋体" w:cs="宋体"/>
                <w:b/>
                <w:bCs/>
                <w:color w:val="auto"/>
                <w:highlight w:val="none"/>
                <w:shd w:val="clear" w:color="FFFFFF" w:fill="D9D9D9"/>
                <w:lang w:val="en-US" w:eastAsia="zh-CN"/>
              </w:rPr>
              <w:t>5</w:t>
            </w:r>
            <w:r>
              <w:rPr>
                <w:rFonts w:hint="eastAsia" w:ascii="宋体" w:hAnsi="宋体" w:eastAsia="宋体" w:cs="宋体"/>
                <w:b/>
                <w:bCs/>
                <w:color w:val="auto"/>
                <w:highlight w:val="none"/>
                <w:shd w:val="clear" w:color="FFFFFF" w:fill="D9D9D9"/>
                <w:lang w:val="en-US" w:eastAsia="zh-CN"/>
              </w:rPr>
              <w:t>.</w:t>
            </w:r>
            <w:r>
              <w:rPr>
                <w:rFonts w:hint="eastAsia" w:ascii="宋体" w:hAnsi="宋体" w:eastAsia="宋体" w:cs="宋体"/>
                <w:b/>
                <w:bCs/>
                <w:color w:val="auto"/>
                <w:highlight w:val="none"/>
                <w:shd w:val="clear" w:color="FFFFFF" w:fill="D9D9D9"/>
              </w:rPr>
              <w:t>厨师：服务时长每天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highlight w:val="none"/>
                <w:shd w:val="clear" w:color="FFFFFF" w:fill="D9D9D9"/>
              </w:rPr>
              <w:t>18小时（早餐班1个班次×1</w:t>
            </w:r>
            <w:r>
              <w:rPr>
                <w:rFonts w:hint="eastAsia" w:ascii="宋体" w:hAnsi="宋体" w:cs="宋体"/>
                <w:b/>
                <w:bCs/>
                <w:color w:val="auto"/>
                <w:highlight w:val="none"/>
                <w:shd w:val="clear" w:color="FFFFFF" w:fill="D9D9D9"/>
                <w:lang w:val="en-US" w:eastAsia="zh-CN"/>
              </w:rPr>
              <w:t>个岗位</w:t>
            </w:r>
            <w:r>
              <w:rPr>
                <w:rFonts w:hint="eastAsia" w:ascii="宋体" w:hAnsi="宋体" w:eastAsia="宋体" w:cs="宋体"/>
                <w:b/>
                <w:bCs/>
                <w:color w:val="auto"/>
                <w:highlight w:val="none"/>
                <w:shd w:val="clear" w:color="FFFFFF" w:fill="D9D9D9"/>
              </w:rPr>
              <w:t>×2小时</w:t>
            </w:r>
            <w:r>
              <w:rPr>
                <w:rFonts w:hint="eastAsia" w:ascii="宋体" w:hAnsi="宋体" w:cs="宋体"/>
                <w:b/>
                <w:bCs/>
                <w:color w:val="auto"/>
                <w:highlight w:val="none"/>
                <w:shd w:val="clear" w:color="FFFFFF" w:fill="D9D9D9"/>
                <w:lang w:val="en-US" w:eastAsia="zh-CN"/>
              </w:rPr>
              <w:t>+</w:t>
            </w:r>
            <w:r>
              <w:rPr>
                <w:rFonts w:hint="eastAsia" w:ascii="宋体" w:hAnsi="宋体" w:eastAsia="宋体" w:cs="宋体"/>
                <w:b/>
                <w:bCs/>
                <w:color w:val="auto"/>
                <w:highlight w:val="none"/>
                <w:shd w:val="clear" w:color="FFFFFF" w:fill="D9D9D9"/>
              </w:rPr>
              <w:t>主班1个班次×</w:t>
            </w:r>
            <w:r>
              <w:rPr>
                <w:rFonts w:hint="eastAsia" w:ascii="宋体" w:hAnsi="宋体" w:cs="宋体"/>
                <w:b/>
                <w:bCs/>
                <w:color w:val="auto"/>
                <w:highlight w:val="none"/>
                <w:shd w:val="clear" w:color="FFFFFF" w:fill="D9D9D9"/>
                <w:lang w:val="en-US" w:eastAsia="zh-CN"/>
              </w:rPr>
              <w:t>2个岗位</w:t>
            </w:r>
            <w:r>
              <w:rPr>
                <w:rFonts w:hint="eastAsia" w:ascii="宋体" w:hAnsi="宋体" w:eastAsia="宋体" w:cs="宋体"/>
                <w:b/>
                <w:bCs/>
                <w:color w:val="auto"/>
                <w:highlight w:val="none"/>
                <w:shd w:val="clear" w:color="FFFFFF" w:fill="D9D9D9"/>
              </w:rPr>
              <w:t>×8小时=18小时）</w:t>
            </w:r>
            <w:r>
              <w:rPr>
                <w:rFonts w:hint="eastAsia" w:ascii="宋体" w:hAnsi="宋体" w:cs="宋体"/>
                <w:b/>
                <w:bCs/>
                <w:color w:val="auto"/>
                <w:highlight w:val="none"/>
                <w:shd w:val="clear" w:color="FFFFFF" w:fill="D9D9D9"/>
                <w:lang w:eastAsia="zh-CN"/>
              </w:rPr>
              <w:t>；</w:t>
            </w:r>
          </w:p>
          <w:p w14:paraId="68D46AE6">
            <w:pPr>
              <w:ind w:firstLine="221" w:firstLineChars="100"/>
              <w:jc w:val="both"/>
              <w:rPr>
                <w:rFonts w:hint="eastAsia" w:ascii="宋体" w:hAnsi="宋体" w:eastAsia="宋体" w:cs="宋体"/>
                <w:b/>
                <w:bCs/>
                <w:color w:val="auto"/>
                <w:highlight w:val="none"/>
                <w:shd w:val="clear" w:color="FFFFFF" w:fill="D9D9D9"/>
              </w:rPr>
            </w:pPr>
            <w:r>
              <w:rPr>
                <w:rFonts w:hint="eastAsia" w:ascii="宋体" w:hAnsi="宋体" w:eastAsia="宋体" w:cs="宋体"/>
                <w:b/>
                <w:bCs/>
                <w:color w:val="auto"/>
                <w:highlight w:val="none"/>
                <w:shd w:val="clear" w:color="FFFFFF" w:fill="D9D9D9"/>
                <w:lang w:val="en-US" w:eastAsia="zh-CN"/>
              </w:rPr>
              <w:t>2.</w:t>
            </w:r>
            <w:r>
              <w:rPr>
                <w:rFonts w:hint="eastAsia" w:ascii="宋体" w:hAnsi="宋体" w:cs="宋体"/>
                <w:b/>
                <w:bCs/>
                <w:color w:val="auto"/>
                <w:highlight w:val="none"/>
                <w:shd w:val="clear" w:color="FFFFFF" w:fill="D9D9D9"/>
                <w:lang w:val="en-US" w:eastAsia="zh-CN"/>
              </w:rPr>
              <w:t>6</w:t>
            </w:r>
            <w:r>
              <w:rPr>
                <w:rFonts w:hint="eastAsia" w:ascii="宋体" w:hAnsi="宋体" w:eastAsia="宋体" w:cs="宋体"/>
                <w:b/>
                <w:bCs/>
                <w:color w:val="auto"/>
                <w:highlight w:val="none"/>
                <w:shd w:val="clear" w:color="FFFFFF" w:fill="D9D9D9"/>
                <w:lang w:val="en-US" w:eastAsia="zh-CN"/>
              </w:rPr>
              <w:t>.</w:t>
            </w:r>
            <w:r>
              <w:rPr>
                <w:rFonts w:hint="eastAsia" w:ascii="宋体" w:hAnsi="宋体" w:eastAsia="宋体" w:cs="宋体"/>
                <w:b/>
                <w:bCs/>
                <w:color w:val="auto"/>
                <w:highlight w:val="none"/>
                <w:shd w:val="clear" w:color="FFFFFF" w:fill="D9D9D9"/>
              </w:rPr>
              <w:t>厨工：服务时长每天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highlight w:val="none"/>
                <w:shd w:val="clear" w:color="FFFFFF" w:fill="D9D9D9"/>
              </w:rPr>
              <w:t>32小时（1个班次×4</w:t>
            </w:r>
            <w:r>
              <w:rPr>
                <w:rFonts w:hint="eastAsia" w:ascii="宋体" w:hAnsi="宋体" w:cs="宋体"/>
                <w:b/>
                <w:bCs/>
                <w:color w:val="auto"/>
                <w:highlight w:val="none"/>
                <w:shd w:val="clear" w:color="FFFFFF" w:fill="D9D9D9"/>
                <w:lang w:val="en-US" w:eastAsia="zh-CN"/>
              </w:rPr>
              <w:t>个岗位</w:t>
            </w:r>
            <w:r>
              <w:rPr>
                <w:rFonts w:hint="eastAsia" w:ascii="宋体" w:hAnsi="宋体" w:eastAsia="宋体" w:cs="宋体"/>
                <w:b/>
                <w:bCs/>
                <w:color w:val="auto"/>
                <w:highlight w:val="none"/>
                <w:shd w:val="clear" w:color="FFFFFF" w:fill="D9D9D9"/>
              </w:rPr>
              <w:t>×8小时=32小时）</w:t>
            </w:r>
            <w:r>
              <w:rPr>
                <w:rFonts w:hint="eastAsia" w:ascii="宋体" w:hAnsi="宋体" w:cs="宋体"/>
                <w:b/>
                <w:bCs/>
                <w:color w:val="auto"/>
                <w:highlight w:val="none"/>
                <w:shd w:val="clear" w:color="FFFFFF" w:fill="D9D9D9"/>
                <w:lang w:eastAsia="zh-CN"/>
              </w:rPr>
              <w:t>；</w:t>
            </w:r>
          </w:p>
          <w:p w14:paraId="40CAECB0">
            <w:pPr>
              <w:ind w:firstLine="221" w:firstLineChars="100"/>
              <w:jc w:val="both"/>
              <w:rPr>
                <w:rFonts w:hint="eastAsia" w:ascii="宋体" w:hAnsi="宋体" w:eastAsia="宋体" w:cs="宋体"/>
                <w:b/>
                <w:bCs/>
                <w:color w:val="auto"/>
                <w:highlight w:val="none"/>
                <w:shd w:val="clear" w:color="FFFFFF" w:fill="D9D9D9"/>
              </w:rPr>
            </w:pPr>
            <w:r>
              <w:rPr>
                <w:rFonts w:hint="eastAsia" w:ascii="宋体" w:hAnsi="宋体" w:eastAsia="宋体" w:cs="宋体"/>
                <w:b/>
                <w:bCs/>
                <w:color w:val="auto"/>
                <w:highlight w:val="none"/>
                <w:shd w:val="clear" w:color="FFFFFF" w:fill="D9D9D9"/>
                <w:lang w:val="en-US" w:eastAsia="zh-CN"/>
              </w:rPr>
              <w:t>2.</w:t>
            </w:r>
            <w:r>
              <w:rPr>
                <w:rFonts w:hint="eastAsia" w:ascii="宋体" w:hAnsi="宋体" w:cs="宋体"/>
                <w:b/>
                <w:bCs/>
                <w:color w:val="auto"/>
                <w:highlight w:val="none"/>
                <w:shd w:val="clear" w:color="FFFFFF" w:fill="D9D9D9"/>
                <w:lang w:val="en-US" w:eastAsia="zh-CN"/>
              </w:rPr>
              <w:t>7</w:t>
            </w:r>
            <w:r>
              <w:rPr>
                <w:rFonts w:hint="eastAsia" w:ascii="宋体" w:hAnsi="宋体" w:eastAsia="宋体" w:cs="宋体"/>
                <w:b/>
                <w:bCs/>
                <w:color w:val="auto"/>
                <w:highlight w:val="none"/>
                <w:shd w:val="clear" w:color="FFFFFF" w:fill="D9D9D9"/>
                <w:lang w:val="en-US" w:eastAsia="zh-CN"/>
              </w:rPr>
              <w:t>.</w:t>
            </w:r>
            <w:r>
              <w:rPr>
                <w:rFonts w:hint="eastAsia" w:ascii="宋体" w:hAnsi="宋体" w:eastAsia="宋体" w:cs="宋体"/>
                <w:b/>
                <w:bCs/>
                <w:color w:val="auto"/>
                <w:highlight w:val="none"/>
                <w:shd w:val="clear" w:color="FFFFFF" w:fill="D9D9D9"/>
              </w:rPr>
              <w:t>水电维修：服务时长每天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highlight w:val="none"/>
                <w:shd w:val="clear" w:color="FFFFFF" w:fill="D9D9D9"/>
              </w:rPr>
              <w:t>16小时（1个班次×2</w:t>
            </w:r>
            <w:r>
              <w:rPr>
                <w:rFonts w:hint="eastAsia" w:ascii="宋体" w:hAnsi="宋体" w:cs="宋体"/>
                <w:b/>
                <w:bCs/>
                <w:color w:val="auto"/>
                <w:highlight w:val="none"/>
                <w:shd w:val="clear" w:color="FFFFFF" w:fill="D9D9D9"/>
                <w:lang w:val="en-US" w:eastAsia="zh-CN"/>
              </w:rPr>
              <w:t>个岗位</w:t>
            </w:r>
            <w:r>
              <w:rPr>
                <w:rFonts w:hint="eastAsia" w:ascii="宋体" w:hAnsi="宋体" w:eastAsia="宋体" w:cs="宋体"/>
                <w:b/>
                <w:bCs/>
                <w:color w:val="auto"/>
                <w:highlight w:val="none"/>
                <w:shd w:val="clear" w:color="FFFFFF" w:fill="D9D9D9"/>
              </w:rPr>
              <w:t>×8小时=16小时）；另外，公休及节假日需轮值，服务时长每天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highlight w:val="none"/>
                <w:shd w:val="clear" w:color="FFFFFF" w:fill="D9D9D9"/>
              </w:rPr>
              <w:t>8小时（1个班次× 1人×8小时=8小时）</w:t>
            </w:r>
            <w:r>
              <w:rPr>
                <w:rFonts w:hint="eastAsia" w:ascii="宋体" w:hAnsi="宋体" w:cs="宋体"/>
                <w:b/>
                <w:bCs/>
                <w:color w:val="auto"/>
                <w:highlight w:val="none"/>
                <w:shd w:val="clear" w:color="FFFFFF" w:fill="D9D9D9"/>
                <w:lang w:eastAsia="zh-CN"/>
              </w:rPr>
              <w:t>；</w:t>
            </w:r>
          </w:p>
          <w:p w14:paraId="03801CDB">
            <w:pPr>
              <w:ind w:firstLine="221" w:firstLineChars="100"/>
              <w:jc w:val="both"/>
              <w:rPr>
                <w:rFonts w:hint="eastAsia" w:ascii="宋体" w:hAnsi="宋体" w:eastAsia="宋体" w:cs="宋体"/>
                <w:b/>
                <w:bCs/>
                <w:color w:val="auto"/>
                <w:highlight w:val="none"/>
                <w:shd w:val="clear" w:color="FFFFFF" w:fill="D9D9D9"/>
              </w:rPr>
            </w:pPr>
            <w:r>
              <w:rPr>
                <w:rFonts w:hint="eastAsia" w:ascii="宋体" w:hAnsi="宋体" w:eastAsia="宋体" w:cs="宋体"/>
                <w:b/>
                <w:bCs/>
                <w:color w:val="auto"/>
                <w:highlight w:val="none"/>
                <w:shd w:val="clear" w:color="FFFFFF" w:fill="D9D9D9"/>
                <w:lang w:val="en-US" w:eastAsia="zh-CN"/>
              </w:rPr>
              <w:t>2.</w:t>
            </w:r>
            <w:r>
              <w:rPr>
                <w:rFonts w:hint="eastAsia" w:ascii="宋体" w:hAnsi="宋体" w:cs="宋体"/>
                <w:b/>
                <w:bCs/>
                <w:color w:val="auto"/>
                <w:highlight w:val="none"/>
                <w:shd w:val="clear" w:color="FFFFFF" w:fill="D9D9D9"/>
                <w:lang w:val="en-US" w:eastAsia="zh-CN"/>
              </w:rPr>
              <w:t>8</w:t>
            </w:r>
            <w:r>
              <w:rPr>
                <w:rFonts w:hint="eastAsia" w:ascii="宋体" w:hAnsi="宋体" w:eastAsia="宋体" w:cs="宋体"/>
                <w:b/>
                <w:bCs/>
                <w:color w:val="auto"/>
                <w:highlight w:val="none"/>
                <w:shd w:val="clear" w:color="FFFFFF" w:fill="D9D9D9"/>
                <w:lang w:val="en-US" w:eastAsia="zh-CN"/>
              </w:rPr>
              <w:t>.</w:t>
            </w:r>
            <w:r>
              <w:rPr>
                <w:rFonts w:hint="eastAsia" w:ascii="宋体" w:hAnsi="宋体" w:eastAsia="宋体" w:cs="宋体"/>
                <w:b/>
                <w:bCs/>
                <w:color w:val="auto"/>
                <w:highlight w:val="none"/>
                <w:shd w:val="clear" w:color="FFFFFF" w:fill="D9D9D9"/>
              </w:rPr>
              <w:t>司机：服务时长每天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highlight w:val="none"/>
                <w:shd w:val="clear" w:color="FFFFFF" w:fill="D9D9D9"/>
              </w:rPr>
              <w:t>16小时（1个班次×2</w:t>
            </w:r>
            <w:r>
              <w:rPr>
                <w:rFonts w:hint="eastAsia" w:ascii="宋体" w:hAnsi="宋体" w:cs="宋体"/>
                <w:b/>
                <w:bCs/>
                <w:color w:val="auto"/>
                <w:highlight w:val="none"/>
                <w:shd w:val="clear" w:color="FFFFFF" w:fill="D9D9D9"/>
                <w:lang w:val="en-US" w:eastAsia="zh-CN"/>
              </w:rPr>
              <w:t>个岗位</w:t>
            </w:r>
            <w:r>
              <w:rPr>
                <w:rFonts w:hint="eastAsia" w:ascii="宋体" w:hAnsi="宋体" w:eastAsia="宋体" w:cs="宋体"/>
                <w:b/>
                <w:bCs/>
                <w:color w:val="auto"/>
                <w:highlight w:val="none"/>
                <w:shd w:val="clear" w:color="FFFFFF" w:fill="D9D9D9"/>
              </w:rPr>
              <w:t>×8小时=16小时）；另外，公休及节假日需轮值，服务时长每天</w:t>
            </w:r>
            <w:r>
              <w:rPr>
                <w:rFonts w:hint="default" w:ascii="Arial" w:hAnsi="Arial" w:eastAsia="宋体" w:cs="Arial"/>
                <w:b/>
                <w:bCs/>
                <w:color w:val="auto"/>
                <w:sz w:val="21"/>
                <w:szCs w:val="21"/>
                <w:highlight w:val="none"/>
                <w:shd w:val="clear" w:color="FFFFFF" w:fill="D9D9D9"/>
                <w:lang w:val="en-US" w:eastAsia="zh-CN"/>
              </w:rPr>
              <w:t>≥</w:t>
            </w:r>
            <w:r>
              <w:rPr>
                <w:rFonts w:hint="eastAsia" w:ascii="宋体" w:hAnsi="宋体" w:eastAsia="宋体" w:cs="宋体"/>
                <w:b/>
                <w:bCs/>
                <w:color w:val="auto"/>
                <w:highlight w:val="none"/>
                <w:shd w:val="clear" w:color="FFFFFF" w:fill="D9D9D9"/>
              </w:rPr>
              <w:t>8小时（1个班次× 1</w:t>
            </w:r>
            <w:r>
              <w:rPr>
                <w:rFonts w:hint="eastAsia" w:ascii="宋体" w:hAnsi="宋体" w:cs="宋体"/>
                <w:b/>
                <w:bCs/>
                <w:color w:val="auto"/>
                <w:highlight w:val="none"/>
                <w:shd w:val="clear" w:color="FFFFFF" w:fill="D9D9D9"/>
                <w:lang w:val="en-US" w:eastAsia="zh-CN"/>
              </w:rPr>
              <w:t>个岗位</w:t>
            </w:r>
            <w:r>
              <w:rPr>
                <w:rFonts w:hint="eastAsia" w:ascii="宋体" w:hAnsi="宋体" w:eastAsia="宋体" w:cs="宋体"/>
                <w:b/>
                <w:bCs/>
                <w:color w:val="auto"/>
                <w:highlight w:val="none"/>
                <w:shd w:val="clear" w:color="FFFFFF" w:fill="D9D9D9"/>
              </w:rPr>
              <w:t>×8小时=8小时）</w:t>
            </w:r>
            <w:r>
              <w:rPr>
                <w:rFonts w:hint="eastAsia" w:ascii="宋体" w:hAnsi="宋体" w:cs="宋体"/>
                <w:b/>
                <w:bCs/>
                <w:color w:val="auto"/>
                <w:highlight w:val="none"/>
                <w:shd w:val="clear" w:color="FFFFFF" w:fill="D9D9D9"/>
                <w:lang w:eastAsia="zh-CN"/>
              </w:rPr>
              <w:t>。</w:t>
            </w:r>
          </w:p>
          <w:p w14:paraId="113510D9">
            <w:pPr>
              <w:ind w:firstLine="221" w:firstLineChars="100"/>
              <w:jc w:val="both"/>
              <w:rPr>
                <w:rFonts w:hint="default" w:ascii="宋体" w:hAnsi="宋体" w:eastAsia="宋体" w:cs="宋体"/>
                <w:b/>
                <w:bCs/>
                <w:color w:val="auto"/>
                <w:sz w:val="21"/>
                <w:szCs w:val="21"/>
                <w:highlight w:val="none"/>
                <w:shd w:val="clear" w:color="FFFFFF" w:fill="D9D9D9"/>
              </w:rPr>
            </w:pPr>
            <w:r>
              <w:rPr>
                <w:rFonts w:hint="eastAsia" w:ascii="宋体" w:hAnsi="宋体" w:eastAsia="宋体" w:cs="宋体"/>
                <w:b/>
                <w:bCs/>
                <w:color w:val="auto"/>
                <w:highlight w:val="none"/>
                <w:shd w:val="clear" w:color="FFFFFF" w:fill="D9D9D9"/>
                <w:lang w:val="en-US" w:eastAsia="zh-CN"/>
              </w:rPr>
              <w:t>2.</w:t>
            </w:r>
            <w:r>
              <w:rPr>
                <w:rFonts w:hint="eastAsia" w:ascii="宋体" w:hAnsi="宋体" w:cs="宋体"/>
                <w:b/>
                <w:bCs/>
                <w:color w:val="auto"/>
                <w:highlight w:val="none"/>
                <w:shd w:val="clear" w:color="FFFFFF" w:fill="D9D9D9"/>
                <w:lang w:val="en-US" w:eastAsia="zh-CN"/>
              </w:rPr>
              <w:t>9</w:t>
            </w:r>
            <w:r>
              <w:rPr>
                <w:rFonts w:hint="eastAsia" w:ascii="宋体" w:hAnsi="宋体" w:eastAsia="宋体" w:cs="宋体"/>
                <w:b/>
                <w:bCs/>
                <w:color w:val="auto"/>
                <w:highlight w:val="none"/>
                <w:shd w:val="clear" w:color="FFFFFF" w:fill="D9D9D9"/>
                <w:lang w:val="en-US" w:eastAsia="zh-CN"/>
              </w:rPr>
              <w:t>.因员</w:t>
            </w:r>
            <w:r>
              <w:rPr>
                <w:rFonts w:hint="eastAsia" w:ascii="宋体" w:hAnsi="宋体" w:eastAsia="宋体" w:cs="宋体"/>
                <w:b/>
                <w:bCs/>
                <w:color w:val="auto"/>
                <w:sz w:val="21"/>
                <w:szCs w:val="24"/>
                <w:highlight w:val="none"/>
                <w:shd w:val="clear" w:color="FFFFFF" w:fill="D9D9D9"/>
                <w:lang w:val="en-US" w:eastAsia="zh-CN"/>
              </w:rPr>
              <w:t>工辞职</w:t>
            </w:r>
            <w:r>
              <w:rPr>
                <w:rFonts w:hint="eastAsia" w:ascii="宋体" w:hAnsi="宋体" w:cs="宋体"/>
                <w:b/>
                <w:bCs/>
                <w:color w:val="auto"/>
                <w:sz w:val="21"/>
                <w:szCs w:val="24"/>
                <w:highlight w:val="none"/>
                <w:shd w:val="clear" w:color="FFFFFF" w:fill="D9D9D9"/>
                <w:lang w:val="en-US" w:eastAsia="zh-CN"/>
              </w:rPr>
              <w:t>或其他原因</w:t>
            </w:r>
            <w:r>
              <w:rPr>
                <w:rFonts w:hint="eastAsia" w:ascii="宋体" w:hAnsi="宋体" w:eastAsia="宋体" w:cs="宋体"/>
                <w:b/>
                <w:bCs/>
                <w:color w:val="auto"/>
                <w:sz w:val="21"/>
                <w:szCs w:val="24"/>
                <w:highlight w:val="none"/>
                <w:shd w:val="clear" w:color="FFFFFF" w:fill="D9D9D9"/>
                <w:lang w:val="en-US" w:eastAsia="zh-CN"/>
              </w:rPr>
              <w:t>导致缺岗，</w:t>
            </w:r>
            <w:r>
              <w:rPr>
                <w:rFonts w:hint="eastAsia" w:ascii="宋体" w:hAnsi="宋体" w:cs="宋体"/>
                <w:b/>
                <w:bCs/>
                <w:color w:val="auto"/>
                <w:highlight w:val="none"/>
                <w:shd w:val="clear" w:color="FFFFFF" w:fill="D9D9D9"/>
                <w:lang w:val="en-US" w:eastAsia="zh-CN"/>
              </w:rPr>
              <w:t>中标供应商须在五个工作日内安排新的人员顶岗，并尽快开展补缺招聘工作。</w:t>
            </w:r>
          </w:p>
          <w:p w14:paraId="0B952CB2">
            <w:pPr>
              <w:ind w:firstLine="211" w:firstLineChars="100"/>
              <w:rPr>
                <w:rFonts w:hint="eastAsia" w:ascii="宋体" w:hAnsi="宋体" w:eastAsia="宋体" w:cs="宋体"/>
                <w:b/>
                <w:bCs/>
                <w:color w:val="auto"/>
                <w:sz w:val="21"/>
                <w:szCs w:val="24"/>
                <w:highlight w:val="none"/>
                <w:shd w:val="clear" w:color="FFFFFF" w:fill="D9D9D9"/>
                <w:lang w:val="en-US" w:eastAsia="zh-CN"/>
              </w:rPr>
            </w:pPr>
            <w:r>
              <w:rPr>
                <w:rFonts w:hint="eastAsia" w:ascii="宋体" w:hAnsi="宋体" w:eastAsia="宋体" w:cs="宋体"/>
                <w:b/>
                <w:bCs/>
                <w:color w:val="auto"/>
                <w:sz w:val="21"/>
                <w:szCs w:val="24"/>
                <w:highlight w:val="none"/>
                <w:shd w:val="clear" w:color="FFFFFF" w:fill="D9D9D9"/>
                <w:lang w:val="en-US" w:eastAsia="zh-CN"/>
              </w:rPr>
              <w:t>2.1</w:t>
            </w:r>
            <w:r>
              <w:rPr>
                <w:rFonts w:hint="eastAsia" w:ascii="宋体" w:hAnsi="宋体" w:cs="宋体"/>
                <w:b/>
                <w:bCs/>
                <w:color w:val="auto"/>
                <w:sz w:val="21"/>
                <w:szCs w:val="24"/>
                <w:highlight w:val="none"/>
                <w:shd w:val="clear" w:color="FFFFFF" w:fill="D9D9D9"/>
                <w:lang w:val="en-US" w:eastAsia="zh-CN"/>
              </w:rPr>
              <w:t>0</w:t>
            </w:r>
            <w:r>
              <w:rPr>
                <w:rFonts w:hint="eastAsia" w:ascii="宋体" w:hAnsi="宋体" w:eastAsia="宋体" w:cs="宋体"/>
                <w:b/>
                <w:bCs/>
                <w:color w:val="auto"/>
                <w:sz w:val="21"/>
                <w:szCs w:val="24"/>
                <w:highlight w:val="none"/>
                <w:shd w:val="clear" w:color="FFFFFF" w:fill="D9D9D9"/>
                <w:lang w:val="en-US" w:eastAsia="zh-CN"/>
              </w:rPr>
              <w:t>.</w:t>
            </w:r>
            <w:r>
              <w:rPr>
                <w:rFonts w:hint="eastAsia" w:ascii="宋体" w:hAnsi="宋体" w:eastAsia="宋体" w:cs="宋体"/>
                <w:b/>
                <w:bCs/>
                <w:color w:val="auto"/>
                <w:sz w:val="21"/>
                <w:szCs w:val="21"/>
                <w:highlight w:val="none"/>
                <w:shd w:val="clear" w:color="FFFFFF" w:fill="D9D9D9"/>
                <w:lang w:val="en-US" w:eastAsia="zh-CN"/>
              </w:rPr>
              <w:t>实际</w:t>
            </w:r>
            <w:r>
              <w:rPr>
                <w:rFonts w:hint="eastAsia" w:ascii="宋体" w:hAnsi="宋体" w:eastAsia="宋体" w:cs="宋体"/>
                <w:b/>
                <w:bCs/>
                <w:color w:val="auto"/>
                <w:sz w:val="21"/>
                <w:szCs w:val="21"/>
                <w:highlight w:val="none"/>
                <w:shd w:val="clear" w:color="FFFFFF" w:fill="D9D9D9"/>
              </w:rPr>
              <w:t>工时</w:t>
            </w:r>
            <w:r>
              <w:rPr>
                <w:rFonts w:hint="eastAsia" w:ascii="宋体" w:hAnsi="宋体" w:eastAsia="宋体" w:cs="宋体"/>
                <w:b/>
                <w:bCs/>
                <w:color w:val="auto"/>
                <w:sz w:val="21"/>
                <w:szCs w:val="21"/>
                <w:highlight w:val="none"/>
                <w:shd w:val="clear" w:color="FFFFFF" w:fill="D9D9D9"/>
                <w:lang w:val="en-US" w:eastAsia="zh-CN"/>
              </w:rPr>
              <w:t>及班次</w:t>
            </w:r>
            <w:r>
              <w:rPr>
                <w:rFonts w:hint="eastAsia" w:ascii="宋体" w:hAnsi="宋体" w:eastAsia="宋体" w:cs="宋体"/>
                <w:b/>
                <w:bCs/>
                <w:color w:val="auto"/>
                <w:sz w:val="21"/>
                <w:szCs w:val="21"/>
                <w:highlight w:val="none"/>
                <w:shd w:val="clear" w:color="FFFFFF" w:fill="D9D9D9"/>
              </w:rPr>
              <w:t>安排需服从采购人的安排</w:t>
            </w:r>
            <w:r>
              <w:rPr>
                <w:rFonts w:hint="eastAsia" w:ascii="宋体" w:hAnsi="宋体" w:eastAsia="宋体" w:cs="宋体"/>
                <w:b/>
                <w:bCs/>
                <w:color w:val="auto"/>
                <w:sz w:val="21"/>
                <w:szCs w:val="21"/>
                <w:highlight w:val="none"/>
                <w:shd w:val="clear" w:color="FFFFFF" w:fill="D9D9D9"/>
                <w:lang w:eastAsia="zh-CN"/>
              </w:rPr>
              <w:t>。</w:t>
            </w:r>
            <w:r>
              <w:rPr>
                <w:rFonts w:hint="eastAsia" w:ascii="宋体" w:hAnsi="宋体" w:eastAsia="宋体" w:cs="宋体"/>
                <w:b/>
                <w:bCs/>
                <w:color w:val="auto"/>
                <w:sz w:val="21"/>
                <w:szCs w:val="21"/>
                <w:highlight w:val="none"/>
                <w:shd w:val="clear" w:color="FFFFFF" w:fill="D9D9D9"/>
                <w:lang w:val="en-US" w:eastAsia="zh-CN"/>
              </w:rPr>
              <w:t>如因采购人实际需</w:t>
            </w:r>
            <w:r>
              <w:rPr>
                <w:rFonts w:hint="eastAsia" w:ascii="宋体" w:hAnsi="宋体" w:eastAsia="宋体" w:cs="宋体"/>
                <w:b/>
                <w:bCs/>
                <w:color w:val="auto"/>
                <w:sz w:val="21"/>
                <w:szCs w:val="24"/>
                <w:highlight w:val="none"/>
                <w:shd w:val="clear" w:color="FFFFFF" w:fill="D9D9D9"/>
                <w:lang w:val="en-US" w:eastAsia="zh-CN"/>
              </w:rPr>
              <w:t>求变化，减少实际工时数的，采购人有权按比例调减服务费。</w:t>
            </w:r>
          </w:p>
          <w:p w14:paraId="7CDA1ABB">
            <w:pPr>
              <w:ind w:firstLine="211" w:firstLineChars="100"/>
              <w:rPr>
                <w:rFonts w:hint="eastAsia" w:eastAsia="宋体"/>
                <w:color w:val="auto"/>
                <w:lang w:val="en-US" w:eastAsia="zh-CN"/>
              </w:rPr>
            </w:pPr>
            <w:r>
              <w:rPr>
                <w:rFonts w:hint="eastAsia" w:ascii="宋体" w:hAnsi="宋体" w:cs="宋体"/>
                <w:b/>
                <w:bCs/>
                <w:color w:val="auto"/>
                <w:sz w:val="21"/>
                <w:szCs w:val="24"/>
                <w:highlight w:val="none"/>
                <w:shd w:val="clear" w:color="FFFFFF" w:fill="D9D9D9"/>
                <w:lang w:val="en-US" w:eastAsia="zh-CN"/>
              </w:rPr>
              <w:t>2.11.</w:t>
            </w:r>
            <w:r>
              <w:rPr>
                <w:rFonts w:hint="eastAsia" w:ascii="宋体" w:hAnsi="宋体" w:eastAsia="宋体" w:cs="宋体"/>
                <w:b/>
                <w:bCs/>
                <w:color w:val="auto"/>
                <w:shd w:val="clear" w:color="FFFFFF" w:fill="D9D9D9"/>
              </w:rPr>
              <w:t>鉴于本项目岗位及工作特殊性，各岗位的工时需求不同，</w:t>
            </w:r>
            <w:r>
              <w:rPr>
                <w:rFonts w:hint="eastAsia" w:ascii="宋体" w:hAnsi="宋体" w:eastAsia="宋体" w:cs="宋体"/>
                <w:b/>
                <w:bCs/>
                <w:color w:val="auto"/>
                <w:highlight w:val="none"/>
                <w:shd w:val="clear" w:color="FFFFFF" w:fill="D9D9D9"/>
              </w:rPr>
              <w:t>厨师</w:t>
            </w:r>
            <w:r>
              <w:rPr>
                <w:rFonts w:hint="eastAsia" w:ascii="宋体" w:hAnsi="宋体" w:cs="宋体"/>
                <w:b/>
                <w:bCs/>
                <w:color w:val="auto"/>
                <w:highlight w:val="none"/>
                <w:shd w:val="clear" w:color="FFFFFF" w:fill="D9D9D9"/>
                <w:lang w:val="en-US" w:eastAsia="zh-CN"/>
              </w:rPr>
              <w:t>和厨工的岗位</w:t>
            </w:r>
            <w:r>
              <w:rPr>
                <w:rFonts w:hint="eastAsia" w:ascii="宋体" w:hAnsi="宋体" w:eastAsia="宋体" w:cs="宋体"/>
                <w:b/>
                <w:bCs/>
                <w:color w:val="auto"/>
                <w:shd w:val="clear" w:color="FFFFFF" w:fill="D9D9D9"/>
              </w:rPr>
              <w:t>要求全年无休</w:t>
            </w:r>
            <w:r>
              <w:rPr>
                <w:rFonts w:hint="eastAsia" w:ascii="宋体" w:hAnsi="宋体" w:cs="宋体"/>
                <w:b/>
                <w:bCs/>
                <w:color w:val="auto"/>
                <w:shd w:val="clear" w:color="FFFFFF" w:fill="D9D9D9"/>
                <w:lang w:eastAsia="zh-CN"/>
              </w:rPr>
              <w:t>，</w:t>
            </w:r>
            <w:r>
              <w:rPr>
                <w:rFonts w:hint="eastAsia" w:ascii="宋体" w:hAnsi="宋体" w:cs="宋体"/>
                <w:b/>
                <w:bCs/>
                <w:color w:val="auto"/>
                <w:shd w:val="clear" w:color="FFFFFF" w:fill="D9D9D9"/>
                <w:lang w:val="en-US" w:eastAsia="zh-CN"/>
              </w:rPr>
              <w:t>由中标供应商安排轮休</w:t>
            </w:r>
            <w:r>
              <w:rPr>
                <w:rFonts w:hint="eastAsia" w:ascii="宋体" w:hAnsi="宋体" w:cs="宋体"/>
                <w:b/>
                <w:bCs/>
                <w:color w:val="auto"/>
                <w:shd w:val="clear" w:color="FFFFFF" w:fill="D9D9D9"/>
                <w:lang w:eastAsia="zh-CN"/>
              </w:rPr>
              <w:t>。</w:t>
            </w:r>
          </w:p>
          <w:p w14:paraId="54804357">
            <w:pPr>
              <w:jc w:val="both"/>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.服务工作人员条件</w:t>
            </w:r>
          </w:p>
          <w:p w14:paraId="5AAC84BA">
            <w:pPr>
              <w:jc w:val="both"/>
              <w:rPr>
                <w:rFonts w:hint="eastAsia" w:ascii="宋体" w:hAnsi="宋体" w:eastAsia="宋体" w:cs="宋体"/>
                <w:b/>
                <w:bCs/>
                <w:color w:val="auto"/>
                <w:shd w:val="clear" w:color="FFFFFF" w:fill="D9D9D9"/>
              </w:rPr>
            </w:pPr>
            <w:r>
              <w:rPr>
                <w:rFonts w:hint="eastAsia" w:ascii="宋体" w:hAnsi="宋体" w:eastAsia="宋体" w:cs="宋体"/>
                <w:b/>
                <w:bCs/>
                <w:color w:val="auto"/>
                <w:shd w:val="clear" w:color="FFFFFF" w:fill="D9D9D9"/>
              </w:rPr>
              <w:t>★</w:t>
            </w:r>
            <w:r>
              <w:rPr>
                <w:rFonts w:hint="eastAsia" w:ascii="宋体" w:hAnsi="宋体" w:eastAsia="宋体" w:cs="宋体"/>
                <w:b/>
                <w:bCs/>
                <w:color w:val="auto"/>
                <w:shd w:val="clear" w:color="FFFFFF" w:fill="D9D9D9"/>
                <w:lang w:val="en-US" w:eastAsia="zh-CN"/>
              </w:rPr>
              <w:t>3.1.</w:t>
            </w:r>
            <w:r>
              <w:rPr>
                <w:rFonts w:hint="eastAsia" w:ascii="宋体" w:hAnsi="宋体" w:eastAsia="宋体" w:cs="宋体"/>
                <w:b/>
                <w:bCs/>
                <w:color w:val="auto"/>
                <w:shd w:val="clear" w:color="FFFFFF" w:fill="D9D9D9"/>
              </w:rPr>
              <w:t>根据《关于密切接触未成年人单位入职查询工作实施细则》要求，服务人员入职前须提供无违法犯罪信息（违法犯罪信息指性侵害、虐待、拐卖、暴力伤害等违法犯罪情况）。</w:t>
            </w:r>
          </w:p>
          <w:p w14:paraId="1F440B24">
            <w:pPr>
              <w:jc w:val="both"/>
              <w:rPr>
                <w:rFonts w:hint="eastAsia" w:ascii="宋体" w:hAnsi="宋体" w:eastAsia="宋体" w:cs="宋体"/>
                <w:color w:val="auto"/>
              </w:rPr>
            </w:pPr>
            <w:r>
              <w:rPr>
                <w:rFonts w:hint="eastAsia" w:ascii="宋体" w:hAnsi="宋体" w:eastAsia="宋体" w:cs="宋体"/>
                <w:color w:val="auto"/>
                <w:lang w:val="en-US" w:eastAsia="zh-CN"/>
              </w:rPr>
              <w:t>3.2.</w:t>
            </w:r>
            <w:r>
              <w:rPr>
                <w:rFonts w:hint="eastAsia" w:ascii="宋体" w:hAnsi="宋体" w:eastAsia="宋体" w:cs="宋体"/>
                <w:color w:val="auto"/>
                <w:lang w:eastAsia="zh-CN"/>
              </w:rPr>
              <w:t>中标供应商</w:t>
            </w:r>
            <w:r>
              <w:rPr>
                <w:rFonts w:hint="eastAsia" w:ascii="宋体" w:hAnsi="宋体" w:eastAsia="宋体" w:cs="宋体"/>
                <w:color w:val="auto"/>
              </w:rPr>
              <w:t>提供的服务工作人员年龄均</w:t>
            </w:r>
            <w:r>
              <w:rPr>
                <w:rFonts w:hint="eastAsia" w:ascii="宋体" w:hAnsi="宋体" w:eastAsia="宋体" w:cs="宋体"/>
                <w:color w:val="auto"/>
                <w:lang w:val="en-US" w:eastAsia="zh-CN"/>
              </w:rPr>
              <w:t>需</w:t>
            </w:r>
            <w:r>
              <w:rPr>
                <w:rFonts w:hint="eastAsia" w:ascii="宋体" w:hAnsi="宋体" w:eastAsia="宋体" w:cs="宋体"/>
                <w:color w:val="auto"/>
              </w:rPr>
              <w:t>符合国家劳动法规定，具有正常履行职责的身体条件和工作能力，工作责任感强，吃苦耐劳，能承受工作压力，有良好的团队合作精神。</w:t>
            </w:r>
          </w:p>
          <w:p w14:paraId="3A6F4CB1">
            <w:pPr>
              <w:jc w:val="both"/>
              <w:rPr>
                <w:rFonts w:hint="eastAsia" w:ascii="宋体" w:hAnsi="宋体" w:eastAsia="宋体" w:cs="宋体"/>
              </w:rPr>
            </w:pPr>
            <w:r>
              <w:rPr>
                <w:rFonts w:hint="eastAsia" w:ascii="宋体" w:hAnsi="宋体" w:eastAsia="宋体" w:cs="宋体"/>
                <w:color w:val="auto"/>
                <w:lang w:val="en-US" w:eastAsia="zh-CN"/>
              </w:rPr>
              <w:t>3.3.</w:t>
            </w:r>
            <w:r>
              <w:rPr>
                <w:rFonts w:hint="eastAsia" w:ascii="宋体" w:hAnsi="宋体" w:eastAsia="宋体" w:cs="宋体"/>
                <w:color w:val="auto"/>
              </w:rPr>
              <w:t>服务工作人员的主要工作内</w:t>
            </w:r>
            <w:r>
              <w:rPr>
                <w:rFonts w:hint="eastAsia" w:ascii="宋体" w:hAnsi="宋体" w:eastAsia="宋体" w:cs="宋体"/>
              </w:rPr>
              <w:t>容：</w:t>
            </w:r>
          </w:p>
          <w:p w14:paraId="357BDAC2">
            <w:pPr>
              <w:ind w:firstLine="220" w:firstLineChars="100"/>
            </w:pPr>
            <w:r>
              <w:rPr>
                <w:rFonts w:hint="eastAsia" w:ascii="宋体" w:hAnsi="宋体" w:eastAsia="宋体" w:cs="宋体"/>
                <w:lang w:val="en-US" w:eastAsia="zh-CN"/>
              </w:rPr>
              <w:t>3.3.1.</w:t>
            </w:r>
            <w:r>
              <w:rPr>
                <w:rFonts w:hint="eastAsia" w:ascii="宋体" w:hAnsi="宋体" w:eastAsia="宋体" w:cs="宋体"/>
              </w:rPr>
              <w:t>保育股护理员：为孤残儿童提供24小时保育服务，特殊情况下包括外出就医的生活护理</w:t>
            </w:r>
            <w:r>
              <w:rPr>
                <w:rFonts w:hint="eastAsia" w:ascii="宋体" w:hAnsi="宋体" w:eastAsia="宋体" w:cs="宋体"/>
                <w:lang w:val="en-US" w:eastAsia="zh-CN"/>
              </w:rPr>
              <w:t>及</w:t>
            </w:r>
            <w:r>
              <w:rPr>
                <w:rFonts w:hint="eastAsia" w:ascii="宋体" w:hAnsi="宋体" w:eastAsia="宋体" w:cs="宋体"/>
              </w:rPr>
              <w:t>就读儿童</w:t>
            </w:r>
            <w:r>
              <w:rPr>
                <w:rFonts w:hint="eastAsia" w:ascii="宋体" w:hAnsi="宋体" w:eastAsia="宋体" w:cs="宋体"/>
                <w:lang w:val="en-US" w:eastAsia="zh-CN"/>
              </w:rPr>
              <w:t>接送</w:t>
            </w:r>
            <w:r>
              <w:rPr>
                <w:rFonts w:hint="eastAsia" w:ascii="宋体" w:hAnsi="宋体" w:eastAsia="宋体" w:cs="宋体"/>
              </w:rPr>
              <w:t>工作</w:t>
            </w:r>
            <w:r>
              <w:rPr>
                <w:rFonts w:hint="eastAsia" w:ascii="宋体" w:hAnsi="宋体" w:eastAsia="宋体" w:cs="宋体"/>
                <w:lang w:eastAsia="zh-CN"/>
              </w:rPr>
              <w:t>、</w:t>
            </w:r>
            <w:r>
              <w:rPr>
                <w:rFonts w:hint="eastAsia" w:ascii="宋体" w:hAnsi="宋体" w:eastAsia="宋体" w:cs="宋体"/>
              </w:rPr>
              <w:t>负责院内儿童衣物的</w:t>
            </w:r>
            <w:r>
              <w:rPr>
                <w:rFonts w:hint="eastAsia" w:ascii="宋体" w:hAnsi="宋体" w:eastAsia="宋体" w:cs="宋体"/>
                <w:lang w:val="en-US" w:eastAsia="zh-CN"/>
              </w:rPr>
              <w:t>接收、</w:t>
            </w:r>
            <w:r>
              <w:rPr>
                <w:rFonts w:hint="eastAsia" w:ascii="宋体" w:hAnsi="宋体" w:eastAsia="宋体" w:cs="宋体"/>
              </w:rPr>
              <w:t>清洗</w:t>
            </w:r>
            <w:r>
              <w:rPr>
                <w:rFonts w:hint="eastAsia" w:ascii="宋体" w:hAnsi="宋体" w:eastAsia="宋体" w:cs="宋体"/>
                <w:lang w:eastAsia="zh-CN"/>
              </w:rPr>
              <w:t>、</w:t>
            </w:r>
            <w:r>
              <w:rPr>
                <w:rFonts w:hint="eastAsia" w:ascii="宋体" w:hAnsi="宋体" w:eastAsia="宋体" w:cs="宋体"/>
                <w:lang w:val="en-US" w:eastAsia="zh-CN"/>
              </w:rPr>
              <w:t>派发</w:t>
            </w:r>
            <w:r>
              <w:rPr>
                <w:rFonts w:hint="eastAsia" w:ascii="宋体" w:hAnsi="宋体" w:eastAsia="宋体" w:cs="宋体"/>
              </w:rPr>
              <w:t>工作。</w:t>
            </w:r>
          </w:p>
          <w:p w14:paraId="55CE5EF1">
            <w:pPr>
              <w:ind w:firstLine="220" w:firstLineChars="100"/>
            </w:pPr>
            <w:r>
              <w:rPr>
                <w:rFonts w:hint="eastAsia" w:ascii="宋体" w:hAnsi="宋体" w:eastAsia="宋体" w:cs="宋体"/>
                <w:lang w:val="en-US" w:eastAsia="zh-CN"/>
              </w:rPr>
              <w:t>3.3.2.</w:t>
            </w:r>
            <w:r>
              <w:rPr>
                <w:rFonts w:hint="eastAsia" w:ascii="宋体" w:hAnsi="宋体" w:eastAsia="宋体" w:cs="宋体"/>
              </w:rPr>
              <w:t>保育</w:t>
            </w:r>
            <w:r>
              <w:rPr>
                <w:rFonts w:hint="eastAsia" w:ascii="宋体" w:hAnsi="宋体" w:eastAsia="宋体" w:cs="宋体"/>
                <w:lang w:val="en-US" w:eastAsia="zh-CN"/>
              </w:rPr>
              <w:t>员班</w:t>
            </w:r>
            <w:r>
              <w:rPr>
                <w:rFonts w:hint="eastAsia" w:ascii="宋体" w:hAnsi="宋体" w:eastAsia="宋体" w:cs="宋体"/>
              </w:rPr>
              <w:t>组长：负责督促、指导、管理班组各项</w:t>
            </w:r>
            <w:r>
              <w:rPr>
                <w:rFonts w:hint="eastAsia" w:ascii="宋体" w:hAnsi="宋体" w:eastAsia="宋体" w:cs="宋体"/>
                <w:lang w:val="en-US" w:eastAsia="zh-CN"/>
              </w:rPr>
              <w:t>儿童</w:t>
            </w:r>
            <w:r>
              <w:rPr>
                <w:rFonts w:hint="eastAsia" w:ascii="宋体" w:hAnsi="宋体" w:eastAsia="宋体" w:cs="宋体"/>
              </w:rPr>
              <w:t>护理</w:t>
            </w:r>
            <w:r>
              <w:rPr>
                <w:rFonts w:hint="eastAsia" w:ascii="宋体" w:hAnsi="宋体" w:eastAsia="宋体" w:cs="宋体"/>
                <w:lang w:val="en-US" w:eastAsia="zh-CN"/>
              </w:rPr>
              <w:t>及日常生活照料</w:t>
            </w:r>
            <w:r>
              <w:rPr>
                <w:rFonts w:hint="eastAsia" w:ascii="宋体" w:hAnsi="宋体" w:eastAsia="宋体" w:cs="宋体"/>
              </w:rPr>
              <w:t>工作。</w:t>
            </w:r>
          </w:p>
          <w:p w14:paraId="01C49720">
            <w:pPr>
              <w:ind w:firstLine="220" w:firstLineChars="100"/>
              <w:jc w:val="both"/>
              <w:rPr>
                <w:rFonts w:hint="eastAsia" w:ascii="宋体" w:hAnsi="宋体" w:eastAsia="宋体" w:cs="宋体"/>
              </w:rPr>
            </w:pPr>
            <w:r>
              <w:rPr>
                <w:rFonts w:hint="eastAsia" w:ascii="宋体" w:hAnsi="宋体" w:eastAsia="宋体" w:cs="宋体"/>
                <w:lang w:val="en-US" w:eastAsia="zh-CN"/>
              </w:rPr>
              <w:t>3.3.3.模拟</w:t>
            </w:r>
            <w:r>
              <w:rPr>
                <w:rFonts w:hint="eastAsia" w:ascii="宋体" w:hAnsi="宋体" w:eastAsia="宋体" w:cs="宋体"/>
              </w:rPr>
              <w:t>家庭</w:t>
            </w:r>
            <w:r>
              <w:rPr>
                <w:rFonts w:hint="eastAsia" w:ascii="宋体" w:hAnsi="宋体" w:eastAsia="宋体" w:cs="宋体"/>
                <w:lang w:val="en-US" w:eastAsia="zh-CN"/>
              </w:rPr>
              <w:t>家长</w:t>
            </w:r>
            <w:r>
              <w:rPr>
                <w:rFonts w:hint="eastAsia" w:ascii="宋体" w:hAnsi="宋体" w:eastAsia="宋体" w:cs="宋体"/>
              </w:rPr>
              <w:t>：为孤残儿童提供24小时保育服务</w:t>
            </w:r>
            <w:r>
              <w:rPr>
                <w:rFonts w:hint="eastAsia" w:ascii="宋体" w:hAnsi="宋体" w:eastAsia="宋体" w:cs="宋体"/>
                <w:lang w:eastAsia="zh-CN"/>
              </w:rPr>
              <w:t>，</w:t>
            </w:r>
            <w:r>
              <w:rPr>
                <w:rFonts w:hint="eastAsia" w:ascii="宋体" w:hAnsi="宋体" w:eastAsia="宋体" w:cs="宋体"/>
              </w:rPr>
              <w:t>负责院内居住</w:t>
            </w:r>
            <w:r>
              <w:rPr>
                <w:rFonts w:hint="eastAsia" w:ascii="宋体" w:hAnsi="宋体" w:eastAsia="宋体" w:cs="宋体"/>
                <w:lang w:val="en-US" w:eastAsia="zh-CN"/>
              </w:rPr>
              <w:t>的</w:t>
            </w:r>
            <w:r>
              <w:rPr>
                <w:rFonts w:hint="eastAsia" w:ascii="宋体" w:hAnsi="宋体" w:eastAsia="宋体" w:cs="宋体"/>
              </w:rPr>
              <w:t>模拟家庭儿童</w:t>
            </w:r>
            <w:r>
              <w:rPr>
                <w:rFonts w:hint="eastAsia" w:ascii="宋体" w:hAnsi="宋体" w:eastAsia="宋体" w:cs="宋体"/>
                <w:lang w:val="en-US" w:eastAsia="zh-CN"/>
              </w:rPr>
              <w:t>及就读大龄儿童</w:t>
            </w:r>
            <w:r>
              <w:rPr>
                <w:rFonts w:hint="eastAsia" w:ascii="宋体" w:hAnsi="宋体" w:eastAsia="宋体" w:cs="宋体"/>
              </w:rPr>
              <w:t>的生活照料工作。做好儿童的生活照料、护理、保健工作。配合做好教育、医疗、康复等工作。配合学校和院内幼儿园教师开展教育活动。儿童上学期间，做好儿童的上下学的接送工作。</w:t>
            </w:r>
          </w:p>
          <w:p w14:paraId="292A23D6">
            <w:pPr>
              <w:ind w:firstLine="220" w:firstLineChars="100"/>
              <w:jc w:val="both"/>
              <w:rPr>
                <w:rFonts w:hint="eastAsia" w:ascii="宋体" w:hAnsi="宋体" w:eastAsia="宋体" w:cs="宋体"/>
              </w:rPr>
            </w:pPr>
            <w:r>
              <w:rPr>
                <w:rFonts w:hint="eastAsia" w:ascii="宋体" w:hAnsi="宋体" w:eastAsia="宋体" w:cs="宋体"/>
                <w:lang w:val="en-US" w:eastAsia="zh-CN"/>
              </w:rPr>
              <w:t>3.3.</w:t>
            </w: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eastAsia="宋体" w:cs="宋体"/>
              </w:rPr>
              <w:t>厨师长：负责督促、指导、管理厨房的各项工作。</w:t>
            </w:r>
          </w:p>
          <w:p w14:paraId="0F42FB8D">
            <w:pPr>
              <w:ind w:firstLine="220" w:firstLineChars="100"/>
              <w:jc w:val="both"/>
              <w:rPr>
                <w:rFonts w:hint="eastAsia" w:ascii="宋体" w:hAnsi="宋体" w:eastAsia="宋体" w:cs="宋体"/>
              </w:rPr>
            </w:pPr>
            <w:r>
              <w:rPr>
                <w:rFonts w:hint="eastAsia" w:ascii="宋体" w:hAnsi="宋体" w:eastAsia="宋体" w:cs="宋体"/>
                <w:lang w:val="en-US" w:eastAsia="zh-CN"/>
              </w:rPr>
              <w:t>3.3.</w:t>
            </w:r>
            <w:r>
              <w:rPr>
                <w:rFonts w:hint="eastAsia" w:ascii="宋体" w:hAnsi="宋体" w:cs="宋体"/>
                <w:lang w:val="en-US" w:eastAsia="zh-CN"/>
              </w:rPr>
              <w:t>5</w:t>
            </w:r>
            <w:r>
              <w:rPr>
                <w:rFonts w:hint="eastAsia" w:ascii="宋体" w:hAnsi="宋体" w:eastAsia="宋体" w:cs="宋体"/>
                <w:lang w:val="en-US" w:eastAsia="zh-CN"/>
              </w:rPr>
              <w:t>.</w:t>
            </w:r>
            <w:r>
              <w:rPr>
                <w:rFonts w:hint="eastAsia" w:ascii="宋体" w:hAnsi="宋体" w:eastAsia="宋体" w:cs="宋体"/>
              </w:rPr>
              <w:t>厨师：负责院内饭堂的菜肴烹饪制作工作。</w:t>
            </w:r>
          </w:p>
          <w:p w14:paraId="00C94FB4">
            <w:pPr>
              <w:ind w:firstLine="220" w:firstLineChars="100"/>
              <w:jc w:val="both"/>
              <w:rPr>
                <w:rFonts w:hint="eastAsia" w:ascii="宋体" w:hAnsi="宋体" w:eastAsia="宋体" w:cs="宋体"/>
              </w:rPr>
            </w:pPr>
            <w:r>
              <w:rPr>
                <w:rFonts w:hint="eastAsia" w:ascii="宋体" w:hAnsi="宋体" w:eastAsia="宋体" w:cs="宋体"/>
                <w:lang w:val="en-US" w:eastAsia="zh-CN"/>
              </w:rPr>
              <w:t>3.3.</w:t>
            </w:r>
            <w:r>
              <w:rPr>
                <w:rFonts w:hint="eastAsia" w:ascii="宋体" w:hAnsi="宋体" w:cs="宋体"/>
                <w:lang w:val="en-US" w:eastAsia="zh-CN"/>
              </w:rPr>
              <w:t>6</w:t>
            </w:r>
            <w:r>
              <w:rPr>
                <w:rFonts w:hint="eastAsia" w:ascii="宋体" w:hAnsi="宋体" w:eastAsia="宋体" w:cs="宋体"/>
                <w:lang w:val="en-US" w:eastAsia="zh-CN"/>
              </w:rPr>
              <w:t>.</w:t>
            </w:r>
            <w:r>
              <w:rPr>
                <w:rFonts w:hint="eastAsia" w:ascii="宋体" w:hAnsi="宋体" w:eastAsia="宋体" w:cs="宋体"/>
              </w:rPr>
              <w:t>厨工：配合厨师开展饭堂菜肴制作烹饪工作。</w:t>
            </w:r>
          </w:p>
          <w:p w14:paraId="4B8144BC">
            <w:pPr>
              <w:ind w:firstLine="220" w:firstLineChars="100"/>
              <w:jc w:val="both"/>
              <w:rPr>
                <w:rFonts w:hint="eastAsia" w:ascii="宋体" w:hAnsi="宋体" w:eastAsia="宋体" w:cs="宋体"/>
              </w:rPr>
            </w:pPr>
            <w:r>
              <w:rPr>
                <w:rFonts w:hint="eastAsia" w:ascii="宋体" w:hAnsi="宋体" w:eastAsia="宋体" w:cs="宋体"/>
                <w:lang w:val="en-US" w:eastAsia="zh-CN"/>
              </w:rPr>
              <w:t>3.3.</w:t>
            </w:r>
            <w:r>
              <w:rPr>
                <w:rFonts w:hint="eastAsia" w:ascii="宋体" w:hAnsi="宋体" w:cs="宋体"/>
                <w:lang w:val="en-US" w:eastAsia="zh-CN"/>
              </w:rPr>
              <w:t>7</w:t>
            </w:r>
            <w:r>
              <w:rPr>
                <w:rFonts w:hint="eastAsia" w:ascii="宋体" w:hAnsi="宋体" w:eastAsia="宋体" w:cs="宋体"/>
                <w:lang w:val="en-US" w:eastAsia="zh-CN"/>
              </w:rPr>
              <w:t>.</w:t>
            </w:r>
            <w:r>
              <w:rPr>
                <w:rFonts w:hint="eastAsia" w:ascii="宋体" w:hAnsi="宋体" w:eastAsia="宋体" w:cs="宋体"/>
              </w:rPr>
              <w:t>水电维修：负责院内设施设备维修维护工作。</w:t>
            </w:r>
          </w:p>
          <w:p w14:paraId="590926BB">
            <w:pPr>
              <w:ind w:firstLine="220" w:firstLineChars="100"/>
              <w:jc w:val="both"/>
              <w:rPr>
                <w:rFonts w:hint="eastAsia" w:ascii="宋体" w:hAnsi="宋体" w:eastAsia="宋体" w:cs="宋体"/>
              </w:rPr>
            </w:pPr>
            <w:r>
              <w:rPr>
                <w:rFonts w:hint="eastAsia" w:ascii="宋体" w:hAnsi="宋体" w:eastAsia="宋体" w:cs="宋体"/>
                <w:lang w:val="en-US" w:eastAsia="zh-CN"/>
              </w:rPr>
              <w:t>3.3.</w:t>
            </w:r>
            <w:r>
              <w:rPr>
                <w:rFonts w:hint="eastAsia" w:ascii="宋体" w:hAnsi="宋体" w:cs="宋体"/>
                <w:lang w:val="en-US" w:eastAsia="zh-CN"/>
              </w:rPr>
              <w:t>8</w:t>
            </w:r>
            <w:r>
              <w:rPr>
                <w:rFonts w:hint="eastAsia" w:ascii="宋体" w:hAnsi="宋体" w:eastAsia="宋体" w:cs="宋体"/>
                <w:lang w:val="en-US" w:eastAsia="zh-CN"/>
              </w:rPr>
              <w:t>.</w:t>
            </w:r>
            <w:r>
              <w:rPr>
                <w:rFonts w:hint="eastAsia" w:ascii="宋体" w:hAnsi="宋体" w:eastAsia="宋体" w:cs="宋体"/>
              </w:rPr>
              <w:t>司机：负责院内出车任务及车辆管理工作。</w:t>
            </w:r>
          </w:p>
          <w:p w14:paraId="04C8458B">
            <w:pPr>
              <w:jc w:val="both"/>
              <w:rPr>
                <w:rFonts w:hint="eastAsia" w:ascii="宋体" w:hAnsi="宋体" w:eastAsia="宋体" w:cs="宋体"/>
                <w:lang w:eastAsia="zh-CN"/>
              </w:rPr>
            </w:pPr>
            <w:r>
              <w:rPr>
                <w:rFonts w:hint="eastAsia" w:ascii="宋体" w:hAnsi="宋体" w:eastAsia="宋体" w:cs="宋体"/>
                <w:lang w:val="en-US" w:eastAsia="zh-CN"/>
              </w:rPr>
              <w:t>3.4.</w:t>
            </w:r>
            <w:r>
              <w:rPr>
                <w:rFonts w:hint="eastAsia" w:ascii="宋体" w:hAnsi="宋体" w:eastAsia="宋体" w:cs="宋体"/>
              </w:rPr>
              <w:t>岗位条件</w:t>
            </w:r>
            <w:r>
              <w:rPr>
                <w:rFonts w:hint="eastAsia" w:ascii="宋体" w:hAnsi="宋体" w:eastAsia="宋体" w:cs="宋体"/>
                <w:lang w:eastAsia="zh-CN"/>
              </w:rPr>
              <w:t>：</w:t>
            </w:r>
          </w:p>
          <w:p w14:paraId="4A94C28C">
            <w:pPr>
              <w:ind w:firstLine="220" w:firstLineChars="100"/>
              <w:jc w:val="both"/>
              <w:rPr>
                <w:rFonts w:hint="eastAsia" w:ascii="宋体" w:hAnsi="宋体" w:eastAsia="宋体" w:cs="宋体"/>
              </w:rPr>
            </w:pPr>
            <w:r>
              <w:rPr>
                <w:rFonts w:hint="eastAsia" w:ascii="宋体" w:hAnsi="宋体" w:eastAsia="宋体" w:cs="宋体"/>
                <w:lang w:val="en-US" w:eastAsia="zh-CN"/>
              </w:rPr>
              <w:t>3.4.1.</w:t>
            </w:r>
            <w:r>
              <w:rPr>
                <w:rFonts w:hint="eastAsia" w:ascii="宋体" w:hAnsi="宋体" w:eastAsia="宋体" w:cs="宋体"/>
              </w:rPr>
              <w:t>保育员</w:t>
            </w:r>
            <w:r>
              <w:rPr>
                <w:rFonts w:hint="eastAsia" w:ascii="宋体" w:hAnsi="宋体" w:eastAsia="宋体" w:cs="宋体"/>
                <w:lang w:eastAsia="zh-CN"/>
              </w:rPr>
              <w:t>、</w:t>
            </w:r>
            <w:r>
              <w:rPr>
                <w:rFonts w:hint="eastAsia" w:ascii="宋体" w:hAnsi="宋体" w:eastAsia="宋体" w:cs="宋体"/>
                <w:lang w:val="en-US" w:eastAsia="zh-CN"/>
              </w:rPr>
              <w:t>保育班组长、模拟</w:t>
            </w:r>
            <w:r>
              <w:rPr>
                <w:rFonts w:hint="eastAsia" w:ascii="宋体" w:hAnsi="宋体" w:eastAsia="宋体" w:cs="宋体"/>
              </w:rPr>
              <w:t>家庭</w:t>
            </w:r>
            <w:r>
              <w:rPr>
                <w:rFonts w:hint="eastAsia" w:ascii="宋体" w:hAnsi="宋体" w:eastAsia="宋体" w:cs="宋体"/>
                <w:lang w:val="en-US" w:eastAsia="zh-CN"/>
              </w:rPr>
              <w:t>家长</w:t>
            </w:r>
            <w:r>
              <w:rPr>
                <w:rFonts w:hint="eastAsia" w:ascii="宋体" w:hAnsi="宋体" w:eastAsia="宋体" w:cs="宋体"/>
              </w:rPr>
              <w:t>:年龄55周岁以下，初中以上学历。持孤残儿童护理员证、育婴师、保育师证者优先。已接受保育护理知识理论与实操培训，并通过培训考核者优先。</w:t>
            </w:r>
          </w:p>
          <w:p w14:paraId="51EB7E20">
            <w:pPr>
              <w:ind w:firstLine="220" w:firstLineChars="100"/>
              <w:jc w:val="both"/>
              <w:rPr>
                <w:rFonts w:hint="eastAsia" w:ascii="宋体" w:hAnsi="宋体" w:eastAsia="宋体" w:cs="宋体"/>
              </w:rPr>
            </w:pPr>
            <w:r>
              <w:rPr>
                <w:rFonts w:hint="eastAsia" w:ascii="宋体" w:hAnsi="宋体" w:eastAsia="宋体" w:cs="宋体"/>
                <w:lang w:val="en-US" w:eastAsia="zh-CN"/>
              </w:rPr>
              <w:t>3.4.2.</w:t>
            </w:r>
            <w:r>
              <w:rPr>
                <w:rFonts w:hint="eastAsia" w:ascii="宋体" w:hAnsi="宋体" w:eastAsia="宋体" w:cs="宋体"/>
              </w:rPr>
              <w:t>司机：独立工作能力强，具有良好的沟通能力和团队协作精神，持有B1或以上驾驶证，其中至少有一名司机具有A1驾驶证。女性50岁以下，男性60岁以下。</w:t>
            </w:r>
          </w:p>
          <w:p w14:paraId="42BFAD81">
            <w:pPr>
              <w:ind w:firstLine="220" w:firstLineChars="100"/>
              <w:jc w:val="both"/>
              <w:rPr>
                <w:rFonts w:hint="eastAsia" w:ascii="宋体" w:hAnsi="宋体" w:eastAsia="宋体" w:cs="宋体"/>
              </w:rPr>
            </w:pPr>
            <w:r>
              <w:rPr>
                <w:rFonts w:hint="eastAsia" w:ascii="宋体" w:hAnsi="宋体" w:eastAsia="宋体" w:cs="宋体"/>
                <w:lang w:val="en-US" w:eastAsia="zh-CN"/>
              </w:rPr>
              <w:t>3.4.3.</w:t>
            </w:r>
            <w:r>
              <w:rPr>
                <w:rFonts w:hint="eastAsia" w:ascii="宋体" w:hAnsi="宋体" w:eastAsia="宋体" w:cs="宋体"/>
              </w:rPr>
              <w:t>水电维修工：独立工作能力强，具有良好的沟通能力和团队协作精神，持有《特种作业操作证（作业类别：低压电工作业）》。</w:t>
            </w:r>
          </w:p>
          <w:p w14:paraId="30D553AE">
            <w:pPr>
              <w:jc w:val="both"/>
              <w:rPr>
                <w:rFonts w:hint="eastAsia" w:ascii="宋体" w:hAnsi="宋体" w:eastAsia="宋体" w:cs="宋体"/>
                <w:b/>
                <w:bCs/>
                <w:shd w:val="clear" w:color="FFFFFF" w:fill="D9D9D9"/>
                <w:lang w:eastAsia="zh-CN"/>
              </w:rPr>
            </w:pPr>
            <w:r>
              <w:rPr>
                <w:rFonts w:hint="eastAsia" w:ascii="宋体" w:hAnsi="宋体" w:eastAsia="宋体" w:cs="宋体"/>
                <w:b/>
                <w:bCs/>
                <w:shd w:val="clear" w:color="FFFFFF" w:fill="D9D9D9"/>
                <w:lang w:val="en-US" w:eastAsia="zh-CN"/>
              </w:rPr>
              <w:t>4</w:t>
            </w:r>
            <w:r>
              <w:rPr>
                <w:rFonts w:hint="eastAsia" w:ascii="宋体" w:hAnsi="宋体" w:eastAsia="宋体" w:cs="宋体"/>
                <w:b/>
                <w:bCs/>
                <w:shd w:val="clear" w:color="FFFFFF" w:fill="D9D9D9"/>
              </w:rPr>
              <w:t>.本项目包含以下内容</w:t>
            </w:r>
            <w:r>
              <w:rPr>
                <w:rFonts w:hint="eastAsia" w:ascii="宋体" w:hAnsi="宋体" w:eastAsia="宋体" w:cs="宋体"/>
                <w:b/>
                <w:bCs/>
                <w:shd w:val="clear" w:color="FFFFFF" w:fill="D9D9D9"/>
                <w:lang w:eastAsia="zh-CN"/>
              </w:rPr>
              <w:t>：</w:t>
            </w:r>
          </w:p>
          <w:p w14:paraId="625831CF">
            <w:pPr>
              <w:ind w:firstLine="221" w:firstLineChars="100"/>
              <w:jc w:val="both"/>
              <w:rPr>
                <w:rFonts w:hint="eastAsia" w:ascii="宋体" w:hAnsi="宋体" w:eastAsia="宋体" w:cs="宋体"/>
                <w:b/>
                <w:bCs/>
                <w:shd w:val="clear" w:color="FFFFFF" w:fill="D9D9D9"/>
              </w:rPr>
            </w:pPr>
            <w:r>
              <w:rPr>
                <w:rFonts w:hint="eastAsia" w:ascii="宋体" w:hAnsi="宋体" w:eastAsia="宋体" w:cs="宋体"/>
                <w:b/>
                <w:bCs/>
                <w:shd w:val="clear" w:color="FFFFFF" w:fill="D9D9D9"/>
              </w:rPr>
              <w:t>★</w:t>
            </w:r>
            <w:r>
              <w:rPr>
                <w:rFonts w:hint="eastAsia" w:ascii="宋体" w:hAnsi="宋体" w:eastAsia="宋体" w:cs="宋体"/>
                <w:b/>
                <w:bCs/>
                <w:shd w:val="clear" w:color="FFFFFF" w:fill="D9D9D9"/>
                <w:lang w:val="en-US" w:eastAsia="zh-CN"/>
              </w:rPr>
              <w:t>4.1.</w:t>
            </w:r>
            <w:r>
              <w:rPr>
                <w:rFonts w:hint="eastAsia" w:ascii="宋体" w:hAnsi="宋体" w:cs="仿宋"/>
                <w:b/>
                <w:bCs/>
                <w:color w:val="auto"/>
                <w:sz w:val="21"/>
                <w:szCs w:val="21"/>
                <w:highlight w:val="none"/>
                <w:shd w:val="clear" w:color="FFFFFF" w:fill="D9D9D9"/>
                <w:lang w:val="en-US" w:eastAsia="zh-CN"/>
              </w:rPr>
              <w:t>本项目各包组的合同金额为总包干价，包括但不限于服务人员人工费、交通费、服务费、管理费、培训费、餐费、住宿费、工会费、资料费、保险费、各种税费、所需设备费、临时上岗人员调配费等完成本项目所需的一切可预见和不可预见的费用。</w:t>
            </w:r>
          </w:p>
          <w:p w14:paraId="1A930E5A">
            <w:pPr>
              <w:jc w:val="both"/>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.其他要求</w:t>
            </w:r>
          </w:p>
          <w:p w14:paraId="2CACC85A">
            <w:pPr>
              <w:jc w:val="both"/>
              <w:rPr>
                <w:rFonts w:hint="eastAsia" w:ascii="宋体" w:hAnsi="宋体" w:eastAsia="宋体" w:cs="宋体"/>
                <w:b/>
                <w:bCs/>
              </w:rPr>
            </w:pPr>
            <w:r>
              <w:rPr>
                <w:rFonts w:hint="eastAsia" w:ascii="宋体" w:hAnsi="宋体" w:eastAsia="宋体" w:cs="宋体"/>
                <w:b/>
                <w:bCs/>
                <w:highlight w:val="none"/>
                <w:shd w:val="clear" w:color="FFFFFF" w:fill="D9D9D9"/>
              </w:rPr>
              <w:t>★</w:t>
            </w:r>
            <w:r>
              <w:rPr>
                <w:rFonts w:hint="eastAsia" w:ascii="宋体" w:hAnsi="宋体" w:eastAsia="宋体" w:cs="宋体"/>
                <w:b/>
                <w:bCs/>
                <w:shd w:val="clear" w:color="FFFFFF" w:fill="D9D9D9"/>
                <w:lang w:val="en-US" w:eastAsia="zh-CN"/>
              </w:rPr>
              <w:t>5.1.</w:t>
            </w:r>
            <w:r>
              <w:rPr>
                <w:rFonts w:hint="eastAsia" w:ascii="宋体" w:hAnsi="宋体" w:eastAsia="宋体" w:cs="宋体"/>
                <w:b/>
                <w:bCs/>
                <w:shd w:val="clear" w:color="FFFFFF" w:fill="D9D9D9"/>
              </w:rPr>
              <w:t>鉴于本项目岗位及工作特殊性，各岗位的工时需求不同，部分岗位要求全年无休、24小时不间断工作</w:t>
            </w:r>
            <w:r>
              <w:rPr>
                <w:rFonts w:hint="eastAsia" w:ascii="宋体" w:hAnsi="宋体" w:eastAsia="宋体" w:cs="宋体"/>
                <w:b/>
                <w:bCs/>
                <w:shd w:val="clear" w:color="FFFFFF" w:fill="D9D9D9"/>
                <w:lang w:eastAsia="zh-CN"/>
              </w:rPr>
              <w:t>（</w:t>
            </w:r>
            <w:r>
              <w:rPr>
                <w:rFonts w:hint="eastAsia" w:ascii="宋体" w:hAnsi="宋体" w:eastAsia="宋体" w:cs="宋体"/>
                <w:b/>
                <w:bCs/>
                <w:shd w:val="clear" w:color="FFFFFF" w:fill="D9D9D9"/>
                <w:lang w:val="en-US" w:eastAsia="zh-CN"/>
              </w:rPr>
              <w:t>比如：</w:t>
            </w:r>
            <w:r>
              <w:rPr>
                <w:rFonts w:hint="eastAsia" w:ascii="宋体" w:hAnsi="宋体" w:eastAsia="宋体" w:cs="宋体"/>
                <w:b/>
                <w:bCs/>
                <w:shd w:val="clear" w:color="FFFFFF" w:fill="D9D9D9"/>
              </w:rPr>
              <w:t>保育员</w:t>
            </w:r>
            <w:r>
              <w:rPr>
                <w:rFonts w:hint="eastAsia" w:ascii="宋体" w:hAnsi="宋体" w:eastAsia="宋体" w:cs="宋体"/>
                <w:b/>
                <w:bCs/>
                <w:shd w:val="clear" w:color="FFFFFF" w:fill="D9D9D9"/>
                <w:lang w:eastAsia="zh-CN"/>
              </w:rPr>
              <w:t>、</w:t>
            </w:r>
            <w:r>
              <w:rPr>
                <w:rFonts w:hint="eastAsia" w:ascii="宋体" w:hAnsi="宋体" w:eastAsia="宋体" w:cs="宋体"/>
                <w:b/>
                <w:bCs/>
                <w:shd w:val="clear" w:color="FFFFFF" w:fill="D9D9D9"/>
                <w:lang w:val="en-US" w:eastAsia="zh-CN"/>
              </w:rPr>
              <w:t>模拟</w:t>
            </w:r>
            <w:r>
              <w:rPr>
                <w:rFonts w:hint="eastAsia" w:ascii="宋体" w:hAnsi="宋体" w:eastAsia="宋体" w:cs="宋体"/>
                <w:b/>
                <w:bCs/>
                <w:shd w:val="clear" w:color="FFFFFF" w:fill="D9D9D9"/>
              </w:rPr>
              <w:t>家庭</w:t>
            </w:r>
            <w:r>
              <w:rPr>
                <w:rFonts w:hint="eastAsia" w:ascii="宋体" w:hAnsi="宋体" w:eastAsia="宋体" w:cs="宋体"/>
                <w:b/>
                <w:bCs/>
                <w:shd w:val="clear" w:color="FFFFFF" w:fill="D9D9D9"/>
                <w:lang w:val="en-US" w:eastAsia="zh-CN"/>
              </w:rPr>
              <w:t>家长</w:t>
            </w:r>
            <w:r>
              <w:rPr>
                <w:rFonts w:hint="eastAsia" w:ascii="宋体" w:hAnsi="宋体" w:eastAsia="宋体" w:cs="宋体"/>
                <w:b/>
                <w:bCs/>
                <w:shd w:val="clear" w:color="FFFFFF" w:fill="D9D9D9"/>
                <w:lang w:eastAsia="zh-CN"/>
              </w:rPr>
              <w:t>）</w:t>
            </w:r>
            <w:r>
              <w:rPr>
                <w:rFonts w:hint="eastAsia" w:ascii="宋体" w:hAnsi="宋体" w:eastAsia="宋体" w:cs="宋体"/>
                <w:b/>
                <w:bCs/>
                <w:shd w:val="clear" w:color="FFFFFF" w:fill="D9D9D9"/>
              </w:rPr>
              <w:t>，本项目采用各个岗位出勤情况进行考核</w:t>
            </w:r>
            <w:r>
              <w:rPr>
                <w:rFonts w:hint="eastAsia" w:ascii="宋体" w:hAnsi="宋体" w:cs="仿宋"/>
                <w:b/>
                <w:bCs/>
                <w:color w:val="auto"/>
                <w:sz w:val="21"/>
                <w:szCs w:val="21"/>
                <w:highlight w:val="none"/>
                <w:shd w:val="clear" w:color="FFFFFF" w:fill="D9D9D9"/>
                <w:lang w:eastAsia="zh-CN"/>
              </w:rPr>
              <w:t>，</w:t>
            </w:r>
            <w:r>
              <w:rPr>
                <w:rFonts w:hint="eastAsia" w:ascii="宋体" w:hAnsi="宋体" w:cs="仿宋"/>
                <w:b/>
                <w:bCs/>
                <w:color w:val="auto"/>
                <w:sz w:val="21"/>
                <w:szCs w:val="21"/>
                <w:highlight w:val="none"/>
                <w:shd w:val="clear" w:color="FFFFFF" w:fill="D9D9D9"/>
                <w:lang w:val="en-US" w:eastAsia="zh-CN"/>
              </w:rPr>
              <w:t>原则上每人每天工作时长≤12小时（含加班时长）</w:t>
            </w:r>
            <w:r>
              <w:rPr>
                <w:rFonts w:hint="eastAsia" w:ascii="宋体" w:hAnsi="宋体" w:eastAsia="宋体" w:cs="仿宋"/>
                <w:b/>
                <w:bCs/>
                <w:color w:val="auto"/>
                <w:sz w:val="21"/>
                <w:szCs w:val="21"/>
                <w:highlight w:val="none"/>
                <w:shd w:val="clear" w:color="FFFFFF" w:fill="D9D9D9"/>
              </w:rPr>
              <w:t>。</w:t>
            </w:r>
          </w:p>
          <w:p w14:paraId="53760669">
            <w:pPr>
              <w:jc w:val="both"/>
              <w:rPr>
                <w:rFonts w:hint="eastAsia" w:ascii="宋体" w:hAnsi="宋体" w:eastAsia="宋体" w:cs="宋体"/>
              </w:rPr>
            </w:pPr>
            <w:r>
              <w:rPr>
                <w:rFonts w:hint="eastAsia" w:ascii="宋体" w:hAnsi="宋体" w:eastAsia="宋体" w:cs="宋体"/>
                <w:lang w:val="en-US" w:eastAsia="zh-CN"/>
              </w:rPr>
              <w:t>5.2.</w:t>
            </w:r>
            <w:r>
              <w:rPr>
                <w:rFonts w:hint="eastAsia" w:ascii="宋体" w:hAnsi="宋体" w:eastAsia="宋体" w:cs="宋体"/>
                <w:lang w:eastAsia="zh-CN"/>
              </w:rPr>
              <w:t>中标供应商</w:t>
            </w:r>
            <w:r>
              <w:rPr>
                <w:rFonts w:hint="eastAsia" w:ascii="宋体" w:hAnsi="宋体" w:eastAsia="宋体" w:cs="宋体"/>
              </w:rPr>
              <w:t>提供的服务应确保满足每个岗位类别所对应的岗位要求不能缺岗。服务期间若出现人员离职或请休假，</w:t>
            </w:r>
            <w:r>
              <w:rPr>
                <w:rFonts w:hint="eastAsia" w:ascii="宋体" w:hAnsi="宋体" w:eastAsia="宋体" w:cs="宋体"/>
                <w:lang w:eastAsia="zh-CN"/>
              </w:rPr>
              <w:t>中标供应商</w:t>
            </w:r>
            <w:r>
              <w:rPr>
                <w:rFonts w:hint="eastAsia" w:ascii="宋体" w:hAnsi="宋体" w:eastAsia="宋体" w:cs="宋体"/>
              </w:rPr>
              <w:t>需及时调配人员</w:t>
            </w:r>
            <w:r>
              <w:rPr>
                <w:rFonts w:hint="eastAsia" w:ascii="宋体" w:hAnsi="宋体" w:eastAsia="宋体" w:cs="宋体"/>
                <w:lang w:val="en-US" w:eastAsia="zh-CN"/>
              </w:rPr>
              <w:t>顶岗工作</w:t>
            </w:r>
            <w:r>
              <w:rPr>
                <w:rFonts w:hint="eastAsia" w:ascii="宋体" w:hAnsi="宋体" w:eastAsia="宋体" w:cs="宋体"/>
              </w:rPr>
              <w:t>，以满足工作的要求，因此产生的服务费用由</w:t>
            </w:r>
            <w:r>
              <w:rPr>
                <w:rFonts w:hint="eastAsia" w:ascii="宋体" w:hAnsi="宋体" w:eastAsia="宋体" w:cs="宋体"/>
                <w:lang w:eastAsia="zh-CN"/>
              </w:rPr>
              <w:t>中标供应商</w:t>
            </w:r>
            <w:r>
              <w:rPr>
                <w:rFonts w:hint="eastAsia" w:ascii="宋体" w:hAnsi="宋体" w:eastAsia="宋体" w:cs="宋体"/>
              </w:rPr>
              <w:t>承担，采购人不另行支付。</w:t>
            </w:r>
          </w:p>
          <w:p w14:paraId="6E805240">
            <w:pPr>
              <w:jc w:val="both"/>
              <w:rPr>
                <w:rFonts w:hint="eastAsia" w:ascii="宋体" w:hAnsi="宋体" w:eastAsia="宋体" w:cs="宋体"/>
              </w:rPr>
            </w:pPr>
            <w:r>
              <w:rPr>
                <w:rFonts w:hint="eastAsia" w:ascii="宋体" w:hAnsi="宋体" w:eastAsia="宋体" w:cs="宋体"/>
                <w:lang w:val="en-US" w:eastAsia="zh-CN"/>
              </w:rPr>
              <w:t>5.3.</w:t>
            </w:r>
            <w:r>
              <w:rPr>
                <w:rFonts w:hint="eastAsia" w:ascii="宋体" w:hAnsi="宋体" w:eastAsia="宋体" w:cs="宋体"/>
              </w:rPr>
              <w:t>服务期内，由</w:t>
            </w:r>
            <w:r>
              <w:rPr>
                <w:rFonts w:hint="eastAsia" w:ascii="宋体" w:hAnsi="宋体" w:eastAsia="宋体" w:cs="宋体"/>
                <w:lang w:eastAsia="zh-CN"/>
              </w:rPr>
              <w:t>中标供应商</w:t>
            </w:r>
            <w:r>
              <w:rPr>
                <w:rFonts w:hint="eastAsia" w:ascii="宋体" w:hAnsi="宋体" w:eastAsia="宋体" w:cs="宋体"/>
              </w:rPr>
              <w:t>按采购岗位提供服务，</w:t>
            </w:r>
            <w:r>
              <w:rPr>
                <w:rFonts w:hint="eastAsia" w:ascii="宋体" w:hAnsi="宋体" w:eastAsia="宋体" w:cs="宋体"/>
                <w:lang w:val="en-US" w:eastAsia="zh-CN"/>
              </w:rPr>
              <w:t>投标人</w:t>
            </w:r>
            <w:r>
              <w:rPr>
                <w:rFonts w:hint="eastAsia" w:ascii="宋体" w:hAnsi="宋体" w:eastAsia="宋体" w:cs="宋体"/>
              </w:rPr>
              <w:t>报价应包括：全年抚养儿童的护理及配套辅助服务工作，</w:t>
            </w:r>
            <w:r>
              <w:rPr>
                <w:rFonts w:hint="eastAsia" w:ascii="宋体" w:hAnsi="宋体" w:eastAsia="宋体" w:cs="宋体"/>
                <w:lang w:val="en-US" w:eastAsia="zh-CN"/>
              </w:rPr>
              <w:t>拟投入</w:t>
            </w:r>
            <w:r>
              <w:rPr>
                <w:rFonts w:hint="eastAsia" w:ascii="宋体" w:hAnsi="宋体" w:eastAsia="宋体" w:cs="宋体"/>
              </w:rPr>
              <w:t>服务人员工资、福利、服装、通信工具、社保、医疗及完成该项目所须设备、工具、一切税费等文件要求的所有费用。</w:t>
            </w:r>
          </w:p>
          <w:p w14:paraId="0C8F7990">
            <w:pPr>
              <w:jc w:val="both"/>
              <w:rPr>
                <w:rFonts w:hint="eastAsia" w:ascii="宋体" w:hAnsi="宋体" w:cs="宋体"/>
                <w:b/>
                <w:bCs/>
                <w:sz w:val="21"/>
                <w:szCs w:val="21"/>
                <w:highlight w:val="none"/>
                <w:shd w:val="clear" w:color="FFFFFF" w:fill="D9D9D9"/>
                <w:lang w:val="en-US" w:eastAsia="zh-CN"/>
              </w:rPr>
            </w:pPr>
            <w:r>
              <w:rPr>
                <w:rFonts w:hint="eastAsia" w:ascii="宋体" w:hAnsi="宋体" w:eastAsia="宋体" w:cs="宋体"/>
                <w:b/>
                <w:bCs/>
                <w:highlight w:val="none"/>
                <w:shd w:val="clear" w:color="FFFFFF" w:fill="D9D9D9"/>
              </w:rPr>
              <w:t>★</w:t>
            </w:r>
            <w:r>
              <w:rPr>
                <w:rFonts w:hint="eastAsia" w:ascii="宋体" w:hAnsi="宋体" w:eastAsia="宋体" w:cs="宋体"/>
                <w:b/>
                <w:bCs/>
                <w:highlight w:val="none"/>
                <w:shd w:val="clear" w:color="FFFFFF" w:fill="D9D9D9"/>
                <w:lang w:val="en-US" w:eastAsia="zh-CN"/>
              </w:rPr>
              <w:t>5.5</w:t>
            </w:r>
            <w:r>
              <w:rPr>
                <w:rFonts w:hint="eastAsia" w:ascii="宋体" w:hAnsi="宋体" w:cs="宋体"/>
                <w:b/>
                <w:bCs/>
                <w:sz w:val="21"/>
                <w:szCs w:val="21"/>
                <w:highlight w:val="none"/>
                <w:shd w:val="clear" w:color="FFFFFF" w:fill="D9D9D9"/>
                <w:lang w:val="en-US" w:eastAsia="zh-CN"/>
              </w:rPr>
              <w:t>中标供应商收取所招聘的服务工作人员的管理费不得高于每人每月200元。</w:t>
            </w:r>
          </w:p>
          <w:p w14:paraId="68DE42D0">
            <w:pPr>
              <w:jc w:val="both"/>
              <w:rPr>
                <w:rFonts w:hint="eastAsia" w:ascii="宋体" w:hAnsi="宋体" w:eastAsia="宋体" w:cs="宋体"/>
              </w:rPr>
            </w:pPr>
            <w:r>
              <w:rPr>
                <w:rFonts w:hint="eastAsia" w:ascii="宋体" w:hAnsi="宋体" w:eastAsia="宋体" w:cs="宋体"/>
                <w:lang w:val="en-US" w:eastAsia="zh-CN"/>
              </w:rPr>
              <w:t>5.6</w:t>
            </w:r>
            <w:r>
              <w:rPr>
                <w:rFonts w:hint="eastAsia" w:ascii="宋体" w:hAnsi="宋体" w:eastAsia="宋体" w:cs="宋体"/>
              </w:rPr>
              <w:t>按照政府部门有关政策应缴纳的发票税金由</w:t>
            </w:r>
            <w:r>
              <w:rPr>
                <w:rFonts w:hint="eastAsia" w:ascii="宋体" w:hAnsi="宋体" w:eastAsia="宋体" w:cs="宋体"/>
                <w:lang w:eastAsia="zh-CN"/>
              </w:rPr>
              <w:t>中标供应商</w:t>
            </w:r>
            <w:r>
              <w:rPr>
                <w:rFonts w:hint="eastAsia" w:ascii="宋体" w:hAnsi="宋体" w:eastAsia="宋体" w:cs="宋体"/>
              </w:rPr>
              <w:t>承担。采购人每次付款前，</w:t>
            </w:r>
            <w:r>
              <w:rPr>
                <w:rFonts w:hint="eastAsia" w:ascii="宋体" w:hAnsi="宋体" w:eastAsia="宋体" w:cs="宋体"/>
                <w:lang w:eastAsia="zh-CN"/>
              </w:rPr>
              <w:t>中标供应商</w:t>
            </w:r>
            <w:r>
              <w:rPr>
                <w:rFonts w:hint="eastAsia" w:ascii="宋体" w:hAnsi="宋体" w:eastAsia="宋体" w:cs="宋体"/>
              </w:rPr>
              <w:t>均应向采购人提供相应的等额有效发票，且有关发票金额须与采购人事先确认的金额一致，否则采购人有权不予付款。</w:t>
            </w:r>
          </w:p>
          <w:p w14:paraId="29AF6E32">
            <w:pPr>
              <w:jc w:val="both"/>
              <w:rPr>
                <w:rFonts w:hint="eastAsia" w:ascii="宋体" w:hAnsi="宋体" w:eastAsia="宋体" w:cs="宋体"/>
              </w:rPr>
            </w:pPr>
            <w:r>
              <w:rPr>
                <w:rFonts w:hint="eastAsia" w:ascii="宋体" w:hAnsi="宋体" w:eastAsia="宋体" w:cs="宋体"/>
                <w:lang w:val="en-US" w:eastAsia="zh-CN"/>
              </w:rPr>
              <w:t>5.7.</w:t>
            </w:r>
            <w:r>
              <w:rPr>
                <w:rFonts w:hint="eastAsia" w:ascii="宋体" w:hAnsi="宋体" w:eastAsia="宋体" w:cs="宋体"/>
              </w:rPr>
              <w:t>若遇突发情况，供应商须根据</w:t>
            </w:r>
            <w:r>
              <w:rPr>
                <w:rFonts w:hint="eastAsia" w:ascii="宋体" w:hAnsi="宋体" w:eastAsia="宋体" w:cs="宋体"/>
                <w:lang w:eastAsia="zh-CN"/>
              </w:rPr>
              <w:t>采购人</w:t>
            </w:r>
            <w:r>
              <w:rPr>
                <w:rFonts w:hint="eastAsia" w:ascii="宋体" w:hAnsi="宋体" w:eastAsia="宋体" w:cs="宋体"/>
              </w:rPr>
              <w:t>的工作实际情况开展，在保证工作质量、完成工作量的同时应符合合同约定。满足岗位设定后，超出工时部分所产生加班费由</w:t>
            </w:r>
            <w:r>
              <w:rPr>
                <w:rFonts w:hint="eastAsia" w:ascii="宋体" w:hAnsi="宋体" w:eastAsia="宋体" w:cs="宋体"/>
                <w:lang w:eastAsia="zh-CN"/>
              </w:rPr>
              <w:t>中标供应商</w:t>
            </w:r>
            <w:r>
              <w:rPr>
                <w:rFonts w:hint="eastAsia" w:ascii="宋体" w:hAnsi="宋体" w:eastAsia="宋体" w:cs="宋体"/>
                <w:lang w:val="en-US" w:eastAsia="zh-CN"/>
              </w:rPr>
              <w:t>负责</w:t>
            </w:r>
            <w:r>
              <w:rPr>
                <w:rFonts w:hint="eastAsia" w:ascii="宋体" w:hAnsi="宋体" w:eastAsia="宋体" w:cs="宋体"/>
              </w:rPr>
              <w:t>，采购人无需就超出工时向</w:t>
            </w:r>
            <w:r>
              <w:rPr>
                <w:rFonts w:hint="eastAsia" w:ascii="宋体" w:hAnsi="宋体" w:eastAsia="宋体" w:cs="宋体"/>
                <w:lang w:eastAsia="zh-CN"/>
              </w:rPr>
              <w:t>中标供应商</w:t>
            </w:r>
            <w:r>
              <w:rPr>
                <w:rFonts w:hint="eastAsia" w:ascii="宋体" w:hAnsi="宋体" w:eastAsia="宋体" w:cs="宋体"/>
              </w:rPr>
              <w:t>支付任何费用或补偿。</w:t>
            </w:r>
          </w:p>
          <w:p w14:paraId="648E4491">
            <w:pPr>
              <w:rPr>
                <w:rFonts w:hint="eastAsia" w:ascii="宋体" w:hAnsi="宋体" w:eastAsia="宋体" w:cs="宋体"/>
              </w:rPr>
            </w:pPr>
            <w:r>
              <w:rPr>
                <w:rFonts w:hint="eastAsia" w:eastAsia="宋体"/>
                <w:lang w:val="en-US" w:eastAsia="zh-CN"/>
              </w:rPr>
              <w:t>6.</w:t>
            </w:r>
            <w:r>
              <w:rPr>
                <w:rFonts w:hint="eastAsia" w:ascii="宋体" w:hAnsi="宋体" w:eastAsia="宋体" w:cs="宋体"/>
              </w:rPr>
              <w:t>为确保招聘的服务人员确能胜任采购人的工作岗位，服务人员须经采购人审核确认后方能上岗。未经采购人审核确认的人员，采购人不接受其服务，</w:t>
            </w:r>
            <w:r>
              <w:rPr>
                <w:rFonts w:hint="eastAsia" w:ascii="宋体" w:hAnsi="宋体" w:eastAsia="宋体" w:cs="宋体"/>
                <w:lang w:eastAsia="zh-CN"/>
              </w:rPr>
              <w:t>中标供应商</w:t>
            </w:r>
            <w:r>
              <w:rPr>
                <w:rFonts w:hint="eastAsia" w:ascii="宋体" w:hAnsi="宋体" w:eastAsia="宋体" w:cs="宋体"/>
              </w:rPr>
              <w:t>与其签订劳动合同而承担的法律责任与采购人无关。</w:t>
            </w:r>
          </w:p>
          <w:p w14:paraId="232EFFE7">
            <w:pPr>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w:t>
            </w:r>
            <w:r>
              <w:rPr>
                <w:rFonts w:hint="eastAsia" w:ascii="宋体" w:hAnsi="宋体" w:eastAsia="宋体" w:cs="宋体"/>
                <w:lang w:eastAsia="zh-CN"/>
              </w:rPr>
              <w:t>中标供应商</w:t>
            </w:r>
            <w:r>
              <w:rPr>
                <w:rFonts w:hint="eastAsia" w:ascii="宋体" w:hAnsi="宋体" w:eastAsia="宋体" w:cs="宋体"/>
              </w:rPr>
              <w:t>有义务做好服务人员的岗前培训工作。</w:t>
            </w:r>
          </w:p>
          <w:p w14:paraId="33F217F0">
            <w:pPr>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.在</w:t>
            </w:r>
            <w:r>
              <w:rPr>
                <w:rFonts w:hint="eastAsia" w:ascii="宋体" w:hAnsi="宋体" w:eastAsia="宋体" w:cs="宋体"/>
                <w:lang w:eastAsia="zh-CN"/>
              </w:rPr>
              <w:t>中标供应商</w:t>
            </w:r>
            <w:r>
              <w:rPr>
                <w:rFonts w:hint="eastAsia" w:ascii="宋体" w:hAnsi="宋体" w:eastAsia="宋体" w:cs="宋体"/>
              </w:rPr>
              <w:t>服务过程中，采购人有权实施监督检查。</w:t>
            </w:r>
          </w:p>
          <w:p w14:paraId="43381325">
            <w:pPr>
              <w:pStyle w:val="25"/>
              <w:widowControl/>
              <w:shd w:val="clear" w:color="auto" w:fill="auto"/>
              <w:ind w:firstLine="444" w:firstLineChars="202"/>
              <w:jc w:val="left"/>
              <w:rPr>
                <w:rFonts w:ascii="宋体" w:hAnsi="宋体" w:eastAsia="宋体" w:cs="仿宋"/>
                <w:color w:val="auto"/>
                <w:sz w:val="21"/>
                <w:szCs w:val="21"/>
                <w:highlight w:val="none"/>
              </w:rPr>
            </w:pPr>
            <w:r>
              <w:rPr>
                <w:rFonts w:hint="eastAsia" w:ascii="宋体" w:hAnsi="宋体" w:eastAsia="宋体" w:cs="宋体"/>
                <w:lang w:val="en-US" w:eastAsia="zh-CN"/>
              </w:rPr>
              <w:t>9</w:t>
            </w:r>
            <w:r>
              <w:rPr>
                <w:rFonts w:hint="eastAsia" w:ascii="宋体" w:hAnsi="宋体" w:eastAsia="宋体" w:cs="宋体"/>
              </w:rPr>
              <w:t>.在合作过程中，采购人有权对服务人员进行岗位调配，对不能胜任或不符合业务要求的服务人员进行更换，且</w:t>
            </w:r>
            <w:r>
              <w:rPr>
                <w:rFonts w:hint="eastAsia" w:ascii="宋体" w:hAnsi="宋体" w:eastAsia="宋体" w:cs="宋体"/>
                <w:lang w:eastAsia="zh-CN"/>
              </w:rPr>
              <w:t>中标供应商</w:t>
            </w:r>
            <w:r>
              <w:rPr>
                <w:rFonts w:hint="eastAsia" w:ascii="宋体" w:hAnsi="宋体" w:eastAsia="宋体" w:cs="宋体"/>
              </w:rPr>
              <w:t>承诺不因此而增加服务费用</w:t>
            </w:r>
            <w:r>
              <w:rPr>
                <w:rFonts w:hint="eastAsia" w:ascii="宋体" w:hAnsi="宋体" w:cs="宋体"/>
                <w:lang w:eastAsia="zh-CN"/>
              </w:rPr>
              <w:t>，</w:t>
            </w:r>
            <w:r>
              <w:rPr>
                <w:rFonts w:hint="eastAsia" w:ascii="宋体" w:hAnsi="宋体" w:eastAsia="宋体" w:cs="仿宋"/>
                <w:color w:val="auto"/>
                <w:sz w:val="21"/>
                <w:szCs w:val="21"/>
                <w:highlight w:val="none"/>
              </w:rPr>
              <w:t>服务人员有以下情况之一的，采购人可随时向</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书面提出更换要求，</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应在3日内完成更换人员的工作，更换人员费用由</w:t>
            </w:r>
            <w:r>
              <w:rPr>
                <w:rFonts w:hint="eastAsia" w:ascii="宋体" w:hAnsi="宋体" w:eastAsia="宋体" w:cs="仿宋"/>
                <w:color w:val="auto"/>
                <w:sz w:val="21"/>
                <w:szCs w:val="21"/>
                <w:highlight w:val="none"/>
                <w:lang w:eastAsia="zh-CN"/>
              </w:rPr>
              <w:t>中标供应商</w:t>
            </w:r>
            <w:r>
              <w:rPr>
                <w:rFonts w:hint="eastAsia" w:ascii="宋体" w:hAnsi="宋体" w:eastAsia="宋体" w:cs="仿宋"/>
                <w:color w:val="auto"/>
                <w:sz w:val="21"/>
                <w:szCs w:val="21"/>
                <w:highlight w:val="none"/>
              </w:rPr>
              <w:t>承担：</w:t>
            </w:r>
          </w:p>
          <w:p w14:paraId="78C48A57">
            <w:pPr>
              <w:pStyle w:val="25"/>
              <w:widowControl/>
              <w:shd w:val="clear" w:color="auto" w:fill="auto"/>
              <w:ind w:left="0" w:leftChars="0" w:firstLine="424" w:firstLineChars="202"/>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（1）在试用期间被证明不符合录用条件的。</w:t>
            </w:r>
          </w:p>
          <w:p w14:paraId="1EEA65EC">
            <w:pPr>
              <w:pStyle w:val="25"/>
              <w:widowControl/>
              <w:shd w:val="clear" w:color="auto" w:fill="auto"/>
              <w:ind w:left="0" w:leftChars="0" w:firstLine="424" w:firstLineChars="202"/>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（2）违反采购人单位规章制度、业务规程或劳动纪律的；</w:t>
            </w:r>
          </w:p>
          <w:p w14:paraId="7BDB70F0">
            <w:pPr>
              <w:pStyle w:val="25"/>
              <w:widowControl/>
              <w:shd w:val="clear" w:color="auto" w:fill="auto"/>
              <w:ind w:left="0" w:leftChars="0" w:firstLine="424" w:firstLineChars="202"/>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（3）严重失职，营私舞弊，对采购人利益造成严重损害的；</w:t>
            </w:r>
          </w:p>
          <w:p w14:paraId="6AB04F96">
            <w:pPr>
              <w:pStyle w:val="25"/>
              <w:widowControl/>
              <w:shd w:val="clear" w:color="auto" w:fill="auto"/>
              <w:ind w:left="0" w:leftChars="0" w:firstLine="424" w:firstLineChars="202"/>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（4）有违法犯罪行为被追究刑事责任的；</w:t>
            </w:r>
          </w:p>
          <w:p w14:paraId="2742C54B">
            <w:pPr>
              <w:pStyle w:val="25"/>
              <w:widowControl/>
              <w:shd w:val="clear" w:color="auto" w:fill="auto"/>
              <w:ind w:left="0" w:leftChars="0" w:firstLine="424" w:firstLineChars="202"/>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（5）工作能力不强，不服从指挥、工作安排的；</w:t>
            </w:r>
          </w:p>
          <w:p w14:paraId="359ACDBC">
            <w:pPr>
              <w:pStyle w:val="25"/>
              <w:widowControl/>
              <w:shd w:val="clear" w:color="auto" w:fill="auto"/>
              <w:ind w:firstLine="424" w:firstLineChars="202"/>
              <w:jc w:val="left"/>
              <w:rPr>
                <w:rFonts w:hint="eastAsia" w:ascii="宋体" w:hAnsi="宋体" w:eastAsia="宋体" w:cs="宋体"/>
              </w:rPr>
            </w:pPr>
            <w:r>
              <w:rPr>
                <w:rFonts w:hint="eastAsia" w:ascii="宋体" w:hAnsi="宋体" w:eastAsia="宋体" w:cs="仿宋"/>
                <w:color w:val="auto"/>
                <w:sz w:val="21"/>
                <w:szCs w:val="21"/>
                <w:highlight w:val="none"/>
              </w:rPr>
              <w:t>（6）违反法律、法规规定其它情形的。</w:t>
            </w:r>
          </w:p>
          <w:p w14:paraId="6A4C2EE4">
            <w:pPr>
              <w:rPr>
                <w:rFonts w:hint="eastAsia" w:ascii="宋体" w:hAnsi="宋体" w:eastAsia="宋体" w:cs="宋体"/>
              </w:rPr>
            </w:pPr>
            <w:r>
              <w:rPr>
                <w:rFonts w:hint="eastAsia" w:ascii="宋体" w:hAnsi="宋体" w:cs="宋体"/>
                <w:lang w:val="en-US" w:eastAsia="zh-CN"/>
              </w:rPr>
              <w:t>10</w:t>
            </w:r>
            <w:r>
              <w:rPr>
                <w:rFonts w:hint="eastAsia" w:ascii="宋体" w:hAnsi="宋体" w:eastAsia="宋体" w:cs="宋体"/>
              </w:rPr>
              <w:t>.罚则</w:t>
            </w:r>
          </w:p>
          <w:p w14:paraId="61064C0C">
            <w:pPr>
              <w:rPr>
                <w:rFonts w:hint="eastAsia" w:ascii="宋体" w:hAnsi="宋体" w:eastAsia="宋体" w:cs="宋体"/>
              </w:rPr>
            </w:pPr>
            <w:r>
              <w:rPr>
                <w:rFonts w:hint="eastAsia" w:ascii="宋体" w:hAnsi="宋体" w:cs="宋体"/>
                <w:lang w:val="en-US" w:eastAsia="zh-CN"/>
              </w:rPr>
              <w:t>10</w:t>
            </w:r>
            <w:r>
              <w:rPr>
                <w:rFonts w:hint="eastAsia" w:ascii="宋体" w:hAnsi="宋体" w:eastAsia="宋体" w:cs="宋体"/>
                <w:lang w:val="en-US" w:eastAsia="zh-CN"/>
              </w:rPr>
              <w:t>.1.</w:t>
            </w:r>
            <w:r>
              <w:rPr>
                <w:rFonts w:hint="eastAsia" w:ascii="宋体" w:hAnsi="宋体" w:eastAsia="宋体" w:cs="宋体"/>
              </w:rPr>
              <w:t>因</w:t>
            </w:r>
            <w:r>
              <w:rPr>
                <w:rFonts w:hint="eastAsia" w:ascii="宋体" w:hAnsi="宋体" w:eastAsia="宋体" w:cs="宋体"/>
                <w:lang w:eastAsia="zh-CN"/>
              </w:rPr>
              <w:t>中标供应商</w:t>
            </w:r>
            <w:r>
              <w:rPr>
                <w:rFonts w:hint="eastAsia" w:ascii="宋体" w:hAnsi="宋体" w:eastAsia="宋体" w:cs="宋体"/>
              </w:rPr>
              <w:t>业务人员蓄意破坏设备设施、违反规程造成重大事故的，一经查实，则视为</w:t>
            </w:r>
            <w:r>
              <w:rPr>
                <w:rFonts w:hint="eastAsia" w:ascii="宋体" w:hAnsi="宋体" w:eastAsia="宋体" w:cs="宋体"/>
                <w:lang w:eastAsia="zh-CN"/>
              </w:rPr>
              <w:t>中标供应商</w:t>
            </w:r>
            <w:r>
              <w:rPr>
                <w:rFonts w:hint="eastAsia" w:ascii="宋体" w:hAnsi="宋体" w:eastAsia="宋体" w:cs="宋体"/>
              </w:rPr>
              <w:t>严重违约，采购人有权终止合同，责令</w:t>
            </w:r>
            <w:r>
              <w:rPr>
                <w:rFonts w:hint="eastAsia" w:ascii="宋体" w:hAnsi="宋体" w:eastAsia="宋体" w:cs="宋体"/>
                <w:lang w:eastAsia="zh-CN"/>
              </w:rPr>
              <w:t>中标供应商</w:t>
            </w:r>
            <w:r>
              <w:rPr>
                <w:rFonts w:hint="eastAsia" w:ascii="宋体" w:hAnsi="宋体" w:eastAsia="宋体" w:cs="宋体"/>
              </w:rPr>
              <w:t>赔偿损失，情节严重的依法追究其法律责任。</w:t>
            </w:r>
          </w:p>
          <w:p w14:paraId="5F66A0EC">
            <w:pPr>
              <w:rPr>
                <w:rFonts w:hint="eastAsia" w:ascii="宋体" w:hAnsi="宋体" w:eastAsia="宋体" w:cs="宋体"/>
              </w:rPr>
            </w:pPr>
            <w:r>
              <w:rPr>
                <w:rFonts w:hint="eastAsia" w:ascii="宋体" w:hAnsi="宋体" w:eastAsia="宋体" w:cs="宋体"/>
                <w:lang w:val="en-US" w:eastAsia="zh-CN"/>
              </w:rPr>
              <w:t>1</w:t>
            </w:r>
            <w:r>
              <w:rPr>
                <w:rFonts w:hint="eastAsia" w:ascii="宋体" w:hAnsi="宋体" w:cs="宋体"/>
                <w:lang w:val="en-US" w:eastAsia="zh-CN"/>
              </w:rPr>
              <w:t>0</w:t>
            </w:r>
            <w:r>
              <w:rPr>
                <w:rFonts w:hint="eastAsia" w:ascii="宋体" w:hAnsi="宋体" w:eastAsia="宋体" w:cs="宋体"/>
                <w:lang w:val="en-US" w:eastAsia="zh-CN"/>
              </w:rPr>
              <w:t>.2.</w:t>
            </w:r>
            <w:r>
              <w:rPr>
                <w:rFonts w:hint="eastAsia" w:ascii="宋体" w:hAnsi="宋体" w:eastAsia="宋体" w:cs="宋体"/>
                <w:lang w:eastAsia="zh-CN"/>
              </w:rPr>
              <w:t>中标供应商</w:t>
            </w:r>
            <w:r>
              <w:rPr>
                <w:rFonts w:hint="eastAsia" w:ascii="宋体" w:hAnsi="宋体" w:eastAsia="宋体" w:cs="宋体"/>
              </w:rPr>
              <w:t>接受采购人每季度对其所提供的服务进行质量考核，且每季度服务的服务费的结算与</w:t>
            </w:r>
            <w:r>
              <w:rPr>
                <w:rFonts w:hint="eastAsia" w:ascii="宋体" w:hAnsi="宋体" w:eastAsia="宋体" w:cs="宋体"/>
                <w:lang w:eastAsia="zh-CN"/>
              </w:rPr>
              <w:t>中标供应商</w:t>
            </w:r>
            <w:r>
              <w:rPr>
                <w:rFonts w:hint="eastAsia" w:ascii="宋体" w:hAnsi="宋体" w:eastAsia="宋体" w:cs="宋体"/>
              </w:rPr>
              <w:t>的考核结果进行挂钩。</w:t>
            </w:r>
          </w:p>
          <w:p w14:paraId="3A4BDB74">
            <w:pPr>
              <w:rPr>
                <w:rFonts w:hint="eastAsia" w:ascii="宋体" w:hAnsi="宋体" w:eastAsia="宋体" w:cs="宋体"/>
                <w:highlight w:val="none"/>
              </w:rPr>
            </w:pPr>
            <w:r>
              <w:rPr>
                <w:rFonts w:hint="eastAsia" w:ascii="宋体" w:hAnsi="宋体" w:eastAsia="宋体" w:cs="宋体"/>
                <w:lang w:val="en-US" w:eastAsia="zh-CN"/>
              </w:rPr>
              <w:t>1</w:t>
            </w:r>
            <w:r>
              <w:rPr>
                <w:rFonts w:hint="eastAsia" w:ascii="宋体" w:hAnsi="宋体" w:cs="宋体"/>
                <w:lang w:val="en-US" w:eastAsia="zh-CN"/>
              </w:rPr>
              <w:t>0</w:t>
            </w:r>
            <w:r>
              <w:rPr>
                <w:rFonts w:hint="eastAsia" w:ascii="宋体" w:hAnsi="宋体" w:eastAsia="宋体" w:cs="宋体"/>
                <w:lang w:val="en-US" w:eastAsia="zh-CN"/>
              </w:rPr>
              <w:t>.3.</w:t>
            </w:r>
            <w:r>
              <w:rPr>
                <w:rFonts w:hint="eastAsia" w:ascii="宋体" w:hAnsi="宋体" w:eastAsia="宋体" w:cs="宋体"/>
              </w:rPr>
              <w:t>采购人每季度对中标供应商各岗位到岗情况进行考核，如发现中标供应商服务期间因人员离职等情况出现缺岗，未能补充相应的服务时长或提交次季度相应服务时长补充方案，造成采购人所需服务岗位空缺的情况，</w:t>
            </w:r>
            <w:r>
              <w:rPr>
                <w:rFonts w:hint="eastAsia" w:ascii="宋体" w:hAnsi="宋体" w:cs="宋体"/>
                <w:highlight w:val="none"/>
                <w:lang w:val="en-US" w:eastAsia="zh-CN"/>
              </w:rPr>
              <w:t>中标供应商须在五个工作日内安排新的人员顶岗，并尽快开展补缺招聘工作。</w:t>
            </w:r>
          </w:p>
          <w:p w14:paraId="22D8B5C2">
            <w:pPr>
              <w:rPr>
                <w:rFonts w:hint="eastAsia" w:ascii="宋体" w:hAnsi="宋体" w:eastAsia="宋体" w:cs="宋体"/>
              </w:rPr>
            </w:pPr>
            <w:r>
              <w:rPr>
                <w:rFonts w:hint="eastAsia" w:ascii="宋体" w:hAnsi="宋体" w:eastAsia="宋体" w:cs="宋体"/>
                <w:lang w:val="en-US" w:eastAsia="zh-CN"/>
              </w:rPr>
              <w:t>11.4.</w:t>
            </w:r>
            <w:r>
              <w:rPr>
                <w:rFonts w:hint="eastAsia" w:ascii="宋体" w:hAnsi="宋体" w:eastAsia="宋体" w:cs="宋体"/>
              </w:rPr>
              <w:t>因</w:t>
            </w:r>
            <w:r>
              <w:rPr>
                <w:rFonts w:hint="eastAsia" w:ascii="宋体" w:hAnsi="宋体" w:eastAsia="宋体" w:cs="宋体"/>
                <w:lang w:eastAsia="zh-CN"/>
              </w:rPr>
              <w:t>中标供应商</w:t>
            </w:r>
            <w:r>
              <w:rPr>
                <w:rFonts w:hint="eastAsia" w:ascii="宋体" w:hAnsi="宋体" w:eastAsia="宋体" w:cs="宋体"/>
              </w:rPr>
              <w:t>出现其他违规行为或影响其他项目利益的，采购人有权中止合同。</w:t>
            </w:r>
          </w:p>
          <w:p w14:paraId="244327EF">
            <w:pPr>
              <w:rPr>
                <w:rFonts w:hint="eastAsia"/>
              </w:rPr>
            </w:pPr>
            <w:r>
              <w:rPr>
                <w:rFonts w:hint="eastAsia" w:ascii="宋体" w:hAnsi="宋体" w:eastAsia="宋体" w:cs="宋体"/>
                <w:lang w:val="en-US" w:eastAsia="zh-CN"/>
              </w:rPr>
              <w:t>12</w:t>
            </w:r>
            <w:r>
              <w:rPr>
                <w:rFonts w:hint="eastAsia" w:ascii="宋体" w:hAnsi="宋体" w:eastAsia="宋体" w:cs="宋体"/>
              </w:rPr>
              <w:t>.</w:t>
            </w:r>
            <w:r>
              <w:rPr>
                <w:rFonts w:hint="eastAsia" w:ascii="宋体" w:hAnsi="宋体" w:eastAsia="宋体" w:cs="宋体"/>
                <w:lang w:eastAsia="zh-CN"/>
              </w:rPr>
              <w:t>中标供应商</w:t>
            </w:r>
            <w:r>
              <w:rPr>
                <w:rFonts w:hint="eastAsia" w:ascii="宋体" w:hAnsi="宋体" w:eastAsia="宋体" w:cs="宋体"/>
              </w:rPr>
              <w:t>在收到采购人服务要求时应在30分钟以内响应处理问题，并具备突发事件应急机制，对应急事件有充分的处理能力</w:t>
            </w:r>
            <w:r>
              <w:rPr>
                <w:rFonts w:hint="eastAsia"/>
              </w:rPr>
              <w:t>。</w:t>
            </w:r>
          </w:p>
        </w:tc>
      </w:tr>
      <w:tr w14:paraId="7BCE4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4" w:type="dxa"/>
            <w:noWrap w:val="0"/>
            <w:vAlign w:val="top"/>
          </w:tcPr>
          <w:p w14:paraId="17785EA1">
            <w:pPr>
              <w:rPr>
                <w:rFonts w:hint="eastAsia" w:ascii="宋体" w:hAnsi="宋体" w:eastAsia="宋体" w:cs="宋体"/>
              </w:rPr>
            </w:pPr>
            <w:r>
              <w:rPr>
                <w:rFonts w:hint="eastAsia" w:ascii="宋体" w:hAnsi="宋体" w:eastAsia="宋体" w:cs="宋体"/>
              </w:rPr>
              <w:t>说明</w:t>
            </w:r>
          </w:p>
        </w:tc>
        <w:tc>
          <w:tcPr>
            <w:tcW w:w="7432" w:type="dxa"/>
            <w:gridSpan w:val="2"/>
            <w:noWrap w:val="0"/>
            <w:vAlign w:val="top"/>
          </w:tcPr>
          <w:p w14:paraId="5A039FD2">
            <w:pPr>
              <w:jc w:val="left"/>
              <w:rPr>
                <w:rFonts w:hint="eastAsia" w:ascii="宋体" w:hAnsi="宋体" w:eastAsia="宋体" w:cs="宋体"/>
                <w:lang w:eastAsia="zh-CN"/>
              </w:rPr>
            </w:pPr>
            <w:r>
              <w:rPr>
                <w:rFonts w:hint="eastAsia" w:ascii="宋体" w:hAnsi="宋体" w:eastAsia="宋体" w:cs="宋体"/>
              </w:rPr>
              <w:t>打“★”号条款为实质性条款，若有任何一条负偏离或不满足则导致投标无效。</w:t>
            </w:r>
          </w:p>
          <w:p w14:paraId="10B2F6C7">
            <w:pPr>
              <w:jc w:val="left"/>
              <w:rPr>
                <w:rFonts w:hint="eastAsia" w:ascii="宋体" w:hAnsi="宋体" w:eastAsia="宋体" w:cs="宋体"/>
              </w:rPr>
            </w:pPr>
            <w:r>
              <w:rPr>
                <w:rFonts w:hint="eastAsia" w:ascii="宋体" w:hAnsi="宋体" w:eastAsia="宋体" w:cs="宋体"/>
              </w:rPr>
              <w:t>打“▲”号条款为重要技术参数，若有部分“▲”条款未响应或不满足，将导致其响应性评审加重扣分，但不作为无效投标条款。</w:t>
            </w:r>
          </w:p>
        </w:tc>
      </w:tr>
    </w:tbl>
    <w:p w14:paraId="2C66A2BC">
      <w:pPr>
        <w:numPr>
          <w:ilvl w:val="0"/>
          <w:numId w:val="0"/>
        </w:numPr>
        <w:spacing w:line="360" w:lineRule="auto"/>
        <w:ind w:firstLine="440" w:firstLineChars="200"/>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EBEAB"/>
    <w:multiLevelType w:val="singleLevel"/>
    <w:tmpl w:val="917EBEAB"/>
    <w:lvl w:ilvl="0" w:tentative="0">
      <w:start w:val="1"/>
      <w:numFmt w:val="decimal"/>
      <w:lvlText w:val="%1."/>
      <w:lvlJc w:val="left"/>
      <w:pPr>
        <w:tabs>
          <w:tab w:val="left" w:pos="312"/>
        </w:tabs>
      </w:pPr>
    </w:lvl>
  </w:abstractNum>
  <w:abstractNum w:abstractNumId="1">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5"/>
      <w:suff w:val="space"/>
      <w:lvlText w:val="%1.%2.%3.%4"/>
      <w:lvlJc w:val="left"/>
      <w:pPr>
        <w:ind w:left="1984" w:hanging="1984"/>
      </w:pPr>
      <w:rPr>
        <w:rFonts w:hint="eastAsia"/>
      </w:rPr>
    </w:lvl>
    <w:lvl w:ilvl="4" w:tentative="0">
      <w:start w:val="1"/>
      <w:numFmt w:val="decimal"/>
      <w:pStyle w:val="6"/>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YWQzMzM0MzAyYThhYzc4NzliMzVmM2NiZGU1MzMifQ=="/>
  </w:docVars>
  <w:rsids>
    <w:rsidRoot w:val="1E87034C"/>
    <w:rsid w:val="00DC19CB"/>
    <w:rsid w:val="083951E6"/>
    <w:rsid w:val="128D2A6E"/>
    <w:rsid w:val="17CA0378"/>
    <w:rsid w:val="1C9176B6"/>
    <w:rsid w:val="1D532BBD"/>
    <w:rsid w:val="1DA02A9B"/>
    <w:rsid w:val="1E87034C"/>
    <w:rsid w:val="243C43AB"/>
    <w:rsid w:val="2B631665"/>
    <w:rsid w:val="37F27598"/>
    <w:rsid w:val="3F873A42"/>
    <w:rsid w:val="49D64C8F"/>
    <w:rsid w:val="4BFB7CE8"/>
    <w:rsid w:val="4C0473C6"/>
    <w:rsid w:val="670A7051"/>
    <w:rsid w:val="68AB7FD5"/>
    <w:rsid w:val="70E87D2E"/>
    <w:rsid w:val="7B60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tabs>
        <w:tab w:val="decimal" w:pos="315"/>
        <w:tab w:val="left" w:pos="630"/>
      </w:tabs>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paragraph" w:styleId="7">
    <w:name w:val="heading 6"/>
    <w:basedOn w:val="1"/>
    <w:next w:val="1"/>
    <w:qFormat/>
    <w:uiPriority w:val="0"/>
    <w:pPr>
      <w:spacing w:before="100" w:beforeAutospacing="1" w:after="100" w:afterAutospacing="1"/>
      <w:outlineLvl w:val="5"/>
    </w:pPr>
    <w:rPr>
      <w:rFonts w:hint="eastAsia" w:cs="Times New Roman"/>
      <w:b/>
      <w:sz w:val="15"/>
      <w:szCs w:val="15"/>
      <w:lang w:val="en-US" w:bidi="ar-SA"/>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8">
    <w:name w:val="table of authorities"/>
    <w:basedOn w:val="1"/>
    <w:next w:val="1"/>
    <w:unhideWhenUsed/>
    <w:qFormat/>
    <w:uiPriority w:val="99"/>
    <w:pPr>
      <w:ind w:left="420" w:leftChars="200"/>
    </w:pPr>
  </w:style>
  <w:style w:type="paragraph" w:styleId="9">
    <w:name w:val="Normal Indent"/>
    <w:basedOn w:val="1"/>
    <w:qFormat/>
    <w:uiPriority w:val="0"/>
    <w:pPr>
      <w:ind w:firstLine="200" w:firstLineChars="200"/>
    </w:pPr>
    <w:rPr>
      <w:rFonts w:cs="Times New Roman"/>
      <w:sz w:val="20"/>
      <w:szCs w:val="24"/>
    </w:rPr>
  </w:style>
  <w:style w:type="paragraph" w:styleId="10">
    <w:name w:val="annotation text"/>
    <w:basedOn w:val="1"/>
    <w:qFormat/>
    <w:uiPriority w:val="0"/>
  </w:style>
  <w:style w:type="paragraph" w:styleId="11">
    <w:name w:val="Body Text"/>
    <w:basedOn w:val="1"/>
    <w:next w:val="12"/>
    <w:qFormat/>
    <w:uiPriority w:val="1"/>
    <w:rPr>
      <w:rFonts w:ascii="Times New Roman" w:hAnsi="Times New Roman" w:cs="Times New Roman"/>
      <w:sz w:val="24"/>
      <w:szCs w:val="24"/>
      <w:lang w:bidi="ar-SA"/>
    </w:rPr>
  </w:style>
  <w:style w:type="paragraph" w:customStyle="1" w:styleId="1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3">
    <w:name w:val="Plain Text"/>
    <w:basedOn w:val="1"/>
    <w:qFormat/>
    <w:uiPriority w:val="0"/>
    <w:rPr>
      <w:rFonts w:cs="Times New Roman"/>
      <w:sz w:val="20"/>
      <w:szCs w:val="20"/>
    </w:rPr>
  </w:style>
  <w:style w:type="paragraph" w:styleId="14">
    <w:name w:val="footer"/>
    <w:basedOn w:val="1"/>
    <w:qFormat/>
    <w:uiPriority w:val="0"/>
    <w:pPr>
      <w:tabs>
        <w:tab w:val="center" w:pos="4153"/>
        <w:tab w:val="right" w:pos="8306"/>
        <w:tab w:val="clear" w:pos="315"/>
        <w:tab w:val="clear" w:pos="630"/>
      </w:tabs>
      <w:snapToGrid w:val="0"/>
    </w:pPr>
    <w:rPr>
      <w:sz w:val="18"/>
    </w:rPr>
  </w:style>
  <w:style w:type="paragraph" w:styleId="15">
    <w:name w:val="header"/>
    <w:basedOn w:val="1"/>
    <w:qFormat/>
    <w:uiPriority w:val="0"/>
    <w:pPr>
      <w:pBdr>
        <w:bottom w:val="single" w:color="auto" w:sz="6" w:space="1"/>
      </w:pBdr>
      <w:tabs>
        <w:tab w:val="center" w:pos="4153"/>
        <w:tab w:val="right" w:pos="8306"/>
        <w:tab w:val="clear" w:pos="315"/>
        <w:tab w:val="clear" w:pos="630"/>
      </w:tabs>
      <w:snapToGrid w:val="0"/>
      <w:jc w:val="center"/>
    </w:pPr>
    <w:rPr>
      <w:sz w:val="18"/>
      <w:szCs w:val="18"/>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5"/>
        <w:tab w:val="clear" w:pos="630"/>
      </w:tabs>
    </w:pPr>
    <w:rPr>
      <w:rFonts w:hint="eastAsia" w:cs="Times New Roman"/>
      <w:sz w:val="24"/>
      <w:szCs w:val="24"/>
      <w:lang w:val="en-US" w:bidi="ar-SA"/>
    </w:rPr>
  </w:style>
  <w:style w:type="paragraph" w:styleId="17">
    <w:name w:val="Normal (Web)"/>
    <w:basedOn w:val="1"/>
    <w:qFormat/>
    <w:uiPriority w:val="0"/>
    <w:pPr>
      <w:spacing w:before="100" w:beforeAutospacing="1" w:after="100" w:afterAutospacing="1"/>
    </w:pPr>
    <w:rPr>
      <w:rFonts w:cs="Times New Roman"/>
      <w:sz w:val="24"/>
      <w:lang w:val="en-US" w:bidi="ar-SA"/>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paragraph" w:customStyle="1" w:styleId="22">
    <w:name w:val="表格文字"/>
    <w:basedOn w:val="23"/>
    <w:next w:val="11"/>
    <w:autoRedefine/>
    <w:qFormat/>
    <w:uiPriority w:val="0"/>
    <w:pPr>
      <w:tabs>
        <w:tab w:val="decimal" w:pos="315"/>
        <w:tab w:val="left" w:pos="630"/>
      </w:tabs>
      <w:spacing w:before="25" w:after="25" w:line="300" w:lineRule="auto"/>
    </w:pPr>
    <w:rPr>
      <w:rFonts w:ascii="Times" w:hAnsi="Times"/>
      <w:spacing w:val="10"/>
      <w:sz w:val="24"/>
      <w:szCs w:val="20"/>
    </w:rPr>
  </w:style>
  <w:style w:type="paragraph" w:customStyle="1" w:styleId="23">
    <w:name w:val="表格文字（两侧对齐）"/>
    <w:autoRedefine/>
    <w:qFormat/>
    <w:uiPriority w:val="0"/>
    <w:pPr>
      <w:widowControl w:val="0"/>
      <w:tabs>
        <w:tab w:val="decimal" w:pos="315"/>
        <w:tab w:val="left" w:pos="630"/>
      </w:tabs>
      <w:autoSpaceDE w:val="0"/>
      <w:autoSpaceDN w:val="0"/>
      <w:snapToGrid w:val="0"/>
    </w:pPr>
    <w:rPr>
      <w:rFonts w:ascii="Calibri" w:hAnsi="Calibri" w:eastAsia="宋体" w:cs="宋体"/>
      <w:sz w:val="20"/>
      <w:szCs w:val="22"/>
      <w:lang w:val="zh-CN" w:eastAsia="zh-CN" w:bidi="zh-CN"/>
    </w:rPr>
  </w:style>
  <w:style w:type="paragraph" w:customStyle="1" w:styleId="24">
    <w:name w:val="null3"/>
    <w:autoRedefine/>
    <w:qFormat/>
    <w:uiPriority w:val="0"/>
    <w:rPr>
      <w:rFonts w:hint="eastAsia" w:ascii="Calibri" w:hAnsi="Calibri" w:eastAsia="宋体" w:cs="Times New Roman"/>
      <w:lang w:val="en-US" w:eastAsia="zh-Hans"/>
    </w:rPr>
  </w:style>
  <w:style w:type="paragraph" w:styleId="25">
    <w:name w:val="List Paragraph"/>
    <w:basedOn w:val="1"/>
    <w:qFormat/>
    <w:uiPriority w:val="34"/>
    <w:pPr>
      <w:widowControl w:val="0"/>
      <w:ind w:firstLine="420" w:firstLineChars="200"/>
      <w:jc w:val="both"/>
    </w:pPr>
    <w:rPr>
      <w:rFonts w:ascii="Calibri" w:hAnsi="Calibri"/>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85519</Words>
  <Characters>87883</Characters>
  <Lines>0</Lines>
  <Paragraphs>0</Paragraphs>
  <TotalTime>1</TotalTime>
  <ScaleCrop>false</ScaleCrop>
  <LinksUpToDate>false</LinksUpToDate>
  <CharactersWithSpaces>88764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2024-07-24T09:42:00Z</dcterms:created>
  <dc:creator>ZL-Sumoio</dc:creator>
  <cp:lastModifiedBy>小许</cp:lastModifiedBy>
  <dcterms:modified xsi:type="dcterms:W3CDTF">2024-08-30T04:24:30Z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5888E0F079494AFB8331AD132041A7F5_13</vt:lpwstr>
  </property>
</Properties>
</file>