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3C0E7">
      <w:pPr>
        <w:jc w:val="center"/>
        <w:rPr>
          <w:rFonts w:hint="eastAsia" w:ascii="宋体" w:hAnsi="宋体" w:eastAsia="宋体"/>
          <w:b/>
          <w:sz w:val="28"/>
        </w:rPr>
      </w:pPr>
      <w:bookmarkStart w:id="0" w:name="_GoBack"/>
      <w:r>
        <w:rPr>
          <w:rFonts w:hint="eastAsia" w:ascii="宋体" w:hAnsi="宋体" w:eastAsia="宋体"/>
          <w:b/>
          <w:sz w:val="28"/>
        </w:rPr>
        <w:t>中山市</w:t>
      </w:r>
      <w:r>
        <w:rPr>
          <w:rFonts w:hint="eastAsia" w:ascii="宋体" w:hAnsi="宋体" w:eastAsia="宋体"/>
          <w:b/>
          <w:sz w:val="28"/>
          <w:lang w:val="en-US" w:eastAsia="zh-CN"/>
        </w:rPr>
        <w:t>东凤人民</w:t>
      </w:r>
      <w:r>
        <w:rPr>
          <w:rFonts w:hint="eastAsia" w:ascii="宋体" w:hAnsi="宋体" w:eastAsia="宋体"/>
          <w:b/>
          <w:sz w:val="28"/>
        </w:rPr>
        <w:t>医院</w:t>
      </w:r>
      <w:r>
        <w:rPr>
          <w:rFonts w:hint="eastAsia" w:ascii="宋体" w:hAnsi="宋体" w:eastAsia="宋体"/>
          <w:b/>
          <w:sz w:val="28"/>
          <w:lang w:val="en-US" w:eastAsia="zh-CN"/>
        </w:rPr>
        <w:t>高清电子消化道内镜系统</w:t>
      </w:r>
      <w:r>
        <w:rPr>
          <w:rFonts w:hint="eastAsia" w:ascii="宋体" w:hAnsi="宋体" w:eastAsia="宋体"/>
          <w:b/>
          <w:sz w:val="28"/>
        </w:rPr>
        <w:t>采购项目</w:t>
      </w:r>
      <w:bookmarkEnd w:id="0"/>
    </w:p>
    <w:p w14:paraId="418865E0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538DACF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25C1AFA7">
      <w:pPr>
        <w:rPr>
          <w:rFonts w:hint="eastAsia" w:ascii="宋体" w:hAnsi="宋体" w:eastAsia="宋体" w:cs="宋体"/>
          <w:b/>
          <w:sz w:val="24"/>
        </w:rPr>
      </w:pPr>
    </w:p>
    <w:p w14:paraId="4B4EB6E5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7"/>
        <w:tblW w:w="10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328"/>
        <w:gridCol w:w="1909"/>
        <w:gridCol w:w="1119"/>
        <w:gridCol w:w="2967"/>
      </w:tblGrid>
      <w:tr w14:paraId="63F52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2FA2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E23B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7093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31AD8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 w14:paraId="580886AB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D669F">
            <w:pPr>
              <w:tabs>
                <w:tab w:val="left" w:pos="540"/>
              </w:tabs>
              <w:ind w:left="-128" w:leftChars="-61" w:right="-105" w:rightChars="-50" w:firstLine="348" w:firstLineChars="145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供应商         </w:t>
            </w:r>
          </w:p>
          <w:p w14:paraId="3D96ADB2">
            <w:pPr>
              <w:ind w:left="-128" w:leftChars="-61" w:firstLine="348" w:firstLineChars="14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生产厂家     </w:t>
            </w:r>
          </w:p>
        </w:tc>
      </w:tr>
      <w:tr w14:paraId="6E6AB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65D632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5B710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134F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59B906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FA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0F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F16A7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A2EC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B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A73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F7F7E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1715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生产厂家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0B20ED1E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0D002764"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33EB17C2">
            <w:pPr>
              <w:pStyle w:val="10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3C71A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7F1759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</w:t>
            </w:r>
          </w:p>
          <w:p w14:paraId="0D3B3B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中小微企业</w:t>
            </w:r>
          </w:p>
          <w:p w14:paraId="2445223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59AE1125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A42E84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D12B03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47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3AB207B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从业人员1000人以下或营业收入40000万元以下的为中小微型企业。</w:t>
            </w:r>
          </w:p>
          <w:p w14:paraId="45A1836A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其中，从业人员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2000万元的为中型企业；</w:t>
            </w:r>
          </w:p>
          <w:p w14:paraId="4B562554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300万元的为小型企业；</w:t>
            </w:r>
          </w:p>
          <w:p w14:paraId="5196DDEC"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300万元的为微型企业。</w:t>
            </w:r>
          </w:p>
        </w:tc>
      </w:tr>
      <w:tr w14:paraId="0FF29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9E5F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51048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属于：</w:t>
            </w:r>
          </w:p>
          <w:p w14:paraId="5FB4656E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5FA3D3"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55C2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4F4D"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458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79E5EACF">
      <w:pPr>
        <w:pStyle w:val="10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2C609F54">
      <w:pPr>
        <w:pStyle w:val="3"/>
        <w:rPr>
          <w:rFonts w:hint="eastAsia"/>
        </w:rPr>
      </w:pPr>
    </w:p>
    <w:p w14:paraId="4E204411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7C02EAF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0994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668C8B8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3BC334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40626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A8B6FF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的技术路线、工艺水平、技术水平或行业的发展历程、行业现状进行概述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 w14:paraId="50C87A6D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5A88396">
            <w:pPr>
              <w:pStyle w:val="4"/>
              <w:rPr>
                <w:rFonts w:hint="eastAsia"/>
              </w:rPr>
            </w:pP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75E069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2E2BF0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请对产品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1B2F98F5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22E34338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350784F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27EEA2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D362277"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3DF6EBFA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483F63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201CD4E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B666AB4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4C527883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23D4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6DCB30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0548BD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0F63F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1E8544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172129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28D29A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C2D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708018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CBFF90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94C631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31B0E8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D95ACC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3BEDF6D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4D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89FB4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607D5B3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269D18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570FC63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B44B5B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0EF201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0F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4263AA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7E7E2A4C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1011C49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396DC1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3D8646E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901EC6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EF3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211454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78FFD95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18A1F283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3F8948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产品情况及</w:t>
            </w:r>
          </w:p>
          <w:p w14:paraId="4226B90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0142F55C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产品价格水平或者价格构成。               </w:t>
            </w:r>
          </w:p>
          <w:p w14:paraId="0EC56CFF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01B0721A">
            <w:pPr>
              <w:pStyle w:val="11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4DE33204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3F627D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0E45C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1C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06022B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FE67073"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请说明可能涉及的维护、备品备件、耗材等情况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430045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0D8AC3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6C9098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8A828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AA2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Merge w:val="continue"/>
            <w:vAlign w:val="center"/>
          </w:tcPr>
          <w:p w14:paraId="5F1F54D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90B4F58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产品相关参数（可另附页）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B20D6E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64C084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C1843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DBE74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03BAE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2794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93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Merge w:val="continue"/>
            <w:vAlign w:val="center"/>
          </w:tcPr>
          <w:p w14:paraId="31E91C1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 w14:paraId="39DA7BE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请提供对本项目付款条件、每期付款比例及付款期限的意见和建议。</w:t>
            </w:r>
          </w:p>
          <w:p w14:paraId="1D98728C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</w:tbl>
    <w:p w14:paraId="47329E2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1EEC73C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BDD745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1.按表格中要求的调查项，根据实际情况进行填写。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2.供应商的产品相关参数可另附页，格式自拟；</w:t>
      </w:r>
    </w:p>
    <w:p w14:paraId="7152617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p w14:paraId="5248C2F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36E0D70"/>
    <w:rsid w:val="169048DB"/>
    <w:rsid w:val="1ADF413A"/>
    <w:rsid w:val="1C1442B7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A1A0C74"/>
    <w:rsid w:val="4A647741"/>
    <w:rsid w:val="4B786B8E"/>
    <w:rsid w:val="4E423A4A"/>
    <w:rsid w:val="53057EDB"/>
    <w:rsid w:val="54532EC8"/>
    <w:rsid w:val="553666EA"/>
    <w:rsid w:val="5927596E"/>
    <w:rsid w:val="59570D64"/>
    <w:rsid w:val="59FF4B83"/>
    <w:rsid w:val="60061A2B"/>
    <w:rsid w:val="60D91EFE"/>
    <w:rsid w:val="6CB32802"/>
    <w:rsid w:val="6DA2484C"/>
    <w:rsid w:val="6FAA79E8"/>
    <w:rsid w:val="70C77FA9"/>
    <w:rsid w:val="73214465"/>
    <w:rsid w:val="74096AED"/>
    <w:rsid w:val="7A0D60DE"/>
    <w:rsid w:val="7A4647B1"/>
    <w:rsid w:val="7C1729BF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809</Characters>
  <Lines>0</Lines>
  <Paragraphs>0</Paragraphs>
  <TotalTime>14</TotalTime>
  <ScaleCrop>false</ScaleCrop>
  <LinksUpToDate>false</LinksUpToDate>
  <CharactersWithSpaces>867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智林PL</cp:lastModifiedBy>
  <dcterms:modified xsi:type="dcterms:W3CDTF">2024-09-30T07:12:25Z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994867523C474B57A5E1946849343AED_13</vt:lpwstr>
  </property>
</Properties>
</file>