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FC8CD1">
      <w:pPr>
        <w:spacing w:line="360" w:lineRule="auto"/>
        <w:jc w:val="center"/>
        <w:outlineLvl w:val="9"/>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招标公告附件2：非“★”、“▲”的条款中参与评审条款汇总表</w:t>
      </w:r>
    </w:p>
    <w:p w14:paraId="09D27BC1">
      <w:pPr>
        <w:spacing w:line="360" w:lineRule="auto"/>
        <w:jc w:val="center"/>
        <w:outlineLvl w:val="9"/>
        <w:rPr>
          <w:rFonts w:hint="eastAsia" w:ascii="宋体" w:hAnsi="宋体" w:eastAsia="宋体" w:cs="宋体"/>
          <w:sz w:val="28"/>
          <w:szCs w:val="28"/>
        </w:rPr>
      </w:pPr>
      <w:r>
        <w:rPr>
          <w:rFonts w:hint="eastAsia" w:ascii="宋体" w:hAnsi="宋体" w:eastAsia="宋体" w:cs="宋体"/>
          <w:b/>
          <w:sz w:val="28"/>
          <w:szCs w:val="28"/>
        </w:rPr>
        <w:t>《技术和服务要求响应表》</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82"/>
        <w:gridCol w:w="638"/>
        <w:gridCol w:w="630"/>
        <w:gridCol w:w="7007"/>
        <w:gridCol w:w="2125"/>
        <w:gridCol w:w="671"/>
        <w:gridCol w:w="816"/>
        <w:gridCol w:w="946"/>
        <w:gridCol w:w="759"/>
      </w:tblGrid>
      <w:tr w14:paraId="7532A7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2" w:type="dxa"/>
          </w:tcPr>
          <w:p w14:paraId="27908F20">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序号</w:t>
            </w:r>
          </w:p>
        </w:tc>
        <w:tc>
          <w:tcPr>
            <w:tcW w:w="638" w:type="dxa"/>
          </w:tcPr>
          <w:p w14:paraId="24998C16">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标的名称</w:t>
            </w:r>
          </w:p>
        </w:tc>
        <w:tc>
          <w:tcPr>
            <w:tcW w:w="630" w:type="dxa"/>
          </w:tcPr>
          <w:p w14:paraId="5C5E4A89">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参数性质</w:t>
            </w:r>
          </w:p>
        </w:tc>
        <w:tc>
          <w:tcPr>
            <w:tcW w:w="7007" w:type="dxa"/>
          </w:tcPr>
          <w:p w14:paraId="69EA906C">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采购文件规定的技术和服务要求</w:t>
            </w:r>
          </w:p>
        </w:tc>
        <w:tc>
          <w:tcPr>
            <w:tcW w:w="2125" w:type="dxa"/>
          </w:tcPr>
          <w:p w14:paraId="6F92E410">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投标文件响应的具体内容</w:t>
            </w:r>
          </w:p>
        </w:tc>
        <w:tc>
          <w:tcPr>
            <w:tcW w:w="671" w:type="dxa"/>
          </w:tcPr>
          <w:p w14:paraId="435095E0">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型号</w:t>
            </w:r>
          </w:p>
        </w:tc>
        <w:tc>
          <w:tcPr>
            <w:tcW w:w="816" w:type="dxa"/>
          </w:tcPr>
          <w:p w14:paraId="2E7B944B">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是否偏离</w:t>
            </w:r>
          </w:p>
        </w:tc>
        <w:tc>
          <w:tcPr>
            <w:tcW w:w="946" w:type="dxa"/>
          </w:tcPr>
          <w:p w14:paraId="64B97D65">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证明文件所在位置</w:t>
            </w:r>
          </w:p>
        </w:tc>
        <w:tc>
          <w:tcPr>
            <w:tcW w:w="759" w:type="dxa"/>
          </w:tcPr>
          <w:p w14:paraId="5E1824E9">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备注</w:t>
            </w:r>
          </w:p>
        </w:tc>
      </w:tr>
      <w:tr w14:paraId="477832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2" w:type="dxa"/>
            <w:vAlign w:val="center"/>
          </w:tcPr>
          <w:p w14:paraId="0CB04322">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638" w:type="dxa"/>
            <w:vAlign w:val="top"/>
          </w:tcPr>
          <w:p w14:paraId="33840730">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630" w:type="dxa"/>
            <w:vAlign w:val="top"/>
          </w:tcPr>
          <w:p w14:paraId="4ADEB98A">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007" w:type="dxa"/>
            <w:vAlign w:val="top"/>
          </w:tcPr>
          <w:p w14:paraId="35383CF3">
            <w:pPr>
              <w:pStyle w:val="13"/>
              <w:keepNext w:val="0"/>
              <w:keepLines w:val="0"/>
              <w:pageBreakBefore w:val="0"/>
              <w:kinsoku/>
              <w:wordWrap/>
              <w:overflowPunct/>
              <w:topLinePunct w:val="0"/>
              <w:autoSpaceDE/>
              <w:autoSpaceDN/>
              <w:bidi w:val="0"/>
              <w:adjustRightInd/>
              <w:snapToGrid/>
              <w:spacing w:line="360" w:lineRule="auto"/>
              <w:jc w:val="both"/>
              <w:outlineLvl w:val="3"/>
              <w:rPr>
                <w:rFonts w:hint="eastAsia" w:ascii="宋体" w:hAnsi="宋体" w:eastAsia="宋体" w:cs="宋体"/>
                <w:sz w:val="22"/>
                <w:szCs w:val="22"/>
              </w:rPr>
            </w:pPr>
            <w:r>
              <w:rPr>
                <w:rFonts w:hint="eastAsia" w:ascii="宋体" w:hAnsi="宋体" w:eastAsia="宋体" w:cs="宋体"/>
                <w:b/>
                <w:sz w:val="22"/>
                <w:szCs w:val="22"/>
              </w:rPr>
              <w:t>三</w:t>
            </w:r>
            <w:r>
              <w:rPr>
                <w:rFonts w:hint="eastAsia" w:ascii="宋体" w:hAnsi="宋体" w:eastAsia="宋体" w:cs="宋体"/>
                <w:b/>
                <w:sz w:val="22"/>
                <w:szCs w:val="22"/>
                <w:lang w:eastAsia="zh-CN"/>
              </w:rPr>
              <w:t>、</w:t>
            </w:r>
            <w:r>
              <w:rPr>
                <w:rFonts w:hint="eastAsia" w:ascii="宋体" w:hAnsi="宋体" w:eastAsia="宋体" w:cs="宋体"/>
                <w:b/>
                <w:sz w:val="22"/>
                <w:szCs w:val="22"/>
              </w:rPr>
              <w:t>日常巡检与维护</w:t>
            </w:r>
          </w:p>
          <w:p w14:paraId="179CA9CE">
            <w:pPr>
              <w:pStyle w:val="13"/>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b/>
                <w:bCs/>
                <w:color w:val="000000"/>
                <w:sz w:val="22"/>
                <w:szCs w:val="22"/>
              </w:rPr>
            </w:pPr>
            <w:r>
              <w:rPr>
                <w:rFonts w:hint="eastAsia" w:ascii="宋体" w:hAnsi="宋体" w:eastAsia="宋体" w:cs="宋体"/>
                <w:b/>
                <w:bCs/>
                <w:color w:val="000000"/>
                <w:sz w:val="22"/>
                <w:szCs w:val="22"/>
                <w:lang w:eastAsia="zh-CN"/>
              </w:rPr>
              <w:t>（</w:t>
            </w:r>
            <w:r>
              <w:rPr>
                <w:rFonts w:hint="eastAsia" w:ascii="宋体" w:hAnsi="宋体" w:eastAsia="宋体" w:cs="宋体"/>
                <w:b/>
                <w:bCs/>
                <w:color w:val="000000"/>
                <w:sz w:val="22"/>
                <w:szCs w:val="22"/>
                <w:lang w:val="en-US" w:eastAsia="zh-CN"/>
              </w:rPr>
              <w:t>一</w:t>
            </w:r>
            <w:r>
              <w:rPr>
                <w:rFonts w:hint="eastAsia" w:ascii="宋体" w:hAnsi="宋体" w:eastAsia="宋体" w:cs="宋体"/>
                <w:b/>
                <w:bCs/>
                <w:color w:val="000000"/>
                <w:sz w:val="22"/>
                <w:szCs w:val="22"/>
                <w:lang w:eastAsia="zh-CN"/>
              </w:rPr>
              <w:t>）</w:t>
            </w:r>
            <w:r>
              <w:rPr>
                <w:rFonts w:hint="eastAsia" w:ascii="宋体" w:hAnsi="宋体" w:eastAsia="宋体" w:cs="宋体"/>
                <w:b/>
                <w:bCs/>
                <w:color w:val="000000"/>
                <w:sz w:val="22"/>
                <w:szCs w:val="22"/>
              </w:rPr>
              <w:t>具体方案</w:t>
            </w:r>
          </w:p>
          <w:p w14:paraId="439DAED2">
            <w:pPr>
              <w:pStyle w:val="13"/>
              <w:keepNext w:val="0"/>
              <w:keepLines w:val="0"/>
              <w:pageBreakBefore w:val="0"/>
              <w:kinsoku/>
              <w:wordWrap/>
              <w:overflowPunct/>
              <w:topLinePunct w:val="0"/>
              <w:autoSpaceDE/>
              <w:autoSpaceDN/>
              <w:bidi w:val="0"/>
              <w:adjustRightInd/>
              <w:snapToGrid/>
              <w:spacing w:line="360" w:lineRule="auto"/>
              <w:ind w:firstLine="440"/>
              <w:jc w:val="both"/>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val="en-US" w:eastAsia="zh-CN"/>
              </w:rPr>
              <w:t>本项目</w:t>
            </w:r>
            <w:r>
              <w:rPr>
                <w:rFonts w:hint="eastAsia" w:ascii="宋体" w:hAnsi="宋体" w:eastAsia="宋体" w:cs="宋体"/>
                <w:sz w:val="22"/>
                <w:szCs w:val="22"/>
              </w:rPr>
              <w:t>具体租赁明细如下：</w:t>
            </w:r>
          </w:p>
          <w:tbl>
            <w:tblPr>
              <w:tblStyle w:val="11"/>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3310"/>
              <w:gridCol w:w="3204"/>
            </w:tblGrid>
            <w:tr w14:paraId="59C7830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1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4678569">
                  <w:pPr>
                    <w:pStyle w:val="13"/>
                    <w:keepNext w:val="0"/>
                    <w:keepLines w:val="0"/>
                    <w:pageBreakBefore w:val="0"/>
                    <w:kinsoku/>
                    <w:wordWrap/>
                    <w:overflowPunct/>
                    <w:topLinePunct w:val="0"/>
                    <w:autoSpaceDE/>
                    <w:autoSpaceDN/>
                    <w:bidi w:val="0"/>
                    <w:adjustRightInd/>
                    <w:snapToGrid/>
                    <w:spacing w:line="360" w:lineRule="auto"/>
                    <w:ind w:left="120" w:right="120"/>
                    <w:jc w:val="center"/>
                    <w:rPr>
                      <w:rFonts w:hint="eastAsia" w:ascii="宋体" w:hAnsi="宋体" w:eastAsia="宋体" w:cs="宋体"/>
                      <w:sz w:val="22"/>
                      <w:szCs w:val="22"/>
                    </w:rPr>
                  </w:pPr>
                  <w:r>
                    <w:rPr>
                      <w:rFonts w:hint="eastAsia" w:ascii="宋体" w:hAnsi="宋体" w:eastAsia="宋体" w:cs="宋体"/>
                      <w:sz w:val="22"/>
                      <w:szCs w:val="22"/>
                    </w:rPr>
                    <w:t>设备/套餐名称</w:t>
                  </w:r>
                </w:p>
              </w:tc>
              <w:tc>
                <w:tcPr>
                  <w:tcW w:w="320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0A994CC">
                  <w:pPr>
                    <w:pStyle w:val="13"/>
                    <w:keepNext w:val="0"/>
                    <w:keepLines w:val="0"/>
                    <w:pageBreakBefore w:val="0"/>
                    <w:kinsoku/>
                    <w:wordWrap/>
                    <w:overflowPunct/>
                    <w:topLinePunct w:val="0"/>
                    <w:autoSpaceDE/>
                    <w:autoSpaceDN/>
                    <w:bidi w:val="0"/>
                    <w:adjustRightInd/>
                    <w:snapToGrid/>
                    <w:spacing w:line="360" w:lineRule="auto"/>
                    <w:ind w:left="120" w:right="120"/>
                    <w:jc w:val="center"/>
                    <w:rPr>
                      <w:rFonts w:hint="eastAsia" w:ascii="宋体" w:hAnsi="宋体" w:eastAsia="宋体" w:cs="宋体"/>
                      <w:sz w:val="22"/>
                      <w:szCs w:val="22"/>
                    </w:rPr>
                  </w:pPr>
                  <w:r>
                    <w:rPr>
                      <w:rFonts w:hint="eastAsia" w:ascii="宋体" w:hAnsi="宋体" w:eastAsia="宋体" w:cs="宋体"/>
                      <w:sz w:val="22"/>
                      <w:szCs w:val="22"/>
                    </w:rPr>
                    <w:t>租赁数量</w:t>
                  </w:r>
                </w:p>
              </w:tc>
            </w:tr>
            <w:tr w14:paraId="4371057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AF87F9">
                  <w:pPr>
                    <w:pStyle w:val="13"/>
                    <w:keepNext w:val="0"/>
                    <w:keepLines w:val="0"/>
                    <w:pageBreakBefore w:val="0"/>
                    <w:kinsoku/>
                    <w:wordWrap/>
                    <w:overflowPunct/>
                    <w:topLinePunct w:val="0"/>
                    <w:autoSpaceDE/>
                    <w:autoSpaceDN/>
                    <w:bidi w:val="0"/>
                    <w:adjustRightInd/>
                    <w:snapToGrid/>
                    <w:spacing w:line="360" w:lineRule="auto"/>
                    <w:ind w:left="120" w:right="120"/>
                    <w:jc w:val="center"/>
                    <w:rPr>
                      <w:rFonts w:hint="eastAsia" w:ascii="宋体" w:hAnsi="宋体" w:eastAsia="宋体" w:cs="宋体"/>
                      <w:sz w:val="22"/>
                      <w:szCs w:val="22"/>
                    </w:rPr>
                  </w:pPr>
                  <w:r>
                    <w:rPr>
                      <w:rFonts w:hint="eastAsia" w:ascii="宋体" w:hAnsi="宋体" w:eastAsia="宋体" w:cs="宋体"/>
                      <w:color w:val="000000"/>
                      <w:sz w:val="22"/>
                      <w:szCs w:val="22"/>
                    </w:rPr>
                    <w:t>终端A及配套套餐和服务</w:t>
                  </w:r>
                </w:p>
              </w:tc>
              <w:tc>
                <w:tcPr>
                  <w:tcW w:w="32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62662C">
                  <w:pPr>
                    <w:pStyle w:val="13"/>
                    <w:keepNext w:val="0"/>
                    <w:keepLines w:val="0"/>
                    <w:pageBreakBefore w:val="0"/>
                    <w:kinsoku/>
                    <w:wordWrap/>
                    <w:overflowPunct/>
                    <w:topLinePunct w:val="0"/>
                    <w:autoSpaceDE/>
                    <w:autoSpaceDN/>
                    <w:bidi w:val="0"/>
                    <w:adjustRightInd/>
                    <w:snapToGrid/>
                    <w:spacing w:line="360" w:lineRule="auto"/>
                    <w:ind w:left="120" w:right="120"/>
                    <w:jc w:val="center"/>
                    <w:rPr>
                      <w:rFonts w:hint="eastAsia" w:ascii="宋体" w:hAnsi="宋体" w:eastAsia="宋体" w:cs="宋体"/>
                      <w:sz w:val="22"/>
                      <w:szCs w:val="22"/>
                    </w:rPr>
                  </w:pPr>
                  <w:r>
                    <w:rPr>
                      <w:rFonts w:hint="eastAsia" w:ascii="宋体" w:hAnsi="宋体" w:eastAsia="宋体" w:cs="宋体"/>
                      <w:color w:val="000000"/>
                      <w:sz w:val="22"/>
                      <w:szCs w:val="22"/>
                      <w:lang w:val="en-US" w:eastAsia="zh-CN"/>
                    </w:rPr>
                    <w:t>105</w:t>
                  </w:r>
                  <w:r>
                    <w:rPr>
                      <w:rFonts w:hint="eastAsia" w:ascii="宋体" w:hAnsi="宋体" w:eastAsia="宋体" w:cs="宋体"/>
                      <w:color w:val="000000"/>
                      <w:sz w:val="22"/>
                      <w:szCs w:val="22"/>
                    </w:rPr>
                    <w:t>套</w:t>
                  </w:r>
                </w:p>
              </w:tc>
            </w:tr>
            <w:tr w14:paraId="32317A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071403">
                  <w:pPr>
                    <w:pStyle w:val="13"/>
                    <w:keepNext w:val="0"/>
                    <w:keepLines w:val="0"/>
                    <w:pageBreakBefore w:val="0"/>
                    <w:kinsoku/>
                    <w:wordWrap/>
                    <w:overflowPunct/>
                    <w:topLinePunct w:val="0"/>
                    <w:autoSpaceDE/>
                    <w:autoSpaceDN/>
                    <w:bidi w:val="0"/>
                    <w:adjustRightInd/>
                    <w:snapToGrid/>
                    <w:spacing w:line="360" w:lineRule="auto"/>
                    <w:ind w:left="120" w:right="120"/>
                    <w:jc w:val="center"/>
                    <w:rPr>
                      <w:rFonts w:hint="eastAsia" w:ascii="宋体" w:hAnsi="宋体" w:eastAsia="宋体" w:cs="宋体"/>
                      <w:sz w:val="22"/>
                      <w:szCs w:val="22"/>
                    </w:rPr>
                  </w:pPr>
                  <w:r>
                    <w:rPr>
                      <w:rFonts w:hint="eastAsia" w:ascii="宋体" w:hAnsi="宋体" w:eastAsia="宋体" w:cs="宋体"/>
                      <w:color w:val="000000"/>
                      <w:sz w:val="22"/>
                      <w:szCs w:val="22"/>
                    </w:rPr>
                    <w:t>终端B及配套套餐和服务</w:t>
                  </w:r>
                </w:p>
              </w:tc>
              <w:tc>
                <w:tcPr>
                  <w:tcW w:w="32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427512">
                  <w:pPr>
                    <w:pStyle w:val="13"/>
                    <w:keepNext w:val="0"/>
                    <w:keepLines w:val="0"/>
                    <w:pageBreakBefore w:val="0"/>
                    <w:kinsoku/>
                    <w:wordWrap/>
                    <w:overflowPunct/>
                    <w:topLinePunct w:val="0"/>
                    <w:autoSpaceDE/>
                    <w:autoSpaceDN/>
                    <w:bidi w:val="0"/>
                    <w:adjustRightInd/>
                    <w:snapToGrid/>
                    <w:spacing w:line="360" w:lineRule="auto"/>
                    <w:ind w:left="120" w:right="120"/>
                    <w:jc w:val="center"/>
                    <w:rPr>
                      <w:rFonts w:hint="eastAsia" w:ascii="宋体" w:hAnsi="宋体" w:eastAsia="宋体" w:cs="宋体"/>
                      <w:sz w:val="22"/>
                      <w:szCs w:val="22"/>
                    </w:rPr>
                  </w:pPr>
                  <w:r>
                    <w:rPr>
                      <w:rFonts w:hint="eastAsia" w:ascii="宋体" w:hAnsi="宋体" w:eastAsia="宋体" w:cs="宋体"/>
                      <w:color w:val="000000"/>
                      <w:sz w:val="22"/>
                      <w:szCs w:val="22"/>
                      <w:lang w:val="en-US" w:eastAsia="zh-CN"/>
                    </w:rPr>
                    <w:t>65</w:t>
                  </w:r>
                  <w:r>
                    <w:rPr>
                      <w:rFonts w:hint="eastAsia" w:ascii="宋体" w:hAnsi="宋体" w:eastAsia="宋体" w:cs="宋体"/>
                      <w:color w:val="000000"/>
                      <w:sz w:val="22"/>
                      <w:szCs w:val="22"/>
                    </w:rPr>
                    <w:t>套</w:t>
                  </w:r>
                </w:p>
              </w:tc>
            </w:tr>
            <w:tr w14:paraId="7C323C0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3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942BA6">
                  <w:pPr>
                    <w:pStyle w:val="13"/>
                    <w:keepNext w:val="0"/>
                    <w:keepLines w:val="0"/>
                    <w:pageBreakBefore w:val="0"/>
                    <w:kinsoku/>
                    <w:wordWrap/>
                    <w:overflowPunct/>
                    <w:topLinePunct w:val="0"/>
                    <w:autoSpaceDE/>
                    <w:autoSpaceDN/>
                    <w:bidi w:val="0"/>
                    <w:adjustRightInd/>
                    <w:snapToGrid/>
                    <w:spacing w:line="360" w:lineRule="auto"/>
                    <w:ind w:left="120" w:right="120"/>
                    <w:jc w:val="center"/>
                    <w:rPr>
                      <w:rFonts w:hint="eastAsia" w:ascii="宋体" w:hAnsi="宋体" w:eastAsia="宋体" w:cs="宋体"/>
                      <w:sz w:val="22"/>
                      <w:szCs w:val="22"/>
                    </w:rPr>
                  </w:pPr>
                  <w:r>
                    <w:rPr>
                      <w:rFonts w:hint="eastAsia" w:ascii="宋体" w:hAnsi="宋体" w:eastAsia="宋体" w:cs="宋体"/>
                      <w:sz w:val="22"/>
                      <w:szCs w:val="22"/>
                    </w:rPr>
                    <w:t>合计</w:t>
                  </w:r>
                </w:p>
              </w:tc>
              <w:tc>
                <w:tcPr>
                  <w:tcW w:w="32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01922D">
                  <w:pPr>
                    <w:pStyle w:val="13"/>
                    <w:keepNext w:val="0"/>
                    <w:keepLines w:val="0"/>
                    <w:pageBreakBefore w:val="0"/>
                    <w:kinsoku/>
                    <w:wordWrap/>
                    <w:overflowPunct/>
                    <w:topLinePunct w:val="0"/>
                    <w:autoSpaceDE/>
                    <w:autoSpaceDN/>
                    <w:bidi w:val="0"/>
                    <w:adjustRightInd/>
                    <w:snapToGrid/>
                    <w:spacing w:line="360" w:lineRule="auto"/>
                    <w:ind w:left="120" w:right="120"/>
                    <w:jc w:val="center"/>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val="en-US" w:eastAsia="zh-CN"/>
                    </w:rPr>
                    <w:t>70</w:t>
                  </w:r>
                  <w:r>
                    <w:rPr>
                      <w:rFonts w:hint="eastAsia" w:ascii="宋体" w:hAnsi="宋体" w:eastAsia="宋体" w:cs="宋体"/>
                      <w:color w:val="000000"/>
                      <w:sz w:val="22"/>
                      <w:szCs w:val="22"/>
                    </w:rPr>
                    <w:t>套</w:t>
                  </w:r>
                </w:p>
              </w:tc>
            </w:tr>
          </w:tbl>
          <w:p w14:paraId="608478A5">
            <w:pPr>
              <w:pStyle w:val="13"/>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按本项目要求按时完成月套餐服务、双系统终端、安全加密卡、MDM终端管控服务、省市互联链路、安装服务、驻点运维服务、配套交换机等内容进行维护。</w:t>
            </w:r>
          </w:p>
          <w:p w14:paraId="6246C7DE">
            <w:pPr>
              <w:pStyle w:val="13"/>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sz w:val="22"/>
                <w:szCs w:val="22"/>
              </w:rPr>
            </w:pPr>
            <w:r>
              <w:rPr>
                <w:rFonts w:hint="eastAsia" w:ascii="宋体" w:hAnsi="宋体" w:eastAsia="宋体" w:cs="宋体"/>
                <w:sz w:val="22"/>
                <w:szCs w:val="22"/>
                <w:lang w:val="en-US" w:eastAsia="zh-CN"/>
              </w:rPr>
              <w:t>2</w:t>
            </w:r>
            <w:r>
              <w:rPr>
                <w:rFonts w:hint="eastAsia" w:ascii="宋体" w:hAnsi="宋体" w:eastAsia="宋体" w:cs="宋体"/>
                <w:sz w:val="22"/>
                <w:szCs w:val="22"/>
              </w:rPr>
              <w:t>.</w:t>
            </w:r>
            <w:r>
              <w:rPr>
                <w:rFonts w:hint="eastAsia" w:ascii="宋体" w:hAnsi="宋体" w:eastAsia="宋体" w:cs="宋体"/>
                <w:sz w:val="22"/>
                <w:szCs w:val="22"/>
                <w:lang w:val="en-US" w:eastAsia="zh-CN"/>
              </w:rPr>
              <w:t>自</w:t>
            </w:r>
            <w:r>
              <w:rPr>
                <w:rFonts w:hint="eastAsia" w:ascii="宋体" w:hAnsi="宋体" w:eastAsia="宋体" w:cs="宋体"/>
                <w:sz w:val="22"/>
                <w:szCs w:val="22"/>
              </w:rPr>
              <w:t>合同</w:t>
            </w:r>
            <w:r>
              <w:rPr>
                <w:rFonts w:hint="eastAsia" w:ascii="宋体" w:hAnsi="宋体" w:eastAsia="宋体" w:cs="宋体"/>
                <w:sz w:val="22"/>
                <w:szCs w:val="22"/>
                <w:lang w:val="en-US" w:eastAsia="zh-CN"/>
              </w:rPr>
              <w:t>生效</w:t>
            </w:r>
            <w:r>
              <w:rPr>
                <w:rFonts w:hint="eastAsia" w:ascii="宋体" w:hAnsi="宋体" w:eastAsia="宋体" w:cs="宋体"/>
                <w:sz w:val="22"/>
                <w:szCs w:val="22"/>
              </w:rPr>
              <w:t>后30个自然日内需保质保量交付项目采购的各项内容；项目周期里，如中标终端机型停产，中标人需提供同等或更高性能的同品牌合规替代机型，差价由中标人承担；合同所约定的服务时间和服务内容范围内，采购人预留未办理</w:t>
            </w:r>
            <w:r>
              <w:rPr>
                <w:rFonts w:hint="eastAsia" w:ascii="宋体" w:hAnsi="宋体" w:eastAsia="宋体" w:cs="宋体"/>
                <w:color w:val="000000"/>
                <w:sz w:val="22"/>
                <w:szCs w:val="22"/>
              </w:rPr>
              <w:t>的警务通终</w:t>
            </w:r>
            <w:r>
              <w:rPr>
                <w:rFonts w:hint="eastAsia" w:ascii="宋体" w:hAnsi="宋体" w:eastAsia="宋体" w:cs="宋体"/>
                <w:sz w:val="22"/>
                <w:szCs w:val="22"/>
              </w:rPr>
              <w:t>端、套餐、安全加密服务、MDM终端安全管控服务等，采购人可随时办理；服务期内，中标人提供采购内容的免费维保及技术支持服务。</w:t>
            </w:r>
          </w:p>
          <w:p w14:paraId="2571E697">
            <w:pPr>
              <w:pStyle w:val="13"/>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sz w:val="22"/>
                <w:szCs w:val="22"/>
                <w:highlight w:val="none"/>
                <w:lang w:bidi="ar"/>
              </w:rPr>
            </w:pPr>
            <w:r>
              <w:rPr>
                <w:rFonts w:hint="eastAsia" w:ascii="宋体" w:hAnsi="宋体" w:eastAsia="宋体" w:cs="宋体"/>
                <w:sz w:val="22"/>
                <w:szCs w:val="22"/>
                <w:lang w:val="en-US" w:eastAsia="zh-CN"/>
              </w:rPr>
              <w:t>4</w:t>
            </w:r>
            <w:r>
              <w:rPr>
                <w:rFonts w:hint="eastAsia" w:ascii="宋体" w:hAnsi="宋体" w:eastAsia="宋体" w:cs="宋体"/>
                <w:sz w:val="22"/>
                <w:szCs w:val="22"/>
              </w:rPr>
              <w:t>.服务期内终端发生故障时，中标人或其委托维修单位须在采购人监督下开展维修工作。</w:t>
            </w:r>
          </w:p>
        </w:tc>
        <w:tc>
          <w:tcPr>
            <w:tcW w:w="2125" w:type="dxa"/>
            <w:vAlign w:val="top"/>
          </w:tcPr>
          <w:p w14:paraId="35628176">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671" w:type="dxa"/>
            <w:vAlign w:val="top"/>
          </w:tcPr>
          <w:p w14:paraId="45AB7CDD">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816" w:type="dxa"/>
            <w:vAlign w:val="top"/>
          </w:tcPr>
          <w:p w14:paraId="2668C288">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946" w:type="dxa"/>
            <w:vAlign w:val="top"/>
          </w:tcPr>
          <w:p w14:paraId="25E88F16">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59" w:type="dxa"/>
            <w:vAlign w:val="top"/>
          </w:tcPr>
          <w:p w14:paraId="2FEB98FF">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r>
      <w:tr w14:paraId="0DA9CD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2" w:type="dxa"/>
            <w:vAlign w:val="center"/>
          </w:tcPr>
          <w:p w14:paraId="558819DE">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638" w:type="dxa"/>
            <w:vAlign w:val="top"/>
          </w:tcPr>
          <w:p w14:paraId="602F0A9E">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630" w:type="dxa"/>
            <w:vAlign w:val="top"/>
          </w:tcPr>
          <w:p w14:paraId="71DC0614">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007" w:type="dxa"/>
            <w:vAlign w:val="top"/>
          </w:tcPr>
          <w:p w14:paraId="46ED3C72">
            <w:pPr>
              <w:pStyle w:val="13"/>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kern w:val="2"/>
                <w:sz w:val="22"/>
                <w:szCs w:val="22"/>
                <w:highlight w:val="none"/>
                <w:lang w:val="en-US" w:eastAsia="zh-CN" w:bidi="ar"/>
              </w:rPr>
            </w:pPr>
            <w:r>
              <w:rPr>
                <w:rFonts w:hint="eastAsia" w:ascii="宋体" w:hAnsi="宋体" w:eastAsia="宋体" w:cs="宋体"/>
                <w:kern w:val="2"/>
                <w:sz w:val="22"/>
                <w:szCs w:val="22"/>
                <w:highlight w:val="none"/>
                <w:lang w:val="en-US" w:eastAsia="zh-CN" w:bidi="ar"/>
              </w:rPr>
              <w:t>（二）具体维护内容：</w:t>
            </w:r>
          </w:p>
          <w:p w14:paraId="03528B1C">
            <w:pPr>
              <w:pStyle w:val="13"/>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kern w:val="2"/>
                <w:sz w:val="22"/>
                <w:szCs w:val="22"/>
                <w:highlight w:val="none"/>
                <w:lang w:val="en-US" w:eastAsia="zh-CN" w:bidi="ar"/>
              </w:rPr>
            </w:pPr>
            <w:r>
              <w:rPr>
                <w:rFonts w:hint="eastAsia" w:ascii="宋体" w:hAnsi="宋体" w:eastAsia="宋体" w:cs="宋体"/>
                <w:kern w:val="2"/>
                <w:sz w:val="22"/>
                <w:szCs w:val="22"/>
                <w:highlight w:val="none"/>
                <w:lang w:val="en-US" w:eastAsia="zh-CN" w:bidi="ar"/>
              </w:rPr>
              <w:t>1.确保移动警务终端正常使用，链路状态稳定，与省厅移动警务安全认证正常连接，支撑移动警务应用正常使用。</w:t>
            </w:r>
          </w:p>
          <w:p w14:paraId="69A7D1D4">
            <w:pPr>
              <w:pStyle w:val="13"/>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kern w:val="2"/>
                <w:sz w:val="22"/>
                <w:szCs w:val="22"/>
                <w:highlight w:val="none"/>
                <w:lang w:val="en-US" w:eastAsia="zh-CN" w:bidi="ar"/>
              </w:rPr>
            </w:pPr>
            <w:r>
              <w:rPr>
                <w:rFonts w:hint="eastAsia" w:ascii="宋体" w:hAnsi="宋体" w:eastAsia="宋体" w:cs="宋体"/>
                <w:kern w:val="2"/>
                <w:sz w:val="22"/>
                <w:szCs w:val="22"/>
                <w:highlight w:val="none"/>
                <w:lang w:val="en-US" w:eastAsia="zh-CN" w:bidi="ar"/>
              </w:rPr>
              <w:t>2.稳定的高带宽接入，APN 用户不需绕行运营商核心网，缩短逻辑路径，降低时延。</w:t>
            </w:r>
          </w:p>
          <w:p w14:paraId="4993A3EB">
            <w:pPr>
              <w:pStyle w:val="13"/>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kern w:val="2"/>
                <w:sz w:val="22"/>
                <w:szCs w:val="22"/>
                <w:highlight w:val="none"/>
                <w:lang w:val="en-US" w:eastAsia="zh-CN" w:bidi="ar"/>
              </w:rPr>
            </w:pPr>
            <w:r>
              <w:rPr>
                <w:rFonts w:hint="eastAsia" w:ascii="宋体" w:hAnsi="宋体" w:eastAsia="宋体" w:cs="宋体"/>
                <w:kern w:val="2"/>
                <w:sz w:val="22"/>
                <w:szCs w:val="22"/>
                <w:highlight w:val="none"/>
                <w:lang w:val="en-US" w:eastAsia="zh-CN" w:bidi="ar"/>
              </w:rPr>
              <w:t>3.MEC 本地部署，配置灵活，利于业务部署和调整。</w:t>
            </w:r>
          </w:p>
          <w:p w14:paraId="388D9421">
            <w:pPr>
              <w:pStyle w:val="13"/>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kern w:val="2"/>
                <w:sz w:val="22"/>
                <w:szCs w:val="22"/>
                <w:highlight w:val="none"/>
                <w:lang w:val="en-US" w:eastAsia="zh-CN" w:bidi="ar"/>
              </w:rPr>
            </w:pPr>
            <w:r>
              <w:rPr>
                <w:rFonts w:hint="eastAsia" w:ascii="宋体" w:hAnsi="宋体" w:eastAsia="宋体" w:cs="宋体"/>
                <w:kern w:val="2"/>
                <w:sz w:val="22"/>
                <w:szCs w:val="22"/>
                <w:highlight w:val="none"/>
                <w:lang w:val="en-US" w:eastAsia="zh-CN" w:bidi="ar"/>
              </w:rPr>
              <w:t>4.可通过无线网切片技术，实现客户的无线专网，确保数据安全性和保密性。</w:t>
            </w:r>
          </w:p>
          <w:p w14:paraId="5E450C82">
            <w:pPr>
              <w:pStyle w:val="13"/>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kern w:val="2"/>
                <w:sz w:val="22"/>
                <w:szCs w:val="22"/>
                <w:highlight w:val="none"/>
                <w:lang w:val="en-US" w:eastAsia="zh-CN" w:bidi="ar"/>
              </w:rPr>
            </w:pPr>
            <w:r>
              <w:rPr>
                <w:rFonts w:hint="eastAsia" w:ascii="宋体" w:hAnsi="宋体" w:eastAsia="宋体" w:cs="宋体"/>
                <w:kern w:val="2"/>
                <w:sz w:val="22"/>
                <w:szCs w:val="22"/>
                <w:highlight w:val="none"/>
                <w:lang w:val="en-US" w:eastAsia="zh-CN" w:bidi="ar"/>
              </w:rPr>
              <w:t>5.接入白名单要求：将本项目涉及的警务通号码设为白名单，优先加入附近基站。</w:t>
            </w:r>
          </w:p>
          <w:p w14:paraId="2FE96126">
            <w:pPr>
              <w:pStyle w:val="13"/>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kern w:val="2"/>
                <w:sz w:val="22"/>
                <w:szCs w:val="22"/>
                <w:highlight w:val="none"/>
                <w:lang w:val="en-US" w:eastAsia="zh-CN" w:bidi="ar"/>
              </w:rPr>
            </w:pPr>
            <w:r>
              <w:rPr>
                <w:rFonts w:hint="eastAsia" w:ascii="宋体" w:hAnsi="宋体" w:eastAsia="宋体" w:cs="宋体"/>
                <w:kern w:val="2"/>
                <w:sz w:val="22"/>
                <w:szCs w:val="22"/>
                <w:highlight w:val="none"/>
                <w:lang w:val="en-US" w:eastAsia="zh-CN" w:bidi="ar"/>
              </w:rPr>
              <w:t>6.针对采购人实际需求提供相应的网络优化保障服务，例如大型活动、重要会议、节日保障以及特殊区域与位置的网络信号加强与优化保障。</w:t>
            </w:r>
          </w:p>
          <w:p w14:paraId="7F59FBC6">
            <w:pPr>
              <w:pStyle w:val="13"/>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kern w:val="2"/>
                <w:sz w:val="22"/>
                <w:szCs w:val="22"/>
                <w:highlight w:val="none"/>
                <w:lang w:val="en-US" w:eastAsia="zh-CN" w:bidi="ar"/>
              </w:rPr>
            </w:pPr>
            <w:r>
              <w:rPr>
                <w:rFonts w:hint="eastAsia" w:ascii="宋体" w:hAnsi="宋体" w:eastAsia="宋体" w:cs="宋体"/>
                <w:kern w:val="2"/>
                <w:sz w:val="22"/>
                <w:szCs w:val="22"/>
                <w:highlight w:val="none"/>
                <w:lang w:val="en-US" w:eastAsia="zh-CN" w:bidi="ar"/>
              </w:rPr>
              <w:t>7.MDM终端管控系统</w:t>
            </w:r>
          </w:p>
          <w:p w14:paraId="09C68C29">
            <w:pPr>
              <w:pStyle w:val="13"/>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kern w:val="2"/>
                <w:sz w:val="22"/>
                <w:szCs w:val="22"/>
                <w:highlight w:val="none"/>
                <w:lang w:val="en-US" w:eastAsia="zh-CN" w:bidi="ar"/>
              </w:rPr>
            </w:pPr>
            <w:r>
              <w:rPr>
                <w:rFonts w:hint="eastAsia" w:ascii="宋体" w:hAnsi="宋体" w:eastAsia="宋体" w:cs="宋体"/>
                <w:kern w:val="2"/>
                <w:sz w:val="22"/>
                <w:szCs w:val="22"/>
                <w:highlight w:val="none"/>
                <w:lang w:val="en-US" w:eastAsia="zh-CN" w:bidi="ar"/>
              </w:rPr>
              <w:t>7.1.基本维护服务，基本服务指为保证系统正常运行所需的预防性维护、日常维护支持、数据备份支持等工作。包括：①日常维护技术支持：对系统进行维护，监控应用软件运行情况，保证系统正常运行。②数据安全性管理技术支持：对系统的数据备份和恢复进行技术支持，以备在异常情况下尽快恢复系统。</w:t>
            </w:r>
          </w:p>
          <w:p w14:paraId="66C206A2">
            <w:pPr>
              <w:pStyle w:val="13"/>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kern w:val="2"/>
                <w:sz w:val="22"/>
                <w:szCs w:val="22"/>
                <w:highlight w:val="none"/>
                <w:lang w:val="en-US" w:eastAsia="zh-CN" w:bidi="ar"/>
              </w:rPr>
            </w:pPr>
            <w:r>
              <w:rPr>
                <w:rFonts w:hint="eastAsia" w:ascii="宋体" w:hAnsi="宋体" w:eastAsia="宋体" w:cs="宋体"/>
                <w:kern w:val="2"/>
                <w:sz w:val="22"/>
                <w:szCs w:val="22"/>
                <w:highlight w:val="none"/>
                <w:lang w:val="en-US" w:eastAsia="zh-CN" w:bidi="ar"/>
              </w:rPr>
              <w:t>7.2.①升级支持服务，版本升级技术支持：应用软件版本的升级支撑服务。②第三方软件升级：在采购人已经购买的第三方软件的升级服务的情况下，中标人应在第三方软件升级时进行相关的技术支持。③7*24小时电话技术咨询服务。④技术资料支持。提供全面详实的系统技术资料，当系统或网络发生变化时在5个工作日内更新相关文档。</w:t>
            </w:r>
          </w:p>
          <w:p w14:paraId="5CDA7ADE">
            <w:pPr>
              <w:pStyle w:val="13"/>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kern w:val="2"/>
                <w:sz w:val="22"/>
                <w:szCs w:val="22"/>
                <w:highlight w:val="none"/>
                <w:lang w:val="en-US" w:eastAsia="zh-CN" w:bidi="ar"/>
              </w:rPr>
            </w:pPr>
            <w:r>
              <w:rPr>
                <w:rFonts w:hint="eastAsia" w:ascii="宋体" w:hAnsi="宋体" w:eastAsia="宋体" w:cs="宋体"/>
                <w:kern w:val="2"/>
                <w:sz w:val="22"/>
                <w:szCs w:val="22"/>
                <w:highlight w:val="none"/>
                <w:lang w:val="en-US" w:eastAsia="zh-CN" w:bidi="ar"/>
              </w:rPr>
              <w:t>7.3.故障排除。工作日要求驻点人员5分钟内响应，10分钟内开展故障排查，30分钟内定位问题，1小时内将问题解决，如硬件故障要求2小时内提供备用硬件到达现场更换。非工作日要求10分钟内响应，30分钟内到达现场，2小时内解决问题，硬件故障要求6小时内更换新备件解决问题。</w:t>
            </w:r>
          </w:p>
        </w:tc>
        <w:tc>
          <w:tcPr>
            <w:tcW w:w="2125" w:type="dxa"/>
            <w:vAlign w:val="top"/>
          </w:tcPr>
          <w:p w14:paraId="48972504">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671" w:type="dxa"/>
            <w:vAlign w:val="top"/>
          </w:tcPr>
          <w:p w14:paraId="17246C82">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816" w:type="dxa"/>
            <w:vAlign w:val="top"/>
          </w:tcPr>
          <w:p w14:paraId="3332B1E1">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946" w:type="dxa"/>
            <w:vAlign w:val="top"/>
          </w:tcPr>
          <w:p w14:paraId="6F26277D">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59" w:type="dxa"/>
            <w:vAlign w:val="top"/>
          </w:tcPr>
          <w:p w14:paraId="5F8DB982">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r>
      <w:tr w14:paraId="4098C7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2" w:type="dxa"/>
            <w:vAlign w:val="center"/>
          </w:tcPr>
          <w:p w14:paraId="27471C40">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638" w:type="dxa"/>
            <w:vAlign w:val="top"/>
          </w:tcPr>
          <w:p w14:paraId="7FF0B59F">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630" w:type="dxa"/>
            <w:vAlign w:val="top"/>
          </w:tcPr>
          <w:p w14:paraId="2B1722A5">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007" w:type="dxa"/>
            <w:vAlign w:val="top"/>
          </w:tcPr>
          <w:p w14:paraId="6C069752">
            <w:pPr>
              <w:pStyle w:val="13"/>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kern w:val="2"/>
                <w:sz w:val="22"/>
                <w:szCs w:val="22"/>
                <w:highlight w:val="none"/>
                <w:lang w:val="en-US" w:eastAsia="zh-CN" w:bidi="ar"/>
              </w:rPr>
            </w:pPr>
            <w:r>
              <w:rPr>
                <w:rFonts w:hint="eastAsia" w:ascii="宋体" w:hAnsi="宋体" w:eastAsia="宋体" w:cs="宋体"/>
                <w:kern w:val="2"/>
                <w:sz w:val="22"/>
                <w:szCs w:val="22"/>
                <w:highlight w:val="none"/>
                <w:lang w:val="en-US" w:eastAsia="zh-CN" w:bidi="ar"/>
              </w:rPr>
              <w:t>8.安全加密卡服务需求</w:t>
            </w:r>
          </w:p>
          <w:p w14:paraId="7EE6AF14">
            <w:pPr>
              <w:pStyle w:val="13"/>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kern w:val="2"/>
                <w:sz w:val="22"/>
                <w:szCs w:val="22"/>
                <w:highlight w:val="none"/>
                <w:lang w:val="en-US" w:eastAsia="zh-CN" w:bidi="ar"/>
              </w:rPr>
            </w:pPr>
            <w:r>
              <w:rPr>
                <w:rFonts w:hint="eastAsia" w:ascii="宋体" w:hAnsi="宋体" w:eastAsia="宋体" w:cs="宋体"/>
                <w:kern w:val="2"/>
                <w:sz w:val="22"/>
                <w:szCs w:val="22"/>
                <w:highlight w:val="none"/>
                <w:lang w:val="en-US" w:eastAsia="zh-CN" w:bidi="ar"/>
              </w:rPr>
              <w:t>8.1.功能需求，安全加密卡需经国家密码管理局安全审查，采用国产密码算法。可放置在一般的SIM 卡上再插入智能终端的卡槽中，可为智能终端提供身份认证和信息加密服务，提供的主要加密服务包括：</w:t>
            </w:r>
          </w:p>
          <w:p w14:paraId="268CE11C">
            <w:pPr>
              <w:pStyle w:val="13"/>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kern w:val="2"/>
                <w:sz w:val="22"/>
                <w:szCs w:val="22"/>
                <w:highlight w:val="none"/>
                <w:lang w:val="en-US" w:eastAsia="zh-CN" w:bidi="ar"/>
              </w:rPr>
            </w:pPr>
            <w:r>
              <w:rPr>
                <w:rFonts w:hint="eastAsia" w:ascii="宋体" w:hAnsi="宋体" w:eastAsia="宋体" w:cs="宋体"/>
                <w:kern w:val="2"/>
                <w:sz w:val="22"/>
                <w:szCs w:val="22"/>
                <w:highlight w:val="none"/>
                <w:lang w:val="en-US" w:eastAsia="zh-CN" w:bidi="ar"/>
              </w:rPr>
              <w:t>8.1.1.用于存储个人数字身份证书和签名私钥，为移动警务终端提供数字签名、签名验证和数据加解密等密码服务。</w:t>
            </w:r>
          </w:p>
          <w:p w14:paraId="110CE959">
            <w:pPr>
              <w:pStyle w:val="13"/>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kern w:val="2"/>
                <w:sz w:val="22"/>
                <w:szCs w:val="22"/>
                <w:highlight w:val="none"/>
                <w:lang w:val="en-US" w:eastAsia="zh-CN" w:bidi="ar"/>
              </w:rPr>
            </w:pPr>
            <w:r>
              <w:rPr>
                <w:rFonts w:hint="eastAsia" w:ascii="宋体" w:hAnsi="宋体" w:eastAsia="宋体" w:cs="宋体"/>
                <w:kern w:val="2"/>
                <w:sz w:val="22"/>
                <w:szCs w:val="22"/>
                <w:highlight w:val="none"/>
                <w:lang w:val="en-US" w:eastAsia="zh-CN" w:bidi="ar"/>
              </w:rPr>
              <w:t>8.1.2.用于实现SM1 算法和密钥管理，为移动警务终端提供基于 SM1 算法的数据加解密服务。移动警务终端设备配备安全加密卡，安装安全客户端软件后，具备以下功能：</w:t>
            </w:r>
          </w:p>
          <w:p w14:paraId="239AFAD0">
            <w:pPr>
              <w:pStyle w:val="13"/>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kern w:val="2"/>
                <w:sz w:val="22"/>
                <w:szCs w:val="22"/>
                <w:highlight w:val="none"/>
                <w:lang w:val="en-US" w:eastAsia="zh-CN" w:bidi="ar"/>
              </w:rPr>
            </w:pPr>
            <w:r>
              <w:rPr>
                <w:rFonts w:hint="eastAsia" w:ascii="宋体" w:hAnsi="宋体" w:eastAsia="宋体" w:cs="宋体"/>
                <w:kern w:val="2"/>
                <w:sz w:val="22"/>
                <w:szCs w:val="22"/>
                <w:highlight w:val="none"/>
                <w:lang w:val="en-US" w:eastAsia="zh-CN" w:bidi="ar"/>
              </w:rPr>
              <w:t>8.1.2.1.用户识别功能：安全加密卡提供基于PIN码的用户识别功能，合法用户可以设置和修改用户口令，非法用户无法通过口令验证，因而也无法使用移动应用功能；此外，PIN 码验证提供防暴力破解功能，连续错误输入口令次数超过设定次数将导致安全加密卡PIN 码被锁定。</w:t>
            </w:r>
          </w:p>
          <w:p w14:paraId="1A808A66">
            <w:pPr>
              <w:pStyle w:val="13"/>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kern w:val="2"/>
                <w:sz w:val="22"/>
                <w:szCs w:val="22"/>
                <w:highlight w:val="none"/>
                <w:lang w:val="en-US" w:eastAsia="zh-CN" w:bidi="ar"/>
              </w:rPr>
            </w:pPr>
            <w:r>
              <w:rPr>
                <w:rFonts w:hint="eastAsia" w:ascii="宋体" w:hAnsi="宋体" w:eastAsia="宋体" w:cs="宋体"/>
                <w:kern w:val="2"/>
                <w:sz w:val="22"/>
                <w:szCs w:val="22"/>
                <w:highlight w:val="none"/>
                <w:lang w:val="en-US" w:eastAsia="zh-CN" w:bidi="ar"/>
              </w:rPr>
              <w:t>8.1.2.2.信息安全存储功能：安全加密卡通过访问控制提供密钥等关键信息的安全存储，该信息的存储对访问进行了特殊标记；对称密钥信息加密存储，必须通过用户身份识别后才能进行读写。</w:t>
            </w:r>
          </w:p>
          <w:p w14:paraId="0BE9488D">
            <w:pPr>
              <w:pStyle w:val="13"/>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kern w:val="2"/>
                <w:sz w:val="22"/>
                <w:szCs w:val="22"/>
                <w:highlight w:val="none"/>
                <w:lang w:val="en-US" w:eastAsia="zh-CN" w:bidi="ar"/>
              </w:rPr>
            </w:pPr>
            <w:r>
              <w:rPr>
                <w:rFonts w:hint="eastAsia" w:ascii="宋体" w:hAnsi="宋体" w:eastAsia="宋体" w:cs="宋体"/>
                <w:kern w:val="2"/>
                <w:sz w:val="22"/>
                <w:szCs w:val="22"/>
                <w:highlight w:val="none"/>
                <w:lang w:val="en-US" w:eastAsia="zh-CN" w:bidi="ar"/>
              </w:rPr>
              <w:t>8.1.2.3.密码学运算功能：安全加密卡主要提供的密码学运算有：随机数生成国密SM1算法、国密 SM2算法、SHA1杂凑算法、RSA1024算法等。</w:t>
            </w:r>
          </w:p>
          <w:p w14:paraId="4C4F8E13">
            <w:pPr>
              <w:pStyle w:val="13"/>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kern w:val="2"/>
                <w:sz w:val="22"/>
                <w:szCs w:val="22"/>
                <w:highlight w:val="none"/>
                <w:lang w:val="en-US" w:eastAsia="zh-CN" w:bidi="ar"/>
              </w:rPr>
            </w:pPr>
            <w:r>
              <w:rPr>
                <w:rFonts w:hint="eastAsia" w:ascii="宋体" w:hAnsi="宋体" w:eastAsia="宋体" w:cs="宋体"/>
                <w:kern w:val="2"/>
                <w:sz w:val="22"/>
                <w:szCs w:val="22"/>
                <w:highlight w:val="none"/>
                <w:lang w:val="en-US" w:eastAsia="zh-CN" w:bidi="ar"/>
              </w:rPr>
              <w:t>8.2.参数需求</w:t>
            </w:r>
          </w:p>
          <w:p w14:paraId="478219CE">
            <w:pPr>
              <w:pStyle w:val="13"/>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kern w:val="2"/>
                <w:sz w:val="22"/>
                <w:szCs w:val="22"/>
                <w:highlight w:val="none"/>
                <w:lang w:val="en-US" w:eastAsia="zh-CN" w:bidi="ar"/>
              </w:rPr>
            </w:pPr>
            <w:r>
              <w:rPr>
                <w:rFonts w:hint="eastAsia" w:ascii="宋体" w:hAnsi="宋体" w:eastAsia="宋体" w:cs="宋体"/>
                <w:kern w:val="2"/>
                <w:sz w:val="22"/>
                <w:szCs w:val="22"/>
                <w:highlight w:val="none"/>
                <w:lang w:val="en-US" w:eastAsia="zh-CN" w:bidi="ar"/>
              </w:rPr>
              <w:t>8.2.2.支持标准SIM 卡、Micro SIM 卡和 Nano SIM 卡三种 SIM 卡类型。</w:t>
            </w:r>
          </w:p>
          <w:p w14:paraId="4D28F1BD">
            <w:pPr>
              <w:pStyle w:val="13"/>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kern w:val="2"/>
                <w:sz w:val="22"/>
                <w:szCs w:val="22"/>
                <w:highlight w:val="none"/>
                <w:lang w:val="en-US" w:eastAsia="zh-CN" w:bidi="ar"/>
              </w:rPr>
            </w:pPr>
            <w:r>
              <w:rPr>
                <w:rFonts w:hint="eastAsia" w:ascii="宋体" w:hAnsi="宋体" w:eastAsia="宋体" w:cs="宋体"/>
                <w:kern w:val="2"/>
                <w:sz w:val="22"/>
                <w:szCs w:val="22"/>
                <w:highlight w:val="none"/>
                <w:lang w:val="en-US" w:eastAsia="zh-CN" w:bidi="ar"/>
              </w:rPr>
              <w:t>8.2.3.支持国密算法高速加解密，可满足流媒体加密需求。</w:t>
            </w:r>
          </w:p>
          <w:p w14:paraId="20A0398F">
            <w:pPr>
              <w:pStyle w:val="13"/>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kern w:val="2"/>
                <w:sz w:val="22"/>
                <w:szCs w:val="22"/>
                <w:highlight w:val="none"/>
                <w:lang w:val="en-US" w:eastAsia="zh-CN" w:bidi="ar"/>
              </w:rPr>
            </w:pPr>
            <w:r>
              <w:rPr>
                <w:rFonts w:hint="eastAsia" w:ascii="宋体" w:hAnsi="宋体" w:eastAsia="宋体" w:cs="宋体"/>
                <w:kern w:val="2"/>
                <w:sz w:val="22"/>
                <w:szCs w:val="22"/>
                <w:highlight w:val="none"/>
                <w:lang w:val="en-US" w:eastAsia="zh-CN" w:bidi="ar"/>
              </w:rPr>
              <w:t>8.2.4.低功耗设计，满足手机的应用环境。</w:t>
            </w:r>
          </w:p>
          <w:p w14:paraId="4DDE4150">
            <w:pPr>
              <w:pStyle w:val="13"/>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kern w:val="2"/>
                <w:sz w:val="22"/>
                <w:szCs w:val="22"/>
                <w:highlight w:val="none"/>
                <w:lang w:val="en-US" w:eastAsia="zh-CN" w:bidi="ar"/>
              </w:rPr>
            </w:pPr>
            <w:r>
              <w:rPr>
                <w:rFonts w:hint="eastAsia" w:ascii="宋体" w:hAnsi="宋体" w:eastAsia="宋体" w:cs="宋体"/>
                <w:kern w:val="2"/>
                <w:sz w:val="22"/>
                <w:szCs w:val="22"/>
                <w:highlight w:val="none"/>
                <w:lang w:val="en-US" w:eastAsia="zh-CN" w:bidi="ar"/>
              </w:rPr>
              <w:t>8.2.5.支持基于国密算法的移动应用分发，防止未授权的应用访问。</w:t>
            </w:r>
          </w:p>
          <w:p w14:paraId="5E62CC7C">
            <w:pPr>
              <w:pStyle w:val="13"/>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kern w:val="2"/>
                <w:sz w:val="22"/>
                <w:szCs w:val="22"/>
                <w:highlight w:val="none"/>
                <w:lang w:val="en-US" w:eastAsia="zh-CN" w:bidi="ar"/>
              </w:rPr>
            </w:pPr>
            <w:r>
              <w:rPr>
                <w:rFonts w:hint="eastAsia" w:ascii="宋体" w:hAnsi="宋体" w:eastAsia="宋体" w:cs="宋体"/>
                <w:kern w:val="2"/>
                <w:sz w:val="22"/>
                <w:szCs w:val="22"/>
                <w:highlight w:val="none"/>
                <w:lang w:val="en-US" w:eastAsia="zh-CN" w:bidi="ar"/>
              </w:rPr>
              <w:t>8.2.6.全面支持Android、鸿蒙等主流操作系统平台。</w:t>
            </w:r>
          </w:p>
          <w:p w14:paraId="09686D38">
            <w:pPr>
              <w:pStyle w:val="13"/>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kern w:val="2"/>
                <w:sz w:val="22"/>
                <w:szCs w:val="22"/>
                <w:highlight w:val="none"/>
                <w:lang w:val="en-US" w:eastAsia="zh-CN" w:bidi="ar"/>
              </w:rPr>
            </w:pPr>
            <w:r>
              <w:rPr>
                <w:rFonts w:hint="eastAsia" w:ascii="宋体" w:hAnsi="宋体" w:eastAsia="宋体" w:cs="宋体"/>
                <w:kern w:val="2"/>
                <w:sz w:val="22"/>
                <w:szCs w:val="22"/>
                <w:highlight w:val="none"/>
                <w:lang w:val="en-US" w:eastAsia="zh-CN" w:bidi="ar"/>
              </w:rPr>
              <w:t>8.2.7.安全加密卡支持SM1、SM2、SM3、SM4 等国密算法。</w:t>
            </w:r>
          </w:p>
          <w:p w14:paraId="0F6E10C0">
            <w:pPr>
              <w:pStyle w:val="13"/>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kern w:val="2"/>
                <w:sz w:val="22"/>
                <w:szCs w:val="22"/>
                <w:highlight w:val="none"/>
                <w:lang w:val="en-US" w:eastAsia="zh-CN" w:bidi="ar"/>
              </w:rPr>
            </w:pPr>
            <w:r>
              <w:rPr>
                <w:rFonts w:hint="eastAsia" w:ascii="宋体" w:hAnsi="宋体" w:eastAsia="宋体" w:cs="宋体"/>
                <w:kern w:val="2"/>
                <w:sz w:val="22"/>
                <w:szCs w:val="22"/>
                <w:highlight w:val="none"/>
                <w:lang w:val="en-US" w:eastAsia="zh-CN" w:bidi="ar"/>
              </w:rPr>
              <w:t>8.2.8.安全加密卡可存储个人数字身份证书和签名私钥，为移动终端提供数字签名、签名验证和数据加密等密码服务。</w:t>
            </w:r>
          </w:p>
          <w:p w14:paraId="70F7C274">
            <w:pPr>
              <w:pStyle w:val="13"/>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kern w:val="2"/>
                <w:sz w:val="22"/>
                <w:szCs w:val="22"/>
                <w:highlight w:val="none"/>
                <w:lang w:val="en-US" w:eastAsia="zh-CN" w:bidi="ar"/>
              </w:rPr>
            </w:pPr>
            <w:r>
              <w:rPr>
                <w:rFonts w:hint="eastAsia" w:ascii="宋体" w:hAnsi="宋体" w:eastAsia="宋体" w:cs="宋体"/>
                <w:kern w:val="2"/>
                <w:sz w:val="22"/>
                <w:szCs w:val="22"/>
                <w:highlight w:val="none"/>
                <w:lang w:val="en-US" w:eastAsia="zh-CN" w:bidi="ar"/>
              </w:rPr>
              <w:t>8.2.9.安全加密卡可实现SM2 算法和密钥管理，为移动终端提供基于 SM2 算法的数据加解密服务。</w:t>
            </w:r>
          </w:p>
          <w:p w14:paraId="46766BFA">
            <w:pPr>
              <w:pStyle w:val="13"/>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kern w:val="2"/>
                <w:sz w:val="22"/>
                <w:szCs w:val="22"/>
                <w:highlight w:val="none"/>
                <w:lang w:val="en-US" w:eastAsia="zh-CN" w:bidi="ar"/>
              </w:rPr>
            </w:pPr>
            <w:r>
              <w:rPr>
                <w:rFonts w:hint="eastAsia" w:ascii="宋体" w:hAnsi="宋体" w:eastAsia="宋体" w:cs="宋体"/>
                <w:kern w:val="2"/>
                <w:sz w:val="22"/>
                <w:szCs w:val="22"/>
                <w:highlight w:val="none"/>
                <w:lang w:val="en-US" w:eastAsia="zh-CN" w:bidi="ar"/>
              </w:rPr>
              <w:t>8.2.11. SIM 卡可与安全加密卡插在同一卡槽。</w:t>
            </w:r>
          </w:p>
          <w:p w14:paraId="0D2810DE">
            <w:pPr>
              <w:pStyle w:val="13"/>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kern w:val="2"/>
                <w:sz w:val="22"/>
                <w:szCs w:val="22"/>
                <w:highlight w:val="none"/>
                <w:lang w:val="en-US" w:eastAsia="zh-CN" w:bidi="ar"/>
              </w:rPr>
            </w:pPr>
            <w:r>
              <w:rPr>
                <w:rFonts w:hint="eastAsia" w:ascii="宋体" w:hAnsi="宋体" w:eastAsia="宋体" w:cs="宋体"/>
                <w:kern w:val="2"/>
                <w:sz w:val="22"/>
                <w:szCs w:val="22"/>
                <w:highlight w:val="none"/>
                <w:lang w:val="en-US" w:eastAsia="zh-CN" w:bidi="ar"/>
              </w:rPr>
              <w:t>8.2.12. SM2 密钥对生成不少于 0.1s/对。</w:t>
            </w:r>
          </w:p>
          <w:p w14:paraId="1F986188">
            <w:pPr>
              <w:pStyle w:val="13"/>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kern w:val="2"/>
                <w:sz w:val="22"/>
                <w:szCs w:val="22"/>
                <w:highlight w:val="none"/>
                <w:lang w:val="en-US" w:eastAsia="zh-CN" w:bidi="ar"/>
              </w:rPr>
            </w:pPr>
            <w:r>
              <w:rPr>
                <w:rFonts w:hint="eastAsia" w:ascii="宋体" w:hAnsi="宋体" w:eastAsia="宋体" w:cs="宋体"/>
                <w:kern w:val="2"/>
                <w:sz w:val="22"/>
                <w:szCs w:val="22"/>
                <w:highlight w:val="none"/>
                <w:lang w:val="en-US" w:eastAsia="zh-CN" w:bidi="ar"/>
              </w:rPr>
              <w:t>8.2.13. SM2 签名不少于 13 次/s。</w:t>
            </w:r>
          </w:p>
          <w:p w14:paraId="4F4F06FE">
            <w:pPr>
              <w:pStyle w:val="13"/>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kern w:val="2"/>
                <w:sz w:val="22"/>
                <w:szCs w:val="22"/>
                <w:highlight w:val="none"/>
                <w:lang w:val="en-US" w:eastAsia="zh-CN" w:bidi="ar"/>
              </w:rPr>
            </w:pPr>
            <w:r>
              <w:rPr>
                <w:rFonts w:hint="eastAsia" w:ascii="宋体" w:hAnsi="宋体" w:eastAsia="宋体" w:cs="宋体"/>
                <w:kern w:val="2"/>
                <w:sz w:val="22"/>
                <w:szCs w:val="22"/>
                <w:highlight w:val="none"/>
                <w:lang w:val="en-US" w:eastAsia="zh-CN" w:bidi="ar"/>
              </w:rPr>
              <w:t>8.2.14. SM2 验证不少于 12 次/s。</w:t>
            </w:r>
          </w:p>
          <w:p w14:paraId="05A4A5A9">
            <w:pPr>
              <w:pStyle w:val="13"/>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kern w:val="2"/>
                <w:sz w:val="22"/>
                <w:szCs w:val="22"/>
                <w:highlight w:val="none"/>
                <w:lang w:val="en-US" w:eastAsia="zh-CN" w:bidi="ar"/>
              </w:rPr>
            </w:pPr>
            <w:r>
              <w:rPr>
                <w:rFonts w:hint="eastAsia" w:ascii="宋体" w:hAnsi="宋体" w:eastAsia="宋体" w:cs="宋体"/>
                <w:kern w:val="2"/>
                <w:sz w:val="22"/>
                <w:szCs w:val="22"/>
                <w:highlight w:val="none"/>
                <w:lang w:val="en-US" w:eastAsia="zh-CN" w:bidi="ar"/>
              </w:rPr>
              <w:t>8.2.15. SM2 加密不少于 5Kbps。</w:t>
            </w:r>
          </w:p>
          <w:p w14:paraId="191056DF">
            <w:pPr>
              <w:pStyle w:val="13"/>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kern w:val="2"/>
                <w:sz w:val="22"/>
                <w:szCs w:val="22"/>
                <w:highlight w:val="none"/>
                <w:lang w:val="en-US" w:eastAsia="zh-CN" w:bidi="ar"/>
              </w:rPr>
            </w:pPr>
            <w:r>
              <w:rPr>
                <w:rFonts w:hint="eastAsia" w:ascii="宋体" w:hAnsi="宋体" w:eastAsia="宋体" w:cs="宋体"/>
                <w:kern w:val="2"/>
                <w:sz w:val="22"/>
                <w:szCs w:val="22"/>
                <w:highlight w:val="none"/>
                <w:lang w:val="en-US" w:eastAsia="zh-CN" w:bidi="ar"/>
              </w:rPr>
              <w:t>8.2.16. SM2 解密不少于 6Kbps。</w:t>
            </w:r>
          </w:p>
          <w:p w14:paraId="405D2908">
            <w:pPr>
              <w:pStyle w:val="13"/>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kern w:val="2"/>
                <w:sz w:val="22"/>
                <w:szCs w:val="22"/>
                <w:highlight w:val="none"/>
                <w:lang w:val="en-US" w:eastAsia="zh-CN" w:bidi="ar"/>
              </w:rPr>
            </w:pPr>
            <w:r>
              <w:rPr>
                <w:rFonts w:hint="eastAsia" w:ascii="宋体" w:hAnsi="宋体" w:eastAsia="宋体" w:cs="宋体"/>
                <w:kern w:val="2"/>
                <w:sz w:val="22"/>
                <w:szCs w:val="22"/>
                <w:highlight w:val="none"/>
                <w:lang w:val="en-US" w:eastAsia="zh-CN" w:bidi="ar"/>
              </w:rPr>
              <w:t>8.2.17. SM3 摘要不少于 19Kbps。</w:t>
            </w:r>
          </w:p>
          <w:p w14:paraId="35C71664">
            <w:pPr>
              <w:pStyle w:val="13"/>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kern w:val="2"/>
                <w:sz w:val="22"/>
                <w:szCs w:val="22"/>
                <w:highlight w:val="none"/>
                <w:lang w:val="en-US" w:eastAsia="zh-CN" w:bidi="ar"/>
              </w:rPr>
            </w:pPr>
            <w:r>
              <w:rPr>
                <w:rFonts w:hint="eastAsia" w:ascii="宋体" w:hAnsi="宋体" w:eastAsia="宋体" w:cs="宋体"/>
                <w:kern w:val="2"/>
                <w:sz w:val="22"/>
                <w:szCs w:val="22"/>
                <w:highlight w:val="none"/>
                <w:lang w:val="en-US" w:eastAsia="zh-CN" w:bidi="ar"/>
              </w:rPr>
              <w:t>8.2.18. SM1 加解密不少于 13Kbps。</w:t>
            </w:r>
          </w:p>
          <w:p w14:paraId="4F951EC1">
            <w:pPr>
              <w:pStyle w:val="13"/>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kern w:val="2"/>
                <w:sz w:val="22"/>
                <w:szCs w:val="22"/>
                <w:highlight w:val="none"/>
                <w:lang w:val="en-US" w:eastAsia="zh-CN" w:bidi="ar"/>
              </w:rPr>
            </w:pPr>
            <w:r>
              <w:rPr>
                <w:rFonts w:hint="eastAsia" w:ascii="宋体" w:hAnsi="宋体" w:eastAsia="宋体" w:cs="宋体"/>
                <w:kern w:val="2"/>
                <w:sz w:val="22"/>
                <w:szCs w:val="22"/>
                <w:highlight w:val="none"/>
                <w:lang w:val="en-US" w:eastAsia="zh-CN" w:bidi="ar"/>
              </w:rPr>
              <w:t>8.2.19. SM4 加解密不少于 10Mbps。</w:t>
            </w:r>
          </w:p>
          <w:p w14:paraId="228FD3D4">
            <w:pPr>
              <w:pStyle w:val="13"/>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kern w:val="2"/>
                <w:sz w:val="22"/>
                <w:szCs w:val="22"/>
                <w:highlight w:val="none"/>
                <w:lang w:val="en-US" w:eastAsia="zh-CN" w:bidi="ar"/>
              </w:rPr>
            </w:pPr>
            <w:r>
              <w:rPr>
                <w:rFonts w:hint="eastAsia" w:ascii="宋体" w:hAnsi="宋体" w:eastAsia="宋体" w:cs="宋体"/>
                <w:kern w:val="2"/>
                <w:sz w:val="22"/>
                <w:szCs w:val="22"/>
                <w:highlight w:val="none"/>
                <w:lang w:val="en-US" w:eastAsia="zh-CN" w:bidi="ar"/>
              </w:rPr>
              <w:t>8.2.20.工作温度：-25℃到+85℃；存放温度：-40℃到+125℃。</w:t>
            </w:r>
          </w:p>
          <w:p w14:paraId="3FDFD8FB">
            <w:pPr>
              <w:pStyle w:val="13"/>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kern w:val="2"/>
                <w:sz w:val="22"/>
                <w:szCs w:val="22"/>
                <w:highlight w:val="none"/>
                <w:lang w:val="en-US" w:eastAsia="zh-CN" w:bidi="ar"/>
              </w:rPr>
            </w:pPr>
            <w:r>
              <w:rPr>
                <w:rFonts w:hint="eastAsia" w:ascii="宋体" w:hAnsi="宋体" w:eastAsia="宋体" w:cs="宋体"/>
                <w:kern w:val="2"/>
                <w:sz w:val="22"/>
                <w:szCs w:val="22"/>
                <w:highlight w:val="none"/>
                <w:lang w:val="en-US" w:eastAsia="zh-CN" w:bidi="ar"/>
              </w:rPr>
              <w:t>8.2.3认证需求，安全加密卡应具备与达到等级保护（三级）安全水平的移动通信服务平台实现身份认证能力；</w:t>
            </w:r>
          </w:p>
        </w:tc>
        <w:tc>
          <w:tcPr>
            <w:tcW w:w="2125" w:type="dxa"/>
            <w:vAlign w:val="top"/>
          </w:tcPr>
          <w:p w14:paraId="0F4B8F14">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671" w:type="dxa"/>
            <w:vAlign w:val="top"/>
          </w:tcPr>
          <w:p w14:paraId="475DA06A">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816" w:type="dxa"/>
            <w:vAlign w:val="top"/>
          </w:tcPr>
          <w:p w14:paraId="4688879F">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946" w:type="dxa"/>
            <w:vAlign w:val="top"/>
          </w:tcPr>
          <w:p w14:paraId="2A91AB07">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59" w:type="dxa"/>
            <w:vAlign w:val="top"/>
          </w:tcPr>
          <w:p w14:paraId="0E626272">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r>
      <w:tr w14:paraId="31FDD0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2" w:type="dxa"/>
            <w:vAlign w:val="center"/>
          </w:tcPr>
          <w:p w14:paraId="5EFBB1D3">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638" w:type="dxa"/>
            <w:vAlign w:val="top"/>
          </w:tcPr>
          <w:p w14:paraId="140D5E21">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630" w:type="dxa"/>
            <w:vAlign w:val="top"/>
          </w:tcPr>
          <w:p w14:paraId="5B300D90">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007" w:type="dxa"/>
            <w:vAlign w:val="top"/>
          </w:tcPr>
          <w:p w14:paraId="01F5D5A8">
            <w:pPr>
              <w:pStyle w:val="13"/>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sz w:val="22"/>
                <w:szCs w:val="22"/>
              </w:rPr>
            </w:pPr>
            <w:r>
              <w:rPr>
                <w:rFonts w:hint="eastAsia" w:ascii="宋体" w:hAnsi="宋体" w:eastAsia="宋体" w:cs="宋体"/>
                <w:sz w:val="22"/>
                <w:szCs w:val="22"/>
              </w:rPr>
              <w:t>六、现场技术支持</w:t>
            </w:r>
          </w:p>
          <w:p w14:paraId="72B46C3A">
            <w:pPr>
              <w:pStyle w:val="13"/>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sz w:val="22"/>
                <w:szCs w:val="22"/>
              </w:rPr>
            </w:pPr>
            <w:r>
              <w:rPr>
                <w:rFonts w:hint="eastAsia" w:ascii="宋体" w:hAnsi="宋体" w:eastAsia="宋体" w:cs="宋体"/>
                <w:sz w:val="22"/>
                <w:szCs w:val="22"/>
              </w:rPr>
              <w:t>1.提供平台定期巡检、故障检查、故障诊断、数据整理、数据备份迁移、服务联调等工作；提供在线7*24小时在线支持服务。</w:t>
            </w:r>
          </w:p>
          <w:p w14:paraId="60EE42A2">
            <w:pPr>
              <w:pStyle w:val="13"/>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sz w:val="22"/>
                <w:szCs w:val="22"/>
              </w:rPr>
            </w:pPr>
            <w:r>
              <w:rPr>
                <w:rFonts w:hint="eastAsia" w:ascii="宋体" w:hAnsi="宋体" w:eastAsia="宋体" w:cs="宋体"/>
                <w:sz w:val="22"/>
                <w:szCs w:val="22"/>
              </w:rPr>
              <w:t>2.移动平台终端软件版本配合省厅平台定期升级服务，包括新终端适配、软件功能升级、应用测试和适配、平台功能迭代升级等服务。</w:t>
            </w:r>
          </w:p>
          <w:p w14:paraId="4D084EFA">
            <w:pPr>
              <w:pStyle w:val="13"/>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sz w:val="22"/>
                <w:szCs w:val="22"/>
              </w:rPr>
            </w:pPr>
            <w:r>
              <w:rPr>
                <w:rFonts w:hint="eastAsia" w:ascii="宋体" w:hAnsi="宋体" w:eastAsia="宋体" w:cs="宋体"/>
                <w:sz w:val="22"/>
                <w:szCs w:val="22"/>
              </w:rPr>
              <w:t>3.按需求提供相应的移动警务终端服务、移动警务通信服务、流量套餐配置服务、MDM 终端安全管控服务、安装服务、运维服务，并提供相应的业务办理服务及保障。</w:t>
            </w:r>
          </w:p>
          <w:p w14:paraId="3CEA5AC8">
            <w:pPr>
              <w:pStyle w:val="13"/>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sz w:val="22"/>
                <w:szCs w:val="22"/>
              </w:rPr>
            </w:pPr>
            <w:r>
              <w:rPr>
                <w:rFonts w:hint="eastAsia" w:ascii="宋体" w:hAnsi="宋体" w:eastAsia="宋体" w:cs="宋体"/>
                <w:sz w:val="22"/>
                <w:szCs w:val="22"/>
              </w:rPr>
              <w:t>4.中标人必须向采购人提供本项目采购的所有软件模块的安装、测试和维护服务的全部内容。</w:t>
            </w:r>
          </w:p>
          <w:p w14:paraId="4477B5E2">
            <w:pPr>
              <w:pStyle w:val="13"/>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sz w:val="22"/>
                <w:szCs w:val="22"/>
              </w:rPr>
            </w:pPr>
            <w:r>
              <w:rPr>
                <w:rFonts w:hint="eastAsia" w:ascii="宋体" w:hAnsi="宋体" w:eastAsia="宋体" w:cs="宋体"/>
                <w:sz w:val="22"/>
                <w:szCs w:val="22"/>
              </w:rPr>
              <w:t>5.中标人须提供项目所有管理、实施、驻点人员的社保证明或与其签订的劳动合同或服务协议等资料给采购人审核后方可进场。</w:t>
            </w:r>
          </w:p>
          <w:p w14:paraId="3A613AB2">
            <w:pPr>
              <w:pStyle w:val="13"/>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sz w:val="22"/>
                <w:szCs w:val="22"/>
              </w:rPr>
            </w:pPr>
            <w:r>
              <w:rPr>
                <w:rFonts w:hint="eastAsia" w:ascii="宋体" w:hAnsi="宋体" w:eastAsia="宋体" w:cs="宋体"/>
                <w:sz w:val="22"/>
                <w:szCs w:val="22"/>
              </w:rPr>
              <w:t>6.服务期内，中标人对提供的软硬件产品提供质量保证服务及产品免费技术支持售后服务。</w:t>
            </w:r>
          </w:p>
        </w:tc>
        <w:tc>
          <w:tcPr>
            <w:tcW w:w="2125" w:type="dxa"/>
            <w:vAlign w:val="top"/>
          </w:tcPr>
          <w:p w14:paraId="34F59D4E">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671" w:type="dxa"/>
            <w:vAlign w:val="top"/>
          </w:tcPr>
          <w:p w14:paraId="6FA5D202">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816" w:type="dxa"/>
            <w:vAlign w:val="top"/>
          </w:tcPr>
          <w:p w14:paraId="7060B868">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946" w:type="dxa"/>
            <w:vAlign w:val="top"/>
          </w:tcPr>
          <w:p w14:paraId="30F58463">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59" w:type="dxa"/>
            <w:vAlign w:val="top"/>
          </w:tcPr>
          <w:p w14:paraId="3AD67648">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r>
      <w:tr w14:paraId="540AE6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2" w:type="dxa"/>
            <w:vAlign w:val="center"/>
          </w:tcPr>
          <w:p w14:paraId="651311F0">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638" w:type="dxa"/>
            <w:vAlign w:val="top"/>
          </w:tcPr>
          <w:p w14:paraId="2960EA19">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630" w:type="dxa"/>
            <w:vAlign w:val="top"/>
          </w:tcPr>
          <w:p w14:paraId="75ED0E1D">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007" w:type="dxa"/>
            <w:vAlign w:val="top"/>
          </w:tcPr>
          <w:p w14:paraId="1C1A31E7">
            <w:pPr>
              <w:pStyle w:val="13"/>
              <w:keepNext w:val="0"/>
              <w:keepLines w:val="0"/>
              <w:pageBreakBefore w:val="0"/>
              <w:kinsoku/>
              <w:wordWrap/>
              <w:overflowPunct/>
              <w:topLinePunct w:val="0"/>
              <w:autoSpaceDE/>
              <w:autoSpaceDN/>
              <w:bidi w:val="0"/>
              <w:adjustRightInd/>
              <w:snapToGrid/>
              <w:spacing w:line="360" w:lineRule="auto"/>
              <w:jc w:val="both"/>
              <w:outlineLvl w:val="3"/>
              <w:rPr>
                <w:rFonts w:hint="eastAsia" w:ascii="宋体" w:hAnsi="宋体" w:eastAsia="宋体" w:cs="宋体"/>
                <w:sz w:val="22"/>
                <w:szCs w:val="22"/>
              </w:rPr>
            </w:pPr>
            <w:r>
              <w:rPr>
                <w:rFonts w:hint="eastAsia" w:ascii="宋体" w:hAnsi="宋体" w:eastAsia="宋体" w:cs="宋体"/>
                <w:b/>
                <w:sz w:val="22"/>
                <w:szCs w:val="22"/>
                <w:lang w:val="en-US" w:eastAsia="zh-CN"/>
              </w:rPr>
              <w:t>八、</w:t>
            </w:r>
            <w:r>
              <w:rPr>
                <w:rFonts w:hint="eastAsia" w:ascii="宋体" w:hAnsi="宋体" w:eastAsia="宋体" w:cs="宋体"/>
                <w:b/>
                <w:sz w:val="22"/>
                <w:szCs w:val="22"/>
              </w:rPr>
              <w:t>设备清单</w:t>
            </w:r>
          </w:p>
          <w:tbl>
            <w:tblPr>
              <w:tblStyle w:val="11"/>
              <w:tblW w:w="0" w:type="auto"/>
              <w:tblInd w:w="12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489"/>
              <w:gridCol w:w="875"/>
              <w:gridCol w:w="2988"/>
              <w:gridCol w:w="612"/>
              <w:gridCol w:w="738"/>
              <w:gridCol w:w="825"/>
            </w:tblGrid>
            <w:tr w14:paraId="78626D8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9" w:type="dxa"/>
                  <w:tcBorders>
                    <w:top w:val="single" w:color="000000" w:sz="4" w:space="0"/>
                    <w:left w:val="single" w:color="000000" w:sz="4" w:space="0"/>
                    <w:bottom w:val="single" w:color="000000" w:sz="4" w:space="0"/>
                    <w:right w:val="single" w:color="000000" w:sz="4" w:space="0"/>
                  </w:tcBorders>
                  <w:shd w:val="clear" w:color="auto" w:fill="E0E0E0"/>
                  <w:tcMar>
                    <w:top w:w="0" w:type="dxa"/>
                    <w:left w:w="105" w:type="dxa"/>
                    <w:bottom w:w="0" w:type="dxa"/>
                    <w:right w:w="105" w:type="dxa"/>
                  </w:tcMar>
                  <w:vAlign w:val="top"/>
                </w:tcPr>
                <w:p w14:paraId="6BF0692F">
                  <w:pPr>
                    <w:pStyle w:val="13"/>
                    <w:spacing w:line="360" w:lineRule="auto"/>
                    <w:jc w:val="center"/>
                    <w:rPr>
                      <w:rFonts w:hint="eastAsia" w:ascii="宋体" w:hAnsi="宋体" w:eastAsia="宋体" w:cs="宋体"/>
                      <w:sz w:val="22"/>
                      <w:szCs w:val="22"/>
                    </w:rPr>
                  </w:pPr>
                  <w:r>
                    <w:rPr>
                      <w:rFonts w:hint="eastAsia" w:ascii="宋体" w:hAnsi="宋体" w:eastAsia="宋体" w:cs="宋体"/>
                      <w:b/>
                      <w:sz w:val="22"/>
                      <w:szCs w:val="22"/>
                    </w:rPr>
                    <w:t>序号</w:t>
                  </w:r>
                </w:p>
              </w:tc>
              <w:tc>
                <w:tcPr>
                  <w:tcW w:w="875" w:type="dxa"/>
                  <w:tcBorders>
                    <w:top w:val="single" w:color="000000" w:sz="4" w:space="0"/>
                    <w:left w:val="nil"/>
                    <w:bottom w:val="single" w:color="000000" w:sz="4" w:space="0"/>
                    <w:right w:val="single" w:color="000000" w:sz="4" w:space="0"/>
                  </w:tcBorders>
                  <w:shd w:val="clear" w:color="auto" w:fill="E0E0E0"/>
                  <w:tcMar>
                    <w:top w:w="0" w:type="dxa"/>
                    <w:left w:w="105" w:type="dxa"/>
                    <w:bottom w:w="0" w:type="dxa"/>
                    <w:right w:w="105" w:type="dxa"/>
                  </w:tcMar>
                  <w:vAlign w:val="top"/>
                </w:tcPr>
                <w:p w14:paraId="3E1416BF">
                  <w:pPr>
                    <w:pStyle w:val="13"/>
                    <w:spacing w:line="360" w:lineRule="auto"/>
                    <w:jc w:val="center"/>
                    <w:rPr>
                      <w:rFonts w:hint="eastAsia" w:ascii="宋体" w:hAnsi="宋体" w:eastAsia="宋体" w:cs="宋体"/>
                      <w:sz w:val="22"/>
                      <w:szCs w:val="22"/>
                    </w:rPr>
                  </w:pPr>
                  <w:r>
                    <w:rPr>
                      <w:rFonts w:hint="eastAsia" w:ascii="宋体" w:hAnsi="宋体" w:eastAsia="宋体" w:cs="宋体"/>
                      <w:b/>
                      <w:sz w:val="22"/>
                      <w:szCs w:val="22"/>
                    </w:rPr>
                    <w:t>服务名称</w:t>
                  </w:r>
                </w:p>
              </w:tc>
              <w:tc>
                <w:tcPr>
                  <w:tcW w:w="2988" w:type="dxa"/>
                  <w:tcBorders>
                    <w:top w:val="single" w:color="000000" w:sz="4" w:space="0"/>
                    <w:left w:val="nil"/>
                    <w:bottom w:val="single" w:color="000000" w:sz="4" w:space="0"/>
                    <w:right w:val="single" w:color="000000" w:sz="4" w:space="0"/>
                  </w:tcBorders>
                  <w:shd w:val="clear" w:color="auto" w:fill="E0E0E0"/>
                  <w:tcMar>
                    <w:top w:w="0" w:type="dxa"/>
                    <w:left w:w="105" w:type="dxa"/>
                    <w:bottom w:w="0" w:type="dxa"/>
                    <w:right w:w="105" w:type="dxa"/>
                  </w:tcMar>
                  <w:vAlign w:val="top"/>
                </w:tcPr>
                <w:p w14:paraId="5F73EB8A">
                  <w:pPr>
                    <w:pStyle w:val="13"/>
                    <w:spacing w:line="360" w:lineRule="auto"/>
                    <w:jc w:val="center"/>
                    <w:rPr>
                      <w:rFonts w:hint="eastAsia" w:ascii="宋体" w:hAnsi="宋体" w:eastAsia="宋体" w:cs="宋体"/>
                      <w:sz w:val="22"/>
                      <w:szCs w:val="22"/>
                    </w:rPr>
                  </w:pPr>
                  <w:r>
                    <w:rPr>
                      <w:rFonts w:hint="eastAsia" w:ascii="宋体" w:hAnsi="宋体" w:eastAsia="宋体" w:cs="宋体"/>
                      <w:b/>
                      <w:sz w:val="22"/>
                      <w:szCs w:val="22"/>
                    </w:rPr>
                    <w:t>具体内容</w:t>
                  </w:r>
                </w:p>
              </w:tc>
              <w:tc>
                <w:tcPr>
                  <w:tcW w:w="612" w:type="dxa"/>
                  <w:tcBorders>
                    <w:top w:val="single" w:color="000000" w:sz="4" w:space="0"/>
                    <w:left w:val="nil"/>
                    <w:bottom w:val="single" w:color="000000" w:sz="4" w:space="0"/>
                    <w:right w:val="single" w:color="000000" w:sz="4" w:space="0"/>
                  </w:tcBorders>
                  <w:shd w:val="clear" w:color="auto" w:fill="E0E0E0"/>
                  <w:tcMar>
                    <w:top w:w="0" w:type="dxa"/>
                    <w:left w:w="105" w:type="dxa"/>
                    <w:bottom w:w="0" w:type="dxa"/>
                    <w:right w:w="105" w:type="dxa"/>
                  </w:tcMar>
                  <w:vAlign w:val="top"/>
                </w:tcPr>
                <w:p w14:paraId="669B0DF3">
                  <w:pPr>
                    <w:pStyle w:val="13"/>
                    <w:spacing w:line="360" w:lineRule="auto"/>
                    <w:jc w:val="center"/>
                    <w:rPr>
                      <w:rFonts w:hint="eastAsia" w:ascii="宋体" w:hAnsi="宋体" w:eastAsia="宋体" w:cs="宋体"/>
                      <w:sz w:val="22"/>
                      <w:szCs w:val="22"/>
                    </w:rPr>
                  </w:pPr>
                  <w:r>
                    <w:rPr>
                      <w:rFonts w:hint="eastAsia" w:ascii="宋体" w:hAnsi="宋体" w:eastAsia="宋体" w:cs="宋体"/>
                      <w:b/>
                      <w:sz w:val="22"/>
                      <w:szCs w:val="22"/>
                    </w:rPr>
                    <w:t>单位</w:t>
                  </w:r>
                </w:p>
              </w:tc>
              <w:tc>
                <w:tcPr>
                  <w:tcW w:w="738" w:type="dxa"/>
                  <w:tcBorders>
                    <w:top w:val="single" w:color="000000" w:sz="4" w:space="0"/>
                    <w:left w:val="nil"/>
                    <w:bottom w:val="single" w:color="000000" w:sz="4" w:space="0"/>
                    <w:right w:val="single" w:color="000000" w:sz="4" w:space="0"/>
                  </w:tcBorders>
                  <w:shd w:val="clear" w:color="auto" w:fill="E0E0E0"/>
                  <w:tcMar>
                    <w:top w:w="0" w:type="dxa"/>
                    <w:left w:w="105" w:type="dxa"/>
                    <w:bottom w:w="0" w:type="dxa"/>
                    <w:right w:w="105" w:type="dxa"/>
                  </w:tcMar>
                  <w:vAlign w:val="top"/>
                </w:tcPr>
                <w:p w14:paraId="353D164E">
                  <w:pPr>
                    <w:pStyle w:val="13"/>
                    <w:spacing w:line="360" w:lineRule="auto"/>
                    <w:jc w:val="center"/>
                    <w:rPr>
                      <w:rFonts w:hint="eastAsia" w:ascii="宋体" w:hAnsi="宋体" w:eastAsia="宋体" w:cs="宋体"/>
                      <w:sz w:val="22"/>
                      <w:szCs w:val="22"/>
                    </w:rPr>
                  </w:pPr>
                  <w:r>
                    <w:rPr>
                      <w:rFonts w:hint="eastAsia" w:ascii="宋体" w:hAnsi="宋体" w:eastAsia="宋体" w:cs="宋体"/>
                      <w:b/>
                      <w:sz w:val="22"/>
                      <w:szCs w:val="22"/>
                    </w:rPr>
                    <w:t>数量</w:t>
                  </w:r>
                </w:p>
              </w:tc>
              <w:tc>
                <w:tcPr>
                  <w:tcW w:w="825" w:type="dxa"/>
                  <w:tcBorders>
                    <w:top w:val="single" w:color="000000" w:sz="4" w:space="0"/>
                    <w:left w:val="nil"/>
                    <w:bottom w:val="single" w:color="000000" w:sz="4" w:space="0"/>
                    <w:right w:val="single" w:color="000000" w:sz="4" w:space="0"/>
                  </w:tcBorders>
                  <w:shd w:val="clear" w:color="auto" w:fill="E0E0E0"/>
                  <w:tcMar>
                    <w:top w:w="0" w:type="dxa"/>
                    <w:left w:w="105" w:type="dxa"/>
                    <w:bottom w:w="0" w:type="dxa"/>
                    <w:right w:w="105" w:type="dxa"/>
                  </w:tcMar>
                  <w:vAlign w:val="top"/>
                </w:tcPr>
                <w:p w14:paraId="473F612D">
                  <w:pPr>
                    <w:pStyle w:val="13"/>
                    <w:spacing w:line="360" w:lineRule="auto"/>
                    <w:jc w:val="center"/>
                    <w:rPr>
                      <w:rFonts w:hint="eastAsia" w:ascii="宋体" w:hAnsi="宋体" w:eastAsia="宋体" w:cs="宋体"/>
                      <w:sz w:val="22"/>
                      <w:szCs w:val="22"/>
                    </w:rPr>
                  </w:pPr>
                  <w:r>
                    <w:rPr>
                      <w:rFonts w:hint="eastAsia" w:ascii="宋体" w:hAnsi="宋体" w:eastAsia="宋体" w:cs="宋体"/>
                      <w:b/>
                      <w:sz w:val="22"/>
                      <w:szCs w:val="22"/>
                    </w:rPr>
                    <w:t>服务时间（月）</w:t>
                  </w:r>
                </w:p>
              </w:tc>
            </w:tr>
            <w:tr w14:paraId="690F0CA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DCBF78">
                  <w:pPr>
                    <w:pStyle w:val="13"/>
                    <w:spacing w:line="360" w:lineRule="auto"/>
                    <w:jc w:val="center"/>
                    <w:rPr>
                      <w:rFonts w:hint="eastAsia" w:ascii="宋体" w:hAnsi="宋体" w:eastAsia="宋体" w:cs="宋体"/>
                      <w:sz w:val="22"/>
                      <w:szCs w:val="22"/>
                    </w:rPr>
                  </w:pPr>
                  <w:r>
                    <w:rPr>
                      <w:rFonts w:hint="eastAsia" w:ascii="宋体" w:hAnsi="宋体" w:eastAsia="宋体" w:cs="宋体"/>
                      <w:sz w:val="22"/>
                      <w:szCs w:val="22"/>
                    </w:rPr>
                    <w:t>1</w:t>
                  </w:r>
                </w:p>
              </w:tc>
              <w:tc>
                <w:tcPr>
                  <w:tcW w:w="8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FEF650">
                  <w:pPr>
                    <w:pStyle w:val="13"/>
                    <w:spacing w:line="360" w:lineRule="auto"/>
                    <w:jc w:val="center"/>
                    <w:rPr>
                      <w:rFonts w:hint="eastAsia" w:ascii="宋体" w:hAnsi="宋体" w:eastAsia="宋体" w:cs="宋体"/>
                      <w:sz w:val="22"/>
                      <w:szCs w:val="22"/>
                    </w:rPr>
                  </w:pPr>
                  <w:r>
                    <w:rPr>
                      <w:rFonts w:hint="eastAsia" w:ascii="宋体" w:hAnsi="宋体" w:eastAsia="宋体" w:cs="宋体"/>
                      <w:sz w:val="22"/>
                      <w:szCs w:val="22"/>
                    </w:rPr>
                    <w:t>月套餐</w:t>
                  </w:r>
                </w:p>
              </w:tc>
              <w:tc>
                <w:tcPr>
                  <w:tcW w:w="29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D6293B">
                  <w:pPr>
                    <w:pStyle w:val="13"/>
                    <w:spacing w:line="360" w:lineRule="auto"/>
                    <w:jc w:val="both"/>
                    <w:rPr>
                      <w:rFonts w:hint="eastAsia" w:ascii="宋体" w:hAnsi="宋体" w:eastAsia="宋体" w:cs="宋体"/>
                      <w:sz w:val="22"/>
                      <w:szCs w:val="22"/>
                    </w:rPr>
                  </w:pPr>
                  <w:r>
                    <w:rPr>
                      <w:rFonts w:hint="eastAsia" w:ascii="宋体" w:hAnsi="宋体" w:eastAsia="宋体" w:cs="宋体"/>
                      <w:sz w:val="22"/>
                      <w:szCs w:val="22"/>
                    </w:rPr>
                    <w:t>警务通：</w:t>
                  </w:r>
                </w:p>
                <w:p w14:paraId="71BA8D86">
                  <w:pPr>
                    <w:pStyle w:val="13"/>
                    <w:spacing w:line="360" w:lineRule="auto"/>
                    <w:jc w:val="both"/>
                    <w:rPr>
                      <w:rFonts w:hint="eastAsia" w:ascii="宋体" w:hAnsi="宋体" w:eastAsia="宋体" w:cs="宋体"/>
                      <w:sz w:val="22"/>
                      <w:szCs w:val="22"/>
                    </w:rPr>
                  </w:pPr>
                  <w:r>
                    <w:rPr>
                      <w:rFonts w:hint="eastAsia" w:ascii="宋体" w:hAnsi="宋体" w:eastAsia="宋体" w:cs="宋体"/>
                      <w:sz w:val="22"/>
                      <w:szCs w:val="22"/>
                    </w:rPr>
                    <w:t>1.每月通话不少于700分钟、100条短信、30G互联网流量、30G移动警务专网流量(全局用户专网流量形成流量池，各用户从流量池中使用专网流量)。当月互联网流量、专网流量未用完则结转下个月使用。本项目内警务通手机号码互打免费。</w:t>
                  </w:r>
                </w:p>
              </w:tc>
              <w:tc>
                <w:tcPr>
                  <w:tcW w:w="6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759A10">
                  <w:pPr>
                    <w:pStyle w:val="13"/>
                    <w:spacing w:line="360" w:lineRule="auto"/>
                    <w:jc w:val="center"/>
                    <w:rPr>
                      <w:rFonts w:hint="eastAsia" w:ascii="宋体" w:hAnsi="宋体" w:eastAsia="宋体" w:cs="宋体"/>
                      <w:sz w:val="22"/>
                      <w:szCs w:val="22"/>
                    </w:rPr>
                  </w:pPr>
                  <w:r>
                    <w:rPr>
                      <w:rFonts w:hint="eastAsia" w:ascii="宋体" w:hAnsi="宋体" w:eastAsia="宋体" w:cs="宋体"/>
                      <w:sz w:val="22"/>
                      <w:szCs w:val="22"/>
                    </w:rPr>
                    <w:t>套</w:t>
                  </w:r>
                </w:p>
              </w:tc>
              <w:tc>
                <w:tcPr>
                  <w:tcW w:w="7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948B4E">
                  <w:pPr>
                    <w:pStyle w:val="13"/>
                    <w:spacing w:line="360" w:lineRule="auto"/>
                    <w:jc w:val="center"/>
                    <w:rPr>
                      <w:rFonts w:hint="eastAsia" w:ascii="宋体" w:hAnsi="宋体" w:eastAsia="宋体" w:cs="宋体"/>
                      <w:sz w:val="22"/>
                      <w:szCs w:val="22"/>
                    </w:rPr>
                  </w:pPr>
                  <w:r>
                    <w:rPr>
                      <w:rFonts w:hint="eastAsia" w:ascii="宋体" w:hAnsi="宋体" w:eastAsia="宋体" w:cs="宋体"/>
                      <w:sz w:val="22"/>
                      <w:szCs w:val="22"/>
                    </w:rPr>
                    <w:t>170</w:t>
                  </w:r>
                </w:p>
              </w:tc>
              <w:tc>
                <w:tcPr>
                  <w:tcW w:w="8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978321">
                  <w:pPr>
                    <w:pStyle w:val="13"/>
                    <w:spacing w:line="360" w:lineRule="auto"/>
                    <w:jc w:val="center"/>
                    <w:rPr>
                      <w:rFonts w:hint="eastAsia" w:ascii="宋体" w:hAnsi="宋体" w:eastAsia="宋体" w:cs="宋体"/>
                      <w:sz w:val="22"/>
                      <w:szCs w:val="22"/>
                    </w:rPr>
                  </w:pPr>
                  <w:r>
                    <w:rPr>
                      <w:rFonts w:hint="eastAsia" w:ascii="宋体" w:hAnsi="宋体" w:eastAsia="宋体" w:cs="宋体"/>
                      <w:sz w:val="22"/>
                      <w:szCs w:val="22"/>
                    </w:rPr>
                    <w:t>36</w:t>
                  </w:r>
                </w:p>
              </w:tc>
            </w:tr>
            <w:tr w14:paraId="5F5A437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0366A6">
                  <w:pPr>
                    <w:pStyle w:val="13"/>
                    <w:spacing w:line="360" w:lineRule="auto"/>
                    <w:jc w:val="center"/>
                    <w:rPr>
                      <w:rFonts w:hint="eastAsia" w:ascii="宋体" w:hAnsi="宋体" w:eastAsia="宋体" w:cs="宋体"/>
                      <w:sz w:val="22"/>
                      <w:szCs w:val="22"/>
                    </w:rPr>
                  </w:pPr>
                  <w:r>
                    <w:rPr>
                      <w:rFonts w:hint="eastAsia" w:ascii="宋体" w:hAnsi="宋体" w:eastAsia="宋体" w:cs="宋体"/>
                      <w:sz w:val="22"/>
                      <w:szCs w:val="22"/>
                    </w:rPr>
                    <w:t>2</w:t>
                  </w:r>
                </w:p>
              </w:tc>
              <w:tc>
                <w:tcPr>
                  <w:tcW w:w="8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CC645E">
                  <w:pPr>
                    <w:pStyle w:val="13"/>
                    <w:spacing w:line="360" w:lineRule="auto"/>
                    <w:jc w:val="center"/>
                    <w:rPr>
                      <w:rFonts w:hint="eastAsia" w:ascii="宋体" w:hAnsi="宋体" w:eastAsia="宋体" w:cs="宋体"/>
                      <w:sz w:val="22"/>
                      <w:szCs w:val="22"/>
                    </w:rPr>
                  </w:pPr>
                  <w:r>
                    <w:rPr>
                      <w:rFonts w:hint="eastAsia" w:ascii="宋体" w:hAnsi="宋体" w:eastAsia="宋体" w:cs="宋体"/>
                      <w:sz w:val="22"/>
                      <w:szCs w:val="22"/>
                    </w:rPr>
                    <w:t>双系统移动终端</w:t>
                  </w:r>
                </w:p>
              </w:tc>
              <w:tc>
                <w:tcPr>
                  <w:tcW w:w="29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70FC0D">
                  <w:pPr>
                    <w:pStyle w:val="13"/>
                    <w:spacing w:line="360" w:lineRule="auto"/>
                    <w:jc w:val="both"/>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color w:val="000000"/>
                      <w:sz w:val="22"/>
                      <w:szCs w:val="22"/>
                    </w:rPr>
                    <w:t>满足公安部《智能手机型移动警务终端第1部分:增强受控终端或多模式终端技术要求》（GA/T1466.1-2018）《智能手机型移动警务终端第2部分：安全监控组件技术规范》（GA/T1466.2-2018）要求</w:t>
                  </w:r>
                  <w:r>
                    <w:rPr>
                      <w:rFonts w:hint="eastAsia" w:ascii="宋体" w:hAnsi="宋体" w:eastAsia="宋体" w:cs="宋体"/>
                      <w:sz w:val="22"/>
                      <w:szCs w:val="22"/>
                    </w:rPr>
                    <w:t>。</w:t>
                  </w:r>
                </w:p>
                <w:p w14:paraId="29B62597">
                  <w:pPr>
                    <w:pStyle w:val="13"/>
                    <w:spacing w:line="360" w:lineRule="auto"/>
                    <w:jc w:val="both"/>
                    <w:rPr>
                      <w:rFonts w:hint="eastAsia" w:ascii="宋体" w:hAnsi="宋体" w:eastAsia="宋体" w:cs="宋体"/>
                      <w:sz w:val="22"/>
                      <w:szCs w:val="22"/>
                    </w:rPr>
                  </w:pPr>
                  <w:r>
                    <w:rPr>
                      <w:rFonts w:hint="eastAsia" w:ascii="宋体" w:hAnsi="宋体" w:eastAsia="宋体" w:cs="宋体"/>
                      <w:sz w:val="22"/>
                      <w:szCs w:val="22"/>
                    </w:rPr>
                    <w:t>2.性能要求：详见“终端设备清单”。</w:t>
                  </w:r>
                </w:p>
                <w:p w14:paraId="08BF7AC3">
                  <w:pPr>
                    <w:pStyle w:val="13"/>
                    <w:spacing w:line="360" w:lineRule="auto"/>
                    <w:jc w:val="both"/>
                    <w:rPr>
                      <w:rFonts w:hint="eastAsia" w:ascii="宋体" w:hAnsi="宋体" w:eastAsia="宋体" w:cs="宋体"/>
                      <w:sz w:val="22"/>
                      <w:szCs w:val="22"/>
                    </w:rPr>
                  </w:pPr>
                  <w:r>
                    <w:rPr>
                      <w:rFonts w:hint="eastAsia" w:ascii="宋体" w:hAnsi="宋体" w:eastAsia="宋体" w:cs="宋体"/>
                      <w:sz w:val="22"/>
                      <w:szCs w:val="22"/>
                    </w:rPr>
                    <w:t>5.服务期内，本项目所租赁的软硬件中标人均需免费维保（维修时需免费提供同型号或同品牌符合要求更高型号维修备用机）。</w:t>
                  </w:r>
                </w:p>
                <w:p w14:paraId="1F631180">
                  <w:pPr>
                    <w:pStyle w:val="13"/>
                    <w:spacing w:line="360" w:lineRule="auto"/>
                    <w:jc w:val="left"/>
                    <w:rPr>
                      <w:rFonts w:hint="eastAsia" w:ascii="宋体" w:hAnsi="宋体" w:eastAsia="宋体" w:cs="宋体"/>
                      <w:sz w:val="22"/>
                      <w:szCs w:val="22"/>
                    </w:rPr>
                  </w:pPr>
                  <w:r>
                    <w:rPr>
                      <w:rFonts w:hint="eastAsia" w:ascii="宋体" w:hAnsi="宋体" w:eastAsia="宋体" w:cs="宋体"/>
                      <w:sz w:val="22"/>
                      <w:szCs w:val="22"/>
                    </w:rPr>
                    <w:t>6.根据</w:t>
                  </w:r>
                  <w:r>
                    <w:rPr>
                      <w:rFonts w:hint="eastAsia" w:ascii="宋体" w:hAnsi="宋体" w:eastAsia="宋体" w:cs="宋体"/>
                      <w:color w:val="000000"/>
                      <w:sz w:val="22"/>
                      <w:szCs w:val="22"/>
                    </w:rPr>
                    <w:t>采购人</w:t>
                  </w:r>
                  <w:r>
                    <w:rPr>
                      <w:rFonts w:hint="eastAsia" w:ascii="宋体" w:hAnsi="宋体" w:eastAsia="宋体" w:cs="宋体"/>
                      <w:sz w:val="22"/>
                      <w:szCs w:val="22"/>
                    </w:rPr>
                    <w:t>要求定制开机动画。</w:t>
                  </w:r>
                </w:p>
                <w:p w14:paraId="1F281D1D">
                  <w:pPr>
                    <w:pStyle w:val="13"/>
                    <w:spacing w:line="360" w:lineRule="auto"/>
                    <w:jc w:val="both"/>
                    <w:rPr>
                      <w:rFonts w:hint="eastAsia" w:ascii="宋体" w:hAnsi="宋体" w:eastAsia="宋体" w:cs="宋体"/>
                      <w:sz w:val="22"/>
                      <w:szCs w:val="22"/>
                    </w:rPr>
                  </w:pPr>
                  <w:r>
                    <w:rPr>
                      <w:rFonts w:hint="eastAsia" w:ascii="宋体" w:hAnsi="宋体" w:eastAsia="宋体" w:cs="宋体"/>
                      <w:sz w:val="22"/>
                      <w:szCs w:val="22"/>
                    </w:rPr>
                    <w:t>7.服务期满后终端自然报废，不回收。</w:t>
                  </w:r>
                </w:p>
              </w:tc>
              <w:tc>
                <w:tcPr>
                  <w:tcW w:w="6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488484">
                  <w:pPr>
                    <w:pStyle w:val="13"/>
                    <w:spacing w:line="360" w:lineRule="auto"/>
                    <w:jc w:val="center"/>
                    <w:rPr>
                      <w:rFonts w:hint="eastAsia" w:ascii="宋体" w:hAnsi="宋体" w:eastAsia="宋体" w:cs="宋体"/>
                      <w:sz w:val="22"/>
                      <w:szCs w:val="22"/>
                    </w:rPr>
                  </w:pPr>
                  <w:r>
                    <w:rPr>
                      <w:rFonts w:hint="eastAsia" w:ascii="宋体" w:hAnsi="宋体" w:eastAsia="宋体" w:cs="宋体"/>
                      <w:sz w:val="22"/>
                      <w:szCs w:val="22"/>
                    </w:rPr>
                    <w:t>台</w:t>
                  </w:r>
                </w:p>
              </w:tc>
              <w:tc>
                <w:tcPr>
                  <w:tcW w:w="7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820AFD">
                  <w:pPr>
                    <w:pStyle w:val="13"/>
                    <w:spacing w:line="360" w:lineRule="auto"/>
                    <w:jc w:val="center"/>
                    <w:rPr>
                      <w:rFonts w:hint="eastAsia" w:ascii="宋体" w:hAnsi="宋体" w:eastAsia="宋体" w:cs="宋体"/>
                      <w:sz w:val="22"/>
                      <w:szCs w:val="22"/>
                    </w:rPr>
                  </w:pPr>
                  <w:r>
                    <w:rPr>
                      <w:rFonts w:hint="eastAsia" w:ascii="宋体" w:hAnsi="宋体" w:eastAsia="宋体" w:cs="宋体"/>
                      <w:sz w:val="22"/>
                      <w:szCs w:val="22"/>
                    </w:rPr>
                    <w:t>170</w:t>
                  </w:r>
                </w:p>
              </w:tc>
              <w:tc>
                <w:tcPr>
                  <w:tcW w:w="8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B130E5">
                  <w:pPr>
                    <w:pStyle w:val="13"/>
                    <w:spacing w:line="360" w:lineRule="auto"/>
                    <w:jc w:val="center"/>
                    <w:rPr>
                      <w:rFonts w:hint="eastAsia" w:ascii="宋体" w:hAnsi="宋体" w:eastAsia="宋体" w:cs="宋体"/>
                      <w:sz w:val="22"/>
                      <w:szCs w:val="22"/>
                    </w:rPr>
                  </w:pPr>
                  <w:r>
                    <w:rPr>
                      <w:rFonts w:hint="eastAsia" w:ascii="宋体" w:hAnsi="宋体" w:eastAsia="宋体" w:cs="宋体"/>
                      <w:sz w:val="22"/>
                      <w:szCs w:val="22"/>
                    </w:rPr>
                    <w:t>36</w:t>
                  </w:r>
                </w:p>
              </w:tc>
            </w:tr>
            <w:tr w14:paraId="6C8060E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C01BFD">
                  <w:pPr>
                    <w:pStyle w:val="13"/>
                    <w:spacing w:line="360" w:lineRule="auto"/>
                    <w:jc w:val="center"/>
                    <w:rPr>
                      <w:rFonts w:hint="eastAsia" w:ascii="宋体" w:hAnsi="宋体" w:eastAsia="宋体" w:cs="宋体"/>
                      <w:sz w:val="22"/>
                      <w:szCs w:val="22"/>
                    </w:rPr>
                  </w:pPr>
                  <w:r>
                    <w:rPr>
                      <w:rFonts w:hint="eastAsia" w:ascii="宋体" w:hAnsi="宋体" w:eastAsia="宋体" w:cs="宋体"/>
                      <w:sz w:val="22"/>
                      <w:szCs w:val="22"/>
                    </w:rPr>
                    <w:t>3</w:t>
                  </w:r>
                </w:p>
              </w:tc>
              <w:tc>
                <w:tcPr>
                  <w:tcW w:w="8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4AF5B1">
                  <w:pPr>
                    <w:pStyle w:val="13"/>
                    <w:spacing w:line="360" w:lineRule="auto"/>
                    <w:jc w:val="center"/>
                    <w:rPr>
                      <w:rFonts w:hint="eastAsia" w:ascii="宋体" w:hAnsi="宋体" w:eastAsia="宋体" w:cs="宋体"/>
                      <w:sz w:val="22"/>
                      <w:szCs w:val="22"/>
                    </w:rPr>
                  </w:pPr>
                  <w:r>
                    <w:rPr>
                      <w:rFonts w:hint="eastAsia" w:ascii="宋体" w:hAnsi="宋体" w:eastAsia="宋体" w:cs="宋体"/>
                      <w:sz w:val="22"/>
                      <w:szCs w:val="22"/>
                    </w:rPr>
                    <w:t>安全加密卡服务</w:t>
                  </w:r>
                </w:p>
              </w:tc>
              <w:tc>
                <w:tcPr>
                  <w:tcW w:w="29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0AB215">
                  <w:pPr>
                    <w:pStyle w:val="13"/>
                    <w:spacing w:line="360" w:lineRule="auto"/>
                    <w:jc w:val="both"/>
                    <w:rPr>
                      <w:rFonts w:hint="eastAsia" w:ascii="宋体" w:hAnsi="宋体" w:eastAsia="宋体" w:cs="宋体"/>
                      <w:sz w:val="22"/>
                      <w:szCs w:val="22"/>
                    </w:rPr>
                  </w:pPr>
                  <w:r>
                    <w:rPr>
                      <w:rFonts w:hint="eastAsia" w:ascii="宋体" w:hAnsi="宋体" w:eastAsia="宋体" w:cs="宋体"/>
                      <w:sz w:val="22"/>
                      <w:szCs w:val="22"/>
                    </w:rPr>
                    <w:t>1.用户识别功能：</w:t>
                  </w:r>
                </w:p>
                <w:p w14:paraId="7B1836FC">
                  <w:pPr>
                    <w:pStyle w:val="13"/>
                    <w:spacing w:line="360" w:lineRule="auto"/>
                    <w:jc w:val="both"/>
                    <w:rPr>
                      <w:rFonts w:hint="eastAsia" w:ascii="宋体" w:hAnsi="宋体" w:eastAsia="宋体" w:cs="宋体"/>
                      <w:sz w:val="22"/>
                      <w:szCs w:val="22"/>
                    </w:rPr>
                  </w:pPr>
                  <w:r>
                    <w:rPr>
                      <w:rFonts w:hint="eastAsia" w:ascii="宋体" w:hAnsi="宋体" w:eastAsia="宋体" w:cs="宋体"/>
                      <w:sz w:val="22"/>
                      <w:szCs w:val="22"/>
                    </w:rPr>
                    <w:t>安全加密卡提供基于PIN 码的用户识别功能，合法用户可以设置和修改用户口令，非法用户无法通过口令验证，因而也无法使用移动应用功能；此外，PIN码验证提供防暴力破解功能，连续错误输入口令次数超过设定次数将导致安全卡PIN码被锁定。</w:t>
                  </w:r>
                </w:p>
                <w:p w14:paraId="1EC6954B">
                  <w:pPr>
                    <w:pStyle w:val="13"/>
                    <w:spacing w:line="360" w:lineRule="auto"/>
                    <w:jc w:val="both"/>
                    <w:rPr>
                      <w:rFonts w:hint="eastAsia" w:ascii="宋体" w:hAnsi="宋体" w:eastAsia="宋体" w:cs="宋体"/>
                      <w:sz w:val="22"/>
                      <w:szCs w:val="22"/>
                    </w:rPr>
                  </w:pPr>
                  <w:r>
                    <w:rPr>
                      <w:rFonts w:hint="eastAsia" w:ascii="宋体" w:hAnsi="宋体" w:eastAsia="宋体" w:cs="宋体"/>
                      <w:sz w:val="22"/>
                      <w:szCs w:val="22"/>
                    </w:rPr>
                    <w:t>2.信息安全存储功能：</w:t>
                  </w:r>
                </w:p>
                <w:p w14:paraId="0C745234">
                  <w:pPr>
                    <w:pStyle w:val="13"/>
                    <w:spacing w:line="360" w:lineRule="auto"/>
                    <w:jc w:val="both"/>
                    <w:rPr>
                      <w:rFonts w:hint="eastAsia" w:ascii="宋体" w:hAnsi="宋体" w:eastAsia="宋体" w:cs="宋体"/>
                      <w:sz w:val="22"/>
                      <w:szCs w:val="22"/>
                    </w:rPr>
                  </w:pPr>
                  <w:r>
                    <w:rPr>
                      <w:rFonts w:hint="eastAsia" w:ascii="宋体" w:hAnsi="宋体" w:eastAsia="宋体" w:cs="宋体"/>
                      <w:sz w:val="22"/>
                      <w:szCs w:val="22"/>
                    </w:rPr>
                    <w:t>安全加密卡通过访问控制提供密钥等关键信息的安全存储，该信息的存储对访问进行了特殊标记；对称密钥信息加密存储，必须通过用户身份识别后才能进行读写。</w:t>
                  </w:r>
                </w:p>
                <w:p w14:paraId="7E785E3D">
                  <w:pPr>
                    <w:pStyle w:val="13"/>
                    <w:spacing w:line="360" w:lineRule="auto"/>
                    <w:jc w:val="both"/>
                    <w:rPr>
                      <w:rFonts w:hint="eastAsia" w:ascii="宋体" w:hAnsi="宋体" w:eastAsia="宋体" w:cs="宋体"/>
                      <w:sz w:val="22"/>
                      <w:szCs w:val="22"/>
                    </w:rPr>
                  </w:pPr>
                  <w:r>
                    <w:rPr>
                      <w:rFonts w:hint="eastAsia" w:ascii="宋体" w:hAnsi="宋体" w:eastAsia="宋体" w:cs="宋体"/>
                      <w:sz w:val="22"/>
                      <w:szCs w:val="22"/>
                    </w:rPr>
                    <w:t>3.密码学运算功能：</w:t>
                  </w:r>
                </w:p>
                <w:p w14:paraId="178A1B9A">
                  <w:pPr>
                    <w:pStyle w:val="13"/>
                    <w:spacing w:line="360" w:lineRule="auto"/>
                    <w:jc w:val="both"/>
                    <w:rPr>
                      <w:rFonts w:hint="eastAsia" w:ascii="宋体" w:hAnsi="宋体" w:eastAsia="宋体" w:cs="宋体"/>
                      <w:sz w:val="22"/>
                      <w:szCs w:val="22"/>
                    </w:rPr>
                  </w:pPr>
                  <w:r>
                    <w:rPr>
                      <w:rFonts w:hint="eastAsia" w:ascii="宋体" w:hAnsi="宋体" w:eastAsia="宋体" w:cs="宋体"/>
                      <w:sz w:val="22"/>
                      <w:szCs w:val="22"/>
                    </w:rPr>
                    <w:t>安全加密卡主要提供的密码学运算主要有：随机数生成国密SM1 算法、国密 SM2 算法、SHA1 杂凑算法、RSA1024 算法等，其余要求详见“安全加密卡服务需求”。</w:t>
                  </w:r>
                </w:p>
              </w:tc>
              <w:tc>
                <w:tcPr>
                  <w:tcW w:w="6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A3EC7C">
                  <w:pPr>
                    <w:pStyle w:val="13"/>
                    <w:spacing w:line="360" w:lineRule="auto"/>
                    <w:jc w:val="center"/>
                    <w:rPr>
                      <w:rFonts w:hint="eastAsia" w:ascii="宋体" w:hAnsi="宋体" w:eastAsia="宋体" w:cs="宋体"/>
                      <w:sz w:val="22"/>
                      <w:szCs w:val="22"/>
                    </w:rPr>
                  </w:pPr>
                  <w:r>
                    <w:rPr>
                      <w:rFonts w:hint="eastAsia" w:ascii="宋体" w:hAnsi="宋体" w:eastAsia="宋体" w:cs="宋体"/>
                      <w:sz w:val="22"/>
                      <w:szCs w:val="22"/>
                    </w:rPr>
                    <w:t>张</w:t>
                  </w:r>
                </w:p>
              </w:tc>
              <w:tc>
                <w:tcPr>
                  <w:tcW w:w="7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813086">
                  <w:pPr>
                    <w:pStyle w:val="13"/>
                    <w:spacing w:line="360" w:lineRule="auto"/>
                    <w:jc w:val="center"/>
                    <w:rPr>
                      <w:rFonts w:hint="eastAsia" w:ascii="宋体" w:hAnsi="宋体" w:eastAsia="宋体" w:cs="宋体"/>
                      <w:sz w:val="22"/>
                      <w:szCs w:val="22"/>
                    </w:rPr>
                  </w:pPr>
                  <w:r>
                    <w:rPr>
                      <w:rFonts w:hint="eastAsia" w:ascii="宋体" w:hAnsi="宋体" w:eastAsia="宋体" w:cs="宋体"/>
                      <w:sz w:val="22"/>
                      <w:szCs w:val="22"/>
                    </w:rPr>
                    <w:t>170</w:t>
                  </w:r>
                </w:p>
              </w:tc>
              <w:tc>
                <w:tcPr>
                  <w:tcW w:w="8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2304FB">
                  <w:pPr>
                    <w:pStyle w:val="13"/>
                    <w:spacing w:line="360" w:lineRule="auto"/>
                    <w:jc w:val="center"/>
                    <w:rPr>
                      <w:rFonts w:hint="eastAsia" w:ascii="宋体" w:hAnsi="宋体" w:eastAsia="宋体" w:cs="宋体"/>
                      <w:sz w:val="22"/>
                      <w:szCs w:val="22"/>
                    </w:rPr>
                  </w:pPr>
                  <w:r>
                    <w:rPr>
                      <w:rFonts w:hint="eastAsia" w:ascii="宋体" w:hAnsi="宋体" w:eastAsia="宋体" w:cs="宋体"/>
                      <w:sz w:val="22"/>
                      <w:szCs w:val="22"/>
                    </w:rPr>
                    <w:t>36</w:t>
                  </w:r>
                </w:p>
              </w:tc>
            </w:tr>
            <w:tr w14:paraId="741B086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8791FC">
                  <w:pPr>
                    <w:pStyle w:val="13"/>
                    <w:spacing w:line="360" w:lineRule="auto"/>
                    <w:jc w:val="center"/>
                    <w:rPr>
                      <w:rFonts w:hint="eastAsia" w:ascii="宋体" w:hAnsi="宋体" w:eastAsia="宋体" w:cs="宋体"/>
                      <w:sz w:val="22"/>
                      <w:szCs w:val="22"/>
                    </w:rPr>
                  </w:pPr>
                  <w:r>
                    <w:rPr>
                      <w:rFonts w:hint="eastAsia" w:ascii="宋体" w:hAnsi="宋体" w:eastAsia="宋体" w:cs="宋体"/>
                      <w:sz w:val="22"/>
                      <w:szCs w:val="22"/>
                    </w:rPr>
                    <w:t>4</w:t>
                  </w:r>
                </w:p>
              </w:tc>
              <w:tc>
                <w:tcPr>
                  <w:tcW w:w="8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8C2D2B">
                  <w:pPr>
                    <w:pStyle w:val="13"/>
                    <w:spacing w:line="360" w:lineRule="auto"/>
                    <w:jc w:val="center"/>
                    <w:rPr>
                      <w:rFonts w:hint="eastAsia" w:ascii="宋体" w:hAnsi="宋体" w:eastAsia="宋体" w:cs="宋体"/>
                      <w:sz w:val="22"/>
                      <w:szCs w:val="22"/>
                    </w:rPr>
                  </w:pPr>
                  <w:r>
                    <w:rPr>
                      <w:rFonts w:hint="eastAsia" w:ascii="宋体" w:hAnsi="宋体" w:eastAsia="宋体" w:cs="宋体"/>
                      <w:sz w:val="22"/>
                      <w:szCs w:val="22"/>
                    </w:rPr>
                    <w:t>MDM终端安全管控服务</w:t>
                  </w:r>
                </w:p>
              </w:tc>
              <w:tc>
                <w:tcPr>
                  <w:tcW w:w="29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2C1DEE">
                  <w:pPr>
                    <w:pStyle w:val="13"/>
                    <w:spacing w:line="360" w:lineRule="auto"/>
                    <w:jc w:val="both"/>
                    <w:rPr>
                      <w:rFonts w:hint="eastAsia" w:ascii="宋体" w:hAnsi="宋体" w:eastAsia="宋体" w:cs="宋体"/>
                      <w:sz w:val="22"/>
                      <w:szCs w:val="22"/>
                    </w:rPr>
                  </w:pPr>
                  <w:r>
                    <w:rPr>
                      <w:rFonts w:hint="eastAsia" w:ascii="宋体" w:hAnsi="宋体" w:eastAsia="宋体" w:cs="宋体"/>
                      <w:sz w:val="22"/>
                      <w:szCs w:val="22"/>
                    </w:rPr>
                    <w:t>1.开放平台API功能：提供管控能力开放 API，方便与统一业务平台和安全接入平台系统进行对接集成。还可以对界面进行定制化。</w:t>
                  </w:r>
                </w:p>
                <w:p w14:paraId="13465F48">
                  <w:pPr>
                    <w:pStyle w:val="13"/>
                    <w:spacing w:line="360" w:lineRule="auto"/>
                    <w:jc w:val="both"/>
                    <w:rPr>
                      <w:rFonts w:hint="eastAsia" w:ascii="宋体" w:hAnsi="宋体" w:eastAsia="宋体" w:cs="宋体"/>
                      <w:sz w:val="22"/>
                      <w:szCs w:val="22"/>
                    </w:rPr>
                  </w:pPr>
                  <w:r>
                    <w:rPr>
                      <w:rFonts w:hint="eastAsia" w:ascii="宋体" w:hAnsi="宋体" w:eastAsia="宋体" w:cs="宋体"/>
                      <w:sz w:val="22"/>
                      <w:szCs w:val="22"/>
                    </w:rPr>
                    <w:t>3.大屏显示：支持在系统首页大屏显示系统关键数据，包括：设备状态、用户信息、系统状态监控、设备状态、设备违规情况、策略执行情况、应用安装情况等关键数据显示。</w:t>
                  </w:r>
                </w:p>
                <w:p w14:paraId="046838F0">
                  <w:pPr>
                    <w:pStyle w:val="13"/>
                    <w:spacing w:line="360" w:lineRule="auto"/>
                    <w:jc w:val="both"/>
                    <w:rPr>
                      <w:rFonts w:hint="eastAsia" w:ascii="宋体" w:hAnsi="宋体" w:eastAsia="宋体" w:cs="宋体"/>
                      <w:sz w:val="22"/>
                      <w:szCs w:val="22"/>
                    </w:rPr>
                  </w:pPr>
                  <w:r>
                    <w:rPr>
                      <w:rFonts w:hint="eastAsia" w:ascii="宋体" w:hAnsi="宋体" w:eastAsia="宋体" w:cs="宋体"/>
                      <w:sz w:val="22"/>
                      <w:szCs w:val="22"/>
                    </w:rPr>
                    <w:t>4.在线帮助：管理平台支持在线帮助的功能，在每个页面上点击右上角的问号，即可在浏览器新的Tab页打开当前所在页面的帮助信息。帮助信息包括每个功能页面的菜单导航操作、功能说明、FAQ、常用名词解释等信息。</w:t>
                  </w:r>
                </w:p>
                <w:p w14:paraId="794DD630">
                  <w:pPr>
                    <w:pStyle w:val="13"/>
                    <w:spacing w:line="360" w:lineRule="auto"/>
                    <w:jc w:val="both"/>
                    <w:rPr>
                      <w:rFonts w:hint="eastAsia" w:ascii="宋体" w:hAnsi="宋体" w:eastAsia="宋体" w:cs="宋体"/>
                      <w:sz w:val="22"/>
                      <w:szCs w:val="22"/>
                    </w:rPr>
                  </w:pPr>
                  <w:r>
                    <w:rPr>
                      <w:rFonts w:hint="eastAsia" w:ascii="宋体" w:hAnsi="宋体" w:eastAsia="宋体" w:cs="宋体"/>
                      <w:sz w:val="22"/>
                      <w:szCs w:val="22"/>
                    </w:rPr>
                    <w:t>5.管理员分级权限细分至操作：管理平台提供的权限模板可以将权限分配至每个模块下面对应的操作，实现更细粒度的控制。同时，管理员还可以选择不同的权限模板快速创建下级管理员。</w:t>
                  </w:r>
                </w:p>
                <w:p w14:paraId="7E46EAC4">
                  <w:pPr>
                    <w:pStyle w:val="13"/>
                    <w:spacing w:line="360" w:lineRule="auto"/>
                    <w:jc w:val="both"/>
                    <w:rPr>
                      <w:rFonts w:hint="eastAsia" w:ascii="宋体" w:hAnsi="宋体" w:eastAsia="宋体" w:cs="宋体"/>
                      <w:sz w:val="22"/>
                      <w:szCs w:val="22"/>
                    </w:rPr>
                  </w:pPr>
                  <w:r>
                    <w:rPr>
                      <w:rFonts w:hint="eastAsia" w:ascii="宋体" w:hAnsi="宋体" w:eastAsia="宋体" w:cs="宋体"/>
                      <w:sz w:val="22"/>
                      <w:szCs w:val="22"/>
                    </w:rPr>
                    <w:t>6.移动控制台：提供管理平台的移动APP，支持双因子验证、自动登录和IP锁定功能。在移动管理控制台可进行系统监控和部分轻量操作。</w:t>
                  </w:r>
                </w:p>
                <w:p w14:paraId="02DC1220">
                  <w:pPr>
                    <w:pStyle w:val="13"/>
                    <w:spacing w:line="360" w:lineRule="auto"/>
                    <w:jc w:val="both"/>
                    <w:rPr>
                      <w:rFonts w:hint="eastAsia" w:ascii="宋体" w:hAnsi="宋体" w:eastAsia="宋体" w:cs="宋体"/>
                      <w:sz w:val="22"/>
                      <w:szCs w:val="22"/>
                    </w:rPr>
                  </w:pPr>
                  <w:r>
                    <w:rPr>
                      <w:rFonts w:hint="eastAsia" w:ascii="宋体" w:hAnsi="宋体" w:eastAsia="宋体" w:cs="宋体"/>
                      <w:sz w:val="22"/>
                      <w:szCs w:val="22"/>
                    </w:rPr>
                    <w:t>7.二维码激活：支持通过二维码下载客户端，通过扫描二维码激活设备，支持在用户列表预览/下载激活二维码，提高激活工作效率。</w:t>
                  </w:r>
                </w:p>
                <w:p w14:paraId="003AB3E1">
                  <w:pPr>
                    <w:pStyle w:val="13"/>
                    <w:spacing w:line="360" w:lineRule="auto"/>
                    <w:jc w:val="both"/>
                    <w:rPr>
                      <w:rFonts w:hint="eastAsia" w:ascii="宋体" w:hAnsi="宋体" w:eastAsia="宋体" w:cs="宋体"/>
                      <w:sz w:val="22"/>
                      <w:szCs w:val="22"/>
                    </w:rPr>
                  </w:pPr>
                  <w:r>
                    <w:rPr>
                      <w:rFonts w:hint="eastAsia" w:ascii="宋体" w:hAnsi="宋体" w:eastAsia="宋体" w:cs="宋体"/>
                      <w:sz w:val="22"/>
                      <w:szCs w:val="22"/>
                    </w:rPr>
                    <w:t>8.用户扩展字段：管理员可以给用户添加扩展字段，用于保存用户的扩展信息如警号，最多五个字段。</w:t>
                  </w:r>
                </w:p>
                <w:p w14:paraId="04B05B50">
                  <w:pPr>
                    <w:pStyle w:val="13"/>
                    <w:spacing w:line="360" w:lineRule="auto"/>
                    <w:jc w:val="both"/>
                    <w:rPr>
                      <w:rFonts w:hint="eastAsia" w:ascii="宋体" w:hAnsi="宋体" w:eastAsia="宋体" w:cs="宋体"/>
                      <w:sz w:val="22"/>
                      <w:szCs w:val="22"/>
                    </w:rPr>
                  </w:pPr>
                  <w:r>
                    <w:rPr>
                      <w:rFonts w:hint="eastAsia" w:ascii="宋体" w:hAnsi="宋体" w:eastAsia="宋体" w:cs="宋体"/>
                      <w:sz w:val="22"/>
                      <w:szCs w:val="22"/>
                    </w:rPr>
                    <w:t>9.用户标签：支持静态标签和动态标签，可根据删选条件灵活设置标签。</w:t>
                  </w:r>
                </w:p>
                <w:p w14:paraId="040D7D1C">
                  <w:pPr>
                    <w:pStyle w:val="13"/>
                    <w:spacing w:line="360" w:lineRule="auto"/>
                    <w:jc w:val="both"/>
                    <w:rPr>
                      <w:rFonts w:hint="eastAsia" w:ascii="宋体" w:hAnsi="宋体" w:eastAsia="宋体" w:cs="宋体"/>
                      <w:sz w:val="22"/>
                      <w:szCs w:val="22"/>
                    </w:rPr>
                  </w:pPr>
                  <w:r>
                    <w:rPr>
                      <w:rFonts w:hint="eastAsia" w:ascii="宋体" w:hAnsi="宋体" w:eastAsia="宋体" w:cs="宋体"/>
                      <w:sz w:val="22"/>
                      <w:szCs w:val="22"/>
                    </w:rPr>
                    <w:t>10.必装应用设置：下发或更新警务应用时，提供多种灵活设置，可以设置应用必装或按需安装，支持静默安装、按时安装。并可统计用户应用安装情况。</w:t>
                  </w:r>
                </w:p>
                <w:p w14:paraId="240AA127">
                  <w:pPr>
                    <w:pStyle w:val="13"/>
                    <w:spacing w:line="360" w:lineRule="auto"/>
                    <w:jc w:val="both"/>
                    <w:rPr>
                      <w:rFonts w:hint="eastAsia" w:ascii="宋体" w:hAnsi="宋体" w:eastAsia="宋体" w:cs="宋体"/>
                      <w:sz w:val="22"/>
                      <w:szCs w:val="22"/>
                    </w:rPr>
                  </w:pPr>
                  <w:r>
                    <w:rPr>
                      <w:rFonts w:hint="eastAsia" w:ascii="宋体" w:hAnsi="宋体" w:eastAsia="宋体" w:cs="宋体"/>
                      <w:sz w:val="22"/>
                      <w:szCs w:val="22"/>
                    </w:rPr>
                    <w:t>11.安全容器：提供企业应用安全容器，支持将企业应用推送到安全容器，支持应用数据加解密功能，支持一键清除容器应用产生的数据，支持对容器应用的内部数据复制、剪切、粘贴功能控制，支持启动/禁用容器应用、支持是否允许使用相机、麦克风、地理位置、读取短信、联系人、通话记录、手机号码、发送短信、媒体库、蓝牙、拨打电话、数据共享和打印功能。</w:t>
                  </w:r>
                </w:p>
                <w:p w14:paraId="65BE16C1">
                  <w:pPr>
                    <w:pStyle w:val="13"/>
                    <w:spacing w:line="360" w:lineRule="auto"/>
                    <w:jc w:val="both"/>
                    <w:rPr>
                      <w:rFonts w:hint="eastAsia" w:ascii="宋体" w:hAnsi="宋体" w:eastAsia="宋体" w:cs="宋体"/>
                      <w:sz w:val="22"/>
                      <w:szCs w:val="22"/>
                    </w:rPr>
                  </w:pPr>
                  <w:r>
                    <w:rPr>
                      <w:rFonts w:hint="eastAsia" w:ascii="宋体" w:hAnsi="宋体" w:eastAsia="宋体" w:cs="宋体"/>
                      <w:sz w:val="22"/>
                      <w:szCs w:val="22"/>
                    </w:rPr>
                    <w:t>12.移动杀毒：提供企业杀毒客户端，支持配置自动扫描和处理危险的应用程序，手动扫描、升级病毒库，支持记录设备的所有杀毒记录，包括扫描时间、扫描应用数量、危险应用数量。</w:t>
                  </w:r>
                </w:p>
                <w:p w14:paraId="0CAAAF91">
                  <w:pPr>
                    <w:pStyle w:val="13"/>
                    <w:spacing w:line="360" w:lineRule="auto"/>
                    <w:jc w:val="both"/>
                    <w:rPr>
                      <w:rFonts w:hint="eastAsia" w:ascii="宋体" w:hAnsi="宋体" w:eastAsia="宋体" w:cs="宋体"/>
                      <w:sz w:val="22"/>
                      <w:szCs w:val="22"/>
                    </w:rPr>
                  </w:pPr>
                  <w:r>
                    <w:rPr>
                      <w:rFonts w:hint="eastAsia" w:ascii="宋体" w:hAnsi="宋体" w:eastAsia="宋体" w:cs="宋体"/>
                      <w:sz w:val="22"/>
                      <w:szCs w:val="22"/>
                    </w:rPr>
                    <w:t>13.安全浏览器：提供安全浏览器功能，支持设置网址黑白名单，设置书签，上传网址访问记录功能。</w:t>
                  </w:r>
                </w:p>
                <w:p w14:paraId="15B61430">
                  <w:pPr>
                    <w:pStyle w:val="13"/>
                    <w:spacing w:line="360" w:lineRule="auto"/>
                    <w:jc w:val="both"/>
                    <w:rPr>
                      <w:rFonts w:hint="eastAsia" w:ascii="宋体" w:hAnsi="宋体" w:eastAsia="宋体" w:cs="宋体"/>
                      <w:sz w:val="22"/>
                      <w:szCs w:val="22"/>
                    </w:rPr>
                  </w:pPr>
                  <w:r>
                    <w:rPr>
                      <w:rFonts w:hint="eastAsia" w:ascii="宋体" w:hAnsi="宋体" w:eastAsia="宋体" w:cs="宋体"/>
                      <w:sz w:val="22"/>
                      <w:szCs w:val="22"/>
                    </w:rPr>
                    <w:t>14.远程协助：支持远程协助功能，当警务终端用户出现问题时，可在管理后台远程协助显示终端界面，快速解决问题，提高工作效率。</w:t>
                  </w:r>
                </w:p>
                <w:p w14:paraId="690E2E2A">
                  <w:pPr>
                    <w:pStyle w:val="13"/>
                    <w:spacing w:line="360" w:lineRule="auto"/>
                    <w:jc w:val="both"/>
                    <w:rPr>
                      <w:rFonts w:hint="eastAsia" w:ascii="宋体" w:hAnsi="宋体" w:eastAsia="宋体" w:cs="宋体"/>
                      <w:sz w:val="22"/>
                      <w:szCs w:val="22"/>
                    </w:rPr>
                  </w:pPr>
                  <w:r>
                    <w:rPr>
                      <w:rFonts w:hint="eastAsia" w:ascii="宋体" w:hAnsi="宋体" w:eastAsia="宋体" w:cs="宋体"/>
                      <w:sz w:val="22"/>
                      <w:szCs w:val="22"/>
                    </w:rPr>
                    <w:t>15.时间/地理WL：支持通过时间或地理纬度实现WL功能，支持在WL内连续锁屏、配置移动数据WF、禁用摄像头、禁用蓝牙、相机安全提示、安全提示、通话白名单。</w:t>
                  </w:r>
                </w:p>
                <w:p w14:paraId="5824A014">
                  <w:pPr>
                    <w:pStyle w:val="13"/>
                    <w:spacing w:line="360" w:lineRule="auto"/>
                    <w:jc w:val="both"/>
                    <w:rPr>
                      <w:rFonts w:hint="eastAsia" w:ascii="宋体" w:hAnsi="宋体" w:eastAsia="宋体" w:cs="宋体"/>
                      <w:sz w:val="22"/>
                      <w:szCs w:val="22"/>
                    </w:rPr>
                  </w:pPr>
                  <w:r>
                    <w:rPr>
                      <w:rFonts w:hint="eastAsia" w:ascii="宋体" w:hAnsi="宋体" w:eastAsia="宋体" w:cs="宋体"/>
                      <w:sz w:val="22"/>
                      <w:szCs w:val="22"/>
                    </w:rPr>
                    <w:t>16.机卡绑定：可设置机卡绑定策略，防止用户私自更换SIM 卡。</w:t>
                  </w:r>
                </w:p>
                <w:p w14:paraId="4D85E8F6">
                  <w:pPr>
                    <w:pStyle w:val="13"/>
                    <w:spacing w:line="360" w:lineRule="auto"/>
                    <w:jc w:val="both"/>
                    <w:rPr>
                      <w:rFonts w:hint="eastAsia" w:ascii="宋体" w:hAnsi="宋体" w:eastAsia="宋体" w:cs="宋体"/>
                      <w:sz w:val="22"/>
                      <w:szCs w:val="22"/>
                    </w:rPr>
                  </w:pPr>
                  <w:r>
                    <w:rPr>
                      <w:rFonts w:hint="eastAsia" w:ascii="宋体" w:hAnsi="宋体" w:eastAsia="宋体" w:cs="宋体"/>
                      <w:sz w:val="22"/>
                      <w:szCs w:val="22"/>
                    </w:rPr>
                    <w:t>17.报表：强大的报表功能，支持提供设备激活记录、资产报表、设备已安装应用报表、设备淘汰报表、设备违规处理报表、设备杀毒报表、UEM 客户端统计报表、通话记录报表、短信记录报表、数据流量报表、用户详情报表、应用详情报表、应用安装统计报表、应用黑白名单报表、合规策略报表、内容报表。并支持导出为 excel 或 pdf 格式，支持报表订阅，租赁服务期内免费维保服务，满足公安部、广东省公安厅对终端管控要求。</w:t>
                  </w:r>
                </w:p>
              </w:tc>
              <w:tc>
                <w:tcPr>
                  <w:tcW w:w="6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89844F">
                  <w:pPr>
                    <w:pStyle w:val="13"/>
                    <w:spacing w:line="360" w:lineRule="auto"/>
                    <w:jc w:val="center"/>
                    <w:rPr>
                      <w:rFonts w:hint="eastAsia" w:ascii="宋体" w:hAnsi="宋体" w:eastAsia="宋体" w:cs="宋体"/>
                      <w:sz w:val="22"/>
                      <w:szCs w:val="22"/>
                    </w:rPr>
                  </w:pPr>
                  <w:r>
                    <w:rPr>
                      <w:rFonts w:hint="eastAsia" w:ascii="宋体" w:hAnsi="宋体" w:eastAsia="宋体" w:cs="宋体"/>
                      <w:sz w:val="22"/>
                      <w:szCs w:val="22"/>
                    </w:rPr>
                    <w:t>套</w:t>
                  </w:r>
                </w:p>
              </w:tc>
              <w:tc>
                <w:tcPr>
                  <w:tcW w:w="7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240C4C">
                  <w:pPr>
                    <w:pStyle w:val="13"/>
                    <w:spacing w:line="360" w:lineRule="auto"/>
                    <w:jc w:val="center"/>
                    <w:rPr>
                      <w:rFonts w:hint="eastAsia" w:ascii="宋体" w:hAnsi="宋体" w:eastAsia="宋体" w:cs="宋体"/>
                      <w:sz w:val="22"/>
                      <w:szCs w:val="22"/>
                    </w:rPr>
                  </w:pPr>
                  <w:r>
                    <w:rPr>
                      <w:rFonts w:hint="eastAsia" w:ascii="宋体" w:hAnsi="宋体" w:eastAsia="宋体" w:cs="宋体"/>
                      <w:sz w:val="22"/>
                      <w:szCs w:val="22"/>
                    </w:rPr>
                    <w:t>170</w:t>
                  </w:r>
                </w:p>
              </w:tc>
              <w:tc>
                <w:tcPr>
                  <w:tcW w:w="8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7C10F0">
                  <w:pPr>
                    <w:pStyle w:val="13"/>
                    <w:spacing w:line="360" w:lineRule="auto"/>
                    <w:jc w:val="center"/>
                    <w:rPr>
                      <w:rFonts w:hint="eastAsia" w:ascii="宋体" w:hAnsi="宋体" w:eastAsia="宋体" w:cs="宋体"/>
                      <w:sz w:val="22"/>
                      <w:szCs w:val="22"/>
                    </w:rPr>
                  </w:pPr>
                  <w:r>
                    <w:rPr>
                      <w:rFonts w:hint="eastAsia" w:ascii="宋体" w:hAnsi="宋体" w:eastAsia="宋体" w:cs="宋体"/>
                      <w:sz w:val="22"/>
                      <w:szCs w:val="22"/>
                    </w:rPr>
                    <w:t>36</w:t>
                  </w:r>
                </w:p>
              </w:tc>
            </w:tr>
            <w:tr w14:paraId="7FA0733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E74EFE">
                  <w:pPr>
                    <w:pStyle w:val="13"/>
                    <w:spacing w:line="360" w:lineRule="auto"/>
                    <w:jc w:val="center"/>
                    <w:rPr>
                      <w:rFonts w:hint="eastAsia" w:ascii="宋体" w:hAnsi="宋体" w:eastAsia="宋体" w:cs="宋体"/>
                      <w:sz w:val="22"/>
                      <w:szCs w:val="22"/>
                    </w:rPr>
                  </w:pPr>
                  <w:r>
                    <w:rPr>
                      <w:rFonts w:hint="eastAsia" w:ascii="宋体" w:hAnsi="宋体" w:eastAsia="宋体" w:cs="宋体"/>
                      <w:sz w:val="22"/>
                      <w:szCs w:val="22"/>
                    </w:rPr>
                    <w:t>5</w:t>
                  </w:r>
                </w:p>
              </w:tc>
              <w:tc>
                <w:tcPr>
                  <w:tcW w:w="8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640D49">
                  <w:pPr>
                    <w:pStyle w:val="13"/>
                    <w:spacing w:line="360" w:lineRule="auto"/>
                    <w:jc w:val="center"/>
                    <w:rPr>
                      <w:rFonts w:hint="eastAsia" w:ascii="宋体" w:hAnsi="宋体" w:eastAsia="宋体" w:cs="宋体"/>
                      <w:sz w:val="22"/>
                      <w:szCs w:val="22"/>
                    </w:rPr>
                  </w:pPr>
                  <w:r>
                    <w:rPr>
                      <w:rFonts w:hint="eastAsia" w:ascii="宋体" w:hAnsi="宋体" w:eastAsia="宋体" w:cs="宋体"/>
                      <w:sz w:val="22"/>
                      <w:szCs w:val="22"/>
                    </w:rPr>
                    <w:t>终端安装服务</w:t>
                  </w:r>
                </w:p>
              </w:tc>
              <w:tc>
                <w:tcPr>
                  <w:tcW w:w="29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0C6A83">
                  <w:pPr>
                    <w:pStyle w:val="13"/>
                    <w:spacing w:line="360" w:lineRule="auto"/>
                    <w:jc w:val="both"/>
                    <w:rPr>
                      <w:rFonts w:hint="eastAsia" w:ascii="宋体" w:hAnsi="宋体" w:eastAsia="宋体" w:cs="宋体"/>
                      <w:sz w:val="22"/>
                      <w:szCs w:val="22"/>
                    </w:rPr>
                  </w:pPr>
                  <w:r>
                    <w:rPr>
                      <w:rFonts w:hint="eastAsia" w:ascii="宋体" w:hAnsi="宋体" w:eastAsia="宋体" w:cs="宋体"/>
                      <w:sz w:val="22"/>
                      <w:szCs w:val="22"/>
                    </w:rPr>
                    <w:t>移动终端安装、调试（刷Rom、制作加密卡、设置拨号帐号、APP程序等）。</w:t>
                  </w:r>
                </w:p>
              </w:tc>
              <w:tc>
                <w:tcPr>
                  <w:tcW w:w="6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CF96DD">
                  <w:pPr>
                    <w:pStyle w:val="13"/>
                    <w:spacing w:line="360" w:lineRule="auto"/>
                    <w:jc w:val="center"/>
                    <w:rPr>
                      <w:rFonts w:hint="eastAsia" w:ascii="宋体" w:hAnsi="宋体" w:eastAsia="宋体" w:cs="宋体"/>
                      <w:sz w:val="22"/>
                      <w:szCs w:val="22"/>
                    </w:rPr>
                  </w:pPr>
                  <w:r>
                    <w:rPr>
                      <w:rFonts w:hint="eastAsia" w:ascii="宋体" w:hAnsi="宋体" w:eastAsia="宋体" w:cs="宋体"/>
                      <w:sz w:val="22"/>
                      <w:szCs w:val="22"/>
                    </w:rPr>
                    <w:t>个</w:t>
                  </w:r>
                </w:p>
              </w:tc>
              <w:tc>
                <w:tcPr>
                  <w:tcW w:w="7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C4CDE0">
                  <w:pPr>
                    <w:pStyle w:val="13"/>
                    <w:spacing w:line="360" w:lineRule="auto"/>
                    <w:jc w:val="center"/>
                    <w:rPr>
                      <w:rFonts w:hint="eastAsia" w:ascii="宋体" w:hAnsi="宋体" w:eastAsia="宋体" w:cs="宋体"/>
                      <w:sz w:val="22"/>
                      <w:szCs w:val="22"/>
                    </w:rPr>
                  </w:pPr>
                  <w:r>
                    <w:rPr>
                      <w:rFonts w:hint="eastAsia" w:ascii="宋体" w:hAnsi="宋体" w:eastAsia="宋体" w:cs="宋体"/>
                      <w:sz w:val="22"/>
                      <w:szCs w:val="22"/>
                    </w:rPr>
                    <w:t>170</w:t>
                  </w:r>
                </w:p>
              </w:tc>
              <w:tc>
                <w:tcPr>
                  <w:tcW w:w="8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944174">
                  <w:pPr>
                    <w:pStyle w:val="13"/>
                    <w:spacing w:line="360" w:lineRule="auto"/>
                    <w:jc w:val="center"/>
                    <w:rPr>
                      <w:rFonts w:hint="eastAsia" w:ascii="宋体" w:hAnsi="宋体" w:eastAsia="宋体" w:cs="宋体"/>
                      <w:sz w:val="22"/>
                      <w:szCs w:val="22"/>
                    </w:rPr>
                  </w:pPr>
                  <w:r>
                    <w:rPr>
                      <w:rFonts w:hint="eastAsia" w:ascii="宋体" w:hAnsi="宋体" w:eastAsia="宋体" w:cs="宋体"/>
                      <w:sz w:val="22"/>
                      <w:szCs w:val="22"/>
                    </w:rPr>
                    <w:t>36</w:t>
                  </w:r>
                </w:p>
              </w:tc>
            </w:tr>
            <w:tr w14:paraId="347A489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05F062">
                  <w:pPr>
                    <w:pStyle w:val="13"/>
                    <w:spacing w:line="360" w:lineRule="auto"/>
                    <w:jc w:val="center"/>
                    <w:rPr>
                      <w:rFonts w:hint="eastAsia" w:ascii="宋体" w:hAnsi="宋体" w:eastAsia="宋体" w:cs="宋体"/>
                      <w:sz w:val="22"/>
                      <w:szCs w:val="22"/>
                    </w:rPr>
                  </w:pPr>
                  <w:r>
                    <w:rPr>
                      <w:rFonts w:hint="eastAsia" w:ascii="宋体" w:hAnsi="宋体" w:eastAsia="宋体" w:cs="宋体"/>
                      <w:sz w:val="22"/>
                      <w:szCs w:val="22"/>
                    </w:rPr>
                    <w:t>6</w:t>
                  </w:r>
                </w:p>
              </w:tc>
              <w:tc>
                <w:tcPr>
                  <w:tcW w:w="8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4FEFCC">
                  <w:pPr>
                    <w:pStyle w:val="13"/>
                    <w:spacing w:line="360" w:lineRule="auto"/>
                    <w:jc w:val="center"/>
                    <w:rPr>
                      <w:rFonts w:hint="eastAsia" w:ascii="宋体" w:hAnsi="宋体" w:eastAsia="宋体" w:cs="宋体"/>
                      <w:sz w:val="22"/>
                      <w:szCs w:val="22"/>
                    </w:rPr>
                  </w:pPr>
                  <w:r>
                    <w:rPr>
                      <w:rFonts w:hint="eastAsia" w:ascii="宋体" w:hAnsi="宋体" w:eastAsia="宋体" w:cs="宋体"/>
                      <w:sz w:val="22"/>
                      <w:szCs w:val="22"/>
                    </w:rPr>
                    <w:t>省市互联链路</w:t>
                  </w:r>
                </w:p>
              </w:tc>
              <w:tc>
                <w:tcPr>
                  <w:tcW w:w="29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31D800">
                  <w:pPr>
                    <w:pStyle w:val="13"/>
                    <w:spacing w:line="360" w:lineRule="auto"/>
                    <w:jc w:val="both"/>
                    <w:rPr>
                      <w:rFonts w:hint="eastAsia" w:ascii="宋体" w:hAnsi="宋体" w:eastAsia="宋体" w:cs="宋体"/>
                      <w:sz w:val="22"/>
                      <w:szCs w:val="22"/>
                    </w:rPr>
                  </w:pPr>
                  <w:r>
                    <w:rPr>
                      <w:rFonts w:hint="eastAsia" w:ascii="宋体" w:hAnsi="宋体" w:eastAsia="宋体" w:cs="宋体"/>
                      <w:sz w:val="22"/>
                      <w:szCs w:val="22"/>
                    </w:rPr>
                    <w:t>1.移动警务系统终端到中山市局移动警务系统（VPN无线连接）3Gb带宽链路1条。</w:t>
                  </w:r>
                </w:p>
                <w:p w14:paraId="2F250BBF">
                  <w:pPr>
                    <w:pStyle w:val="13"/>
                    <w:spacing w:line="360" w:lineRule="auto"/>
                    <w:jc w:val="both"/>
                    <w:rPr>
                      <w:rFonts w:hint="eastAsia" w:ascii="宋体" w:hAnsi="宋体" w:eastAsia="宋体" w:cs="宋体"/>
                      <w:sz w:val="22"/>
                      <w:szCs w:val="22"/>
                    </w:rPr>
                  </w:pPr>
                  <w:r>
                    <w:rPr>
                      <w:rFonts w:hint="eastAsia" w:ascii="宋体" w:hAnsi="宋体" w:eastAsia="宋体" w:cs="宋体"/>
                      <w:sz w:val="22"/>
                      <w:szCs w:val="22"/>
                    </w:rPr>
                    <w:t>2.中山市局移动警务系统到广东省公安厅身份认证及安全接入3Gb带宽链路1条。</w:t>
                  </w:r>
                </w:p>
                <w:p w14:paraId="18BD298B">
                  <w:pPr>
                    <w:pStyle w:val="13"/>
                    <w:spacing w:line="360" w:lineRule="auto"/>
                    <w:jc w:val="both"/>
                    <w:rPr>
                      <w:rFonts w:hint="eastAsia" w:ascii="宋体" w:hAnsi="宋体" w:eastAsia="宋体" w:cs="宋体"/>
                      <w:sz w:val="22"/>
                      <w:szCs w:val="22"/>
                    </w:rPr>
                  </w:pPr>
                  <w:r>
                    <w:rPr>
                      <w:rFonts w:hint="eastAsia" w:ascii="宋体" w:hAnsi="宋体" w:eastAsia="宋体" w:cs="宋体"/>
                      <w:sz w:val="22"/>
                      <w:szCs w:val="22"/>
                    </w:rPr>
                    <w:t>3.中山市局移动警务系统到中山本地视频专网的3Gb带宽链路1条。</w:t>
                  </w:r>
                </w:p>
              </w:tc>
              <w:tc>
                <w:tcPr>
                  <w:tcW w:w="6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9BFC50">
                  <w:pPr>
                    <w:pStyle w:val="13"/>
                    <w:spacing w:line="360" w:lineRule="auto"/>
                    <w:jc w:val="center"/>
                    <w:rPr>
                      <w:rFonts w:hint="eastAsia" w:ascii="宋体" w:hAnsi="宋体" w:eastAsia="宋体" w:cs="宋体"/>
                      <w:sz w:val="22"/>
                      <w:szCs w:val="22"/>
                    </w:rPr>
                  </w:pPr>
                  <w:r>
                    <w:rPr>
                      <w:rFonts w:hint="eastAsia" w:ascii="宋体" w:hAnsi="宋体" w:eastAsia="宋体" w:cs="宋体"/>
                      <w:sz w:val="22"/>
                      <w:szCs w:val="22"/>
                    </w:rPr>
                    <w:t>条</w:t>
                  </w:r>
                </w:p>
              </w:tc>
              <w:tc>
                <w:tcPr>
                  <w:tcW w:w="7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5FA3E5">
                  <w:pPr>
                    <w:pStyle w:val="13"/>
                    <w:spacing w:line="360" w:lineRule="auto"/>
                    <w:jc w:val="center"/>
                    <w:rPr>
                      <w:rFonts w:hint="eastAsia" w:ascii="宋体" w:hAnsi="宋体" w:eastAsia="宋体" w:cs="宋体"/>
                      <w:sz w:val="22"/>
                      <w:szCs w:val="22"/>
                    </w:rPr>
                  </w:pPr>
                  <w:r>
                    <w:rPr>
                      <w:rFonts w:hint="eastAsia" w:ascii="宋体" w:hAnsi="宋体" w:eastAsia="宋体" w:cs="宋体"/>
                      <w:sz w:val="22"/>
                      <w:szCs w:val="22"/>
                    </w:rPr>
                    <w:t>3</w:t>
                  </w:r>
                </w:p>
              </w:tc>
              <w:tc>
                <w:tcPr>
                  <w:tcW w:w="8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395F52">
                  <w:pPr>
                    <w:pStyle w:val="13"/>
                    <w:spacing w:line="360" w:lineRule="auto"/>
                    <w:jc w:val="center"/>
                    <w:rPr>
                      <w:rFonts w:hint="eastAsia" w:ascii="宋体" w:hAnsi="宋体" w:eastAsia="宋体" w:cs="宋体"/>
                      <w:sz w:val="22"/>
                      <w:szCs w:val="22"/>
                    </w:rPr>
                  </w:pPr>
                  <w:r>
                    <w:rPr>
                      <w:rFonts w:hint="eastAsia" w:ascii="宋体" w:hAnsi="宋体" w:eastAsia="宋体" w:cs="宋体"/>
                      <w:sz w:val="22"/>
                      <w:szCs w:val="22"/>
                    </w:rPr>
                    <w:t>36</w:t>
                  </w:r>
                </w:p>
              </w:tc>
            </w:tr>
            <w:tr w14:paraId="20A002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1FA12E">
                  <w:pPr>
                    <w:pStyle w:val="13"/>
                    <w:spacing w:line="360" w:lineRule="auto"/>
                    <w:jc w:val="center"/>
                    <w:rPr>
                      <w:rFonts w:hint="eastAsia" w:ascii="宋体" w:hAnsi="宋体" w:eastAsia="宋体" w:cs="宋体"/>
                      <w:sz w:val="22"/>
                      <w:szCs w:val="22"/>
                    </w:rPr>
                  </w:pPr>
                  <w:r>
                    <w:rPr>
                      <w:rFonts w:hint="eastAsia" w:ascii="宋体" w:hAnsi="宋体" w:eastAsia="宋体" w:cs="宋体"/>
                      <w:sz w:val="22"/>
                      <w:szCs w:val="22"/>
                    </w:rPr>
                    <w:t>7</w:t>
                  </w:r>
                </w:p>
              </w:tc>
              <w:tc>
                <w:tcPr>
                  <w:tcW w:w="8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27F124">
                  <w:pPr>
                    <w:pStyle w:val="13"/>
                    <w:spacing w:line="360" w:lineRule="auto"/>
                    <w:jc w:val="center"/>
                    <w:rPr>
                      <w:rFonts w:hint="eastAsia" w:ascii="宋体" w:hAnsi="宋体" w:eastAsia="宋体" w:cs="宋体"/>
                      <w:sz w:val="22"/>
                      <w:szCs w:val="22"/>
                    </w:rPr>
                  </w:pPr>
                  <w:r>
                    <w:rPr>
                      <w:rFonts w:hint="eastAsia" w:ascii="宋体" w:hAnsi="宋体" w:eastAsia="宋体" w:cs="宋体"/>
                      <w:sz w:val="22"/>
                      <w:szCs w:val="22"/>
                    </w:rPr>
                    <w:t>终端维护服务</w:t>
                  </w:r>
                </w:p>
              </w:tc>
              <w:tc>
                <w:tcPr>
                  <w:tcW w:w="298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115D62">
                  <w:pPr>
                    <w:pStyle w:val="13"/>
                    <w:spacing w:line="360" w:lineRule="auto"/>
                    <w:jc w:val="both"/>
                    <w:rPr>
                      <w:rFonts w:hint="eastAsia" w:ascii="宋体" w:hAnsi="宋体" w:eastAsia="宋体" w:cs="宋体"/>
                      <w:sz w:val="22"/>
                      <w:szCs w:val="22"/>
                    </w:rPr>
                  </w:pPr>
                  <w:r>
                    <w:rPr>
                      <w:rFonts w:hint="eastAsia" w:ascii="宋体" w:hAnsi="宋体" w:eastAsia="宋体" w:cs="宋体"/>
                      <w:sz w:val="22"/>
                      <w:szCs w:val="22"/>
                    </w:rPr>
                    <w:t>1.提供平台定期巡检、故障检查、故障诊断、数据整理、数据备份迁移、服务联调等工作；提供在线7*24小时在线支持服务。</w:t>
                  </w:r>
                </w:p>
                <w:p w14:paraId="21BD9856">
                  <w:pPr>
                    <w:pStyle w:val="13"/>
                    <w:spacing w:line="360" w:lineRule="auto"/>
                    <w:jc w:val="both"/>
                    <w:rPr>
                      <w:rFonts w:hint="eastAsia" w:ascii="宋体" w:hAnsi="宋体" w:eastAsia="宋体" w:cs="宋体"/>
                      <w:sz w:val="22"/>
                      <w:szCs w:val="22"/>
                    </w:rPr>
                  </w:pPr>
                  <w:r>
                    <w:rPr>
                      <w:rFonts w:hint="eastAsia" w:ascii="宋体" w:hAnsi="宋体" w:eastAsia="宋体" w:cs="宋体"/>
                      <w:sz w:val="22"/>
                      <w:szCs w:val="22"/>
                    </w:rPr>
                    <w:t>2.移动平台终端软件版本配合省厅平台定期升级服务，包括新终端适配、软件功能升级、应用测试和适配、平台功能迭代升级等服务。</w:t>
                  </w:r>
                </w:p>
              </w:tc>
              <w:tc>
                <w:tcPr>
                  <w:tcW w:w="6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A7D649">
                  <w:pPr>
                    <w:pStyle w:val="13"/>
                    <w:spacing w:line="360" w:lineRule="auto"/>
                    <w:jc w:val="center"/>
                    <w:rPr>
                      <w:rFonts w:hint="eastAsia" w:ascii="宋体" w:hAnsi="宋体" w:eastAsia="宋体" w:cs="宋体"/>
                      <w:sz w:val="22"/>
                      <w:szCs w:val="22"/>
                    </w:rPr>
                  </w:pPr>
                  <w:r>
                    <w:rPr>
                      <w:rFonts w:hint="eastAsia" w:ascii="宋体" w:hAnsi="宋体" w:eastAsia="宋体" w:cs="宋体"/>
                      <w:sz w:val="22"/>
                      <w:szCs w:val="22"/>
                    </w:rPr>
                    <w:t>项</w:t>
                  </w:r>
                </w:p>
              </w:tc>
              <w:tc>
                <w:tcPr>
                  <w:tcW w:w="7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A51D5A">
                  <w:pPr>
                    <w:pStyle w:val="13"/>
                    <w:spacing w:line="360" w:lineRule="auto"/>
                    <w:jc w:val="center"/>
                    <w:rPr>
                      <w:rFonts w:hint="eastAsia" w:ascii="宋体" w:hAnsi="宋体" w:eastAsia="宋体" w:cs="宋体"/>
                      <w:sz w:val="22"/>
                      <w:szCs w:val="22"/>
                    </w:rPr>
                  </w:pPr>
                  <w:r>
                    <w:rPr>
                      <w:rFonts w:hint="eastAsia" w:ascii="宋体" w:hAnsi="宋体" w:eastAsia="宋体" w:cs="宋体"/>
                      <w:sz w:val="22"/>
                      <w:szCs w:val="22"/>
                    </w:rPr>
                    <w:t>1</w:t>
                  </w:r>
                </w:p>
              </w:tc>
              <w:tc>
                <w:tcPr>
                  <w:tcW w:w="82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A6548B">
                  <w:pPr>
                    <w:pStyle w:val="13"/>
                    <w:spacing w:line="360" w:lineRule="auto"/>
                    <w:jc w:val="center"/>
                    <w:rPr>
                      <w:rFonts w:hint="eastAsia" w:ascii="宋体" w:hAnsi="宋体" w:eastAsia="宋体" w:cs="宋体"/>
                      <w:sz w:val="22"/>
                      <w:szCs w:val="22"/>
                    </w:rPr>
                  </w:pPr>
                  <w:r>
                    <w:rPr>
                      <w:rFonts w:hint="eastAsia" w:ascii="宋体" w:hAnsi="宋体" w:eastAsia="宋体" w:cs="宋体"/>
                      <w:sz w:val="22"/>
                      <w:szCs w:val="22"/>
                    </w:rPr>
                    <w:t>36</w:t>
                  </w:r>
                </w:p>
              </w:tc>
            </w:tr>
          </w:tbl>
          <w:p w14:paraId="13E4BBEA">
            <w:pPr>
              <w:pStyle w:val="13"/>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sz w:val="22"/>
                <w:szCs w:val="22"/>
                <w:lang w:val="en-US" w:eastAsia="zh-CN"/>
              </w:rPr>
            </w:pPr>
          </w:p>
        </w:tc>
        <w:tc>
          <w:tcPr>
            <w:tcW w:w="2125" w:type="dxa"/>
            <w:vAlign w:val="top"/>
          </w:tcPr>
          <w:p w14:paraId="6C5FD877">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671" w:type="dxa"/>
            <w:vAlign w:val="top"/>
          </w:tcPr>
          <w:p w14:paraId="32BAEA1C">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816" w:type="dxa"/>
            <w:vAlign w:val="top"/>
          </w:tcPr>
          <w:p w14:paraId="4CEA4026">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946" w:type="dxa"/>
            <w:vAlign w:val="top"/>
          </w:tcPr>
          <w:p w14:paraId="7B8BE738">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59" w:type="dxa"/>
            <w:vAlign w:val="top"/>
          </w:tcPr>
          <w:p w14:paraId="6D1D1692">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r>
      <w:tr w14:paraId="29C185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2" w:type="dxa"/>
            <w:vAlign w:val="center"/>
          </w:tcPr>
          <w:p w14:paraId="141AEC74">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638" w:type="dxa"/>
            <w:vAlign w:val="top"/>
          </w:tcPr>
          <w:p w14:paraId="5E6336C3">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630" w:type="dxa"/>
            <w:vAlign w:val="top"/>
          </w:tcPr>
          <w:p w14:paraId="034C64CD">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007" w:type="dxa"/>
            <w:vAlign w:val="top"/>
          </w:tcPr>
          <w:p w14:paraId="6AE6A5E0">
            <w:pPr>
              <w:pStyle w:val="13"/>
              <w:keepNext w:val="0"/>
              <w:keepLines w:val="0"/>
              <w:pageBreakBefore w:val="0"/>
              <w:kinsoku/>
              <w:wordWrap/>
              <w:overflowPunct/>
              <w:topLinePunct w:val="0"/>
              <w:autoSpaceDE/>
              <w:autoSpaceDN/>
              <w:bidi w:val="0"/>
              <w:adjustRightInd/>
              <w:snapToGrid/>
              <w:spacing w:line="360" w:lineRule="auto"/>
              <w:jc w:val="both"/>
              <w:outlineLvl w:val="3"/>
              <w:rPr>
                <w:rFonts w:hint="eastAsia" w:ascii="宋体" w:hAnsi="宋体" w:eastAsia="宋体" w:cs="宋体"/>
                <w:sz w:val="22"/>
                <w:szCs w:val="22"/>
              </w:rPr>
            </w:pPr>
            <w:r>
              <w:rPr>
                <w:rFonts w:hint="eastAsia" w:ascii="宋体" w:hAnsi="宋体" w:eastAsia="宋体" w:cs="宋体"/>
                <w:b/>
                <w:sz w:val="22"/>
                <w:szCs w:val="22"/>
                <w:lang w:val="en-US" w:eastAsia="zh-CN"/>
              </w:rPr>
              <w:t>九、</w:t>
            </w:r>
            <w:r>
              <w:rPr>
                <w:rFonts w:hint="eastAsia" w:ascii="宋体" w:hAnsi="宋体" w:eastAsia="宋体" w:cs="宋体"/>
                <w:b/>
                <w:sz w:val="22"/>
                <w:szCs w:val="22"/>
              </w:rPr>
              <w:t>终端设备清单</w:t>
            </w:r>
          </w:p>
          <w:p w14:paraId="4CE3D8C3">
            <w:pPr>
              <w:pStyle w:val="13"/>
              <w:keepNext w:val="0"/>
              <w:keepLines w:val="0"/>
              <w:pageBreakBefore w:val="0"/>
              <w:kinsoku/>
              <w:wordWrap/>
              <w:overflowPunct/>
              <w:topLinePunct w:val="0"/>
              <w:autoSpaceDE/>
              <w:autoSpaceDN/>
              <w:bidi w:val="0"/>
              <w:adjustRightInd/>
              <w:snapToGrid/>
              <w:spacing w:line="360" w:lineRule="auto"/>
              <w:jc w:val="both"/>
              <w:outlineLvl w:val="4"/>
              <w:rPr>
                <w:rFonts w:hint="eastAsia" w:ascii="宋体" w:hAnsi="宋体" w:eastAsia="宋体" w:cs="宋体"/>
                <w:sz w:val="22"/>
                <w:szCs w:val="22"/>
              </w:rPr>
            </w:pPr>
            <w:r>
              <w:rPr>
                <w:rFonts w:hint="eastAsia" w:ascii="宋体" w:hAnsi="宋体" w:eastAsia="宋体" w:cs="宋体"/>
                <w:b/>
                <w:sz w:val="22"/>
                <w:szCs w:val="22"/>
                <w:lang w:eastAsia="zh-CN"/>
              </w:rPr>
              <w:t>（</w:t>
            </w:r>
            <w:r>
              <w:rPr>
                <w:rFonts w:hint="eastAsia" w:ascii="宋体" w:hAnsi="宋体" w:eastAsia="宋体" w:cs="宋体"/>
                <w:b/>
                <w:sz w:val="22"/>
                <w:szCs w:val="22"/>
                <w:lang w:val="en-US" w:eastAsia="zh-CN"/>
              </w:rPr>
              <w:t>一</w:t>
            </w:r>
            <w:r>
              <w:rPr>
                <w:rFonts w:hint="eastAsia" w:ascii="宋体" w:hAnsi="宋体" w:eastAsia="宋体" w:cs="宋体"/>
                <w:b/>
                <w:sz w:val="22"/>
                <w:szCs w:val="22"/>
                <w:lang w:eastAsia="zh-CN"/>
              </w:rPr>
              <w:t>）</w:t>
            </w:r>
            <w:r>
              <w:rPr>
                <w:rFonts w:hint="eastAsia" w:ascii="宋体" w:hAnsi="宋体" w:eastAsia="宋体" w:cs="宋体"/>
                <w:b/>
                <w:sz w:val="22"/>
                <w:szCs w:val="22"/>
              </w:rPr>
              <w:t>终端A参数</w:t>
            </w:r>
          </w:p>
          <w:tbl>
            <w:tblPr>
              <w:tblStyle w:val="11"/>
              <w:tblW w:w="0" w:type="auto"/>
              <w:tblInd w:w="12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689"/>
              <w:gridCol w:w="1138"/>
              <w:gridCol w:w="4500"/>
            </w:tblGrid>
            <w:tr w14:paraId="491652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9" w:type="dxa"/>
                  <w:tcBorders>
                    <w:top w:val="single" w:color="000000" w:sz="4" w:space="0"/>
                    <w:left w:val="single" w:color="000000" w:sz="4" w:space="0"/>
                    <w:bottom w:val="single" w:color="000000" w:sz="4" w:space="0"/>
                    <w:right w:val="single" w:color="000000" w:sz="4" w:space="0"/>
                  </w:tcBorders>
                  <w:shd w:val="clear" w:color="auto" w:fill="BFBFBF"/>
                  <w:tcMar>
                    <w:top w:w="0" w:type="dxa"/>
                    <w:left w:w="105" w:type="dxa"/>
                    <w:bottom w:w="0" w:type="dxa"/>
                    <w:right w:w="105" w:type="dxa"/>
                  </w:tcMar>
                  <w:vAlign w:val="top"/>
                </w:tcPr>
                <w:p w14:paraId="04CA29C6">
                  <w:pPr>
                    <w:pStyle w:val="13"/>
                    <w:spacing w:line="360" w:lineRule="auto"/>
                    <w:jc w:val="center"/>
                    <w:rPr>
                      <w:rFonts w:hint="eastAsia" w:ascii="宋体" w:hAnsi="宋体" w:eastAsia="宋体" w:cs="宋体"/>
                      <w:sz w:val="22"/>
                      <w:szCs w:val="22"/>
                    </w:rPr>
                  </w:pPr>
                  <w:r>
                    <w:rPr>
                      <w:rFonts w:hint="eastAsia" w:ascii="宋体" w:hAnsi="宋体" w:eastAsia="宋体" w:cs="宋体"/>
                      <w:b/>
                      <w:color w:val="000000"/>
                      <w:sz w:val="22"/>
                      <w:szCs w:val="22"/>
                    </w:rPr>
                    <w:t>分类</w:t>
                  </w:r>
                </w:p>
              </w:tc>
              <w:tc>
                <w:tcPr>
                  <w:tcW w:w="1138" w:type="dxa"/>
                  <w:tcBorders>
                    <w:top w:val="single" w:color="000000" w:sz="4" w:space="0"/>
                    <w:left w:val="nil"/>
                    <w:bottom w:val="single" w:color="000000" w:sz="4" w:space="0"/>
                    <w:right w:val="single" w:color="000000" w:sz="4" w:space="0"/>
                  </w:tcBorders>
                  <w:shd w:val="clear" w:color="auto" w:fill="BFBFBF"/>
                  <w:tcMar>
                    <w:top w:w="0" w:type="dxa"/>
                    <w:left w:w="105" w:type="dxa"/>
                    <w:bottom w:w="0" w:type="dxa"/>
                    <w:right w:w="105" w:type="dxa"/>
                  </w:tcMar>
                  <w:vAlign w:val="top"/>
                </w:tcPr>
                <w:p w14:paraId="76F34E79">
                  <w:pPr>
                    <w:pStyle w:val="13"/>
                    <w:spacing w:line="360" w:lineRule="auto"/>
                    <w:jc w:val="center"/>
                    <w:rPr>
                      <w:rFonts w:hint="eastAsia" w:ascii="宋体" w:hAnsi="宋体" w:eastAsia="宋体" w:cs="宋体"/>
                      <w:sz w:val="22"/>
                      <w:szCs w:val="22"/>
                    </w:rPr>
                  </w:pPr>
                  <w:r>
                    <w:rPr>
                      <w:rFonts w:hint="eastAsia" w:ascii="宋体" w:hAnsi="宋体" w:eastAsia="宋体" w:cs="宋体"/>
                      <w:b/>
                      <w:color w:val="000000"/>
                      <w:sz w:val="22"/>
                      <w:szCs w:val="22"/>
                    </w:rPr>
                    <w:t>分项</w:t>
                  </w:r>
                </w:p>
              </w:tc>
              <w:tc>
                <w:tcPr>
                  <w:tcW w:w="4500" w:type="dxa"/>
                  <w:tcBorders>
                    <w:top w:val="single" w:color="000000" w:sz="4" w:space="0"/>
                    <w:left w:val="nil"/>
                    <w:bottom w:val="single" w:color="000000" w:sz="4" w:space="0"/>
                    <w:right w:val="single" w:color="000000" w:sz="4" w:space="0"/>
                  </w:tcBorders>
                  <w:shd w:val="clear" w:color="auto" w:fill="BFBFBF"/>
                  <w:tcMar>
                    <w:top w:w="0" w:type="dxa"/>
                    <w:left w:w="105" w:type="dxa"/>
                    <w:bottom w:w="0" w:type="dxa"/>
                    <w:right w:w="105" w:type="dxa"/>
                  </w:tcMar>
                  <w:vAlign w:val="top"/>
                </w:tcPr>
                <w:p w14:paraId="39E610EA">
                  <w:pPr>
                    <w:pStyle w:val="13"/>
                    <w:spacing w:line="360" w:lineRule="auto"/>
                    <w:jc w:val="center"/>
                    <w:rPr>
                      <w:rFonts w:hint="eastAsia" w:ascii="宋体" w:hAnsi="宋体" w:eastAsia="宋体" w:cs="宋体"/>
                      <w:sz w:val="22"/>
                      <w:szCs w:val="22"/>
                    </w:rPr>
                  </w:pPr>
                  <w:r>
                    <w:rPr>
                      <w:rFonts w:hint="eastAsia" w:ascii="宋体" w:hAnsi="宋体" w:eastAsia="宋体" w:cs="宋体"/>
                      <w:b/>
                      <w:color w:val="000000"/>
                      <w:sz w:val="22"/>
                      <w:szCs w:val="22"/>
                    </w:rPr>
                    <w:t>技术参数</w:t>
                  </w:r>
                </w:p>
              </w:tc>
            </w:tr>
            <w:tr w14:paraId="2AB552E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9"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320F2F">
                  <w:pPr>
                    <w:pStyle w:val="13"/>
                    <w:spacing w:line="360" w:lineRule="auto"/>
                    <w:jc w:val="center"/>
                    <w:rPr>
                      <w:rFonts w:hint="eastAsia" w:ascii="宋体" w:hAnsi="宋体" w:eastAsia="宋体" w:cs="宋体"/>
                      <w:sz w:val="22"/>
                      <w:szCs w:val="22"/>
                    </w:rPr>
                  </w:pPr>
                  <w:r>
                    <w:rPr>
                      <w:rFonts w:hint="eastAsia" w:ascii="宋体" w:hAnsi="宋体" w:eastAsia="宋体" w:cs="宋体"/>
                      <w:color w:val="000000"/>
                      <w:sz w:val="22"/>
                      <w:szCs w:val="22"/>
                    </w:rPr>
                    <w:t>通用</w:t>
                  </w:r>
                </w:p>
                <w:p w14:paraId="07401D0B">
                  <w:pPr>
                    <w:pStyle w:val="13"/>
                    <w:spacing w:line="360" w:lineRule="auto"/>
                    <w:jc w:val="center"/>
                    <w:rPr>
                      <w:rFonts w:hint="eastAsia" w:ascii="宋体" w:hAnsi="宋体" w:eastAsia="宋体" w:cs="宋体"/>
                      <w:sz w:val="22"/>
                      <w:szCs w:val="22"/>
                    </w:rPr>
                  </w:pPr>
                  <w:r>
                    <w:rPr>
                      <w:rFonts w:hint="eastAsia" w:ascii="宋体" w:hAnsi="宋体" w:eastAsia="宋体" w:cs="宋体"/>
                      <w:color w:val="000000"/>
                      <w:sz w:val="22"/>
                      <w:szCs w:val="22"/>
                    </w:rPr>
                    <w:t>配置</w:t>
                  </w:r>
                </w:p>
                <w:p w14:paraId="20C2287F">
                  <w:pPr>
                    <w:pStyle w:val="13"/>
                    <w:spacing w:line="360" w:lineRule="auto"/>
                    <w:jc w:val="center"/>
                    <w:rPr>
                      <w:rFonts w:hint="eastAsia" w:ascii="宋体" w:hAnsi="宋体" w:eastAsia="宋体" w:cs="宋体"/>
                      <w:sz w:val="22"/>
                      <w:szCs w:val="22"/>
                    </w:rPr>
                  </w:pPr>
                  <w:r>
                    <w:rPr>
                      <w:rFonts w:hint="eastAsia" w:ascii="宋体" w:hAnsi="宋体" w:eastAsia="宋体" w:cs="宋体"/>
                      <w:color w:val="000000"/>
                      <w:sz w:val="22"/>
                      <w:szCs w:val="22"/>
                    </w:rPr>
                    <w:t>要求</w:t>
                  </w:r>
                </w:p>
              </w:tc>
              <w:tc>
                <w:tcPr>
                  <w:tcW w:w="11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830D15">
                  <w:pPr>
                    <w:pStyle w:val="13"/>
                    <w:spacing w:line="360" w:lineRule="auto"/>
                    <w:jc w:val="center"/>
                    <w:rPr>
                      <w:rFonts w:hint="eastAsia" w:ascii="宋体" w:hAnsi="宋体" w:eastAsia="宋体" w:cs="宋体"/>
                      <w:sz w:val="22"/>
                      <w:szCs w:val="22"/>
                    </w:rPr>
                  </w:pPr>
                  <w:r>
                    <w:rPr>
                      <w:rFonts w:hint="eastAsia" w:ascii="宋体" w:hAnsi="宋体" w:eastAsia="宋体" w:cs="宋体"/>
                      <w:color w:val="000000"/>
                      <w:sz w:val="22"/>
                      <w:szCs w:val="22"/>
                    </w:rPr>
                    <w:t>基本需求</w:t>
                  </w:r>
                </w:p>
              </w:tc>
              <w:tc>
                <w:tcPr>
                  <w:tcW w:w="45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300DBA">
                  <w:pPr>
                    <w:pStyle w:val="13"/>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3.终端均需含原装充电器、充电线。</w:t>
                  </w:r>
                </w:p>
              </w:tc>
            </w:tr>
            <w:tr w14:paraId="3F1038A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9" w:type="dxa"/>
                  <w:vMerge w:val="continue"/>
                  <w:tcBorders>
                    <w:top w:val="nil"/>
                    <w:left w:val="single" w:color="000000" w:sz="4" w:space="0"/>
                    <w:bottom w:val="single" w:color="000000" w:sz="4" w:space="0"/>
                    <w:right w:val="single" w:color="000000" w:sz="4" w:space="0"/>
                  </w:tcBorders>
                </w:tcPr>
                <w:p w14:paraId="35B0A076">
                  <w:pPr>
                    <w:spacing w:line="360" w:lineRule="auto"/>
                    <w:rPr>
                      <w:rFonts w:hint="eastAsia" w:ascii="宋体" w:hAnsi="宋体" w:eastAsia="宋体" w:cs="宋体"/>
                      <w:sz w:val="22"/>
                      <w:szCs w:val="22"/>
                    </w:rPr>
                  </w:pPr>
                </w:p>
              </w:tc>
              <w:tc>
                <w:tcPr>
                  <w:tcW w:w="11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081D34">
                  <w:pPr>
                    <w:pStyle w:val="13"/>
                    <w:spacing w:line="360" w:lineRule="auto"/>
                    <w:jc w:val="center"/>
                    <w:rPr>
                      <w:rFonts w:hint="eastAsia" w:ascii="宋体" w:hAnsi="宋体" w:eastAsia="宋体" w:cs="宋体"/>
                      <w:sz w:val="22"/>
                      <w:szCs w:val="22"/>
                    </w:rPr>
                  </w:pPr>
                  <w:r>
                    <w:rPr>
                      <w:rFonts w:hint="eastAsia" w:ascii="宋体" w:hAnsi="宋体" w:eastAsia="宋体" w:cs="宋体"/>
                      <w:color w:val="000000"/>
                      <w:sz w:val="22"/>
                      <w:szCs w:val="22"/>
                    </w:rPr>
                    <w:t>操作系统</w:t>
                  </w:r>
                </w:p>
              </w:tc>
              <w:tc>
                <w:tcPr>
                  <w:tcW w:w="45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811D6C">
                  <w:pPr>
                    <w:pStyle w:val="13"/>
                    <w:spacing w:line="360" w:lineRule="auto"/>
                    <w:jc w:val="left"/>
                    <w:rPr>
                      <w:rFonts w:hint="eastAsia" w:ascii="宋体" w:hAnsi="宋体" w:eastAsia="宋体" w:cs="宋体"/>
                      <w:sz w:val="22"/>
                      <w:szCs w:val="22"/>
                    </w:rPr>
                  </w:pPr>
                  <w:r>
                    <w:rPr>
                      <w:rFonts w:hint="eastAsia" w:ascii="宋体" w:hAnsi="宋体" w:eastAsia="宋体" w:cs="宋体"/>
                      <w:sz w:val="22"/>
                      <w:szCs w:val="22"/>
                    </w:rPr>
                    <w:t xml:space="preserve"> </w:t>
                  </w:r>
                  <w:r>
                    <w:rPr>
                      <w:rFonts w:hint="eastAsia" w:ascii="宋体" w:hAnsi="宋体" w:eastAsia="宋体" w:cs="宋体"/>
                      <w:color w:val="000000"/>
                      <w:sz w:val="22"/>
                      <w:szCs w:val="22"/>
                    </w:rPr>
                    <w:t>1.安卓Android10.0 及以上或国产操作系统；</w:t>
                  </w:r>
                </w:p>
              </w:tc>
            </w:tr>
            <w:tr w14:paraId="1ECC3E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9" w:type="dxa"/>
                  <w:vMerge w:val="continue"/>
                  <w:tcBorders>
                    <w:top w:val="nil"/>
                    <w:left w:val="single" w:color="000000" w:sz="4" w:space="0"/>
                    <w:bottom w:val="single" w:color="000000" w:sz="4" w:space="0"/>
                    <w:right w:val="single" w:color="000000" w:sz="4" w:space="0"/>
                  </w:tcBorders>
                </w:tcPr>
                <w:p w14:paraId="03835AD9">
                  <w:pPr>
                    <w:spacing w:line="360" w:lineRule="auto"/>
                    <w:rPr>
                      <w:rFonts w:hint="eastAsia" w:ascii="宋体" w:hAnsi="宋体" w:eastAsia="宋体" w:cs="宋体"/>
                      <w:sz w:val="22"/>
                      <w:szCs w:val="22"/>
                    </w:rPr>
                  </w:pPr>
                </w:p>
              </w:tc>
              <w:tc>
                <w:tcPr>
                  <w:tcW w:w="11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28EC8C">
                  <w:pPr>
                    <w:pStyle w:val="13"/>
                    <w:spacing w:line="360" w:lineRule="auto"/>
                    <w:jc w:val="center"/>
                    <w:rPr>
                      <w:rFonts w:hint="eastAsia" w:ascii="宋体" w:hAnsi="宋体" w:eastAsia="宋体" w:cs="宋体"/>
                      <w:sz w:val="22"/>
                      <w:szCs w:val="22"/>
                    </w:rPr>
                  </w:pPr>
                  <w:r>
                    <w:rPr>
                      <w:rFonts w:hint="eastAsia" w:ascii="宋体" w:hAnsi="宋体" w:eastAsia="宋体" w:cs="宋体"/>
                      <w:color w:val="000000"/>
                      <w:sz w:val="22"/>
                      <w:szCs w:val="22"/>
                    </w:rPr>
                    <w:t>网络支持</w:t>
                  </w:r>
                </w:p>
              </w:tc>
              <w:tc>
                <w:tcPr>
                  <w:tcW w:w="45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723799">
                  <w:pPr>
                    <w:pStyle w:val="13"/>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1.支持标准SIM 卡（15*25mm）、Micro SIM 卡（15*12mm）、Nano SIM（12.3*8.8mm）中的一种；</w:t>
                  </w:r>
                </w:p>
              </w:tc>
            </w:tr>
            <w:tr w14:paraId="2A42DF1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9" w:type="dxa"/>
                  <w:vMerge w:val="continue"/>
                  <w:tcBorders>
                    <w:top w:val="nil"/>
                    <w:left w:val="single" w:color="000000" w:sz="4" w:space="0"/>
                    <w:bottom w:val="single" w:color="000000" w:sz="4" w:space="0"/>
                    <w:right w:val="single" w:color="000000" w:sz="4" w:space="0"/>
                  </w:tcBorders>
                </w:tcPr>
                <w:p w14:paraId="69EB3C18">
                  <w:pPr>
                    <w:spacing w:line="360" w:lineRule="auto"/>
                    <w:rPr>
                      <w:rFonts w:hint="eastAsia" w:ascii="宋体" w:hAnsi="宋体" w:eastAsia="宋体" w:cs="宋体"/>
                      <w:sz w:val="22"/>
                      <w:szCs w:val="22"/>
                    </w:rPr>
                  </w:pPr>
                </w:p>
              </w:tc>
              <w:tc>
                <w:tcPr>
                  <w:tcW w:w="11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92EC4F">
                  <w:pPr>
                    <w:pStyle w:val="13"/>
                    <w:spacing w:line="360" w:lineRule="auto"/>
                    <w:jc w:val="center"/>
                    <w:rPr>
                      <w:rFonts w:hint="eastAsia" w:ascii="宋体" w:hAnsi="宋体" w:eastAsia="宋体" w:cs="宋体"/>
                      <w:sz w:val="22"/>
                      <w:szCs w:val="22"/>
                    </w:rPr>
                  </w:pPr>
                  <w:r>
                    <w:rPr>
                      <w:rFonts w:hint="eastAsia" w:ascii="宋体" w:hAnsi="宋体" w:eastAsia="宋体" w:cs="宋体"/>
                      <w:color w:val="000000"/>
                      <w:sz w:val="22"/>
                      <w:szCs w:val="22"/>
                    </w:rPr>
                    <w:t>传感器</w:t>
                  </w:r>
                </w:p>
              </w:tc>
              <w:tc>
                <w:tcPr>
                  <w:tcW w:w="45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3E8229">
                  <w:pPr>
                    <w:pStyle w:val="13"/>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1.支持RL识别；</w:t>
                  </w:r>
                </w:p>
                <w:p w14:paraId="1C0B4DE3">
                  <w:pPr>
                    <w:pStyle w:val="13"/>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2.具备NFC 功能。</w:t>
                  </w:r>
                </w:p>
              </w:tc>
            </w:tr>
            <w:tr w14:paraId="259B192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9" w:type="dxa"/>
                  <w:vMerge w:val="continue"/>
                  <w:tcBorders>
                    <w:top w:val="nil"/>
                    <w:left w:val="single" w:color="000000" w:sz="4" w:space="0"/>
                    <w:bottom w:val="single" w:color="000000" w:sz="4" w:space="0"/>
                    <w:right w:val="single" w:color="000000" w:sz="4" w:space="0"/>
                  </w:tcBorders>
                </w:tcPr>
                <w:p w14:paraId="5FC8A073">
                  <w:pPr>
                    <w:spacing w:line="360" w:lineRule="auto"/>
                    <w:rPr>
                      <w:rFonts w:hint="eastAsia" w:ascii="宋体" w:hAnsi="宋体" w:eastAsia="宋体" w:cs="宋体"/>
                      <w:sz w:val="22"/>
                      <w:szCs w:val="22"/>
                    </w:rPr>
                  </w:pPr>
                </w:p>
              </w:tc>
              <w:tc>
                <w:tcPr>
                  <w:tcW w:w="11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150A14">
                  <w:pPr>
                    <w:pStyle w:val="13"/>
                    <w:spacing w:line="360" w:lineRule="auto"/>
                    <w:jc w:val="center"/>
                    <w:rPr>
                      <w:rFonts w:hint="eastAsia" w:ascii="宋体" w:hAnsi="宋体" w:eastAsia="宋体" w:cs="宋体"/>
                      <w:sz w:val="22"/>
                      <w:szCs w:val="22"/>
                    </w:rPr>
                  </w:pPr>
                  <w:r>
                    <w:rPr>
                      <w:rFonts w:hint="eastAsia" w:ascii="宋体" w:hAnsi="宋体" w:eastAsia="宋体" w:cs="宋体"/>
                      <w:color w:val="000000"/>
                      <w:sz w:val="22"/>
                      <w:szCs w:val="22"/>
                    </w:rPr>
                    <w:t>摄像头</w:t>
                  </w:r>
                </w:p>
              </w:tc>
              <w:tc>
                <w:tcPr>
                  <w:tcW w:w="45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86228C">
                  <w:pPr>
                    <w:pStyle w:val="13"/>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1.后置摄像头：≥5000万像素超光变摄像头(OIS光学防抖)，≥1200万像素超广角摄像头，≥1200万像素长焦摄像头（OIS光学防抖），支持自动对焦；</w:t>
                  </w:r>
                </w:p>
                <w:p w14:paraId="4527186A">
                  <w:pPr>
                    <w:pStyle w:val="13"/>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2.前置摄像头：≥1300万像素超广角摄像头；</w:t>
                  </w:r>
                </w:p>
                <w:p w14:paraId="43437F37">
                  <w:pPr>
                    <w:pStyle w:val="13"/>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3.配置LED 闪光灯，支持手电筒模式。</w:t>
                  </w:r>
                </w:p>
              </w:tc>
            </w:tr>
            <w:tr w14:paraId="6DF742E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9" w:type="dxa"/>
                  <w:vMerge w:val="continue"/>
                  <w:tcBorders>
                    <w:top w:val="nil"/>
                    <w:left w:val="single" w:color="000000" w:sz="4" w:space="0"/>
                    <w:bottom w:val="single" w:color="000000" w:sz="4" w:space="0"/>
                    <w:right w:val="single" w:color="000000" w:sz="4" w:space="0"/>
                  </w:tcBorders>
                </w:tcPr>
                <w:p w14:paraId="5AB829C5">
                  <w:pPr>
                    <w:spacing w:line="360" w:lineRule="auto"/>
                    <w:rPr>
                      <w:rFonts w:hint="eastAsia" w:ascii="宋体" w:hAnsi="宋体" w:eastAsia="宋体" w:cs="宋体"/>
                      <w:sz w:val="22"/>
                      <w:szCs w:val="22"/>
                    </w:rPr>
                  </w:pPr>
                </w:p>
              </w:tc>
              <w:tc>
                <w:tcPr>
                  <w:tcW w:w="11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72DE1D">
                  <w:pPr>
                    <w:pStyle w:val="13"/>
                    <w:spacing w:line="360" w:lineRule="auto"/>
                    <w:jc w:val="center"/>
                    <w:rPr>
                      <w:rFonts w:hint="eastAsia" w:ascii="宋体" w:hAnsi="宋体" w:eastAsia="宋体" w:cs="宋体"/>
                      <w:sz w:val="22"/>
                      <w:szCs w:val="22"/>
                    </w:rPr>
                  </w:pPr>
                  <w:r>
                    <w:rPr>
                      <w:rFonts w:hint="eastAsia" w:ascii="宋体" w:hAnsi="宋体" w:eastAsia="宋体" w:cs="宋体"/>
                      <w:color w:val="000000"/>
                      <w:sz w:val="22"/>
                      <w:szCs w:val="22"/>
                    </w:rPr>
                    <w:t>传输功能</w:t>
                  </w:r>
                </w:p>
              </w:tc>
              <w:tc>
                <w:tcPr>
                  <w:tcW w:w="45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B9D8E3">
                  <w:pPr>
                    <w:pStyle w:val="13"/>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1.WLAN 协议 802.11 a/b/g/n/ac/ax,2x2z；</w:t>
                  </w:r>
                </w:p>
                <w:p w14:paraId="37F29E1E">
                  <w:pPr>
                    <w:pStyle w:val="13"/>
                    <w:spacing w:line="360" w:lineRule="auto"/>
                    <w:jc w:val="left"/>
                    <w:rPr>
                      <w:rFonts w:hint="eastAsia" w:ascii="宋体" w:hAnsi="宋体" w:eastAsia="宋体" w:cs="宋体"/>
                      <w:sz w:val="22"/>
                      <w:szCs w:val="22"/>
                    </w:rPr>
                  </w:pPr>
                  <w:r>
                    <w:rPr>
                      <w:rFonts w:hint="eastAsia" w:ascii="宋体" w:hAnsi="宋体" w:eastAsia="宋体" w:cs="宋体"/>
                      <w:sz w:val="22"/>
                      <w:szCs w:val="22"/>
                    </w:rPr>
                    <w:t xml:space="preserve"> </w:t>
                  </w:r>
                </w:p>
                <w:p w14:paraId="0125ADB5">
                  <w:pPr>
                    <w:pStyle w:val="13"/>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2.WLAN 频率 2.4GHz 和 5GHz；</w:t>
                  </w:r>
                </w:p>
                <w:p w14:paraId="65B40ED4">
                  <w:pPr>
                    <w:pStyle w:val="13"/>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3.支持WLAN 直连；</w:t>
                  </w:r>
                </w:p>
                <w:p w14:paraId="481B900A">
                  <w:pPr>
                    <w:pStyle w:val="13"/>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4.支持不低于Bluetooth5.2 协议；</w:t>
                  </w:r>
                </w:p>
                <w:p w14:paraId="6F6430C2">
                  <w:pPr>
                    <w:pStyle w:val="13"/>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5.支持USB3.1 GEN1 及以上高速传输标准及充电功能和 OTG 功能。</w:t>
                  </w:r>
                </w:p>
              </w:tc>
            </w:tr>
            <w:tr w14:paraId="6611618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9" w:type="dxa"/>
                  <w:vMerge w:val="continue"/>
                  <w:tcBorders>
                    <w:top w:val="nil"/>
                    <w:left w:val="single" w:color="000000" w:sz="4" w:space="0"/>
                    <w:bottom w:val="single" w:color="000000" w:sz="4" w:space="0"/>
                    <w:right w:val="single" w:color="000000" w:sz="4" w:space="0"/>
                  </w:tcBorders>
                </w:tcPr>
                <w:p w14:paraId="72DEF8F6">
                  <w:pPr>
                    <w:spacing w:line="360" w:lineRule="auto"/>
                    <w:rPr>
                      <w:rFonts w:hint="eastAsia" w:ascii="宋体" w:hAnsi="宋体" w:eastAsia="宋体" w:cs="宋体"/>
                      <w:sz w:val="22"/>
                      <w:szCs w:val="22"/>
                    </w:rPr>
                  </w:pPr>
                </w:p>
              </w:tc>
              <w:tc>
                <w:tcPr>
                  <w:tcW w:w="11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C6119D">
                  <w:pPr>
                    <w:pStyle w:val="13"/>
                    <w:spacing w:line="360" w:lineRule="auto"/>
                    <w:jc w:val="center"/>
                    <w:rPr>
                      <w:rFonts w:hint="eastAsia" w:ascii="宋体" w:hAnsi="宋体" w:eastAsia="宋体" w:cs="宋体"/>
                      <w:sz w:val="22"/>
                      <w:szCs w:val="22"/>
                    </w:rPr>
                  </w:pPr>
                  <w:r>
                    <w:rPr>
                      <w:rFonts w:hint="eastAsia" w:ascii="宋体" w:hAnsi="宋体" w:eastAsia="宋体" w:cs="宋体"/>
                      <w:color w:val="000000"/>
                      <w:sz w:val="22"/>
                      <w:szCs w:val="22"/>
                    </w:rPr>
                    <w:t>防护能力</w:t>
                  </w:r>
                </w:p>
              </w:tc>
              <w:tc>
                <w:tcPr>
                  <w:tcW w:w="45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3A2D8B">
                  <w:pPr>
                    <w:pStyle w:val="13"/>
                    <w:spacing w:line="360" w:lineRule="auto"/>
                    <w:jc w:val="both"/>
                    <w:rPr>
                      <w:rFonts w:hint="eastAsia" w:ascii="宋体" w:hAnsi="宋体" w:eastAsia="宋体" w:cs="宋体"/>
                      <w:sz w:val="22"/>
                      <w:szCs w:val="22"/>
                    </w:rPr>
                  </w:pPr>
                  <w:r>
                    <w:rPr>
                      <w:rFonts w:hint="eastAsia" w:ascii="宋体" w:hAnsi="宋体" w:eastAsia="宋体" w:cs="宋体"/>
                      <w:color w:val="000000"/>
                      <w:sz w:val="22"/>
                      <w:szCs w:val="22"/>
                    </w:rPr>
                    <w:t>持在GB/T 4208-2017（国内）标准下达到 IP68级防尘抗水能力。</w:t>
                  </w:r>
                </w:p>
              </w:tc>
            </w:tr>
            <w:tr w14:paraId="22E617D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9" w:type="dxa"/>
                  <w:vMerge w:val="continue"/>
                  <w:tcBorders>
                    <w:top w:val="nil"/>
                    <w:left w:val="single" w:color="000000" w:sz="4" w:space="0"/>
                    <w:bottom w:val="single" w:color="000000" w:sz="4" w:space="0"/>
                    <w:right w:val="single" w:color="000000" w:sz="4" w:space="0"/>
                  </w:tcBorders>
                </w:tcPr>
                <w:p w14:paraId="43F77B84">
                  <w:pPr>
                    <w:spacing w:line="360" w:lineRule="auto"/>
                    <w:rPr>
                      <w:rFonts w:hint="eastAsia" w:ascii="宋体" w:hAnsi="宋体" w:eastAsia="宋体" w:cs="宋体"/>
                      <w:sz w:val="22"/>
                      <w:szCs w:val="22"/>
                    </w:rPr>
                  </w:pPr>
                </w:p>
              </w:tc>
              <w:tc>
                <w:tcPr>
                  <w:tcW w:w="11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D43560">
                  <w:pPr>
                    <w:pStyle w:val="13"/>
                    <w:spacing w:line="360" w:lineRule="auto"/>
                    <w:jc w:val="center"/>
                    <w:rPr>
                      <w:rFonts w:hint="eastAsia" w:ascii="宋体" w:hAnsi="宋体" w:eastAsia="宋体" w:cs="宋体"/>
                      <w:sz w:val="22"/>
                      <w:szCs w:val="22"/>
                    </w:rPr>
                  </w:pPr>
                  <w:r>
                    <w:rPr>
                      <w:rFonts w:hint="eastAsia" w:ascii="宋体" w:hAnsi="宋体" w:eastAsia="宋体" w:cs="宋体"/>
                      <w:color w:val="000000"/>
                      <w:sz w:val="22"/>
                      <w:szCs w:val="22"/>
                    </w:rPr>
                    <w:t>其它</w:t>
                  </w:r>
                </w:p>
              </w:tc>
              <w:tc>
                <w:tcPr>
                  <w:tcW w:w="450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0E98C4">
                  <w:pPr>
                    <w:pStyle w:val="13"/>
                    <w:spacing w:line="360" w:lineRule="auto"/>
                    <w:jc w:val="both"/>
                    <w:rPr>
                      <w:rFonts w:hint="eastAsia" w:ascii="宋体" w:hAnsi="宋体" w:eastAsia="宋体" w:cs="宋体"/>
                      <w:sz w:val="22"/>
                      <w:szCs w:val="22"/>
                    </w:rPr>
                  </w:pPr>
                  <w:r>
                    <w:rPr>
                      <w:rFonts w:hint="eastAsia" w:ascii="宋体" w:hAnsi="宋体" w:eastAsia="宋体" w:cs="宋体"/>
                      <w:color w:val="000000"/>
                      <w:sz w:val="22"/>
                      <w:szCs w:val="22"/>
                    </w:rPr>
                    <w:t>1.工作系统和互联网系统能手动任意切换，支持指纹切换、快捷按钮切换；</w:t>
                  </w:r>
                </w:p>
                <w:p w14:paraId="512D0A70">
                  <w:pPr>
                    <w:pStyle w:val="13"/>
                    <w:spacing w:line="360" w:lineRule="auto"/>
                    <w:jc w:val="both"/>
                    <w:rPr>
                      <w:rFonts w:hint="eastAsia" w:ascii="宋体" w:hAnsi="宋体" w:eastAsia="宋体" w:cs="宋体"/>
                      <w:sz w:val="22"/>
                      <w:szCs w:val="22"/>
                    </w:rPr>
                  </w:pPr>
                  <w:r>
                    <w:rPr>
                      <w:rFonts w:hint="eastAsia" w:ascii="宋体" w:hAnsi="宋体" w:eastAsia="宋体" w:cs="宋体"/>
                      <w:color w:val="000000"/>
                      <w:sz w:val="22"/>
                      <w:szCs w:val="22"/>
                    </w:rPr>
                    <w:t>2.工作系统应具备语音电话白名单或者等同功能；</w:t>
                  </w:r>
                </w:p>
                <w:p w14:paraId="48CDB62F">
                  <w:pPr>
                    <w:pStyle w:val="13"/>
                    <w:spacing w:line="360" w:lineRule="auto"/>
                    <w:jc w:val="both"/>
                    <w:rPr>
                      <w:rFonts w:hint="eastAsia" w:ascii="宋体" w:hAnsi="宋体" w:eastAsia="宋体" w:cs="宋体"/>
                      <w:sz w:val="22"/>
                      <w:szCs w:val="22"/>
                    </w:rPr>
                  </w:pPr>
                  <w:r>
                    <w:rPr>
                      <w:rFonts w:hint="eastAsia" w:ascii="宋体" w:hAnsi="宋体" w:eastAsia="宋体" w:cs="宋体"/>
                      <w:color w:val="000000"/>
                      <w:sz w:val="22"/>
                      <w:szCs w:val="22"/>
                    </w:rPr>
                    <w:t>4.终端可按需求出厂预制主流警务软件及APN 参数。</w:t>
                  </w:r>
                </w:p>
              </w:tc>
            </w:tr>
            <w:tr w14:paraId="4668943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9"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B0C177">
                  <w:pPr>
                    <w:pStyle w:val="13"/>
                    <w:spacing w:line="360" w:lineRule="auto"/>
                    <w:jc w:val="center"/>
                    <w:rPr>
                      <w:rFonts w:hint="eastAsia" w:ascii="宋体" w:hAnsi="宋体" w:eastAsia="宋体" w:cs="宋体"/>
                      <w:sz w:val="22"/>
                      <w:szCs w:val="22"/>
                    </w:rPr>
                  </w:pPr>
                  <w:r>
                    <w:rPr>
                      <w:rFonts w:hint="eastAsia" w:ascii="宋体" w:hAnsi="宋体" w:eastAsia="宋体" w:cs="宋体"/>
                      <w:color w:val="000000"/>
                      <w:sz w:val="22"/>
                      <w:szCs w:val="22"/>
                    </w:rPr>
                    <w:t>性能</w:t>
                  </w:r>
                </w:p>
                <w:p w14:paraId="7732FB32">
                  <w:pPr>
                    <w:pStyle w:val="13"/>
                    <w:spacing w:line="360" w:lineRule="auto"/>
                    <w:jc w:val="center"/>
                    <w:rPr>
                      <w:rFonts w:hint="eastAsia" w:ascii="宋体" w:hAnsi="宋体" w:eastAsia="宋体" w:cs="宋体"/>
                      <w:sz w:val="22"/>
                      <w:szCs w:val="22"/>
                    </w:rPr>
                  </w:pPr>
                  <w:r>
                    <w:rPr>
                      <w:rFonts w:hint="eastAsia" w:ascii="宋体" w:hAnsi="宋体" w:eastAsia="宋体" w:cs="宋体"/>
                      <w:color w:val="000000"/>
                      <w:sz w:val="22"/>
                      <w:szCs w:val="22"/>
                    </w:rPr>
                    <w:t>要求</w:t>
                  </w:r>
                </w:p>
              </w:tc>
              <w:tc>
                <w:tcPr>
                  <w:tcW w:w="1138"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00C2DD95">
                  <w:pPr>
                    <w:pStyle w:val="13"/>
                    <w:spacing w:line="360" w:lineRule="auto"/>
                    <w:jc w:val="center"/>
                    <w:rPr>
                      <w:rFonts w:hint="eastAsia" w:ascii="宋体" w:hAnsi="宋体" w:eastAsia="宋体" w:cs="宋体"/>
                      <w:sz w:val="22"/>
                      <w:szCs w:val="22"/>
                    </w:rPr>
                  </w:pPr>
                  <w:r>
                    <w:rPr>
                      <w:rFonts w:hint="eastAsia" w:ascii="宋体" w:hAnsi="宋体" w:eastAsia="宋体" w:cs="宋体"/>
                      <w:color w:val="000000"/>
                      <w:sz w:val="22"/>
                      <w:szCs w:val="22"/>
                    </w:rPr>
                    <w:t>屏幕性能</w:t>
                  </w:r>
                </w:p>
              </w:tc>
              <w:tc>
                <w:tcPr>
                  <w:tcW w:w="4500"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75934261">
                  <w:pPr>
                    <w:pStyle w:val="13"/>
                    <w:spacing w:line="360" w:lineRule="auto"/>
                    <w:jc w:val="both"/>
                    <w:rPr>
                      <w:rFonts w:hint="eastAsia" w:ascii="宋体" w:hAnsi="宋体" w:eastAsia="宋体" w:cs="宋体"/>
                      <w:sz w:val="22"/>
                      <w:szCs w:val="22"/>
                    </w:rPr>
                  </w:pPr>
                  <w:r>
                    <w:rPr>
                      <w:rFonts w:hint="eastAsia" w:ascii="宋体" w:hAnsi="宋体" w:eastAsia="宋体" w:cs="宋体"/>
                      <w:color w:val="000000"/>
                      <w:sz w:val="22"/>
                      <w:szCs w:val="22"/>
                    </w:rPr>
                    <w:t>1.尺寸应为≥6.6 英寸；</w:t>
                  </w:r>
                </w:p>
                <w:p w14:paraId="1928C747">
                  <w:pPr>
                    <w:pStyle w:val="13"/>
                    <w:spacing w:line="360" w:lineRule="auto"/>
                    <w:jc w:val="both"/>
                    <w:rPr>
                      <w:rFonts w:hint="eastAsia" w:ascii="宋体" w:hAnsi="宋体" w:eastAsia="宋体" w:cs="宋体"/>
                      <w:sz w:val="22"/>
                      <w:szCs w:val="22"/>
                    </w:rPr>
                  </w:pPr>
                  <w:r>
                    <w:rPr>
                      <w:rFonts w:hint="eastAsia" w:ascii="宋体" w:hAnsi="宋体" w:eastAsia="宋体" w:cs="宋体"/>
                      <w:color w:val="000000"/>
                      <w:sz w:val="22"/>
                      <w:szCs w:val="22"/>
                    </w:rPr>
                    <w:t>2.色彩应为≥10.7亿色， P3 广色域；</w:t>
                  </w:r>
                </w:p>
                <w:p w14:paraId="42CE1E61">
                  <w:pPr>
                    <w:pStyle w:val="13"/>
                    <w:spacing w:line="360" w:lineRule="auto"/>
                    <w:jc w:val="both"/>
                    <w:rPr>
                      <w:rFonts w:hint="eastAsia" w:ascii="宋体" w:hAnsi="宋体" w:eastAsia="宋体" w:cs="宋体"/>
                      <w:sz w:val="22"/>
                      <w:szCs w:val="22"/>
                    </w:rPr>
                  </w:pPr>
                  <w:r>
                    <w:rPr>
                      <w:rFonts w:hint="eastAsia" w:ascii="宋体" w:hAnsi="宋体" w:eastAsia="宋体" w:cs="宋体"/>
                      <w:color w:val="000000"/>
                      <w:sz w:val="22"/>
                      <w:szCs w:val="22"/>
                    </w:rPr>
                    <w:t>3.屏幕类型：OLED 显示屏；</w:t>
                  </w:r>
                </w:p>
                <w:p w14:paraId="5BF4ACBA">
                  <w:pPr>
                    <w:pStyle w:val="13"/>
                    <w:spacing w:line="360" w:lineRule="auto"/>
                    <w:jc w:val="both"/>
                    <w:rPr>
                      <w:rFonts w:hint="eastAsia" w:ascii="宋体" w:hAnsi="宋体" w:eastAsia="宋体" w:cs="宋体"/>
                      <w:sz w:val="22"/>
                      <w:szCs w:val="22"/>
                    </w:rPr>
                  </w:pPr>
                  <w:r>
                    <w:rPr>
                      <w:rFonts w:hint="eastAsia" w:ascii="宋体" w:hAnsi="宋体" w:eastAsia="宋体" w:cs="宋体"/>
                      <w:color w:val="000000"/>
                      <w:sz w:val="22"/>
                      <w:szCs w:val="22"/>
                    </w:rPr>
                    <w:t>5.多点触控触摸屏，最多支持10点触控。</w:t>
                  </w:r>
                </w:p>
              </w:tc>
            </w:tr>
            <w:tr w14:paraId="37FE8F1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9" w:type="dxa"/>
                  <w:vMerge w:val="continue"/>
                  <w:tcBorders>
                    <w:top w:val="nil"/>
                    <w:left w:val="single" w:color="000000" w:sz="4" w:space="0"/>
                    <w:bottom w:val="single" w:color="000000" w:sz="4" w:space="0"/>
                    <w:right w:val="single" w:color="000000" w:sz="4" w:space="0"/>
                  </w:tcBorders>
                </w:tcPr>
                <w:p w14:paraId="3D1D3937">
                  <w:pPr>
                    <w:spacing w:line="360" w:lineRule="auto"/>
                    <w:rPr>
                      <w:rFonts w:hint="eastAsia" w:ascii="宋体" w:hAnsi="宋体" w:eastAsia="宋体" w:cs="宋体"/>
                      <w:sz w:val="22"/>
                      <w:szCs w:val="22"/>
                    </w:rPr>
                  </w:pPr>
                </w:p>
              </w:tc>
              <w:tc>
                <w:tcPr>
                  <w:tcW w:w="1138" w:type="dxa"/>
                  <w:vMerge w:val="continue"/>
                  <w:tcBorders>
                    <w:top w:val="nil"/>
                    <w:left w:val="nil"/>
                    <w:bottom w:val="single" w:color="000000" w:sz="4" w:space="0"/>
                    <w:right w:val="single" w:color="000000" w:sz="4" w:space="0"/>
                  </w:tcBorders>
                </w:tcPr>
                <w:p w14:paraId="72650DF5">
                  <w:pPr>
                    <w:spacing w:line="360" w:lineRule="auto"/>
                    <w:rPr>
                      <w:rFonts w:hint="eastAsia" w:ascii="宋体" w:hAnsi="宋体" w:eastAsia="宋体" w:cs="宋体"/>
                      <w:sz w:val="22"/>
                      <w:szCs w:val="22"/>
                    </w:rPr>
                  </w:pPr>
                </w:p>
              </w:tc>
              <w:tc>
                <w:tcPr>
                  <w:tcW w:w="4500" w:type="dxa"/>
                  <w:vMerge w:val="continue"/>
                  <w:tcBorders>
                    <w:top w:val="nil"/>
                    <w:left w:val="nil"/>
                    <w:bottom w:val="single" w:color="000000" w:sz="4" w:space="0"/>
                    <w:right w:val="single" w:color="000000" w:sz="4" w:space="0"/>
                  </w:tcBorders>
                </w:tcPr>
                <w:p w14:paraId="7EB228EA">
                  <w:pPr>
                    <w:spacing w:line="360" w:lineRule="auto"/>
                    <w:rPr>
                      <w:rFonts w:hint="eastAsia" w:ascii="宋体" w:hAnsi="宋体" w:eastAsia="宋体" w:cs="宋体"/>
                      <w:sz w:val="22"/>
                      <w:szCs w:val="22"/>
                    </w:rPr>
                  </w:pPr>
                </w:p>
              </w:tc>
            </w:tr>
            <w:tr w14:paraId="4AE44EB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9" w:type="dxa"/>
                  <w:vMerge w:val="continue"/>
                  <w:tcBorders>
                    <w:top w:val="nil"/>
                    <w:left w:val="single" w:color="000000" w:sz="4" w:space="0"/>
                    <w:bottom w:val="single" w:color="000000" w:sz="4" w:space="0"/>
                    <w:right w:val="single" w:color="000000" w:sz="4" w:space="0"/>
                  </w:tcBorders>
                </w:tcPr>
                <w:p w14:paraId="6873357F">
                  <w:pPr>
                    <w:spacing w:line="360" w:lineRule="auto"/>
                    <w:rPr>
                      <w:rFonts w:hint="eastAsia" w:ascii="宋体" w:hAnsi="宋体" w:eastAsia="宋体" w:cs="宋体"/>
                      <w:sz w:val="22"/>
                      <w:szCs w:val="22"/>
                    </w:rPr>
                  </w:pPr>
                </w:p>
              </w:tc>
              <w:tc>
                <w:tcPr>
                  <w:tcW w:w="1138" w:type="dxa"/>
                  <w:vMerge w:val="continue"/>
                  <w:tcBorders>
                    <w:top w:val="nil"/>
                    <w:left w:val="nil"/>
                    <w:bottom w:val="single" w:color="000000" w:sz="4" w:space="0"/>
                    <w:right w:val="single" w:color="000000" w:sz="4" w:space="0"/>
                  </w:tcBorders>
                </w:tcPr>
                <w:p w14:paraId="23FECEB9">
                  <w:pPr>
                    <w:spacing w:line="360" w:lineRule="auto"/>
                    <w:rPr>
                      <w:rFonts w:hint="eastAsia" w:ascii="宋体" w:hAnsi="宋体" w:eastAsia="宋体" w:cs="宋体"/>
                      <w:sz w:val="22"/>
                      <w:szCs w:val="22"/>
                    </w:rPr>
                  </w:pPr>
                </w:p>
              </w:tc>
              <w:tc>
                <w:tcPr>
                  <w:tcW w:w="4500" w:type="dxa"/>
                  <w:vMerge w:val="continue"/>
                  <w:tcBorders>
                    <w:top w:val="nil"/>
                    <w:left w:val="nil"/>
                    <w:bottom w:val="single" w:color="000000" w:sz="4" w:space="0"/>
                    <w:right w:val="single" w:color="000000" w:sz="4" w:space="0"/>
                  </w:tcBorders>
                </w:tcPr>
                <w:p w14:paraId="709261BC">
                  <w:pPr>
                    <w:spacing w:line="360" w:lineRule="auto"/>
                    <w:rPr>
                      <w:rFonts w:hint="eastAsia" w:ascii="宋体" w:hAnsi="宋体" w:eastAsia="宋体" w:cs="宋体"/>
                      <w:sz w:val="22"/>
                      <w:szCs w:val="22"/>
                    </w:rPr>
                  </w:pPr>
                </w:p>
              </w:tc>
            </w:tr>
            <w:tr w14:paraId="324B50F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9" w:type="dxa"/>
                  <w:vMerge w:val="continue"/>
                  <w:tcBorders>
                    <w:top w:val="nil"/>
                    <w:left w:val="single" w:color="000000" w:sz="4" w:space="0"/>
                    <w:bottom w:val="single" w:color="000000" w:sz="4" w:space="0"/>
                    <w:right w:val="single" w:color="000000" w:sz="4" w:space="0"/>
                  </w:tcBorders>
                </w:tcPr>
                <w:p w14:paraId="14770C0F">
                  <w:pPr>
                    <w:spacing w:line="360" w:lineRule="auto"/>
                    <w:rPr>
                      <w:rFonts w:hint="eastAsia" w:ascii="宋体" w:hAnsi="宋体" w:eastAsia="宋体" w:cs="宋体"/>
                      <w:sz w:val="22"/>
                      <w:szCs w:val="22"/>
                    </w:rPr>
                  </w:pPr>
                </w:p>
              </w:tc>
              <w:tc>
                <w:tcPr>
                  <w:tcW w:w="1138" w:type="dxa"/>
                  <w:vMerge w:val="continue"/>
                  <w:tcBorders>
                    <w:top w:val="nil"/>
                    <w:left w:val="nil"/>
                    <w:bottom w:val="single" w:color="000000" w:sz="4" w:space="0"/>
                    <w:right w:val="single" w:color="000000" w:sz="4" w:space="0"/>
                  </w:tcBorders>
                </w:tcPr>
                <w:p w14:paraId="55C2F7F9">
                  <w:pPr>
                    <w:spacing w:line="360" w:lineRule="auto"/>
                    <w:rPr>
                      <w:rFonts w:hint="eastAsia" w:ascii="宋体" w:hAnsi="宋体" w:eastAsia="宋体" w:cs="宋体"/>
                      <w:sz w:val="22"/>
                      <w:szCs w:val="22"/>
                    </w:rPr>
                  </w:pPr>
                </w:p>
              </w:tc>
              <w:tc>
                <w:tcPr>
                  <w:tcW w:w="4500" w:type="dxa"/>
                  <w:vMerge w:val="continue"/>
                  <w:tcBorders>
                    <w:top w:val="nil"/>
                    <w:left w:val="nil"/>
                    <w:bottom w:val="single" w:color="000000" w:sz="4" w:space="0"/>
                    <w:right w:val="single" w:color="000000" w:sz="4" w:space="0"/>
                  </w:tcBorders>
                </w:tcPr>
                <w:p w14:paraId="2E6B2F05">
                  <w:pPr>
                    <w:spacing w:line="360" w:lineRule="auto"/>
                    <w:rPr>
                      <w:rFonts w:hint="eastAsia" w:ascii="宋体" w:hAnsi="宋体" w:eastAsia="宋体" w:cs="宋体"/>
                      <w:sz w:val="22"/>
                      <w:szCs w:val="22"/>
                    </w:rPr>
                  </w:pPr>
                </w:p>
              </w:tc>
            </w:tr>
            <w:tr w14:paraId="519DCF2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9" w:type="dxa"/>
                  <w:vMerge w:val="continue"/>
                  <w:tcBorders>
                    <w:top w:val="nil"/>
                    <w:left w:val="single" w:color="000000" w:sz="4" w:space="0"/>
                    <w:bottom w:val="single" w:color="000000" w:sz="4" w:space="0"/>
                    <w:right w:val="single" w:color="000000" w:sz="4" w:space="0"/>
                  </w:tcBorders>
                </w:tcPr>
                <w:p w14:paraId="63AC9ABA">
                  <w:pPr>
                    <w:spacing w:line="360" w:lineRule="auto"/>
                    <w:rPr>
                      <w:rFonts w:hint="eastAsia" w:ascii="宋体" w:hAnsi="宋体" w:eastAsia="宋体" w:cs="宋体"/>
                      <w:sz w:val="22"/>
                      <w:szCs w:val="22"/>
                    </w:rPr>
                  </w:pPr>
                </w:p>
              </w:tc>
              <w:tc>
                <w:tcPr>
                  <w:tcW w:w="1138"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2A807093">
                  <w:pPr>
                    <w:pStyle w:val="13"/>
                    <w:spacing w:line="360" w:lineRule="auto"/>
                    <w:jc w:val="center"/>
                    <w:rPr>
                      <w:rFonts w:hint="eastAsia" w:ascii="宋体" w:hAnsi="宋体" w:eastAsia="宋体" w:cs="宋体"/>
                      <w:sz w:val="22"/>
                      <w:szCs w:val="22"/>
                    </w:rPr>
                  </w:pPr>
                  <w:r>
                    <w:rPr>
                      <w:rFonts w:hint="eastAsia" w:ascii="宋体" w:hAnsi="宋体" w:eastAsia="宋体" w:cs="宋体"/>
                      <w:color w:val="000000"/>
                      <w:sz w:val="22"/>
                      <w:szCs w:val="22"/>
                    </w:rPr>
                    <w:t>电池性能</w:t>
                  </w:r>
                </w:p>
              </w:tc>
              <w:tc>
                <w:tcPr>
                  <w:tcW w:w="4500"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53AF965A">
                  <w:pPr>
                    <w:pStyle w:val="13"/>
                    <w:spacing w:line="360" w:lineRule="auto"/>
                    <w:jc w:val="both"/>
                    <w:rPr>
                      <w:rFonts w:hint="eastAsia" w:ascii="宋体" w:hAnsi="宋体" w:eastAsia="宋体" w:cs="宋体"/>
                      <w:sz w:val="22"/>
                      <w:szCs w:val="22"/>
                    </w:rPr>
                  </w:pPr>
                  <w:r>
                    <w:rPr>
                      <w:rFonts w:hint="eastAsia" w:ascii="宋体" w:hAnsi="宋体" w:eastAsia="宋体" w:cs="宋体"/>
                      <w:color w:val="000000"/>
                      <w:sz w:val="22"/>
                      <w:szCs w:val="22"/>
                    </w:rPr>
                    <w:t>1.使用锂聚合物电池；</w:t>
                  </w:r>
                </w:p>
                <w:p w14:paraId="23039BD2">
                  <w:pPr>
                    <w:pStyle w:val="13"/>
                    <w:spacing w:line="360" w:lineRule="auto"/>
                    <w:jc w:val="both"/>
                    <w:rPr>
                      <w:rFonts w:hint="eastAsia" w:ascii="宋体" w:hAnsi="宋体" w:eastAsia="宋体" w:cs="宋体"/>
                      <w:sz w:val="22"/>
                      <w:szCs w:val="22"/>
                    </w:rPr>
                  </w:pPr>
                  <w:r>
                    <w:rPr>
                      <w:rFonts w:hint="eastAsia" w:ascii="宋体" w:hAnsi="宋体" w:eastAsia="宋体" w:cs="宋体"/>
                      <w:color w:val="000000"/>
                      <w:sz w:val="22"/>
                      <w:szCs w:val="22"/>
                    </w:rPr>
                    <w:t>2.电池容量≥4650mA，支持不低于66W快充。</w:t>
                  </w:r>
                </w:p>
              </w:tc>
            </w:tr>
            <w:tr w14:paraId="6FEB0DB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9" w:type="dxa"/>
                  <w:vMerge w:val="continue"/>
                  <w:tcBorders>
                    <w:top w:val="nil"/>
                    <w:left w:val="single" w:color="000000" w:sz="4" w:space="0"/>
                    <w:bottom w:val="single" w:color="000000" w:sz="4" w:space="0"/>
                    <w:right w:val="single" w:color="000000" w:sz="4" w:space="0"/>
                  </w:tcBorders>
                </w:tcPr>
                <w:p w14:paraId="7985376D">
                  <w:pPr>
                    <w:spacing w:line="360" w:lineRule="auto"/>
                    <w:rPr>
                      <w:rFonts w:hint="eastAsia" w:ascii="宋体" w:hAnsi="宋体" w:eastAsia="宋体" w:cs="宋体"/>
                      <w:sz w:val="22"/>
                      <w:szCs w:val="22"/>
                    </w:rPr>
                  </w:pPr>
                </w:p>
              </w:tc>
              <w:tc>
                <w:tcPr>
                  <w:tcW w:w="1138" w:type="dxa"/>
                  <w:vMerge w:val="continue"/>
                  <w:tcBorders>
                    <w:top w:val="nil"/>
                    <w:left w:val="nil"/>
                    <w:bottom w:val="single" w:color="000000" w:sz="4" w:space="0"/>
                    <w:right w:val="single" w:color="000000" w:sz="4" w:space="0"/>
                  </w:tcBorders>
                </w:tcPr>
                <w:p w14:paraId="079B2433">
                  <w:pPr>
                    <w:spacing w:line="360" w:lineRule="auto"/>
                    <w:rPr>
                      <w:rFonts w:hint="eastAsia" w:ascii="宋体" w:hAnsi="宋体" w:eastAsia="宋体" w:cs="宋体"/>
                      <w:sz w:val="22"/>
                      <w:szCs w:val="22"/>
                    </w:rPr>
                  </w:pPr>
                </w:p>
              </w:tc>
              <w:tc>
                <w:tcPr>
                  <w:tcW w:w="4500" w:type="dxa"/>
                  <w:vMerge w:val="continue"/>
                  <w:tcBorders>
                    <w:top w:val="nil"/>
                    <w:left w:val="nil"/>
                    <w:bottom w:val="single" w:color="000000" w:sz="4" w:space="0"/>
                    <w:right w:val="single" w:color="000000" w:sz="4" w:space="0"/>
                  </w:tcBorders>
                </w:tcPr>
                <w:p w14:paraId="2B01621E">
                  <w:pPr>
                    <w:spacing w:line="360" w:lineRule="auto"/>
                    <w:rPr>
                      <w:rFonts w:hint="eastAsia" w:ascii="宋体" w:hAnsi="宋体" w:eastAsia="宋体" w:cs="宋体"/>
                      <w:sz w:val="22"/>
                      <w:szCs w:val="22"/>
                    </w:rPr>
                  </w:pPr>
                </w:p>
              </w:tc>
            </w:tr>
          </w:tbl>
          <w:p w14:paraId="7AF2FD9B">
            <w:pPr>
              <w:pStyle w:val="13"/>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sz w:val="22"/>
                <w:szCs w:val="22"/>
                <w:lang w:val="en-US" w:eastAsia="zh-CN"/>
              </w:rPr>
            </w:pPr>
          </w:p>
        </w:tc>
        <w:tc>
          <w:tcPr>
            <w:tcW w:w="2125" w:type="dxa"/>
            <w:vAlign w:val="top"/>
          </w:tcPr>
          <w:p w14:paraId="391BD4A1">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671" w:type="dxa"/>
            <w:vAlign w:val="top"/>
          </w:tcPr>
          <w:p w14:paraId="664FACAB">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816" w:type="dxa"/>
            <w:vAlign w:val="top"/>
          </w:tcPr>
          <w:p w14:paraId="53C7DCE4">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946" w:type="dxa"/>
            <w:vAlign w:val="top"/>
          </w:tcPr>
          <w:p w14:paraId="77CEE11E">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59" w:type="dxa"/>
            <w:vAlign w:val="top"/>
          </w:tcPr>
          <w:p w14:paraId="067ABF53">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r>
      <w:tr w14:paraId="31942E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2" w:type="dxa"/>
            <w:vAlign w:val="center"/>
          </w:tcPr>
          <w:p w14:paraId="702907FF">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638" w:type="dxa"/>
            <w:vAlign w:val="top"/>
          </w:tcPr>
          <w:p w14:paraId="0A678744">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630" w:type="dxa"/>
            <w:vAlign w:val="top"/>
          </w:tcPr>
          <w:p w14:paraId="1A9F0218">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007" w:type="dxa"/>
            <w:vAlign w:val="top"/>
          </w:tcPr>
          <w:p w14:paraId="18EF1C4A">
            <w:pPr>
              <w:pStyle w:val="13"/>
              <w:keepNext w:val="0"/>
              <w:keepLines w:val="0"/>
              <w:pageBreakBefore w:val="0"/>
              <w:kinsoku/>
              <w:wordWrap/>
              <w:overflowPunct/>
              <w:topLinePunct w:val="0"/>
              <w:autoSpaceDE/>
              <w:autoSpaceDN/>
              <w:bidi w:val="0"/>
              <w:adjustRightInd/>
              <w:snapToGrid/>
              <w:spacing w:line="360" w:lineRule="auto"/>
              <w:jc w:val="both"/>
              <w:outlineLvl w:val="4"/>
              <w:rPr>
                <w:rFonts w:hint="eastAsia" w:ascii="宋体" w:hAnsi="宋体" w:eastAsia="宋体" w:cs="宋体"/>
                <w:sz w:val="22"/>
                <w:szCs w:val="22"/>
              </w:rPr>
            </w:pPr>
            <w:r>
              <w:rPr>
                <w:rFonts w:hint="eastAsia" w:ascii="宋体" w:hAnsi="宋体" w:eastAsia="宋体" w:cs="宋体"/>
                <w:b/>
                <w:sz w:val="22"/>
                <w:szCs w:val="22"/>
                <w:lang w:eastAsia="zh-CN"/>
              </w:rPr>
              <w:t>（</w:t>
            </w:r>
            <w:r>
              <w:rPr>
                <w:rFonts w:hint="eastAsia" w:ascii="宋体" w:hAnsi="宋体" w:eastAsia="宋体" w:cs="宋体"/>
                <w:b/>
                <w:sz w:val="22"/>
                <w:szCs w:val="22"/>
                <w:lang w:val="en-US" w:eastAsia="zh-CN"/>
              </w:rPr>
              <w:t>二</w:t>
            </w:r>
            <w:r>
              <w:rPr>
                <w:rFonts w:hint="eastAsia" w:ascii="宋体" w:hAnsi="宋体" w:eastAsia="宋体" w:cs="宋体"/>
                <w:b/>
                <w:sz w:val="22"/>
                <w:szCs w:val="22"/>
                <w:lang w:eastAsia="zh-CN"/>
              </w:rPr>
              <w:t>）</w:t>
            </w:r>
            <w:r>
              <w:rPr>
                <w:rFonts w:hint="eastAsia" w:ascii="宋体" w:hAnsi="宋体" w:eastAsia="宋体" w:cs="宋体"/>
                <w:b/>
                <w:sz w:val="22"/>
                <w:szCs w:val="22"/>
              </w:rPr>
              <w:t>终端B参数</w:t>
            </w:r>
          </w:p>
          <w:tbl>
            <w:tblPr>
              <w:tblStyle w:val="11"/>
              <w:tblW w:w="0" w:type="auto"/>
              <w:tblInd w:w="1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464"/>
              <w:gridCol w:w="1368"/>
              <w:gridCol w:w="4262"/>
            </w:tblGrid>
            <w:tr w14:paraId="0EF016F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64" w:type="dxa"/>
                  <w:tcBorders>
                    <w:top w:val="single" w:color="000000" w:sz="4" w:space="0"/>
                    <w:left w:val="single" w:color="000000" w:sz="4" w:space="0"/>
                    <w:bottom w:val="single" w:color="000000" w:sz="4" w:space="0"/>
                    <w:right w:val="single" w:color="000000" w:sz="4" w:space="0"/>
                  </w:tcBorders>
                  <w:shd w:val="clear" w:color="auto" w:fill="BFBFBF"/>
                  <w:tcMar>
                    <w:top w:w="0" w:type="dxa"/>
                    <w:left w:w="105" w:type="dxa"/>
                    <w:bottom w:w="0" w:type="dxa"/>
                    <w:right w:w="105" w:type="dxa"/>
                  </w:tcMar>
                  <w:vAlign w:val="top"/>
                </w:tcPr>
                <w:p w14:paraId="310DA978">
                  <w:pPr>
                    <w:pStyle w:val="13"/>
                    <w:spacing w:line="360" w:lineRule="auto"/>
                    <w:jc w:val="center"/>
                    <w:rPr>
                      <w:rFonts w:hint="eastAsia" w:ascii="宋体" w:hAnsi="宋体" w:eastAsia="宋体" w:cs="宋体"/>
                      <w:sz w:val="22"/>
                      <w:szCs w:val="22"/>
                    </w:rPr>
                  </w:pPr>
                  <w:r>
                    <w:rPr>
                      <w:rFonts w:hint="eastAsia" w:ascii="宋体" w:hAnsi="宋体" w:eastAsia="宋体" w:cs="宋体"/>
                      <w:b/>
                      <w:color w:val="000000"/>
                      <w:sz w:val="22"/>
                      <w:szCs w:val="22"/>
                    </w:rPr>
                    <w:t>分类</w:t>
                  </w:r>
                </w:p>
              </w:tc>
              <w:tc>
                <w:tcPr>
                  <w:tcW w:w="1368" w:type="dxa"/>
                  <w:tcBorders>
                    <w:top w:val="single" w:color="000000" w:sz="4" w:space="0"/>
                    <w:left w:val="nil"/>
                    <w:bottom w:val="single" w:color="000000" w:sz="4" w:space="0"/>
                    <w:right w:val="single" w:color="000000" w:sz="4" w:space="0"/>
                  </w:tcBorders>
                  <w:shd w:val="clear" w:color="auto" w:fill="BFBFBF"/>
                  <w:tcMar>
                    <w:top w:w="0" w:type="dxa"/>
                    <w:left w:w="105" w:type="dxa"/>
                    <w:bottom w:w="0" w:type="dxa"/>
                    <w:right w:w="105" w:type="dxa"/>
                  </w:tcMar>
                  <w:vAlign w:val="top"/>
                </w:tcPr>
                <w:p w14:paraId="619389B7">
                  <w:pPr>
                    <w:pStyle w:val="13"/>
                    <w:spacing w:line="360" w:lineRule="auto"/>
                    <w:jc w:val="center"/>
                    <w:rPr>
                      <w:rFonts w:hint="eastAsia" w:ascii="宋体" w:hAnsi="宋体" w:eastAsia="宋体" w:cs="宋体"/>
                      <w:sz w:val="22"/>
                      <w:szCs w:val="22"/>
                    </w:rPr>
                  </w:pPr>
                  <w:r>
                    <w:rPr>
                      <w:rFonts w:hint="eastAsia" w:ascii="宋体" w:hAnsi="宋体" w:eastAsia="宋体" w:cs="宋体"/>
                      <w:b/>
                      <w:color w:val="000000"/>
                      <w:sz w:val="22"/>
                      <w:szCs w:val="22"/>
                    </w:rPr>
                    <w:t>分项</w:t>
                  </w:r>
                </w:p>
              </w:tc>
              <w:tc>
                <w:tcPr>
                  <w:tcW w:w="4262" w:type="dxa"/>
                  <w:tcBorders>
                    <w:top w:val="single" w:color="000000" w:sz="4" w:space="0"/>
                    <w:left w:val="nil"/>
                    <w:bottom w:val="single" w:color="000000" w:sz="4" w:space="0"/>
                    <w:right w:val="single" w:color="000000" w:sz="4" w:space="0"/>
                  </w:tcBorders>
                  <w:shd w:val="clear" w:color="auto" w:fill="BFBFBF"/>
                  <w:tcMar>
                    <w:top w:w="0" w:type="dxa"/>
                    <w:left w:w="105" w:type="dxa"/>
                    <w:bottom w:w="0" w:type="dxa"/>
                    <w:right w:w="105" w:type="dxa"/>
                  </w:tcMar>
                  <w:vAlign w:val="top"/>
                </w:tcPr>
                <w:p w14:paraId="7B1898E7">
                  <w:pPr>
                    <w:pStyle w:val="13"/>
                    <w:spacing w:line="360" w:lineRule="auto"/>
                    <w:jc w:val="left"/>
                    <w:rPr>
                      <w:rFonts w:hint="eastAsia" w:ascii="宋体" w:hAnsi="宋体" w:eastAsia="宋体" w:cs="宋体"/>
                      <w:sz w:val="22"/>
                      <w:szCs w:val="22"/>
                    </w:rPr>
                  </w:pPr>
                  <w:r>
                    <w:rPr>
                      <w:rFonts w:hint="eastAsia" w:ascii="宋体" w:hAnsi="宋体" w:eastAsia="宋体" w:cs="宋体"/>
                      <w:b/>
                      <w:color w:val="000000"/>
                      <w:sz w:val="22"/>
                      <w:szCs w:val="22"/>
                    </w:rPr>
                    <w:t>技术参数</w:t>
                  </w:r>
                </w:p>
              </w:tc>
            </w:tr>
            <w:tr w14:paraId="4835874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64"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79BECB">
                  <w:pPr>
                    <w:pStyle w:val="13"/>
                    <w:spacing w:line="360" w:lineRule="auto"/>
                    <w:jc w:val="center"/>
                    <w:rPr>
                      <w:rFonts w:hint="eastAsia" w:ascii="宋体" w:hAnsi="宋体" w:eastAsia="宋体" w:cs="宋体"/>
                      <w:sz w:val="22"/>
                      <w:szCs w:val="22"/>
                    </w:rPr>
                  </w:pPr>
                  <w:r>
                    <w:rPr>
                      <w:rFonts w:hint="eastAsia" w:ascii="宋体" w:hAnsi="宋体" w:eastAsia="宋体" w:cs="宋体"/>
                      <w:color w:val="000000"/>
                      <w:sz w:val="22"/>
                      <w:szCs w:val="22"/>
                    </w:rPr>
                    <w:t>通用</w:t>
                  </w:r>
                </w:p>
                <w:p w14:paraId="32E6DA4E">
                  <w:pPr>
                    <w:pStyle w:val="13"/>
                    <w:spacing w:line="360" w:lineRule="auto"/>
                    <w:jc w:val="center"/>
                    <w:rPr>
                      <w:rFonts w:hint="eastAsia" w:ascii="宋体" w:hAnsi="宋体" w:eastAsia="宋体" w:cs="宋体"/>
                      <w:sz w:val="22"/>
                      <w:szCs w:val="22"/>
                    </w:rPr>
                  </w:pPr>
                  <w:r>
                    <w:rPr>
                      <w:rFonts w:hint="eastAsia" w:ascii="宋体" w:hAnsi="宋体" w:eastAsia="宋体" w:cs="宋体"/>
                      <w:color w:val="000000"/>
                      <w:sz w:val="22"/>
                      <w:szCs w:val="22"/>
                    </w:rPr>
                    <w:t>配置</w:t>
                  </w:r>
                </w:p>
                <w:p w14:paraId="45F46446">
                  <w:pPr>
                    <w:pStyle w:val="13"/>
                    <w:spacing w:line="360" w:lineRule="auto"/>
                    <w:jc w:val="center"/>
                    <w:rPr>
                      <w:rFonts w:hint="eastAsia" w:ascii="宋体" w:hAnsi="宋体" w:eastAsia="宋体" w:cs="宋体"/>
                      <w:sz w:val="22"/>
                      <w:szCs w:val="22"/>
                    </w:rPr>
                  </w:pPr>
                  <w:r>
                    <w:rPr>
                      <w:rFonts w:hint="eastAsia" w:ascii="宋体" w:hAnsi="宋体" w:eastAsia="宋体" w:cs="宋体"/>
                      <w:color w:val="000000"/>
                      <w:sz w:val="22"/>
                      <w:szCs w:val="22"/>
                    </w:rPr>
                    <w:t>要求</w:t>
                  </w:r>
                </w:p>
              </w:tc>
              <w:tc>
                <w:tcPr>
                  <w:tcW w:w="13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B1C81F">
                  <w:pPr>
                    <w:pStyle w:val="13"/>
                    <w:spacing w:line="360" w:lineRule="auto"/>
                    <w:jc w:val="center"/>
                    <w:rPr>
                      <w:rFonts w:hint="eastAsia" w:ascii="宋体" w:hAnsi="宋体" w:eastAsia="宋体" w:cs="宋体"/>
                      <w:sz w:val="22"/>
                      <w:szCs w:val="22"/>
                    </w:rPr>
                  </w:pPr>
                  <w:r>
                    <w:rPr>
                      <w:rFonts w:hint="eastAsia" w:ascii="宋体" w:hAnsi="宋体" w:eastAsia="宋体" w:cs="宋体"/>
                      <w:color w:val="000000"/>
                      <w:sz w:val="22"/>
                      <w:szCs w:val="22"/>
                    </w:rPr>
                    <w:t>基本需求</w:t>
                  </w:r>
                </w:p>
              </w:tc>
              <w:tc>
                <w:tcPr>
                  <w:tcW w:w="42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BD3B6D">
                  <w:pPr>
                    <w:pStyle w:val="13"/>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3.终端均需含原装充电器、充电线。</w:t>
                  </w:r>
                </w:p>
              </w:tc>
            </w:tr>
            <w:tr w14:paraId="70603D0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64" w:type="dxa"/>
                  <w:vMerge w:val="continue"/>
                  <w:tcBorders>
                    <w:top w:val="nil"/>
                    <w:left w:val="single" w:color="000000" w:sz="4" w:space="0"/>
                    <w:bottom w:val="single" w:color="000000" w:sz="4" w:space="0"/>
                    <w:right w:val="single" w:color="000000" w:sz="4" w:space="0"/>
                  </w:tcBorders>
                </w:tcPr>
                <w:p w14:paraId="707219EE">
                  <w:pPr>
                    <w:spacing w:line="360" w:lineRule="auto"/>
                    <w:rPr>
                      <w:rFonts w:hint="eastAsia" w:ascii="宋体" w:hAnsi="宋体" w:eastAsia="宋体" w:cs="宋体"/>
                      <w:sz w:val="22"/>
                      <w:szCs w:val="22"/>
                    </w:rPr>
                  </w:pPr>
                </w:p>
              </w:tc>
              <w:tc>
                <w:tcPr>
                  <w:tcW w:w="13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5886CB">
                  <w:pPr>
                    <w:pStyle w:val="13"/>
                    <w:spacing w:line="360" w:lineRule="auto"/>
                    <w:jc w:val="center"/>
                    <w:rPr>
                      <w:rFonts w:hint="eastAsia" w:ascii="宋体" w:hAnsi="宋体" w:eastAsia="宋体" w:cs="宋体"/>
                      <w:sz w:val="22"/>
                      <w:szCs w:val="22"/>
                    </w:rPr>
                  </w:pPr>
                  <w:r>
                    <w:rPr>
                      <w:rFonts w:hint="eastAsia" w:ascii="宋体" w:hAnsi="宋体" w:eastAsia="宋体" w:cs="宋体"/>
                      <w:color w:val="000000"/>
                      <w:sz w:val="22"/>
                      <w:szCs w:val="22"/>
                    </w:rPr>
                    <w:t>操作系统</w:t>
                  </w:r>
                </w:p>
              </w:tc>
              <w:tc>
                <w:tcPr>
                  <w:tcW w:w="42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B4D8C1">
                  <w:pPr>
                    <w:pStyle w:val="13"/>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1.安卓Android10.0 及以上或国产操作系统；</w:t>
                  </w:r>
                </w:p>
              </w:tc>
            </w:tr>
            <w:tr w14:paraId="72243CE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64" w:type="dxa"/>
                  <w:vMerge w:val="continue"/>
                  <w:tcBorders>
                    <w:top w:val="nil"/>
                    <w:left w:val="single" w:color="000000" w:sz="4" w:space="0"/>
                    <w:bottom w:val="single" w:color="000000" w:sz="4" w:space="0"/>
                    <w:right w:val="single" w:color="000000" w:sz="4" w:space="0"/>
                  </w:tcBorders>
                </w:tcPr>
                <w:p w14:paraId="5889DA5E">
                  <w:pPr>
                    <w:spacing w:line="360" w:lineRule="auto"/>
                    <w:rPr>
                      <w:rFonts w:hint="eastAsia" w:ascii="宋体" w:hAnsi="宋体" w:eastAsia="宋体" w:cs="宋体"/>
                      <w:sz w:val="22"/>
                      <w:szCs w:val="22"/>
                    </w:rPr>
                  </w:pPr>
                </w:p>
              </w:tc>
              <w:tc>
                <w:tcPr>
                  <w:tcW w:w="13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A72689">
                  <w:pPr>
                    <w:pStyle w:val="13"/>
                    <w:spacing w:line="360" w:lineRule="auto"/>
                    <w:jc w:val="center"/>
                    <w:rPr>
                      <w:rFonts w:hint="eastAsia" w:ascii="宋体" w:hAnsi="宋体" w:eastAsia="宋体" w:cs="宋体"/>
                      <w:sz w:val="22"/>
                      <w:szCs w:val="22"/>
                    </w:rPr>
                  </w:pPr>
                  <w:r>
                    <w:rPr>
                      <w:rFonts w:hint="eastAsia" w:ascii="宋体" w:hAnsi="宋体" w:eastAsia="宋体" w:cs="宋体"/>
                      <w:color w:val="000000"/>
                      <w:sz w:val="22"/>
                      <w:szCs w:val="22"/>
                    </w:rPr>
                    <w:t>网络支持</w:t>
                  </w:r>
                </w:p>
              </w:tc>
              <w:tc>
                <w:tcPr>
                  <w:tcW w:w="42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D93F39">
                  <w:pPr>
                    <w:pStyle w:val="13"/>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1.支持标准SIM 卡（15*25mm）、Micro SIM 卡（15*12mm）、Nano SIM（12.3*8.8mm）中的一种；</w:t>
                  </w:r>
                </w:p>
              </w:tc>
            </w:tr>
            <w:tr w14:paraId="7F231C2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64" w:type="dxa"/>
                  <w:vMerge w:val="continue"/>
                  <w:tcBorders>
                    <w:top w:val="nil"/>
                    <w:left w:val="single" w:color="000000" w:sz="4" w:space="0"/>
                    <w:bottom w:val="single" w:color="000000" w:sz="4" w:space="0"/>
                    <w:right w:val="single" w:color="000000" w:sz="4" w:space="0"/>
                  </w:tcBorders>
                </w:tcPr>
                <w:p w14:paraId="22DA5C07">
                  <w:pPr>
                    <w:spacing w:line="360" w:lineRule="auto"/>
                    <w:rPr>
                      <w:rFonts w:hint="eastAsia" w:ascii="宋体" w:hAnsi="宋体" w:eastAsia="宋体" w:cs="宋体"/>
                      <w:sz w:val="22"/>
                      <w:szCs w:val="22"/>
                    </w:rPr>
                  </w:pPr>
                </w:p>
              </w:tc>
              <w:tc>
                <w:tcPr>
                  <w:tcW w:w="13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C956ED">
                  <w:pPr>
                    <w:pStyle w:val="13"/>
                    <w:spacing w:line="360" w:lineRule="auto"/>
                    <w:jc w:val="center"/>
                    <w:rPr>
                      <w:rFonts w:hint="eastAsia" w:ascii="宋体" w:hAnsi="宋体" w:eastAsia="宋体" w:cs="宋体"/>
                      <w:sz w:val="22"/>
                      <w:szCs w:val="22"/>
                    </w:rPr>
                  </w:pPr>
                  <w:r>
                    <w:rPr>
                      <w:rFonts w:hint="eastAsia" w:ascii="宋体" w:hAnsi="宋体" w:eastAsia="宋体" w:cs="宋体"/>
                      <w:color w:val="000000"/>
                      <w:sz w:val="22"/>
                      <w:szCs w:val="22"/>
                    </w:rPr>
                    <w:t>传感器</w:t>
                  </w:r>
                </w:p>
              </w:tc>
              <w:tc>
                <w:tcPr>
                  <w:tcW w:w="42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D3D583">
                  <w:pPr>
                    <w:pStyle w:val="13"/>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1.支持RL识别；</w:t>
                  </w:r>
                </w:p>
                <w:p w14:paraId="6BD042E5">
                  <w:pPr>
                    <w:pStyle w:val="13"/>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2.具备NFC 功能。</w:t>
                  </w:r>
                </w:p>
              </w:tc>
            </w:tr>
            <w:tr w14:paraId="5138DF3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64" w:type="dxa"/>
                  <w:vMerge w:val="continue"/>
                  <w:tcBorders>
                    <w:top w:val="nil"/>
                    <w:left w:val="single" w:color="000000" w:sz="4" w:space="0"/>
                    <w:bottom w:val="single" w:color="000000" w:sz="4" w:space="0"/>
                    <w:right w:val="single" w:color="000000" w:sz="4" w:space="0"/>
                  </w:tcBorders>
                </w:tcPr>
                <w:p w14:paraId="083C1A7F">
                  <w:pPr>
                    <w:spacing w:line="360" w:lineRule="auto"/>
                    <w:rPr>
                      <w:rFonts w:hint="eastAsia" w:ascii="宋体" w:hAnsi="宋体" w:eastAsia="宋体" w:cs="宋体"/>
                      <w:sz w:val="22"/>
                      <w:szCs w:val="22"/>
                    </w:rPr>
                  </w:pPr>
                </w:p>
              </w:tc>
              <w:tc>
                <w:tcPr>
                  <w:tcW w:w="13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D38691">
                  <w:pPr>
                    <w:pStyle w:val="13"/>
                    <w:spacing w:line="360" w:lineRule="auto"/>
                    <w:jc w:val="center"/>
                    <w:rPr>
                      <w:rFonts w:hint="eastAsia" w:ascii="宋体" w:hAnsi="宋体" w:eastAsia="宋体" w:cs="宋体"/>
                      <w:sz w:val="22"/>
                      <w:szCs w:val="22"/>
                    </w:rPr>
                  </w:pPr>
                  <w:r>
                    <w:rPr>
                      <w:rFonts w:hint="eastAsia" w:ascii="宋体" w:hAnsi="宋体" w:eastAsia="宋体" w:cs="宋体"/>
                      <w:color w:val="000000"/>
                      <w:sz w:val="22"/>
                      <w:szCs w:val="22"/>
                    </w:rPr>
                    <w:t>摄像头</w:t>
                  </w:r>
                </w:p>
              </w:tc>
              <w:tc>
                <w:tcPr>
                  <w:tcW w:w="42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A8B931">
                  <w:pPr>
                    <w:pStyle w:val="13"/>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1.后置摄像头：≥5000万像素超光变摄像头(OIS光学防抖)，≥1200万像素超广角摄像头，≥4800万像素长焦摄像头（OIS光学防抖），支持自动对焦；</w:t>
                  </w:r>
                </w:p>
                <w:p w14:paraId="5EEF21EB">
                  <w:pPr>
                    <w:pStyle w:val="13"/>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2.前置摄像头：≥1300万像素超广角摄像头；</w:t>
                  </w:r>
                </w:p>
                <w:p w14:paraId="1867CB21">
                  <w:pPr>
                    <w:pStyle w:val="13"/>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3.配置LED 闪光灯，支持手电筒模式。</w:t>
                  </w:r>
                </w:p>
              </w:tc>
            </w:tr>
            <w:tr w14:paraId="4C1D9D6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64" w:type="dxa"/>
                  <w:vMerge w:val="continue"/>
                  <w:tcBorders>
                    <w:top w:val="nil"/>
                    <w:left w:val="single" w:color="000000" w:sz="4" w:space="0"/>
                    <w:bottom w:val="single" w:color="000000" w:sz="4" w:space="0"/>
                    <w:right w:val="single" w:color="000000" w:sz="4" w:space="0"/>
                  </w:tcBorders>
                </w:tcPr>
                <w:p w14:paraId="66AF3CB3">
                  <w:pPr>
                    <w:spacing w:line="360" w:lineRule="auto"/>
                    <w:rPr>
                      <w:rFonts w:hint="eastAsia" w:ascii="宋体" w:hAnsi="宋体" w:eastAsia="宋体" w:cs="宋体"/>
                      <w:sz w:val="22"/>
                      <w:szCs w:val="22"/>
                    </w:rPr>
                  </w:pPr>
                </w:p>
              </w:tc>
              <w:tc>
                <w:tcPr>
                  <w:tcW w:w="13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163020">
                  <w:pPr>
                    <w:pStyle w:val="13"/>
                    <w:spacing w:line="360" w:lineRule="auto"/>
                    <w:jc w:val="center"/>
                    <w:rPr>
                      <w:rFonts w:hint="eastAsia" w:ascii="宋体" w:hAnsi="宋体" w:eastAsia="宋体" w:cs="宋体"/>
                      <w:sz w:val="22"/>
                      <w:szCs w:val="22"/>
                    </w:rPr>
                  </w:pPr>
                  <w:r>
                    <w:rPr>
                      <w:rFonts w:hint="eastAsia" w:ascii="宋体" w:hAnsi="宋体" w:eastAsia="宋体" w:cs="宋体"/>
                      <w:color w:val="000000"/>
                      <w:sz w:val="22"/>
                      <w:szCs w:val="22"/>
                    </w:rPr>
                    <w:t>传输功能</w:t>
                  </w:r>
                </w:p>
              </w:tc>
              <w:tc>
                <w:tcPr>
                  <w:tcW w:w="42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9F00FF">
                  <w:pPr>
                    <w:pStyle w:val="13"/>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1.WLAN 协议 802.11 a/b/g/n/ac/ax,2x2z；</w:t>
                  </w:r>
                </w:p>
                <w:p w14:paraId="75E0D3DE">
                  <w:pPr>
                    <w:pStyle w:val="13"/>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2.WLAN 频率 2.4GHz 和 5GHz；</w:t>
                  </w:r>
                </w:p>
                <w:p w14:paraId="74478112">
                  <w:pPr>
                    <w:pStyle w:val="13"/>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3.支持WLAN 直连；</w:t>
                  </w:r>
                </w:p>
                <w:p w14:paraId="097D486A">
                  <w:pPr>
                    <w:pStyle w:val="13"/>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4.支持不低于Bluetooth5.2 协议；</w:t>
                  </w:r>
                </w:p>
                <w:p w14:paraId="7CD399D0">
                  <w:pPr>
                    <w:pStyle w:val="13"/>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5.支持USB3.1 GEN1 及以上高速传输标准及充电功能和 OTG 功能。</w:t>
                  </w:r>
                </w:p>
              </w:tc>
            </w:tr>
            <w:tr w14:paraId="33C26F8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64" w:type="dxa"/>
                  <w:vMerge w:val="continue"/>
                  <w:tcBorders>
                    <w:top w:val="nil"/>
                    <w:left w:val="single" w:color="000000" w:sz="4" w:space="0"/>
                    <w:bottom w:val="single" w:color="000000" w:sz="4" w:space="0"/>
                    <w:right w:val="single" w:color="000000" w:sz="4" w:space="0"/>
                  </w:tcBorders>
                </w:tcPr>
                <w:p w14:paraId="30A302E8">
                  <w:pPr>
                    <w:spacing w:line="360" w:lineRule="auto"/>
                    <w:rPr>
                      <w:rFonts w:hint="eastAsia" w:ascii="宋体" w:hAnsi="宋体" w:eastAsia="宋体" w:cs="宋体"/>
                      <w:sz w:val="22"/>
                      <w:szCs w:val="22"/>
                    </w:rPr>
                  </w:pPr>
                </w:p>
              </w:tc>
              <w:tc>
                <w:tcPr>
                  <w:tcW w:w="13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74238E">
                  <w:pPr>
                    <w:pStyle w:val="13"/>
                    <w:spacing w:line="360" w:lineRule="auto"/>
                    <w:jc w:val="center"/>
                    <w:rPr>
                      <w:rFonts w:hint="eastAsia" w:ascii="宋体" w:hAnsi="宋体" w:eastAsia="宋体" w:cs="宋体"/>
                      <w:sz w:val="22"/>
                      <w:szCs w:val="22"/>
                    </w:rPr>
                  </w:pPr>
                  <w:r>
                    <w:rPr>
                      <w:rFonts w:hint="eastAsia" w:ascii="宋体" w:hAnsi="宋体" w:eastAsia="宋体" w:cs="宋体"/>
                      <w:color w:val="000000"/>
                      <w:sz w:val="22"/>
                      <w:szCs w:val="22"/>
                    </w:rPr>
                    <w:t>防护能力</w:t>
                  </w:r>
                </w:p>
              </w:tc>
              <w:tc>
                <w:tcPr>
                  <w:tcW w:w="42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0117F7">
                  <w:pPr>
                    <w:pStyle w:val="13"/>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支持在GB/T 4208-2017（国内）标准下达到 IP68 级防尘抗水能力。</w:t>
                  </w:r>
                </w:p>
              </w:tc>
            </w:tr>
            <w:tr w14:paraId="52B9633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64" w:type="dxa"/>
                  <w:vMerge w:val="continue"/>
                  <w:tcBorders>
                    <w:top w:val="nil"/>
                    <w:left w:val="single" w:color="000000" w:sz="4" w:space="0"/>
                    <w:bottom w:val="single" w:color="000000" w:sz="4" w:space="0"/>
                    <w:right w:val="single" w:color="000000" w:sz="4" w:space="0"/>
                  </w:tcBorders>
                </w:tcPr>
                <w:p w14:paraId="109576AE">
                  <w:pPr>
                    <w:spacing w:line="360" w:lineRule="auto"/>
                    <w:rPr>
                      <w:rFonts w:hint="eastAsia" w:ascii="宋体" w:hAnsi="宋体" w:eastAsia="宋体" w:cs="宋体"/>
                      <w:sz w:val="22"/>
                      <w:szCs w:val="22"/>
                    </w:rPr>
                  </w:pPr>
                </w:p>
              </w:tc>
              <w:tc>
                <w:tcPr>
                  <w:tcW w:w="13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4FB9F9">
                  <w:pPr>
                    <w:pStyle w:val="13"/>
                    <w:spacing w:line="360" w:lineRule="auto"/>
                    <w:jc w:val="center"/>
                    <w:rPr>
                      <w:rFonts w:hint="eastAsia" w:ascii="宋体" w:hAnsi="宋体" w:eastAsia="宋体" w:cs="宋体"/>
                      <w:sz w:val="22"/>
                      <w:szCs w:val="22"/>
                    </w:rPr>
                  </w:pPr>
                  <w:r>
                    <w:rPr>
                      <w:rFonts w:hint="eastAsia" w:ascii="宋体" w:hAnsi="宋体" w:eastAsia="宋体" w:cs="宋体"/>
                      <w:color w:val="000000"/>
                      <w:sz w:val="22"/>
                      <w:szCs w:val="22"/>
                    </w:rPr>
                    <w:t>其它</w:t>
                  </w:r>
                </w:p>
              </w:tc>
              <w:tc>
                <w:tcPr>
                  <w:tcW w:w="42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0C6CE5">
                  <w:pPr>
                    <w:pStyle w:val="13"/>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1.工作系统和互联网系统能手动任意切换，支持指纹切换、快捷按钮切换；</w:t>
                  </w:r>
                </w:p>
                <w:p w14:paraId="4A926751">
                  <w:pPr>
                    <w:pStyle w:val="13"/>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2.工作系统应具备语音电话白名单或者等同功能；</w:t>
                  </w:r>
                </w:p>
                <w:p w14:paraId="4AE98A27">
                  <w:pPr>
                    <w:pStyle w:val="13"/>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3.工作系统可支持对接主流警务通应用软件，免费开放接口，并能提供相应的技术支撑；</w:t>
                  </w:r>
                </w:p>
                <w:p w14:paraId="5440040A">
                  <w:pPr>
                    <w:pStyle w:val="13"/>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4.双系统终端可按照需求出厂预制主流警务软件及APN 参数。</w:t>
                  </w:r>
                </w:p>
              </w:tc>
            </w:tr>
            <w:tr w14:paraId="71FE07A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64"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CDFC64">
                  <w:pPr>
                    <w:pStyle w:val="13"/>
                    <w:spacing w:line="360" w:lineRule="auto"/>
                    <w:jc w:val="center"/>
                    <w:rPr>
                      <w:rFonts w:hint="eastAsia" w:ascii="宋体" w:hAnsi="宋体" w:eastAsia="宋体" w:cs="宋体"/>
                      <w:sz w:val="22"/>
                      <w:szCs w:val="22"/>
                    </w:rPr>
                  </w:pPr>
                  <w:r>
                    <w:rPr>
                      <w:rFonts w:hint="eastAsia" w:ascii="宋体" w:hAnsi="宋体" w:eastAsia="宋体" w:cs="宋体"/>
                      <w:color w:val="000000"/>
                      <w:sz w:val="22"/>
                      <w:szCs w:val="22"/>
                    </w:rPr>
                    <w:t>性能</w:t>
                  </w:r>
                </w:p>
                <w:p w14:paraId="798E8145">
                  <w:pPr>
                    <w:pStyle w:val="13"/>
                    <w:spacing w:line="360" w:lineRule="auto"/>
                    <w:jc w:val="center"/>
                    <w:rPr>
                      <w:rFonts w:hint="eastAsia" w:ascii="宋体" w:hAnsi="宋体" w:eastAsia="宋体" w:cs="宋体"/>
                      <w:sz w:val="22"/>
                      <w:szCs w:val="22"/>
                    </w:rPr>
                  </w:pPr>
                  <w:r>
                    <w:rPr>
                      <w:rFonts w:hint="eastAsia" w:ascii="宋体" w:hAnsi="宋体" w:eastAsia="宋体" w:cs="宋体"/>
                      <w:color w:val="000000"/>
                      <w:sz w:val="22"/>
                      <w:szCs w:val="22"/>
                    </w:rPr>
                    <w:t>要求</w:t>
                  </w:r>
                </w:p>
              </w:tc>
              <w:tc>
                <w:tcPr>
                  <w:tcW w:w="1368"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2BA72585">
                  <w:pPr>
                    <w:pStyle w:val="13"/>
                    <w:spacing w:line="360" w:lineRule="auto"/>
                    <w:jc w:val="center"/>
                    <w:rPr>
                      <w:rFonts w:hint="eastAsia" w:ascii="宋体" w:hAnsi="宋体" w:eastAsia="宋体" w:cs="宋体"/>
                      <w:sz w:val="22"/>
                      <w:szCs w:val="22"/>
                    </w:rPr>
                  </w:pPr>
                  <w:r>
                    <w:rPr>
                      <w:rFonts w:hint="eastAsia" w:ascii="宋体" w:hAnsi="宋体" w:eastAsia="宋体" w:cs="宋体"/>
                      <w:color w:val="000000"/>
                      <w:sz w:val="22"/>
                      <w:szCs w:val="22"/>
                    </w:rPr>
                    <w:t>屏幕性能</w:t>
                  </w:r>
                </w:p>
              </w:tc>
              <w:tc>
                <w:tcPr>
                  <w:tcW w:w="4262"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7DDD8891">
                  <w:pPr>
                    <w:pStyle w:val="13"/>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1.尺寸应为≥6.8英寸；</w:t>
                  </w:r>
                </w:p>
                <w:p w14:paraId="2D2CE308">
                  <w:pPr>
                    <w:pStyle w:val="13"/>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2.色彩应为≥10.7亿色， P3 广色域；</w:t>
                  </w:r>
                </w:p>
                <w:p w14:paraId="63B1C112">
                  <w:pPr>
                    <w:pStyle w:val="13"/>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3.屏幕类型：OLED 显示屏；</w:t>
                  </w:r>
                </w:p>
                <w:p w14:paraId="7C3B8369">
                  <w:pPr>
                    <w:pStyle w:val="13"/>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5.多点触控触摸屏，最多支持10 点触控。</w:t>
                  </w:r>
                </w:p>
              </w:tc>
            </w:tr>
            <w:tr w14:paraId="3589B6B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64" w:type="dxa"/>
                  <w:vMerge w:val="continue"/>
                  <w:tcBorders>
                    <w:top w:val="nil"/>
                    <w:left w:val="single" w:color="000000" w:sz="4" w:space="0"/>
                    <w:bottom w:val="single" w:color="000000" w:sz="4" w:space="0"/>
                    <w:right w:val="single" w:color="000000" w:sz="4" w:space="0"/>
                  </w:tcBorders>
                </w:tcPr>
                <w:p w14:paraId="2BEA127D">
                  <w:pPr>
                    <w:spacing w:line="360" w:lineRule="auto"/>
                    <w:rPr>
                      <w:rFonts w:hint="eastAsia" w:ascii="宋体" w:hAnsi="宋体" w:eastAsia="宋体" w:cs="宋体"/>
                      <w:sz w:val="22"/>
                      <w:szCs w:val="22"/>
                    </w:rPr>
                  </w:pPr>
                </w:p>
              </w:tc>
              <w:tc>
                <w:tcPr>
                  <w:tcW w:w="1368" w:type="dxa"/>
                  <w:vMerge w:val="continue"/>
                  <w:tcBorders>
                    <w:top w:val="nil"/>
                    <w:left w:val="nil"/>
                    <w:bottom w:val="single" w:color="000000" w:sz="4" w:space="0"/>
                    <w:right w:val="single" w:color="000000" w:sz="4" w:space="0"/>
                  </w:tcBorders>
                </w:tcPr>
                <w:p w14:paraId="33020971">
                  <w:pPr>
                    <w:spacing w:line="360" w:lineRule="auto"/>
                    <w:rPr>
                      <w:rFonts w:hint="eastAsia" w:ascii="宋体" w:hAnsi="宋体" w:eastAsia="宋体" w:cs="宋体"/>
                      <w:sz w:val="22"/>
                      <w:szCs w:val="22"/>
                    </w:rPr>
                  </w:pPr>
                </w:p>
              </w:tc>
              <w:tc>
                <w:tcPr>
                  <w:tcW w:w="4262" w:type="dxa"/>
                  <w:vMerge w:val="continue"/>
                  <w:tcBorders>
                    <w:top w:val="nil"/>
                    <w:left w:val="nil"/>
                    <w:bottom w:val="single" w:color="000000" w:sz="4" w:space="0"/>
                    <w:right w:val="single" w:color="000000" w:sz="4" w:space="0"/>
                  </w:tcBorders>
                </w:tcPr>
                <w:p w14:paraId="37C3A098">
                  <w:pPr>
                    <w:spacing w:line="360" w:lineRule="auto"/>
                    <w:rPr>
                      <w:rFonts w:hint="eastAsia" w:ascii="宋体" w:hAnsi="宋体" w:eastAsia="宋体" w:cs="宋体"/>
                      <w:sz w:val="22"/>
                      <w:szCs w:val="22"/>
                    </w:rPr>
                  </w:pPr>
                </w:p>
              </w:tc>
            </w:tr>
            <w:tr w14:paraId="08558A1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64" w:type="dxa"/>
                  <w:vMerge w:val="continue"/>
                  <w:tcBorders>
                    <w:top w:val="nil"/>
                    <w:left w:val="single" w:color="000000" w:sz="4" w:space="0"/>
                    <w:bottom w:val="single" w:color="000000" w:sz="4" w:space="0"/>
                    <w:right w:val="single" w:color="000000" w:sz="4" w:space="0"/>
                  </w:tcBorders>
                </w:tcPr>
                <w:p w14:paraId="04639B12">
                  <w:pPr>
                    <w:spacing w:line="360" w:lineRule="auto"/>
                    <w:rPr>
                      <w:rFonts w:hint="eastAsia" w:ascii="宋体" w:hAnsi="宋体" w:eastAsia="宋体" w:cs="宋体"/>
                      <w:sz w:val="22"/>
                      <w:szCs w:val="22"/>
                    </w:rPr>
                  </w:pPr>
                </w:p>
              </w:tc>
              <w:tc>
                <w:tcPr>
                  <w:tcW w:w="1368" w:type="dxa"/>
                  <w:vMerge w:val="continue"/>
                  <w:tcBorders>
                    <w:top w:val="nil"/>
                    <w:left w:val="nil"/>
                    <w:bottom w:val="single" w:color="000000" w:sz="4" w:space="0"/>
                    <w:right w:val="single" w:color="000000" w:sz="4" w:space="0"/>
                  </w:tcBorders>
                </w:tcPr>
                <w:p w14:paraId="54E5C5EC">
                  <w:pPr>
                    <w:spacing w:line="360" w:lineRule="auto"/>
                    <w:rPr>
                      <w:rFonts w:hint="eastAsia" w:ascii="宋体" w:hAnsi="宋体" w:eastAsia="宋体" w:cs="宋体"/>
                      <w:sz w:val="22"/>
                      <w:szCs w:val="22"/>
                    </w:rPr>
                  </w:pPr>
                </w:p>
              </w:tc>
              <w:tc>
                <w:tcPr>
                  <w:tcW w:w="4262" w:type="dxa"/>
                  <w:vMerge w:val="continue"/>
                  <w:tcBorders>
                    <w:top w:val="nil"/>
                    <w:left w:val="nil"/>
                    <w:bottom w:val="single" w:color="000000" w:sz="4" w:space="0"/>
                    <w:right w:val="single" w:color="000000" w:sz="4" w:space="0"/>
                  </w:tcBorders>
                </w:tcPr>
                <w:p w14:paraId="7624009E">
                  <w:pPr>
                    <w:spacing w:line="360" w:lineRule="auto"/>
                    <w:rPr>
                      <w:rFonts w:hint="eastAsia" w:ascii="宋体" w:hAnsi="宋体" w:eastAsia="宋体" w:cs="宋体"/>
                      <w:sz w:val="22"/>
                      <w:szCs w:val="22"/>
                    </w:rPr>
                  </w:pPr>
                </w:p>
              </w:tc>
            </w:tr>
            <w:tr w14:paraId="6B4BE8B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64" w:type="dxa"/>
                  <w:vMerge w:val="continue"/>
                  <w:tcBorders>
                    <w:top w:val="nil"/>
                    <w:left w:val="single" w:color="000000" w:sz="4" w:space="0"/>
                    <w:bottom w:val="single" w:color="000000" w:sz="4" w:space="0"/>
                    <w:right w:val="single" w:color="000000" w:sz="4" w:space="0"/>
                  </w:tcBorders>
                </w:tcPr>
                <w:p w14:paraId="1980742A">
                  <w:pPr>
                    <w:spacing w:line="360" w:lineRule="auto"/>
                    <w:rPr>
                      <w:rFonts w:hint="eastAsia" w:ascii="宋体" w:hAnsi="宋体" w:eastAsia="宋体" w:cs="宋体"/>
                      <w:sz w:val="22"/>
                      <w:szCs w:val="22"/>
                    </w:rPr>
                  </w:pPr>
                </w:p>
              </w:tc>
              <w:tc>
                <w:tcPr>
                  <w:tcW w:w="1368" w:type="dxa"/>
                  <w:vMerge w:val="continue"/>
                  <w:tcBorders>
                    <w:top w:val="nil"/>
                    <w:left w:val="nil"/>
                    <w:bottom w:val="single" w:color="000000" w:sz="4" w:space="0"/>
                    <w:right w:val="single" w:color="000000" w:sz="4" w:space="0"/>
                  </w:tcBorders>
                </w:tcPr>
                <w:p w14:paraId="009FED42">
                  <w:pPr>
                    <w:spacing w:line="360" w:lineRule="auto"/>
                    <w:rPr>
                      <w:rFonts w:hint="eastAsia" w:ascii="宋体" w:hAnsi="宋体" w:eastAsia="宋体" w:cs="宋体"/>
                      <w:sz w:val="22"/>
                      <w:szCs w:val="22"/>
                    </w:rPr>
                  </w:pPr>
                </w:p>
              </w:tc>
              <w:tc>
                <w:tcPr>
                  <w:tcW w:w="4262" w:type="dxa"/>
                  <w:vMerge w:val="continue"/>
                  <w:tcBorders>
                    <w:top w:val="nil"/>
                    <w:left w:val="nil"/>
                    <w:bottom w:val="single" w:color="000000" w:sz="4" w:space="0"/>
                    <w:right w:val="single" w:color="000000" w:sz="4" w:space="0"/>
                  </w:tcBorders>
                </w:tcPr>
                <w:p w14:paraId="7277128F">
                  <w:pPr>
                    <w:spacing w:line="360" w:lineRule="auto"/>
                    <w:rPr>
                      <w:rFonts w:hint="eastAsia" w:ascii="宋体" w:hAnsi="宋体" w:eastAsia="宋体" w:cs="宋体"/>
                      <w:sz w:val="22"/>
                      <w:szCs w:val="22"/>
                    </w:rPr>
                  </w:pPr>
                </w:p>
              </w:tc>
            </w:tr>
            <w:tr w14:paraId="2DC8514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64" w:type="dxa"/>
                  <w:vMerge w:val="continue"/>
                  <w:tcBorders>
                    <w:top w:val="nil"/>
                    <w:left w:val="single" w:color="000000" w:sz="4" w:space="0"/>
                    <w:bottom w:val="single" w:color="000000" w:sz="4" w:space="0"/>
                    <w:right w:val="single" w:color="000000" w:sz="4" w:space="0"/>
                  </w:tcBorders>
                </w:tcPr>
                <w:p w14:paraId="023C23B3">
                  <w:pPr>
                    <w:spacing w:line="360" w:lineRule="auto"/>
                    <w:rPr>
                      <w:rFonts w:hint="eastAsia" w:ascii="宋体" w:hAnsi="宋体" w:eastAsia="宋体" w:cs="宋体"/>
                      <w:sz w:val="22"/>
                      <w:szCs w:val="22"/>
                    </w:rPr>
                  </w:pPr>
                </w:p>
              </w:tc>
              <w:tc>
                <w:tcPr>
                  <w:tcW w:w="1368" w:type="dxa"/>
                  <w:vMerge w:val="continue"/>
                  <w:tcBorders>
                    <w:top w:val="nil"/>
                    <w:left w:val="nil"/>
                    <w:bottom w:val="single" w:color="000000" w:sz="4" w:space="0"/>
                    <w:right w:val="single" w:color="000000" w:sz="4" w:space="0"/>
                  </w:tcBorders>
                </w:tcPr>
                <w:p w14:paraId="3A733F35">
                  <w:pPr>
                    <w:spacing w:line="360" w:lineRule="auto"/>
                    <w:rPr>
                      <w:rFonts w:hint="eastAsia" w:ascii="宋体" w:hAnsi="宋体" w:eastAsia="宋体" w:cs="宋体"/>
                      <w:sz w:val="22"/>
                      <w:szCs w:val="22"/>
                    </w:rPr>
                  </w:pPr>
                </w:p>
              </w:tc>
              <w:tc>
                <w:tcPr>
                  <w:tcW w:w="4262" w:type="dxa"/>
                  <w:vMerge w:val="continue"/>
                  <w:tcBorders>
                    <w:top w:val="nil"/>
                    <w:left w:val="nil"/>
                    <w:bottom w:val="single" w:color="000000" w:sz="4" w:space="0"/>
                    <w:right w:val="single" w:color="000000" w:sz="4" w:space="0"/>
                  </w:tcBorders>
                </w:tcPr>
                <w:p w14:paraId="0AF83503">
                  <w:pPr>
                    <w:spacing w:line="360" w:lineRule="auto"/>
                    <w:rPr>
                      <w:rFonts w:hint="eastAsia" w:ascii="宋体" w:hAnsi="宋体" w:eastAsia="宋体" w:cs="宋体"/>
                      <w:sz w:val="22"/>
                      <w:szCs w:val="22"/>
                    </w:rPr>
                  </w:pPr>
                </w:p>
              </w:tc>
            </w:tr>
            <w:tr w14:paraId="28E0966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64" w:type="dxa"/>
                  <w:vMerge w:val="continue"/>
                  <w:tcBorders>
                    <w:top w:val="nil"/>
                    <w:left w:val="single" w:color="000000" w:sz="4" w:space="0"/>
                    <w:bottom w:val="single" w:color="000000" w:sz="4" w:space="0"/>
                    <w:right w:val="single" w:color="000000" w:sz="4" w:space="0"/>
                  </w:tcBorders>
                </w:tcPr>
                <w:p w14:paraId="06682480">
                  <w:pPr>
                    <w:spacing w:line="360" w:lineRule="auto"/>
                    <w:rPr>
                      <w:rFonts w:hint="eastAsia" w:ascii="宋体" w:hAnsi="宋体" w:eastAsia="宋体" w:cs="宋体"/>
                      <w:sz w:val="22"/>
                      <w:szCs w:val="22"/>
                    </w:rPr>
                  </w:pPr>
                </w:p>
              </w:tc>
              <w:tc>
                <w:tcPr>
                  <w:tcW w:w="136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789BC7">
                  <w:pPr>
                    <w:pStyle w:val="13"/>
                    <w:spacing w:line="360" w:lineRule="auto"/>
                    <w:jc w:val="center"/>
                    <w:rPr>
                      <w:rFonts w:hint="eastAsia" w:ascii="宋体" w:hAnsi="宋体" w:eastAsia="宋体" w:cs="宋体"/>
                      <w:sz w:val="22"/>
                      <w:szCs w:val="22"/>
                    </w:rPr>
                  </w:pPr>
                  <w:r>
                    <w:rPr>
                      <w:rFonts w:hint="eastAsia" w:ascii="宋体" w:hAnsi="宋体" w:eastAsia="宋体" w:cs="宋体"/>
                      <w:color w:val="000000"/>
                      <w:sz w:val="22"/>
                      <w:szCs w:val="22"/>
                    </w:rPr>
                    <w:t>电池性能</w:t>
                  </w:r>
                </w:p>
              </w:tc>
              <w:tc>
                <w:tcPr>
                  <w:tcW w:w="42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174883">
                  <w:pPr>
                    <w:pStyle w:val="13"/>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1.使用锂聚合物电池；</w:t>
                  </w:r>
                </w:p>
                <w:p w14:paraId="1668CC48">
                  <w:pPr>
                    <w:pStyle w:val="13"/>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2.电池容量≥5000mA，支持不低于66W快充。</w:t>
                  </w:r>
                </w:p>
              </w:tc>
            </w:tr>
          </w:tbl>
          <w:p w14:paraId="1451F237">
            <w:pPr>
              <w:pStyle w:val="13"/>
              <w:keepNext w:val="0"/>
              <w:keepLines w:val="0"/>
              <w:pageBreakBefore w:val="0"/>
              <w:kinsoku/>
              <w:wordWrap/>
              <w:overflowPunct/>
              <w:topLinePunct w:val="0"/>
              <w:autoSpaceDE/>
              <w:autoSpaceDN/>
              <w:bidi w:val="0"/>
              <w:adjustRightInd/>
              <w:snapToGrid/>
              <w:spacing w:line="360" w:lineRule="auto"/>
              <w:ind w:firstLine="480"/>
              <w:jc w:val="both"/>
              <w:rPr>
                <w:rFonts w:hint="eastAsia" w:ascii="宋体" w:hAnsi="宋体" w:eastAsia="宋体" w:cs="宋体"/>
                <w:sz w:val="22"/>
                <w:szCs w:val="22"/>
                <w:lang w:val="en-US" w:eastAsia="zh-CN"/>
              </w:rPr>
            </w:pPr>
          </w:p>
        </w:tc>
        <w:tc>
          <w:tcPr>
            <w:tcW w:w="2125" w:type="dxa"/>
            <w:vAlign w:val="top"/>
          </w:tcPr>
          <w:p w14:paraId="50B10017">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671" w:type="dxa"/>
            <w:vAlign w:val="top"/>
          </w:tcPr>
          <w:p w14:paraId="24F85848">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816" w:type="dxa"/>
            <w:vAlign w:val="top"/>
          </w:tcPr>
          <w:p w14:paraId="4B7DA3EF">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946" w:type="dxa"/>
            <w:vAlign w:val="top"/>
          </w:tcPr>
          <w:p w14:paraId="3C43D726">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59" w:type="dxa"/>
            <w:vAlign w:val="top"/>
          </w:tcPr>
          <w:p w14:paraId="27D966B6">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r>
      <w:tr w14:paraId="33DC61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2" w:type="dxa"/>
            <w:vAlign w:val="center"/>
          </w:tcPr>
          <w:p w14:paraId="19CC740E">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638" w:type="dxa"/>
            <w:vAlign w:val="top"/>
          </w:tcPr>
          <w:p w14:paraId="2C2D623E">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630" w:type="dxa"/>
            <w:vAlign w:val="top"/>
          </w:tcPr>
          <w:p w14:paraId="152930C7">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007" w:type="dxa"/>
            <w:vAlign w:val="top"/>
          </w:tcPr>
          <w:p w14:paraId="3980A23B">
            <w:pPr>
              <w:pStyle w:val="13"/>
              <w:spacing w:before="105" w:after="105" w:line="360" w:lineRule="auto"/>
              <w:jc w:val="left"/>
              <w:rPr>
                <w:rFonts w:hint="eastAsia" w:ascii="宋体" w:hAnsi="宋体" w:eastAsia="宋体" w:cs="宋体"/>
                <w:sz w:val="22"/>
                <w:szCs w:val="22"/>
              </w:rPr>
            </w:pPr>
            <w:r>
              <w:rPr>
                <w:rFonts w:hint="eastAsia" w:ascii="宋体" w:hAnsi="宋体" w:eastAsia="宋体" w:cs="宋体"/>
                <w:b/>
                <w:sz w:val="22"/>
                <w:szCs w:val="22"/>
              </w:rPr>
              <w:t>十、人员管理要求</w:t>
            </w:r>
          </w:p>
          <w:p w14:paraId="0878FC4C">
            <w:pPr>
              <w:pStyle w:val="13"/>
              <w:spacing w:line="360" w:lineRule="auto"/>
              <w:ind w:firstLine="480"/>
              <w:jc w:val="both"/>
              <w:rPr>
                <w:rFonts w:hint="eastAsia" w:ascii="宋体" w:hAnsi="宋体" w:eastAsia="宋体" w:cs="宋体"/>
                <w:sz w:val="22"/>
                <w:szCs w:val="22"/>
              </w:rPr>
            </w:pPr>
            <w:r>
              <w:rPr>
                <w:rFonts w:hint="eastAsia" w:ascii="宋体" w:hAnsi="宋体" w:eastAsia="宋体" w:cs="宋体"/>
                <w:sz w:val="22"/>
                <w:szCs w:val="22"/>
              </w:rPr>
              <w:t>2.项目经理资质要求：</w:t>
            </w:r>
            <w:r>
              <w:rPr>
                <w:rFonts w:hint="eastAsia" w:ascii="宋体" w:hAnsi="宋体" w:eastAsia="宋体" w:cs="宋体"/>
                <w:color w:val="000000"/>
                <w:sz w:val="22"/>
                <w:szCs w:val="22"/>
              </w:rPr>
              <w:t>项目</w:t>
            </w:r>
            <w:r>
              <w:rPr>
                <w:rFonts w:hint="eastAsia" w:ascii="宋体" w:hAnsi="宋体" w:eastAsia="宋体" w:cs="宋体"/>
                <w:sz w:val="22"/>
                <w:szCs w:val="22"/>
              </w:rPr>
              <w:t>经理需具有5年以上的资深信息化运维服务管理经验，并熟悉同类的信息系统。具有信息系统项目管理师等与项目相关证书者优先。</w:t>
            </w:r>
          </w:p>
          <w:p w14:paraId="4861E227">
            <w:pPr>
              <w:pStyle w:val="13"/>
              <w:spacing w:line="360" w:lineRule="auto"/>
              <w:ind w:firstLine="480"/>
              <w:jc w:val="both"/>
              <w:rPr>
                <w:rFonts w:hint="eastAsia" w:ascii="宋体" w:hAnsi="宋体" w:eastAsia="宋体" w:cs="宋体"/>
                <w:sz w:val="22"/>
                <w:szCs w:val="22"/>
              </w:rPr>
            </w:pPr>
            <w:r>
              <w:rPr>
                <w:rFonts w:hint="eastAsia" w:ascii="宋体" w:hAnsi="宋体" w:eastAsia="宋体" w:cs="宋体"/>
                <w:sz w:val="22"/>
                <w:szCs w:val="22"/>
              </w:rPr>
              <w:t>3.运维服务团队人员应满足以下要求：</w:t>
            </w:r>
          </w:p>
          <w:p w14:paraId="43275396">
            <w:pPr>
              <w:pStyle w:val="13"/>
              <w:spacing w:line="360" w:lineRule="auto"/>
              <w:ind w:firstLine="480"/>
              <w:jc w:val="both"/>
              <w:rPr>
                <w:rFonts w:hint="eastAsia" w:ascii="宋体" w:hAnsi="宋体" w:eastAsia="宋体" w:cs="宋体"/>
                <w:sz w:val="22"/>
                <w:szCs w:val="22"/>
              </w:rPr>
            </w:pPr>
            <w:r>
              <w:rPr>
                <w:rFonts w:hint="eastAsia" w:ascii="宋体" w:hAnsi="宋体" w:eastAsia="宋体" w:cs="宋体"/>
                <w:sz w:val="22"/>
                <w:szCs w:val="22"/>
              </w:rPr>
              <w:t>3.1.具备良好的沟通协调能力；</w:t>
            </w:r>
          </w:p>
          <w:p w14:paraId="54CCDB8C">
            <w:pPr>
              <w:pStyle w:val="13"/>
              <w:spacing w:line="360" w:lineRule="auto"/>
              <w:ind w:firstLine="480"/>
              <w:jc w:val="both"/>
              <w:rPr>
                <w:rFonts w:hint="eastAsia" w:ascii="宋体" w:hAnsi="宋体" w:eastAsia="宋体" w:cs="宋体"/>
                <w:sz w:val="22"/>
                <w:szCs w:val="22"/>
              </w:rPr>
            </w:pPr>
            <w:r>
              <w:rPr>
                <w:rFonts w:hint="eastAsia" w:ascii="宋体" w:hAnsi="宋体" w:eastAsia="宋体" w:cs="宋体"/>
                <w:sz w:val="22"/>
                <w:szCs w:val="22"/>
              </w:rPr>
              <w:t>3.2.熟悉掌握常用办公软件的使用；</w:t>
            </w:r>
          </w:p>
          <w:p w14:paraId="252CF9DA">
            <w:pPr>
              <w:pStyle w:val="13"/>
              <w:spacing w:line="360" w:lineRule="auto"/>
              <w:ind w:firstLine="480"/>
              <w:jc w:val="both"/>
              <w:rPr>
                <w:rFonts w:hint="eastAsia" w:ascii="宋体" w:hAnsi="宋体" w:eastAsia="宋体" w:cs="宋体"/>
                <w:sz w:val="22"/>
                <w:szCs w:val="22"/>
              </w:rPr>
            </w:pPr>
            <w:r>
              <w:rPr>
                <w:rFonts w:hint="eastAsia" w:ascii="宋体" w:hAnsi="宋体" w:eastAsia="宋体" w:cs="宋体"/>
                <w:sz w:val="22"/>
                <w:szCs w:val="22"/>
              </w:rPr>
              <w:t>3.3.熟悉操作系统及软硬件的安装诊断和维护；</w:t>
            </w:r>
          </w:p>
          <w:p w14:paraId="7CF32286">
            <w:pPr>
              <w:pStyle w:val="13"/>
              <w:spacing w:line="360" w:lineRule="auto"/>
              <w:ind w:firstLine="480"/>
              <w:jc w:val="both"/>
              <w:rPr>
                <w:rFonts w:hint="eastAsia" w:ascii="宋体" w:hAnsi="宋体" w:eastAsia="宋体" w:cs="宋体"/>
                <w:sz w:val="22"/>
                <w:szCs w:val="22"/>
              </w:rPr>
            </w:pPr>
            <w:r>
              <w:rPr>
                <w:rFonts w:hint="eastAsia" w:ascii="宋体" w:hAnsi="宋体" w:eastAsia="宋体" w:cs="宋体"/>
                <w:sz w:val="22"/>
                <w:szCs w:val="22"/>
              </w:rPr>
              <w:t>3.4.熟悉服务器及主流数据库（Oracle、SQL等）的安装及配置维护；</w:t>
            </w:r>
          </w:p>
          <w:p w14:paraId="23E28521">
            <w:pPr>
              <w:pStyle w:val="13"/>
              <w:spacing w:line="360" w:lineRule="auto"/>
              <w:ind w:firstLine="480"/>
              <w:jc w:val="both"/>
              <w:rPr>
                <w:rFonts w:hint="eastAsia" w:ascii="宋体" w:hAnsi="宋体" w:eastAsia="宋体" w:cs="宋体"/>
                <w:sz w:val="22"/>
                <w:szCs w:val="22"/>
              </w:rPr>
            </w:pPr>
            <w:r>
              <w:rPr>
                <w:rFonts w:hint="eastAsia" w:ascii="宋体" w:hAnsi="宋体" w:eastAsia="宋体" w:cs="宋体"/>
                <w:sz w:val="22"/>
                <w:szCs w:val="22"/>
              </w:rPr>
              <w:t>3.5.遵守采购人的工作纪律，服从采购人的工作安排；</w:t>
            </w:r>
          </w:p>
          <w:p w14:paraId="530AEF64">
            <w:pPr>
              <w:pStyle w:val="13"/>
              <w:spacing w:line="360" w:lineRule="auto"/>
              <w:ind w:firstLine="480"/>
              <w:jc w:val="both"/>
              <w:rPr>
                <w:rFonts w:hint="eastAsia" w:ascii="宋体" w:hAnsi="宋体" w:eastAsia="宋体" w:cs="宋体"/>
                <w:sz w:val="22"/>
                <w:szCs w:val="22"/>
              </w:rPr>
            </w:pPr>
            <w:r>
              <w:rPr>
                <w:rFonts w:hint="eastAsia" w:ascii="宋体" w:hAnsi="宋体" w:eastAsia="宋体" w:cs="宋体"/>
                <w:sz w:val="22"/>
                <w:szCs w:val="22"/>
              </w:rPr>
              <w:t>3.6.运维人员必须经双方资质审核合格后，才可上岗工作；</w:t>
            </w:r>
          </w:p>
          <w:p w14:paraId="59014D47">
            <w:pPr>
              <w:pStyle w:val="13"/>
              <w:spacing w:line="360" w:lineRule="auto"/>
              <w:ind w:firstLine="480"/>
              <w:jc w:val="both"/>
              <w:rPr>
                <w:rFonts w:hint="eastAsia" w:ascii="宋体" w:hAnsi="宋体" w:eastAsia="宋体" w:cs="宋体"/>
                <w:sz w:val="22"/>
                <w:szCs w:val="22"/>
              </w:rPr>
            </w:pPr>
            <w:r>
              <w:rPr>
                <w:rFonts w:hint="eastAsia" w:ascii="宋体" w:hAnsi="宋体" w:eastAsia="宋体" w:cs="宋体"/>
                <w:sz w:val="22"/>
                <w:szCs w:val="22"/>
              </w:rPr>
              <w:t>3.7.运维人员必须签订保密协议，不得泄露与项目、采购人相关内容。</w:t>
            </w:r>
          </w:p>
          <w:p w14:paraId="17B4A4EE">
            <w:pPr>
              <w:pStyle w:val="13"/>
              <w:spacing w:line="360" w:lineRule="auto"/>
              <w:ind w:firstLine="480"/>
              <w:jc w:val="both"/>
              <w:rPr>
                <w:rFonts w:hint="eastAsia" w:ascii="宋体" w:hAnsi="宋体" w:eastAsia="宋体" w:cs="宋体"/>
                <w:sz w:val="22"/>
                <w:szCs w:val="22"/>
              </w:rPr>
            </w:pPr>
            <w:r>
              <w:rPr>
                <w:rFonts w:hint="eastAsia" w:ascii="宋体" w:hAnsi="宋体" w:eastAsia="宋体" w:cs="宋体"/>
                <w:sz w:val="22"/>
                <w:szCs w:val="22"/>
              </w:rPr>
              <w:t>3.9.若实际运维人员不符合工作要求，采购人有权要求更换；若运维人员有变更，需提前1个月书面通知采购人，经采购人审核同意后方可更换。</w:t>
            </w:r>
          </w:p>
          <w:p w14:paraId="349FEBD2">
            <w:pPr>
              <w:pStyle w:val="13"/>
              <w:spacing w:line="360" w:lineRule="auto"/>
              <w:ind w:firstLine="480"/>
              <w:jc w:val="both"/>
              <w:rPr>
                <w:rFonts w:hint="eastAsia" w:ascii="宋体" w:hAnsi="宋体" w:eastAsia="宋体" w:cs="宋体"/>
                <w:sz w:val="22"/>
                <w:szCs w:val="22"/>
              </w:rPr>
            </w:pPr>
            <w:r>
              <w:rPr>
                <w:rFonts w:hint="eastAsia" w:ascii="宋体" w:hAnsi="宋体" w:eastAsia="宋体" w:cs="宋体"/>
                <w:sz w:val="22"/>
                <w:szCs w:val="22"/>
              </w:rPr>
              <w:t>3.10.驻场运维人员的办公环境、场地、桌椅由采购人提供，其余办公所用设备及资料，如办公电脑、交通工具等由中标人自行承担。</w:t>
            </w:r>
          </w:p>
          <w:p w14:paraId="11132DD6">
            <w:pPr>
              <w:pStyle w:val="13"/>
              <w:spacing w:line="360" w:lineRule="auto"/>
              <w:ind w:firstLine="480"/>
              <w:jc w:val="both"/>
              <w:rPr>
                <w:rFonts w:hint="eastAsia" w:ascii="宋体" w:hAnsi="宋体" w:eastAsia="宋体" w:cs="宋体"/>
                <w:sz w:val="22"/>
                <w:szCs w:val="22"/>
              </w:rPr>
            </w:pPr>
            <w:r>
              <w:rPr>
                <w:rFonts w:hint="eastAsia" w:ascii="宋体" w:hAnsi="宋体" w:eastAsia="宋体" w:cs="宋体"/>
                <w:sz w:val="22"/>
                <w:szCs w:val="22"/>
              </w:rPr>
              <w:t>3.11.运维人员需自备台式电脑（本条所称的电脑主要指：主机、显示器、打印机、以及所有的电脑网络产品和附属设备，各类应用软件等，并配备安全机箱。）中标人需提供运维监控软件，该软件需具备对运维人员在公安网进行运维操作时的日志进行记录与分析的功能，并按采购人网络信息安全和业务设备管理的要求进行管理，当驻点人员调岗或离职时需移交个人电脑中与本项目相关的全部资料，未经允许不得对外透露因运维过程知悉的包括但不限于代码、业务、信息等。</w:t>
            </w:r>
          </w:p>
          <w:p w14:paraId="14C4C542">
            <w:pPr>
              <w:pStyle w:val="13"/>
              <w:spacing w:line="360" w:lineRule="auto"/>
              <w:ind w:firstLine="480"/>
              <w:jc w:val="both"/>
              <w:rPr>
                <w:rFonts w:hint="eastAsia" w:ascii="宋体" w:hAnsi="宋体" w:eastAsia="宋体" w:cs="宋体"/>
                <w:sz w:val="22"/>
                <w:szCs w:val="22"/>
              </w:rPr>
            </w:pPr>
            <w:r>
              <w:rPr>
                <w:rFonts w:hint="eastAsia" w:ascii="宋体" w:hAnsi="宋体" w:eastAsia="宋体" w:cs="宋体"/>
                <w:sz w:val="22"/>
                <w:szCs w:val="22"/>
              </w:rPr>
              <w:t>4.本项目合同生效后，为保证运维人员工作顺利开展，构建有效激励约束机制，促进运维人员遵守工作纪律、提升技术水平、保证工作质量、积极开展工作，需制定运维团队管理办法，具体包括：</w:t>
            </w:r>
          </w:p>
          <w:p w14:paraId="0094825B">
            <w:pPr>
              <w:pStyle w:val="13"/>
              <w:spacing w:line="360" w:lineRule="auto"/>
              <w:ind w:firstLine="440"/>
              <w:jc w:val="both"/>
              <w:rPr>
                <w:rFonts w:hint="eastAsia" w:ascii="宋体" w:hAnsi="宋体" w:eastAsia="宋体" w:cs="宋体"/>
                <w:sz w:val="22"/>
                <w:szCs w:val="22"/>
              </w:rPr>
            </w:pPr>
            <w:r>
              <w:rPr>
                <w:rFonts w:hint="eastAsia" w:ascii="宋体" w:hAnsi="宋体" w:eastAsia="宋体" w:cs="宋体"/>
                <w:sz w:val="22"/>
                <w:szCs w:val="22"/>
              </w:rPr>
              <w:t>4.1.制定考核机制，依托考核手段，提高运维人员工作积极性、规范化和计划性以及技术水平；</w:t>
            </w:r>
          </w:p>
          <w:p w14:paraId="79ED9923">
            <w:pPr>
              <w:pStyle w:val="13"/>
              <w:spacing w:line="360" w:lineRule="auto"/>
              <w:ind w:firstLine="440"/>
              <w:jc w:val="both"/>
              <w:rPr>
                <w:rFonts w:hint="eastAsia" w:ascii="宋体" w:hAnsi="宋体" w:eastAsia="宋体" w:cs="宋体"/>
                <w:sz w:val="22"/>
                <w:szCs w:val="22"/>
              </w:rPr>
            </w:pPr>
            <w:r>
              <w:rPr>
                <w:rFonts w:hint="eastAsia" w:ascii="宋体" w:hAnsi="宋体" w:eastAsia="宋体" w:cs="宋体"/>
                <w:sz w:val="22"/>
                <w:szCs w:val="22"/>
              </w:rPr>
              <w:t>4.2.运维人员必须遵守采购人的各项规章制度，保持良好的工作形象和工作态度，做好日常巡检和故障处理等工作；</w:t>
            </w:r>
          </w:p>
          <w:p w14:paraId="30093FDB">
            <w:pPr>
              <w:pStyle w:val="13"/>
              <w:spacing w:line="360" w:lineRule="auto"/>
              <w:ind w:firstLine="440"/>
              <w:jc w:val="both"/>
              <w:rPr>
                <w:rFonts w:hint="eastAsia" w:ascii="宋体" w:hAnsi="宋体" w:eastAsia="宋体" w:cs="宋体"/>
                <w:sz w:val="22"/>
                <w:szCs w:val="22"/>
              </w:rPr>
            </w:pPr>
            <w:r>
              <w:rPr>
                <w:rFonts w:hint="eastAsia" w:ascii="宋体" w:hAnsi="宋体" w:eastAsia="宋体" w:cs="宋体"/>
                <w:sz w:val="22"/>
                <w:szCs w:val="22"/>
              </w:rPr>
              <w:t>4.3.由中标人为运维人员配备运维所需设备；</w:t>
            </w:r>
          </w:p>
          <w:p w14:paraId="39117D8E">
            <w:pPr>
              <w:pStyle w:val="13"/>
              <w:spacing w:line="360" w:lineRule="auto"/>
              <w:ind w:firstLine="440"/>
              <w:jc w:val="both"/>
              <w:rPr>
                <w:rFonts w:hint="eastAsia" w:ascii="宋体" w:hAnsi="宋体" w:eastAsia="宋体" w:cs="宋体"/>
                <w:sz w:val="22"/>
                <w:szCs w:val="22"/>
              </w:rPr>
            </w:pPr>
            <w:r>
              <w:rPr>
                <w:rFonts w:hint="eastAsia" w:ascii="宋体" w:hAnsi="宋体" w:eastAsia="宋体" w:cs="宋体"/>
                <w:sz w:val="22"/>
                <w:szCs w:val="22"/>
              </w:rPr>
              <w:t>4.4.采购人针对运维人员的巡检情况、故障解决能力、项目的稳定性等综合情况打分，纳入到考核；</w:t>
            </w:r>
          </w:p>
          <w:p w14:paraId="46E638DE">
            <w:pPr>
              <w:pStyle w:val="13"/>
              <w:spacing w:line="360" w:lineRule="auto"/>
              <w:ind w:firstLine="440"/>
              <w:jc w:val="both"/>
              <w:rPr>
                <w:rFonts w:hint="eastAsia" w:ascii="宋体" w:hAnsi="宋体" w:eastAsia="宋体" w:cs="宋体"/>
                <w:sz w:val="22"/>
                <w:szCs w:val="22"/>
              </w:rPr>
            </w:pPr>
            <w:r>
              <w:rPr>
                <w:rFonts w:hint="eastAsia" w:ascii="宋体" w:hAnsi="宋体" w:eastAsia="宋体" w:cs="宋体"/>
                <w:sz w:val="22"/>
                <w:szCs w:val="22"/>
              </w:rPr>
              <w:t>4.5.若中标人更换技术服务团队人员，必须经过采购人审核同意；</w:t>
            </w:r>
          </w:p>
          <w:p w14:paraId="40F26BFD">
            <w:pPr>
              <w:pStyle w:val="13"/>
              <w:spacing w:line="360" w:lineRule="auto"/>
              <w:ind w:firstLine="440"/>
              <w:jc w:val="both"/>
              <w:rPr>
                <w:rFonts w:hint="eastAsia" w:ascii="宋体" w:hAnsi="宋体" w:eastAsia="宋体" w:cs="宋体"/>
                <w:sz w:val="22"/>
                <w:szCs w:val="22"/>
              </w:rPr>
            </w:pPr>
            <w:r>
              <w:rPr>
                <w:rFonts w:hint="eastAsia" w:ascii="宋体" w:hAnsi="宋体" w:eastAsia="宋体" w:cs="宋体"/>
                <w:sz w:val="22"/>
                <w:szCs w:val="22"/>
              </w:rPr>
              <w:t>4.6.运维人员接到故障任务，必须及时作出响应，并在规定时间内排除故障（远程或现场），同时提交处理报告；</w:t>
            </w:r>
          </w:p>
          <w:p w14:paraId="76E82475">
            <w:pPr>
              <w:pStyle w:val="13"/>
              <w:spacing w:line="360" w:lineRule="auto"/>
              <w:ind w:firstLine="440"/>
              <w:jc w:val="both"/>
              <w:rPr>
                <w:rFonts w:hint="eastAsia" w:ascii="宋体" w:hAnsi="宋体" w:eastAsia="宋体" w:cs="宋体"/>
                <w:sz w:val="22"/>
                <w:szCs w:val="22"/>
                <w:lang w:val="en-US" w:eastAsia="zh-CN"/>
              </w:rPr>
            </w:pPr>
            <w:r>
              <w:rPr>
                <w:rFonts w:hint="eastAsia" w:ascii="宋体" w:hAnsi="宋体" w:eastAsia="宋体" w:cs="宋体"/>
                <w:sz w:val="22"/>
                <w:szCs w:val="22"/>
              </w:rPr>
              <w:t>4.7.运维人员被临时抽调进行其他工作时，需经过相关负责人审批后方可离岗。</w:t>
            </w:r>
          </w:p>
        </w:tc>
        <w:tc>
          <w:tcPr>
            <w:tcW w:w="2125" w:type="dxa"/>
            <w:vAlign w:val="top"/>
          </w:tcPr>
          <w:p w14:paraId="248518E4">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671" w:type="dxa"/>
            <w:vAlign w:val="top"/>
          </w:tcPr>
          <w:p w14:paraId="241FB8C5">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816" w:type="dxa"/>
            <w:vAlign w:val="top"/>
          </w:tcPr>
          <w:p w14:paraId="41D98E86">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946" w:type="dxa"/>
            <w:vAlign w:val="top"/>
          </w:tcPr>
          <w:p w14:paraId="248B323E">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59" w:type="dxa"/>
            <w:vAlign w:val="top"/>
          </w:tcPr>
          <w:p w14:paraId="76093240">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r>
      <w:tr w14:paraId="572ACF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2" w:type="dxa"/>
            <w:vAlign w:val="center"/>
          </w:tcPr>
          <w:p w14:paraId="0FCD60EB">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638" w:type="dxa"/>
            <w:vAlign w:val="top"/>
          </w:tcPr>
          <w:p w14:paraId="4257AE09">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630" w:type="dxa"/>
            <w:vAlign w:val="top"/>
          </w:tcPr>
          <w:p w14:paraId="0EB4B29C">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007" w:type="dxa"/>
            <w:vAlign w:val="top"/>
          </w:tcPr>
          <w:p w14:paraId="0874CE7F">
            <w:pPr>
              <w:pStyle w:val="13"/>
              <w:spacing w:line="360" w:lineRule="auto"/>
              <w:jc w:val="both"/>
              <w:rPr>
                <w:rFonts w:hint="eastAsia" w:ascii="宋体" w:hAnsi="宋体" w:eastAsia="宋体" w:cs="宋体"/>
                <w:sz w:val="22"/>
                <w:szCs w:val="22"/>
              </w:rPr>
            </w:pPr>
            <w:r>
              <w:rPr>
                <w:rFonts w:hint="eastAsia" w:ascii="宋体" w:hAnsi="宋体" w:eastAsia="宋体" w:cs="宋体"/>
                <w:b/>
                <w:sz w:val="22"/>
                <w:szCs w:val="22"/>
              </w:rPr>
              <w:t>十一、服务形式</w:t>
            </w:r>
          </w:p>
          <w:p w14:paraId="46E62C0B">
            <w:pPr>
              <w:pStyle w:val="13"/>
              <w:spacing w:line="360" w:lineRule="auto"/>
              <w:jc w:val="both"/>
              <w:rPr>
                <w:rFonts w:hint="eastAsia" w:ascii="宋体" w:hAnsi="宋体" w:eastAsia="宋体" w:cs="宋体"/>
                <w:sz w:val="22"/>
                <w:szCs w:val="22"/>
              </w:rPr>
            </w:pPr>
            <w:r>
              <w:rPr>
                <w:rFonts w:hint="eastAsia" w:ascii="宋体" w:hAnsi="宋体" w:eastAsia="宋体" w:cs="宋体"/>
                <w:b/>
                <w:sz w:val="22"/>
                <w:szCs w:val="22"/>
              </w:rPr>
              <w:t>1.驻场服务</w:t>
            </w:r>
          </w:p>
          <w:p w14:paraId="72F8B8F1">
            <w:pPr>
              <w:pStyle w:val="13"/>
              <w:spacing w:line="360" w:lineRule="auto"/>
              <w:ind w:firstLine="480"/>
              <w:jc w:val="both"/>
              <w:rPr>
                <w:rFonts w:hint="eastAsia" w:ascii="宋体" w:hAnsi="宋体" w:eastAsia="宋体" w:cs="宋体"/>
                <w:sz w:val="22"/>
                <w:szCs w:val="22"/>
              </w:rPr>
            </w:pPr>
            <w:r>
              <w:rPr>
                <w:rFonts w:hint="eastAsia" w:ascii="宋体" w:hAnsi="宋体" w:eastAsia="宋体" w:cs="宋体"/>
                <w:sz w:val="22"/>
                <w:szCs w:val="22"/>
              </w:rPr>
              <w:t>按照项目采购需求规定提供驻场服务，按质按量按时提供日常巡检、疑难解答、故障定位、故障排除、功能调整等服务。为完成采购人布置的任务，中标人应视情况安排项目成员驻场加班。</w:t>
            </w:r>
          </w:p>
          <w:p w14:paraId="3388F205">
            <w:pPr>
              <w:pStyle w:val="13"/>
              <w:spacing w:line="360" w:lineRule="auto"/>
              <w:jc w:val="both"/>
              <w:rPr>
                <w:rFonts w:hint="eastAsia" w:ascii="宋体" w:hAnsi="宋体" w:eastAsia="宋体" w:cs="宋体"/>
                <w:sz w:val="22"/>
                <w:szCs w:val="22"/>
              </w:rPr>
            </w:pPr>
            <w:r>
              <w:rPr>
                <w:rFonts w:hint="eastAsia" w:ascii="宋体" w:hAnsi="宋体" w:eastAsia="宋体" w:cs="宋体"/>
                <w:b/>
                <w:sz w:val="22"/>
                <w:szCs w:val="22"/>
              </w:rPr>
              <w:t>2.远程支持</w:t>
            </w:r>
          </w:p>
          <w:p w14:paraId="066FFDCA">
            <w:pPr>
              <w:pStyle w:val="13"/>
              <w:spacing w:line="360" w:lineRule="auto"/>
              <w:ind w:firstLine="480"/>
              <w:jc w:val="both"/>
              <w:rPr>
                <w:rFonts w:hint="eastAsia" w:ascii="宋体" w:hAnsi="宋体" w:eastAsia="宋体" w:cs="宋体"/>
                <w:sz w:val="22"/>
                <w:szCs w:val="22"/>
              </w:rPr>
            </w:pPr>
            <w:r>
              <w:rPr>
                <w:rFonts w:hint="eastAsia" w:ascii="宋体" w:hAnsi="宋体" w:eastAsia="宋体" w:cs="宋体"/>
                <w:sz w:val="22"/>
                <w:szCs w:val="22"/>
              </w:rPr>
              <w:t>中标人通过电话、QQ、电子邮件、传真、远程协助等方式为采购人提供每周7*24小时电话技术支持服务、7*24小时微信技术咨询服务，协助采购人进行故障定位和故障排除。采购人的电话享有高度优先级，得到优先处理，直到设备、系统恢复正常运行。</w:t>
            </w:r>
          </w:p>
          <w:p w14:paraId="6EDEBA69">
            <w:pPr>
              <w:pStyle w:val="13"/>
              <w:spacing w:line="360" w:lineRule="auto"/>
              <w:jc w:val="both"/>
              <w:rPr>
                <w:rFonts w:hint="eastAsia" w:ascii="宋体" w:hAnsi="宋体" w:eastAsia="宋体" w:cs="宋体"/>
                <w:sz w:val="22"/>
                <w:szCs w:val="22"/>
              </w:rPr>
            </w:pPr>
            <w:r>
              <w:rPr>
                <w:rFonts w:hint="eastAsia" w:ascii="宋体" w:hAnsi="宋体" w:eastAsia="宋体" w:cs="宋体"/>
                <w:b/>
                <w:sz w:val="22"/>
                <w:szCs w:val="22"/>
              </w:rPr>
              <w:t>3.紧急现场服务</w:t>
            </w:r>
          </w:p>
          <w:p w14:paraId="01FFB020">
            <w:pPr>
              <w:pStyle w:val="13"/>
              <w:spacing w:line="360" w:lineRule="auto"/>
              <w:ind w:firstLine="480"/>
              <w:jc w:val="both"/>
              <w:rPr>
                <w:rFonts w:hint="eastAsia" w:ascii="宋体" w:hAnsi="宋体" w:eastAsia="宋体" w:cs="宋体"/>
                <w:sz w:val="22"/>
                <w:szCs w:val="22"/>
              </w:rPr>
            </w:pPr>
            <w:r>
              <w:rPr>
                <w:rFonts w:hint="eastAsia" w:ascii="宋体" w:hAnsi="宋体" w:eastAsia="宋体" w:cs="宋体"/>
                <w:sz w:val="22"/>
                <w:szCs w:val="22"/>
              </w:rPr>
              <w:t>每天（含重要节假日）24小时内，中标人接到采购人的维护需求后，属于维护服务范围的，应立即指派具备相应能力的技术工程师在约定时间内到达故障现场，处理在服务期内出现的重大故障或重大事件。</w:t>
            </w:r>
          </w:p>
          <w:p w14:paraId="3166394A">
            <w:pPr>
              <w:pStyle w:val="13"/>
              <w:spacing w:line="360" w:lineRule="auto"/>
              <w:jc w:val="both"/>
              <w:rPr>
                <w:rFonts w:hint="eastAsia" w:ascii="宋体" w:hAnsi="宋体" w:eastAsia="宋体" w:cs="宋体"/>
                <w:sz w:val="22"/>
                <w:szCs w:val="22"/>
              </w:rPr>
            </w:pPr>
            <w:r>
              <w:rPr>
                <w:rFonts w:hint="eastAsia" w:ascii="宋体" w:hAnsi="宋体" w:eastAsia="宋体" w:cs="宋体"/>
                <w:b/>
                <w:sz w:val="22"/>
                <w:szCs w:val="22"/>
              </w:rPr>
              <w:t>4.故障处理服务</w:t>
            </w:r>
          </w:p>
          <w:p w14:paraId="2F0F7B19">
            <w:pPr>
              <w:pStyle w:val="13"/>
              <w:spacing w:line="360" w:lineRule="auto"/>
              <w:ind w:firstLine="480"/>
              <w:jc w:val="both"/>
              <w:rPr>
                <w:rFonts w:hint="eastAsia" w:ascii="宋体" w:hAnsi="宋体" w:eastAsia="宋体" w:cs="宋体"/>
                <w:sz w:val="22"/>
                <w:szCs w:val="22"/>
              </w:rPr>
            </w:pPr>
            <w:r>
              <w:rPr>
                <w:rFonts w:hint="eastAsia" w:ascii="宋体" w:hAnsi="宋体" w:eastAsia="宋体" w:cs="宋体"/>
                <w:sz w:val="22"/>
                <w:szCs w:val="22"/>
              </w:rPr>
              <w:t>采购人在使用软件系统中遇到疑难问题或系统出现不稳定情况，中标人需提供7*24小时故障处理服务，并在规定时间内进行故障排除，及时定位故障并进行故障处理，减少或避免由于系统故障导致的损失。</w:t>
            </w:r>
          </w:p>
          <w:p w14:paraId="5ABD880D">
            <w:pPr>
              <w:pStyle w:val="13"/>
              <w:spacing w:line="360" w:lineRule="auto"/>
              <w:jc w:val="both"/>
              <w:rPr>
                <w:rFonts w:hint="eastAsia" w:ascii="宋体" w:hAnsi="宋体" w:eastAsia="宋体" w:cs="宋体"/>
                <w:sz w:val="22"/>
                <w:szCs w:val="22"/>
              </w:rPr>
            </w:pPr>
            <w:r>
              <w:rPr>
                <w:rFonts w:hint="eastAsia" w:ascii="宋体" w:hAnsi="宋体" w:eastAsia="宋体" w:cs="宋体"/>
                <w:b/>
                <w:sz w:val="22"/>
                <w:szCs w:val="22"/>
              </w:rPr>
              <w:t>5.值守服务</w:t>
            </w:r>
          </w:p>
          <w:p w14:paraId="5F8E0C4B">
            <w:pPr>
              <w:pStyle w:val="13"/>
              <w:spacing w:line="360" w:lineRule="auto"/>
              <w:ind w:firstLine="480"/>
              <w:jc w:val="both"/>
              <w:rPr>
                <w:rFonts w:hint="eastAsia" w:ascii="宋体" w:hAnsi="宋体" w:eastAsia="宋体" w:cs="宋体"/>
                <w:sz w:val="22"/>
                <w:szCs w:val="22"/>
              </w:rPr>
            </w:pPr>
            <w:r>
              <w:rPr>
                <w:rFonts w:hint="eastAsia" w:ascii="宋体" w:hAnsi="宋体" w:eastAsia="宋体" w:cs="宋体"/>
                <w:sz w:val="22"/>
                <w:szCs w:val="22"/>
              </w:rPr>
              <w:t>重要节假日、重大活动（重大会议、重大活动、敏感时间段）期间，若采购人提出项目24小时值守需求，中标人需按采购人需求作出响应。</w:t>
            </w:r>
          </w:p>
          <w:p w14:paraId="3FA85571">
            <w:pPr>
              <w:pStyle w:val="13"/>
              <w:spacing w:line="360" w:lineRule="auto"/>
              <w:jc w:val="both"/>
              <w:rPr>
                <w:rFonts w:hint="eastAsia" w:ascii="宋体" w:hAnsi="宋体" w:eastAsia="宋体" w:cs="宋体"/>
                <w:sz w:val="22"/>
                <w:szCs w:val="22"/>
              </w:rPr>
            </w:pPr>
            <w:r>
              <w:rPr>
                <w:rFonts w:hint="eastAsia" w:ascii="宋体" w:hAnsi="宋体" w:eastAsia="宋体" w:cs="宋体"/>
                <w:b/>
                <w:sz w:val="22"/>
                <w:szCs w:val="22"/>
              </w:rPr>
              <w:t>十二、培训服务要求</w:t>
            </w:r>
          </w:p>
          <w:p w14:paraId="4C56B822">
            <w:pPr>
              <w:pStyle w:val="13"/>
              <w:spacing w:line="360" w:lineRule="auto"/>
              <w:ind w:firstLine="480"/>
              <w:jc w:val="both"/>
              <w:rPr>
                <w:rFonts w:hint="eastAsia" w:ascii="宋体" w:hAnsi="宋体" w:eastAsia="宋体" w:cs="宋体"/>
                <w:sz w:val="22"/>
                <w:szCs w:val="22"/>
              </w:rPr>
            </w:pPr>
            <w:r>
              <w:rPr>
                <w:rFonts w:hint="eastAsia" w:ascii="宋体" w:hAnsi="宋体" w:eastAsia="宋体" w:cs="宋体"/>
                <w:sz w:val="22"/>
                <w:szCs w:val="22"/>
              </w:rPr>
              <w:t>在运维期间，中标人为采购人提供不少于1次培训，若采购人提出培训需求，中标人需及时作出响应，并安排讲师进行培训。为了达到良好的培训效果，中标人需提供相关培训教材及培训用具，应在培训前制定好详细的培训计划，罗列培训时间、地点、硬件和软件环境以及授课教师资质，为每个受训者提供一套培训材料，包括练习题、讲义、实验题等。</w:t>
            </w:r>
          </w:p>
          <w:p w14:paraId="385FC817">
            <w:pPr>
              <w:pStyle w:val="13"/>
              <w:spacing w:line="360" w:lineRule="auto"/>
              <w:ind w:firstLine="480"/>
              <w:jc w:val="both"/>
              <w:rPr>
                <w:rFonts w:hint="eastAsia" w:ascii="宋体" w:hAnsi="宋体" w:eastAsia="宋体" w:cs="宋体"/>
                <w:sz w:val="22"/>
                <w:szCs w:val="22"/>
              </w:rPr>
            </w:pPr>
            <w:r>
              <w:rPr>
                <w:rFonts w:hint="eastAsia" w:ascii="宋体" w:hAnsi="宋体" w:eastAsia="宋体" w:cs="宋体"/>
                <w:sz w:val="22"/>
                <w:szCs w:val="22"/>
              </w:rPr>
              <w:t>根据采购人实际需要，在采购人指定范围内提供针对本项目信息系统系统架构设计、业务数据流、模块与模块之间关系，系统数据库结构关系和对数据库、应用服务器监控、系统调优专业课程及业务系统操作等的相关培训。在培训后制作问卷向采购人问询满意度，若采购人有需求，则需改进授课的方式，争取让采购人满意。</w:t>
            </w:r>
          </w:p>
          <w:p w14:paraId="430675D6">
            <w:pPr>
              <w:pStyle w:val="13"/>
              <w:spacing w:line="360" w:lineRule="auto"/>
              <w:jc w:val="both"/>
              <w:rPr>
                <w:rFonts w:hint="eastAsia" w:ascii="宋体" w:hAnsi="宋体" w:eastAsia="宋体" w:cs="宋体"/>
                <w:sz w:val="22"/>
                <w:szCs w:val="22"/>
              </w:rPr>
            </w:pPr>
            <w:r>
              <w:rPr>
                <w:rFonts w:hint="eastAsia" w:ascii="宋体" w:hAnsi="宋体" w:eastAsia="宋体" w:cs="宋体"/>
                <w:b/>
                <w:sz w:val="22"/>
                <w:szCs w:val="22"/>
              </w:rPr>
              <w:t>十三、维护工作执行办法</w:t>
            </w:r>
          </w:p>
          <w:p w14:paraId="28454E45">
            <w:pPr>
              <w:pStyle w:val="13"/>
              <w:spacing w:line="360" w:lineRule="auto"/>
              <w:ind w:firstLine="480"/>
              <w:jc w:val="both"/>
              <w:rPr>
                <w:rFonts w:hint="eastAsia" w:ascii="宋体" w:hAnsi="宋体" w:eastAsia="宋体" w:cs="宋体"/>
                <w:sz w:val="22"/>
                <w:szCs w:val="22"/>
              </w:rPr>
            </w:pPr>
            <w:r>
              <w:rPr>
                <w:rFonts w:hint="eastAsia" w:ascii="宋体" w:hAnsi="宋体" w:eastAsia="宋体" w:cs="宋体"/>
                <w:sz w:val="22"/>
                <w:szCs w:val="22"/>
              </w:rPr>
              <w:t>中标人需按服务要求定期进行日常巡检，采购人不定期进行抽检；中标人需每季度进行全面巡检，并提交照片和巡检报告，每周、每月、每季度定期向采购人提交周报、月报、季度报，作为考核和请款依据。</w:t>
            </w:r>
          </w:p>
          <w:p w14:paraId="1F786068">
            <w:pPr>
              <w:pStyle w:val="13"/>
              <w:spacing w:line="360" w:lineRule="auto"/>
              <w:ind w:firstLine="480"/>
              <w:jc w:val="both"/>
              <w:rPr>
                <w:rFonts w:hint="eastAsia" w:ascii="宋体" w:hAnsi="宋体" w:eastAsia="宋体" w:cs="宋体"/>
                <w:sz w:val="22"/>
                <w:szCs w:val="22"/>
              </w:rPr>
            </w:pPr>
            <w:r>
              <w:rPr>
                <w:rFonts w:hint="eastAsia" w:ascii="宋体" w:hAnsi="宋体" w:eastAsia="宋体" w:cs="宋体"/>
                <w:sz w:val="22"/>
                <w:szCs w:val="22"/>
              </w:rPr>
              <w:t>1.中标人需按合同约定的要求开展日常巡检和运维服务工作，如发现质量问题将追究中标人相应责任并根据考核结果扣除相应运维费。</w:t>
            </w:r>
          </w:p>
          <w:p w14:paraId="43C5C16B">
            <w:pPr>
              <w:pStyle w:val="13"/>
              <w:spacing w:line="360" w:lineRule="auto"/>
              <w:ind w:firstLine="480"/>
              <w:jc w:val="both"/>
              <w:rPr>
                <w:rFonts w:hint="eastAsia" w:ascii="宋体" w:hAnsi="宋体" w:eastAsia="宋体" w:cs="宋体"/>
                <w:sz w:val="22"/>
                <w:szCs w:val="22"/>
              </w:rPr>
            </w:pPr>
            <w:r>
              <w:rPr>
                <w:rFonts w:hint="eastAsia" w:ascii="宋体" w:hAnsi="宋体" w:eastAsia="宋体" w:cs="宋体"/>
                <w:sz w:val="22"/>
                <w:szCs w:val="22"/>
              </w:rPr>
              <w:t>2.对涉及采购人的全部信息以及其他信息负有保密义务，未经采购人书面许可，中标人不得以任何理由和形式私自使用及向外泄露。</w:t>
            </w:r>
          </w:p>
          <w:p w14:paraId="56EE8DC6">
            <w:pPr>
              <w:pStyle w:val="13"/>
              <w:spacing w:line="360" w:lineRule="auto"/>
              <w:ind w:firstLine="480"/>
              <w:jc w:val="both"/>
              <w:rPr>
                <w:rFonts w:hint="eastAsia" w:ascii="宋体" w:hAnsi="宋体" w:eastAsia="宋体" w:cs="宋体"/>
                <w:sz w:val="22"/>
                <w:szCs w:val="22"/>
              </w:rPr>
            </w:pPr>
            <w:r>
              <w:rPr>
                <w:rFonts w:hint="eastAsia" w:ascii="宋体" w:hAnsi="宋体" w:eastAsia="宋体" w:cs="宋体"/>
                <w:sz w:val="22"/>
                <w:szCs w:val="22"/>
              </w:rPr>
              <w:t>3.中标人需了解采购人的使用情况，针对近期发生的故障分析产生的原因，培训采购人工作人员正确使用设备。</w:t>
            </w:r>
          </w:p>
          <w:p w14:paraId="3E55BE13">
            <w:pPr>
              <w:pStyle w:val="13"/>
              <w:spacing w:line="360" w:lineRule="auto"/>
              <w:ind w:firstLine="480"/>
              <w:jc w:val="both"/>
              <w:rPr>
                <w:rFonts w:hint="eastAsia" w:ascii="宋体" w:hAnsi="宋体" w:eastAsia="宋体" w:cs="宋体"/>
                <w:sz w:val="22"/>
                <w:szCs w:val="22"/>
              </w:rPr>
            </w:pPr>
            <w:r>
              <w:rPr>
                <w:rFonts w:hint="eastAsia" w:ascii="宋体" w:hAnsi="宋体" w:eastAsia="宋体" w:cs="宋体"/>
                <w:sz w:val="22"/>
                <w:szCs w:val="22"/>
              </w:rPr>
              <w:t>4.中标人需安排专人进行资料管理。所有采购人的资料，每次在巡检中都应检查，并及时更新，使在册资料与实际情况完全保持一致。</w:t>
            </w:r>
          </w:p>
          <w:p w14:paraId="232FBB2C">
            <w:pPr>
              <w:pStyle w:val="13"/>
              <w:spacing w:line="360" w:lineRule="auto"/>
              <w:ind w:firstLine="480"/>
              <w:jc w:val="both"/>
              <w:rPr>
                <w:rFonts w:hint="eastAsia" w:ascii="宋体" w:hAnsi="宋体" w:eastAsia="宋体" w:cs="宋体"/>
                <w:sz w:val="22"/>
                <w:szCs w:val="22"/>
              </w:rPr>
            </w:pPr>
            <w:r>
              <w:rPr>
                <w:rFonts w:hint="eastAsia" w:ascii="宋体" w:hAnsi="宋体" w:eastAsia="宋体" w:cs="宋体"/>
                <w:sz w:val="22"/>
                <w:szCs w:val="22"/>
              </w:rPr>
              <w:t>5.维护过程中，需要维修的故障在维修前需要向采购人进行书面确认，待维护完毕后同样需采购人书面确认后方可离场。</w:t>
            </w:r>
          </w:p>
          <w:p w14:paraId="628C8900">
            <w:pPr>
              <w:pStyle w:val="13"/>
              <w:spacing w:line="360" w:lineRule="auto"/>
              <w:ind w:firstLine="480"/>
              <w:jc w:val="both"/>
              <w:rPr>
                <w:rFonts w:hint="eastAsia" w:ascii="宋体" w:hAnsi="宋体" w:eastAsia="宋体" w:cs="宋体"/>
                <w:sz w:val="22"/>
                <w:szCs w:val="22"/>
              </w:rPr>
            </w:pPr>
            <w:r>
              <w:rPr>
                <w:rFonts w:hint="eastAsia" w:ascii="宋体" w:hAnsi="宋体" w:eastAsia="宋体" w:cs="宋体"/>
                <w:sz w:val="22"/>
                <w:szCs w:val="22"/>
              </w:rPr>
              <w:t>6.中标人需配合采购人完成本项目范围内系统的网络安全等级保护测评工作与第三方软件测评工作。</w:t>
            </w:r>
          </w:p>
          <w:p w14:paraId="320D72C5">
            <w:pPr>
              <w:pStyle w:val="13"/>
              <w:spacing w:line="360" w:lineRule="auto"/>
              <w:ind w:firstLine="480"/>
              <w:jc w:val="both"/>
              <w:rPr>
                <w:rFonts w:hint="eastAsia" w:ascii="宋体" w:hAnsi="宋体" w:eastAsia="宋体" w:cs="宋体"/>
                <w:sz w:val="22"/>
                <w:szCs w:val="22"/>
              </w:rPr>
            </w:pPr>
            <w:r>
              <w:rPr>
                <w:rFonts w:hint="eastAsia" w:ascii="宋体" w:hAnsi="宋体" w:eastAsia="宋体" w:cs="宋体"/>
                <w:sz w:val="22"/>
                <w:szCs w:val="22"/>
              </w:rPr>
              <w:t>7.中标人需配合采购人完成项目审计工作，包括但不限于审计材料的收集与整理。</w:t>
            </w:r>
          </w:p>
          <w:p w14:paraId="5BA672A0">
            <w:pPr>
              <w:pStyle w:val="13"/>
              <w:spacing w:line="360" w:lineRule="auto"/>
              <w:ind w:firstLine="480"/>
              <w:jc w:val="both"/>
              <w:rPr>
                <w:rFonts w:hint="eastAsia" w:ascii="宋体" w:hAnsi="宋体" w:eastAsia="宋体" w:cs="宋体"/>
                <w:sz w:val="22"/>
                <w:szCs w:val="22"/>
              </w:rPr>
            </w:pPr>
            <w:r>
              <w:rPr>
                <w:rFonts w:hint="eastAsia" w:ascii="宋体" w:hAnsi="宋体" w:eastAsia="宋体" w:cs="宋体"/>
                <w:sz w:val="22"/>
                <w:szCs w:val="22"/>
              </w:rPr>
              <w:t>8.驻点综合管理团队需记录事件发生地点、设备名称、时间、事件现象等相关信息，形成运维事件处理登记表，综合管理团队根据事件现象判断运维事件类型，事件类型包括网络事件、硬件事件、软件事件，并根据判断结果指派工作人员，同时根据运维管理规定录入信息化运维事件工单，受指派工作人员到达事件现场，评估事件产生原因、影响力、重要性、紧迫性，决定是否需要启动应急预案，若需启动应急预案，则上报应急领导小组并执行应急预案管理流程，运维过程中判断中标人是否能独立完成运维，若不能，则考虑将服务外包，并执行服务外包管理流程，输出运维事件处理记录表，事件处理过程中判断是否需要变更运维，若需变更，则按照运维变更处理流程开展工作，最后当运维变更需求处理结束确认无误后，管理员关闭工单，并将此次运维事件的处理方法录入运维知识库以备日后参考，流程结束。</w:t>
            </w:r>
          </w:p>
          <w:p w14:paraId="4214DF9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lang w:val="en-US" w:eastAsia="zh-CN"/>
              </w:rPr>
            </w:pPr>
            <w:bookmarkStart w:id="0" w:name="_GoBack"/>
            <w:r>
              <w:rPr>
                <w:rFonts w:hint="eastAsia" w:ascii="宋体" w:hAnsi="宋体" w:eastAsia="宋体" w:cs="宋体"/>
                <w:sz w:val="22"/>
                <w:szCs w:val="22"/>
              </w:rPr>
              <w:drawing>
                <wp:inline distT="0" distB="0" distL="0" distR="0">
                  <wp:extent cx="4006850" cy="4582795"/>
                  <wp:effectExtent l="0" t="0" r="12700" b="8255"/>
                  <wp:docPr id="1" name="Drawing 1"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img"/>
                          <pic:cNvPicPr>
                            <a:picLocks noChangeAspect="1"/>
                          </pic:cNvPicPr>
                        </pic:nvPicPr>
                        <pic:blipFill>
                          <a:blip r:embed="rId4"/>
                          <a:stretch>
                            <a:fillRect/>
                          </a:stretch>
                        </pic:blipFill>
                        <pic:spPr>
                          <a:xfrm>
                            <a:off x="0" y="0"/>
                            <a:ext cx="4006850" cy="4582795"/>
                          </a:xfrm>
                          <a:prstGeom prst="rect">
                            <a:avLst/>
                          </a:prstGeom>
                        </pic:spPr>
                      </pic:pic>
                    </a:graphicData>
                  </a:graphic>
                </wp:inline>
              </w:drawing>
            </w:r>
            <w:bookmarkEnd w:id="0"/>
          </w:p>
        </w:tc>
        <w:tc>
          <w:tcPr>
            <w:tcW w:w="2125" w:type="dxa"/>
            <w:vAlign w:val="top"/>
          </w:tcPr>
          <w:p w14:paraId="67DD0D3E">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671" w:type="dxa"/>
            <w:vAlign w:val="top"/>
          </w:tcPr>
          <w:p w14:paraId="488D7C6E">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816" w:type="dxa"/>
            <w:vAlign w:val="top"/>
          </w:tcPr>
          <w:p w14:paraId="2A4843C1">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946" w:type="dxa"/>
            <w:vAlign w:val="top"/>
          </w:tcPr>
          <w:p w14:paraId="2D8204F9">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59" w:type="dxa"/>
            <w:vAlign w:val="top"/>
          </w:tcPr>
          <w:p w14:paraId="00374AC4">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r>
      <w:tr w14:paraId="125A0E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2" w:type="dxa"/>
            <w:vAlign w:val="center"/>
          </w:tcPr>
          <w:p w14:paraId="61B78FC7">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638" w:type="dxa"/>
            <w:vAlign w:val="top"/>
          </w:tcPr>
          <w:p w14:paraId="1956C325">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630" w:type="dxa"/>
            <w:vAlign w:val="top"/>
          </w:tcPr>
          <w:p w14:paraId="74BAB3EC">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007" w:type="dxa"/>
            <w:vAlign w:val="top"/>
          </w:tcPr>
          <w:p w14:paraId="01D0F94E">
            <w:pPr>
              <w:pStyle w:val="13"/>
              <w:spacing w:line="360" w:lineRule="auto"/>
              <w:jc w:val="both"/>
              <w:rPr>
                <w:rFonts w:hint="eastAsia" w:ascii="宋体" w:hAnsi="宋体" w:eastAsia="宋体" w:cs="宋体"/>
                <w:sz w:val="22"/>
                <w:szCs w:val="22"/>
              </w:rPr>
            </w:pPr>
            <w:r>
              <w:rPr>
                <w:rFonts w:hint="eastAsia" w:ascii="宋体" w:hAnsi="宋体" w:eastAsia="宋体" w:cs="宋体"/>
                <w:b/>
                <w:sz w:val="22"/>
                <w:szCs w:val="22"/>
              </w:rPr>
              <w:t>十四、保密要求</w:t>
            </w:r>
          </w:p>
          <w:p w14:paraId="283855EE">
            <w:pPr>
              <w:pStyle w:val="13"/>
              <w:spacing w:line="360" w:lineRule="auto"/>
              <w:ind w:firstLine="480"/>
              <w:jc w:val="both"/>
              <w:rPr>
                <w:rFonts w:hint="eastAsia" w:ascii="宋体" w:hAnsi="宋体" w:eastAsia="宋体" w:cs="宋体"/>
                <w:sz w:val="22"/>
                <w:szCs w:val="22"/>
              </w:rPr>
            </w:pPr>
            <w:r>
              <w:rPr>
                <w:rFonts w:hint="eastAsia" w:ascii="宋体" w:hAnsi="宋体" w:eastAsia="宋体" w:cs="宋体"/>
                <w:sz w:val="22"/>
                <w:szCs w:val="22"/>
              </w:rPr>
              <w:t>1.为切实加强大数据平台各项应用的安全使用和管理，确保国家秘密和警务工作秘密的绝对安全，严防出现因越权访问、违规操作等造成公安信息泄露、侵犯公民隐私的行为发生，系统用户必须严格落实公安信息共享查询应用“七不准”管理规定，并承诺做到：</w:t>
            </w:r>
          </w:p>
          <w:p w14:paraId="3F640BF5">
            <w:pPr>
              <w:pStyle w:val="13"/>
              <w:spacing w:line="360" w:lineRule="auto"/>
              <w:ind w:firstLine="440"/>
              <w:jc w:val="both"/>
              <w:rPr>
                <w:rFonts w:hint="eastAsia" w:ascii="宋体" w:hAnsi="宋体" w:eastAsia="宋体" w:cs="宋体"/>
                <w:sz w:val="22"/>
                <w:szCs w:val="22"/>
              </w:rPr>
            </w:pPr>
            <w:r>
              <w:rPr>
                <w:rFonts w:hint="eastAsia" w:ascii="宋体" w:hAnsi="宋体" w:eastAsia="宋体" w:cs="宋体"/>
                <w:sz w:val="22"/>
                <w:szCs w:val="22"/>
              </w:rPr>
              <w:t>（1）严格遵守国家保密法律、法规和有关规章制度，履行保密义务，保守党和国家的秘密、保守公安工作秘密。</w:t>
            </w:r>
          </w:p>
          <w:p w14:paraId="09DDBE40">
            <w:pPr>
              <w:pStyle w:val="13"/>
              <w:spacing w:line="360" w:lineRule="auto"/>
              <w:ind w:left="420"/>
              <w:jc w:val="both"/>
              <w:rPr>
                <w:rFonts w:hint="eastAsia" w:ascii="宋体" w:hAnsi="宋体" w:eastAsia="宋体" w:cs="宋体"/>
                <w:sz w:val="22"/>
                <w:szCs w:val="22"/>
              </w:rPr>
            </w:pPr>
            <w:r>
              <w:rPr>
                <w:rFonts w:hint="eastAsia" w:ascii="宋体" w:hAnsi="宋体" w:eastAsia="宋体" w:cs="宋体"/>
                <w:sz w:val="22"/>
                <w:szCs w:val="22"/>
              </w:rPr>
              <w:t>（2）不将应用系统授权数字证书或账号转借他人使用。</w:t>
            </w:r>
          </w:p>
          <w:p w14:paraId="3BAE783F">
            <w:pPr>
              <w:pStyle w:val="13"/>
              <w:spacing w:line="360" w:lineRule="auto"/>
              <w:ind w:left="420"/>
              <w:jc w:val="both"/>
              <w:rPr>
                <w:rFonts w:hint="eastAsia" w:ascii="宋体" w:hAnsi="宋体" w:eastAsia="宋体" w:cs="宋体"/>
                <w:sz w:val="22"/>
                <w:szCs w:val="22"/>
              </w:rPr>
            </w:pPr>
            <w:r>
              <w:rPr>
                <w:rFonts w:hint="eastAsia" w:ascii="宋体" w:hAnsi="宋体" w:eastAsia="宋体" w:cs="宋体"/>
                <w:sz w:val="22"/>
                <w:szCs w:val="22"/>
              </w:rPr>
              <w:t>（3）不违规申报和审批系统授权用户。</w:t>
            </w:r>
          </w:p>
          <w:p w14:paraId="18C29505">
            <w:pPr>
              <w:pStyle w:val="13"/>
              <w:spacing w:line="360" w:lineRule="auto"/>
              <w:ind w:left="420"/>
              <w:jc w:val="both"/>
              <w:rPr>
                <w:rFonts w:hint="eastAsia" w:ascii="宋体" w:hAnsi="宋体" w:eastAsia="宋体" w:cs="宋体"/>
                <w:sz w:val="22"/>
                <w:szCs w:val="22"/>
              </w:rPr>
            </w:pPr>
            <w:r>
              <w:rPr>
                <w:rFonts w:hint="eastAsia" w:ascii="宋体" w:hAnsi="宋体" w:eastAsia="宋体" w:cs="宋体"/>
                <w:sz w:val="22"/>
                <w:szCs w:val="22"/>
              </w:rPr>
              <w:t>（4）不非法扫描、入侵系统，扰乱系统正常运行。</w:t>
            </w:r>
          </w:p>
          <w:p w14:paraId="5BFB992E">
            <w:pPr>
              <w:pStyle w:val="13"/>
              <w:spacing w:line="360" w:lineRule="auto"/>
              <w:ind w:left="420"/>
              <w:jc w:val="both"/>
              <w:rPr>
                <w:rFonts w:hint="eastAsia" w:ascii="宋体" w:hAnsi="宋体" w:eastAsia="宋体" w:cs="宋体"/>
                <w:sz w:val="22"/>
                <w:szCs w:val="22"/>
              </w:rPr>
            </w:pPr>
            <w:r>
              <w:rPr>
                <w:rFonts w:hint="eastAsia" w:ascii="宋体" w:hAnsi="宋体" w:eastAsia="宋体" w:cs="宋体"/>
                <w:sz w:val="22"/>
                <w:szCs w:val="22"/>
              </w:rPr>
              <w:t>（5）不公开宣传、与无关人员谈论应用系统及其相关内容。</w:t>
            </w:r>
          </w:p>
          <w:p w14:paraId="182E4342">
            <w:pPr>
              <w:pStyle w:val="13"/>
              <w:spacing w:line="360" w:lineRule="auto"/>
              <w:ind w:left="420"/>
              <w:jc w:val="both"/>
              <w:rPr>
                <w:rFonts w:hint="eastAsia" w:ascii="宋体" w:hAnsi="宋体" w:eastAsia="宋体" w:cs="宋体"/>
                <w:sz w:val="22"/>
                <w:szCs w:val="22"/>
              </w:rPr>
            </w:pPr>
            <w:r>
              <w:rPr>
                <w:rFonts w:hint="eastAsia" w:ascii="宋体" w:hAnsi="宋体" w:eastAsia="宋体" w:cs="宋体"/>
                <w:sz w:val="22"/>
                <w:szCs w:val="22"/>
              </w:rPr>
              <w:t>（6）不泄露、传播或出售通过应用系统获取的信息。</w:t>
            </w:r>
          </w:p>
          <w:p w14:paraId="4C4911D0">
            <w:pPr>
              <w:pStyle w:val="13"/>
              <w:spacing w:line="360" w:lineRule="auto"/>
              <w:ind w:left="420"/>
              <w:jc w:val="both"/>
              <w:rPr>
                <w:rFonts w:hint="eastAsia" w:ascii="宋体" w:hAnsi="宋体" w:eastAsia="宋体" w:cs="宋体"/>
                <w:sz w:val="22"/>
                <w:szCs w:val="22"/>
              </w:rPr>
            </w:pPr>
            <w:r>
              <w:rPr>
                <w:rFonts w:hint="eastAsia" w:ascii="宋体" w:hAnsi="宋体" w:eastAsia="宋体" w:cs="宋体"/>
                <w:sz w:val="22"/>
                <w:szCs w:val="22"/>
              </w:rPr>
              <w:t>（7）不对应用系统应用违规行为隐瞒不报、包庇袒护。</w:t>
            </w:r>
          </w:p>
          <w:p w14:paraId="5F2814B5">
            <w:pPr>
              <w:pStyle w:val="13"/>
              <w:spacing w:line="360" w:lineRule="auto"/>
              <w:ind w:left="420"/>
              <w:jc w:val="both"/>
              <w:rPr>
                <w:rFonts w:hint="eastAsia" w:ascii="宋体" w:hAnsi="宋体" w:eastAsia="宋体" w:cs="宋体"/>
                <w:sz w:val="22"/>
                <w:szCs w:val="22"/>
              </w:rPr>
            </w:pPr>
            <w:r>
              <w:rPr>
                <w:rFonts w:hint="eastAsia" w:ascii="宋体" w:hAnsi="宋体" w:eastAsia="宋体" w:cs="宋体"/>
                <w:sz w:val="22"/>
                <w:szCs w:val="22"/>
              </w:rPr>
              <w:t>（8）非因工作原因，不使用应用系统获取的各类信息。</w:t>
            </w:r>
          </w:p>
          <w:p w14:paraId="5C0F88A0">
            <w:pPr>
              <w:pStyle w:val="13"/>
              <w:spacing w:line="360" w:lineRule="auto"/>
              <w:ind w:firstLine="480"/>
              <w:jc w:val="both"/>
              <w:rPr>
                <w:rFonts w:hint="eastAsia" w:ascii="宋体" w:hAnsi="宋体" w:eastAsia="宋体" w:cs="宋体"/>
                <w:sz w:val="22"/>
                <w:szCs w:val="22"/>
              </w:rPr>
            </w:pPr>
            <w:r>
              <w:rPr>
                <w:rFonts w:hint="eastAsia" w:ascii="宋体" w:hAnsi="宋体" w:eastAsia="宋体" w:cs="宋体"/>
                <w:sz w:val="22"/>
                <w:szCs w:val="22"/>
              </w:rPr>
              <w:t>2.应遵守采购人各项规章制度、工作流程和安全保密规定，接受采购人日常工作管理，做好安全检查与防范工作。驻场人员应按照采购人要求签署保密协议，承担安全保密责任和义务，并通过人防和技防手段确保运维过程中产生的各类交易信息数据安全保密。</w:t>
            </w:r>
          </w:p>
          <w:p w14:paraId="6D5DFD56">
            <w:pPr>
              <w:pStyle w:val="13"/>
              <w:spacing w:line="360" w:lineRule="auto"/>
              <w:ind w:firstLine="480"/>
              <w:jc w:val="both"/>
              <w:rPr>
                <w:rFonts w:hint="eastAsia" w:ascii="宋体" w:hAnsi="宋体" w:eastAsia="宋体" w:cs="宋体"/>
                <w:sz w:val="22"/>
                <w:szCs w:val="22"/>
              </w:rPr>
            </w:pPr>
            <w:r>
              <w:rPr>
                <w:rFonts w:hint="eastAsia" w:ascii="宋体" w:hAnsi="宋体" w:eastAsia="宋体" w:cs="宋体"/>
                <w:sz w:val="22"/>
                <w:szCs w:val="22"/>
              </w:rPr>
              <w:t>3.中标人对采购人所提供的所有资料以及在合同签订、履行过程中所接触到的采购人及其关联公司的商业秘密、技术资料信息等资料和信息（统称“保密资料”）负有保密义务。未经采购人书面许可，中标人不得向任何第三方披露，不得将保密资料的部分或全部用于本合同约定事项以外的其他用途。中标人有义务对保密资料采取不低于对其本身商业秘密所采取的保护手段予以保护。中标人可仅为合同目的向其内部有知悉保密资料必要的工作人员披露保密资料，但同时须指示其工作人员遵守本条规定的保密及不披露义务。</w:t>
            </w:r>
          </w:p>
          <w:p w14:paraId="02386373">
            <w:pPr>
              <w:pStyle w:val="13"/>
              <w:spacing w:line="360" w:lineRule="auto"/>
              <w:ind w:firstLine="480"/>
              <w:jc w:val="both"/>
              <w:rPr>
                <w:rFonts w:hint="eastAsia" w:ascii="宋体" w:hAnsi="宋体" w:eastAsia="宋体" w:cs="宋体"/>
                <w:sz w:val="22"/>
                <w:szCs w:val="22"/>
              </w:rPr>
            </w:pPr>
            <w:r>
              <w:rPr>
                <w:rFonts w:hint="eastAsia" w:ascii="宋体" w:hAnsi="宋体" w:eastAsia="宋体" w:cs="宋体"/>
                <w:sz w:val="22"/>
                <w:szCs w:val="22"/>
              </w:rPr>
              <w:t>4.中标人仅可以为履行合同之目的对保密资料进行复制。中标人不得以任何方式（如软硬盘、图纸、彩样、照片、菲林、光盘等）留存保密资料。中标人应当在完成本项目任务或本合同终止或解除时将保密资料原件全部返还采购人，并销毁所有复制件。中标人应当妥善保管保密资料，并对保密资料在中标人服务期间发生的被盗、泄露或其他有损保密资料保密性的事件承担全部责任，因此造成采购人损失的，中标人应负责赔偿。</w:t>
            </w:r>
          </w:p>
          <w:p w14:paraId="38FB9C2B">
            <w:pPr>
              <w:pStyle w:val="13"/>
              <w:spacing w:line="360" w:lineRule="auto"/>
              <w:ind w:firstLine="480"/>
              <w:jc w:val="both"/>
              <w:rPr>
                <w:rFonts w:hint="eastAsia" w:ascii="宋体" w:hAnsi="宋体" w:eastAsia="宋体" w:cs="宋体"/>
                <w:sz w:val="22"/>
                <w:szCs w:val="22"/>
              </w:rPr>
            </w:pPr>
            <w:r>
              <w:rPr>
                <w:rFonts w:hint="eastAsia" w:ascii="宋体" w:hAnsi="宋体" w:eastAsia="宋体" w:cs="宋体"/>
                <w:sz w:val="22"/>
                <w:szCs w:val="22"/>
              </w:rPr>
              <w:t>5.当出现下述情况时，本条对保密资料的限制不适用。当保密资料：</w:t>
            </w:r>
          </w:p>
          <w:p w14:paraId="6965302E">
            <w:pPr>
              <w:pStyle w:val="13"/>
              <w:spacing w:line="360" w:lineRule="auto"/>
              <w:ind w:firstLine="480"/>
              <w:jc w:val="both"/>
              <w:rPr>
                <w:rFonts w:hint="eastAsia" w:ascii="宋体" w:hAnsi="宋体" w:eastAsia="宋体" w:cs="宋体"/>
                <w:sz w:val="22"/>
                <w:szCs w:val="22"/>
              </w:rPr>
            </w:pPr>
            <w:r>
              <w:rPr>
                <w:rFonts w:hint="eastAsia" w:ascii="宋体" w:hAnsi="宋体" w:eastAsia="宋体" w:cs="宋体"/>
                <w:sz w:val="22"/>
                <w:szCs w:val="22"/>
              </w:rPr>
              <w:t>（1）并非中标人的过错而已经进入公有领域的。</w:t>
            </w:r>
          </w:p>
          <w:p w14:paraId="37A71704">
            <w:pPr>
              <w:pStyle w:val="13"/>
              <w:spacing w:line="360" w:lineRule="auto"/>
              <w:ind w:firstLine="480"/>
              <w:jc w:val="both"/>
              <w:rPr>
                <w:rFonts w:hint="eastAsia" w:ascii="宋体" w:hAnsi="宋体" w:eastAsia="宋体" w:cs="宋体"/>
                <w:sz w:val="22"/>
                <w:szCs w:val="22"/>
              </w:rPr>
            </w:pPr>
            <w:r>
              <w:rPr>
                <w:rFonts w:hint="eastAsia" w:ascii="宋体" w:hAnsi="宋体" w:eastAsia="宋体" w:cs="宋体"/>
                <w:sz w:val="22"/>
                <w:szCs w:val="22"/>
              </w:rPr>
              <w:t>（2）已通过该方的有关记录证明是由中标人独立开发的。</w:t>
            </w:r>
          </w:p>
          <w:p w14:paraId="4F5D49BD">
            <w:pPr>
              <w:pStyle w:val="13"/>
              <w:spacing w:line="360" w:lineRule="auto"/>
              <w:ind w:firstLine="480"/>
              <w:jc w:val="both"/>
              <w:rPr>
                <w:rFonts w:hint="eastAsia" w:ascii="宋体" w:hAnsi="宋体" w:eastAsia="宋体" w:cs="宋体"/>
                <w:sz w:val="22"/>
                <w:szCs w:val="22"/>
              </w:rPr>
            </w:pPr>
            <w:r>
              <w:rPr>
                <w:rFonts w:hint="eastAsia" w:ascii="宋体" w:hAnsi="宋体" w:eastAsia="宋体" w:cs="宋体"/>
                <w:sz w:val="22"/>
                <w:szCs w:val="22"/>
              </w:rPr>
              <w:t>（3）由中标人从没有违反对采购人的保密义务的人合法取得的。</w:t>
            </w:r>
          </w:p>
          <w:p w14:paraId="4FC33328">
            <w:pPr>
              <w:pStyle w:val="13"/>
              <w:spacing w:line="360" w:lineRule="auto"/>
              <w:ind w:firstLine="480"/>
              <w:jc w:val="both"/>
              <w:rPr>
                <w:rFonts w:hint="eastAsia" w:ascii="宋体" w:hAnsi="宋体" w:eastAsia="宋体" w:cs="宋体"/>
                <w:sz w:val="22"/>
                <w:szCs w:val="22"/>
              </w:rPr>
            </w:pPr>
            <w:r>
              <w:rPr>
                <w:rFonts w:hint="eastAsia" w:ascii="宋体" w:hAnsi="宋体" w:eastAsia="宋体" w:cs="宋体"/>
                <w:sz w:val="22"/>
                <w:szCs w:val="22"/>
              </w:rPr>
              <w:t>（4）法律要求中标人披露的，但中标人应在合理的时间提前通知采购人，使其得以采取其认为必要的保护措施。</w:t>
            </w:r>
          </w:p>
          <w:p w14:paraId="5E7A2FB6">
            <w:pPr>
              <w:pStyle w:val="13"/>
              <w:spacing w:line="360" w:lineRule="auto"/>
              <w:ind w:firstLine="480"/>
              <w:jc w:val="both"/>
              <w:rPr>
                <w:rFonts w:hint="eastAsia" w:ascii="宋体" w:hAnsi="宋体" w:eastAsia="宋体" w:cs="宋体"/>
                <w:sz w:val="22"/>
                <w:szCs w:val="22"/>
              </w:rPr>
            </w:pPr>
            <w:r>
              <w:rPr>
                <w:rFonts w:hint="eastAsia" w:ascii="宋体" w:hAnsi="宋体" w:eastAsia="宋体" w:cs="宋体"/>
                <w:sz w:val="22"/>
                <w:szCs w:val="22"/>
              </w:rPr>
              <w:t>6.如中标人违反合同关于保密的约定，中标人应赔偿因此而给采购人造成的一切损失。</w:t>
            </w:r>
          </w:p>
          <w:p w14:paraId="4B768A3C">
            <w:pPr>
              <w:pStyle w:val="13"/>
              <w:spacing w:line="360" w:lineRule="auto"/>
              <w:ind w:firstLine="480"/>
              <w:jc w:val="both"/>
              <w:rPr>
                <w:rFonts w:hint="eastAsia" w:ascii="宋体" w:hAnsi="宋体" w:eastAsia="宋体" w:cs="宋体"/>
                <w:sz w:val="22"/>
                <w:szCs w:val="22"/>
              </w:rPr>
            </w:pPr>
            <w:r>
              <w:rPr>
                <w:rFonts w:hint="eastAsia" w:ascii="宋体" w:hAnsi="宋体" w:eastAsia="宋体" w:cs="宋体"/>
                <w:sz w:val="22"/>
                <w:szCs w:val="22"/>
              </w:rPr>
              <w:t>7.保密条款自保密资料提供或披露之日起至永久有效。</w:t>
            </w:r>
          </w:p>
          <w:p w14:paraId="5BC5D241">
            <w:pPr>
              <w:pStyle w:val="13"/>
              <w:spacing w:line="360" w:lineRule="auto"/>
              <w:jc w:val="both"/>
              <w:rPr>
                <w:rFonts w:hint="eastAsia" w:ascii="宋体" w:hAnsi="宋体" w:eastAsia="宋体" w:cs="宋体"/>
                <w:sz w:val="22"/>
                <w:szCs w:val="22"/>
              </w:rPr>
            </w:pPr>
            <w:r>
              <w:rPr>
                <w:rFonts w:hint="eastAsia" w:ascii="宋体" w:hAnsi="宋体" w:eastAsia="宋体" w:cs="宋体"/>
                <w:b/>
                <w:sz w:val="22"/>
                <w:szCs w:val="22"/>
              </w:rPr>
              <w:t>十五、安全管理要求</w:t>
            </w:r>
          </w:p>
          <w:p w14:paraId="03BBF710">
            <w:pPr>
              <w:pStyle w:val="13"/>
              <w:spacing w:line="360" w:lineRule="auto"/>
              <w:ind w:firstLine="480"/>
              <w:jc w:val="both"/>
              <w:rPr>
                <w:rFonts w:hint="eastAsia" w:ascii="宋体" w:hAnsi="宋体" w:eastAsia="宋体" w:cs="宋体"/>
                <w:sz w:val="22"/>
                <w:szCs w:val="22"/>
              </w:rPr>
            </w:pPr>
            <w:r>
              <w:rPr>
                <w:rFonts w:hint="eastAsia" w:ascii="宋体" w:hAnsi="宋体" w:eastAsia="宋体" w:cs="宋体"/>
                <w:sz w:val="22"/>
                <w:szCs w:val="22"/>
              </w:rPr>
              <w:t>1.中标人是业务安全生产管理主体，对业务安全生产管理工作负全责。</w:t>
            </w:r>
          </w:p>
          <w:p w14:paraId="08926FA3">
            <w:pPr>
              <w:pStyle w:val="13"/>
              <w:spacing w:line="360" w:lineRule="auto"/>
              <w:ind w:firstLine="480"/>
              <w:jc w:val="both"/>
              <w:rPr>
                <w:rFonts w:hint="eastAsia" w:ascii="宋体" w:hAnsi="宋体" w:eastAsia="宋体" w:cs="宋体"/>
                <w:sz w:val="22"/>
                <w:szCs w:val="22"/>
              </w:rPr>
            </w:pPr>
            <w:r>
              <w:rPr>
                <w:rFonts w:hint="eastAsia" w:ascii="宋体" w:hAnsi="宋体" w:eastAsia="宋体" w:cs="宋体"/>
                <w:sz w:val="22"/>
                <w:szCs w:val="22"/>
              </w:rPr>
              <w:t>2.中标人负责日常安全生产管理，采购人只负责对中标人进行考核和必要的监督检查。</w:t>
            </w:r>
          </w:p>
          <w:p w14:paraId="0DD9D572">
            <w:pPr>
              <w:pStyle w:val="13"/>
              <w:spacing w:line="360" w:lineRule="auto"/>
              <w:ind w:firstLine="480"/>
              <w:jc w:val="both"/>
              <w:rPr>
                <w:rFonts w:hint="eastAsia" w:ascii="宋体" w:hAnsi="宋体" w:eastAsia="宋体" w:cs="宋体"/>
                <w:sz w:val="22"/>
                <w:szCs w:val="22"/>
              </w:rPr>
            </w:pPr>
            <w:r>
              <w:rPr>
                <w:rFonts w:hint="eastAsia" w:ascii="宋体" w:hAnsi="宋体" w:eastAsia="宋体" w:cs="宋体"/>
                <w:sz w:val="22"/>
                <w:szCs w:val="22"/>
              </w:rPr>
              <w:t>3.按“谁聘用、谁负责”原则，中标人负责从业人员安全教育培训工作。</w:t>
            </w:r>
          </w:p>
          <w:p w14:paraId="2E7FCC0B">
            <w:pPr>
              <w:pStyle w:val="13"/>
              <w:spacing w:line="360" w:lineRule="auto"/>
              <w:ind w:firstLine="480"/>
              <w:jc w:val="both"/>
              <w:rPr>
                <w:rFonts w:hint="eastAsia" w:ascii="宋体" w:hAnsi="宋体" w:eastAsia="宋体" w:cs="宋体"/>
                <w:sz w:val="22"/>
                <w:szCs w:val="22"/>
              </w:rPr>
            </w:pPr>
            <w:r>
              <w:rPr>
                <w:rFonts w:hint="eastAsia" w:ascii="宋体" w:hAnsi="宋体" w:eastAsia="宋体" w:cs="宋体"/>
                <w:sz w:val="22"/>
                <w:szCs w:val="22"/>
              </w:rPr>
              <w:t>4.劳动保护用品发放由从业人员劳动关系所属单位负责。即由中标人负责采购及发放。</w:t>
            </w:r>
          </w:p>
          <w:p w14:paraId="73C4FE17">
            <w:pPr>
              <w:pStyle w:val="13"/>
              <w:spacing w:line="360" w:lineRule="auto"/>
              <w:jc w:val="both"/>
              <w:rPr>
                <w:rFonts w:hint="eastAsia" w:ascii="宋体" w:hAnsi="宋体" w:eastAsia="宋体" w:cs="宋体"/>
                <w:sz w:val="22"/>
                <w:szCs w:val="22"/>
              </w:rPr>
            </w:pPr>
            <w:r>
              <w:rPr>
                <w:rFonts w:hint="eastAsia" w:ascii="宋体" w:hAnsi="宋体" w:eastAsia="宋体" w:cs="宋体"/>
                <w:b/>
                <w:sz w:val="22"/>
                <w:szCs w:val="22"/>
              </w:rPr>
              <w:t xml:space="preserve">    </w:t>
            </w:r>
            <w:r>
              <w:rPr>
                <w:rFonts w:hint="eastAsia" w:ascii="宋体" w:hAnsi="宋体" w:eastAsia="宋体" w:cs="宋体"/>
                <w:sz w:val="22"/>
                <w:szCs w:val="22"/>
              </w:rPr>
              <w:t>5.若服务期间发生的各种工伤、生产安全事故，事故处理及赔偿均由中标人负责，采购人免予承担一切责任。中标人负责贯彻实施好国家及当地安全系统运维服务规定，排除安全隐患，注意运维安全，保证服务人员具备相应的资质要求，佩证上岗。如服务期间出现财产损失或人身损害等安全事故由中标人负责，造成采购人损失，由中标人承担赔偿责任。</w:t>
            </w:r>
          </w:p>
          <w:p w14:paraId="34A013CB">
            <w:pPr>
              <w:pStyle w:val="13"/>
              <w:spacing w:line="360" w:lineRule="auto"/>
              <w:jc w:val="both"/>
              <w:rPr>
                <w:rFonts w:hint="eastAsia" w:ascii="宋体" w:hAnsi="宋体" w:eastAsia="宋体" w:cs="宋体"/>
                <w:sz w:val="22"/>
                <w:szCs w:val="22"/>
              </w:rPr>
            </w:pPr>
            <w:r>
              <w:rPr>
                <w:rFonts w:hint="eastAsia" w:ascii="宋体" w:hAnsi="宋体" w:eastAsia="宋体" w:cs="宋体"/>
                <w:sz w:val="22"/>
                <w:szCs w:val="22"/>
              </w:rPr>
              <w:t xml:space="preserve">    6.中标人执行采购人关于运维制服、外勤工作服款式、颜色的规定，采购由中标人直接负责。</w:t>
            </w:r>
          </w:p>
          <w:p w14:paraId="44663D61">
            <w:pPr>
              <w:pStyle w:val="13"/>
              <w:spacing w:line="360" w:lineRule="auto"/>
              <w:ind w:firstLine="440"/>
              <w:rPr>
                <w:rFonts w:hint="eastAsia" w:ascii="宋体" w:hAnsi="宋体" w:eastAsia="宋体" w:cs="宋体"/>
                <w:sz w:val="22"/>
                <w:szCs w:val="22"/>
                <w:lang w:val="en-US" w:eastAsia="zh-CN"/>
              </w:rPr>
            </w:pPr>
            <w:r>
              <w:rPr>
                <w:rFonts w:hint="eastAsia" w:ascii="宋体" w:hAnsi="宋体" w:eastAsia="宋体" w:cs="宋体"/>
                <w:sz w:val="22"/>
                <w:szCs w:val="22"/>
              </w:rPr>
              <w:t>7.所涉及的安全生产费用由中标人负责，采购人的委托运维价格已含从业人员安全教育培训、劳动防护用品费用等。</w:t>
            </w:r>
          </w:p>
        </w:tc>
        <w:tc>
          <w:tcPr>
            <w:tcW w:w="2125" w:type="dxa"/>
            <w:vAlign w:val="top"/>
          </w:tcPr>
          <w:p w14:paraId="18289564">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671" w:type="dxa"/>
            <w:vAlign w:val="top"/>
          </w:tcPr>
          <w:p w14:paraId="66EB33E6">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816" w:type="dxa"/>
            <w:vAlign w:val="top"/>
          </w:tcPr>
          <w:p w14:paraId="1636A2EF">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946" w:type="dxa"/>
            <w:vAlign w:val="top"/>
          </w:tcPr>
          <w:p w14:paraId="01925484">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59" w:type="dxa"/>
            <w:vAlign w:val="top"/>
          </w:tcPr>
          <w:p w14:paraId="610FC6F7">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r>
    </w:tbl>
    <w:p w14:paraId="1D02B3CD"/>
    <w:p w14:paraId="5411F72E">
      <w:pPr>
        <w:spacing w:line="360" w:lineRule="auto"/>
        <w:rPr>
          <w:rFonts w:hint="eastAsia" w:ascii="宋体" w:hAnsi="宋体" w:eastAsia="宋体" w:cs="宋体"/>
          <w:b/>
          <w:bCs/>
          <w:sz w:val="24"/>
          <w:szCs w:val="32"/>
          <w:lang w:val="en-US" w:eastAsia="zh-CN"/>
        </w:rPr>
      </w:pPr>
    </w:p>
    <w:p w14:paraId="180EC9E6">
      <w:pPr>
        <w:spacing w:line="360" w:lineRule="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注：1.此表仅作为汇总参与评审的10项非“★”、“▲”的条款，按量化指标，每无偏离或正偏离1项得1分，满分10分（计算得分按四舍五入保留2位小数）；其余条款请投标人在制作投标文件中自行补充到《技术和服务要求响应表》中。</w:t>
      </w:r>
    </w:p>
    <w:p w14:paraId="71E8B38F">
      <w:pPr>
        <w:pStyle w:val="8"/>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sz w:val="24"/>
          <w:szCs w:val="32"/>
          <w:lang w:val="en-US" w:eastAsia="zh-CN"/>
        </w:rPr>
        <w:t>2.</w:t>
      </w:r>
      <w:r>
        <w:rPr>
          <w:rFonts w:hint="eastAsia" w:ascii="宋体" w:hAnsi="宋体" w:eastAsia="宋体" w:cs="宋体"/>
          <w:b/>
          <w:bCs/>
          <w:kern w:val="2"/>
          <w:sz w:val="24"/>
          <w:szCs w:val="24"/>
          <w:highlight w:val="none"/>
          <w:lang w:val="en-US" w:eastAsia="zh-CN" w:bidi="ar-SA"/>
        </w:rPr>
        <w:t>本表中“采购文件规定的技术和服务要求”的填写若与招标文件第二章“采购需求”中的表述不一致，以招标文件第二章“采购需求”中的表述为准。</w:t>
      </w:r>
    </w:p>
    <w:p w14:paraId="79D06FC0">
      <w:pPr>
        <w:rPr>
          <w:rFonts w:hint="default"/>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7BACAA"/>
    <w:multiLevelType w:val="multilevel"/>
    <w:tmpl w:val="CE7BACAA"/>
    <w:lvl w:ilvl="0" w:tentative="0">
      <w:start w:val="1"/>
      <w:numFmt w:val="decimal"/>
      <w:pStyle w:val="2"/>
      <w:suff w:val="space"/>
      <w:lvlText w:val="%1"/>
      <w:lvlJc w:val="left"/>
      <w:pPr>
        <w:ind w:left="425" w:hanging="425"/>
      </w:pPr>
      <w:rPr>
        <w:rFonts w:hint="eastAsia"/>
      </w:rPr>
    </w:lvl>
    <w:lvl w:ilvl="1" w:tentative="0">
      <w:start w:val="1"/>
      <w:numFmt w:val="decimal"/>
      <w:pStyle w:val="3"/>
      <w:suff w:val="space"/>
      <w:lvlText w:val="%1.%2"/>
      <w:lvlJc w:val="left"/>
      <w:pPr>
        <w:ind w:left="992" w:hanging="992"/>
      </w:pPr>
      <w:rPr>
        <w:rFonts w:hint="default" w:ascii="Times New Roman" w:hAnsi="Times New Roman" w:cs="Times New Roman"/>
      </w:rPr>
    </w:lvl>
    <w:lvl w:ilvl="2" w:tentative="0">
      <w:start w:val="1"/>
      <w:numFmt w:val="decimal"/>
      <w:pStyle w:val="4"/>
      <w:suff w:val="space"/>
      <w:lvlText w:val="%1.%2.%3"/>
      <w:lvlJc w:val="left"/>
      <w:pPr>
        <w:ind w:left="1418" w:hanging="1418"/>
      </w:pPr>
      <w:rPr>
        <w:rFonts w:hint="eastAsia"/>
      </w:rPr>
    </w:lvl>
    <w:lvl w:ilvl="3" w:tentative="0">
      <w:start w:val="1"/>
      <w:numFmt w:val="decimal"/>
      <w:pStyle w:val="5"/>
      <w:suff w:val="space"/>
      <w:lvlText w:val="%1.%2.%3.%4"/>
      <w:lvlJc w:val="left"/>
      <w:pPr>
        <w:ind w:left="1984" w:hanging="1984"/>
      </w:pPr>
      <w:rPr>
        <w:rFonts w:hint="eastAsia"/>
      </w:rPr>
    </w:lvl>
    <w:lvl w:ilvl="4" w:tentative="0">
      <w:start w:val="1"/>
      <w:numFmt w:val="decimal"/>
      <w:pStyle w:val="6"/>
      <w:suff w:val="space"/>
      <w:lvlText w:val="%1.%2.%3.%4.%5"/>
      <w:lvlJc w:val="left"/>
      <w:pPr>
        <w:ind w:left="2551" w:hanging="2551"/>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NzMyZjhjN2E3YmVhODJhNzlkOThmNWY1ODE3NjYifQ=="/>
  </w:docVars>
  <w:rsids>
    <w:rsidRoot w:val="0972635E"/>
    <w:rsid w:val="00BD2F6A"/>
    <w:rsid w:val="0972635E"/>
    <w:rsid w:val="0CFD280E"/>
    <w:rsid w:val="37F27598"/>
    <w:rsid w:val="3DB94353"/>
    <w:rsid w:val="55D92F29"/>
    <w:rsid w:val="61863970"/>
    <w:rsid w:val="76037A78"/>
    <w:rsid w:val="7612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ind w:left="425" w:hanging="425"/>
      <w:outlineLvl w:val="0"/>
    </w:pPr>
    <w:rPr>
      <w:b/>
      <w:kern w:val="44"/>
      <w:sz w:val="44"/>
    </w:rPr>
  </w:style>
  <w:style w:type="paragraph" w:styleId="3">
    <w:name w:val="heading 2"/>
    <w:basedOn w:val="1"/>
    <w:next w:val="1"/>
    <w:semiHidden/>
    <w:unhideWhenUsed/>
    <w:qFormat/>
    <w:uiPriority w:val="0"/>
    <w:pPr>
      <w:keepNext/>
      <w:keepLines/>
      <w:numPr>
        <w:ilvl w:val="1"/>
        <w:numId w:val="1"/>
      </w:numPr>
      <w:spacing w:before="120"/>
      <w:ind w:left="0" w:firstLine="0" w:firstLineChars="0"/>
      <w:outlineLvl w:val="1"/>
    </w:pPr>
    <w:rPr>
      <w:rFonts w:eastAsia="宋体" w:asciiTheme="minorAscii" w:hAnsiTheme="minorAscii" w:cstheme="majorBidi"/>
      <w:bCs/>
      <w:sz w:val="22"/>
      <w:szCs w:val="32"/>
    </w:rPr>
  </w:style>
  <w:style w:type="paragraph" w:styleId="4">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1418" w:hanging="1418"/>
      <w:outlineLvl w:val="2"/>
    </w:pPr>
    <w:rPr>
      <w:b/>
      <w:sz w:val="32"/>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1984" w:hanging="1984"/>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2551" w:hanging="2551"/>
      <w:outlineLvl w:val="4"/>
    </w:pPr>
    <w:rPr>
      <w:b/>
      <w:sz w:val="28"/>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7">
    <w:name w:val="annotation text"/>
    <w:basedOn w:val="1"/>
    <w:qFormat/>
    <w:uiPriority w:val="0"/>
    <w:pPr>
      <w:jc w:val="left"/>
    </w:pPr>
  </w:style>
  <w:style w:type="paragraph" w:styleId="8">
    <w:name w:val="Body Text"/>
    <w:basedOn w:val="1"/>
    <w:next w:val="9"/>
    <w:qFormat/>
    <w:uiPriority w:val="0"/>
    <w:rPr>
      <w:sz w:val="20"/>
      <w:szCs w:val="20"/>
    </w:rPr>
  </w:style>
  <w:style w:type="paragraph" w:customStyle="1" w:styleId="9">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10">
    <w:name w:val="Body Text First Indent"/>
    <w:basedOn w:val="8"/>
    <w:next w:val="1"/>
    <w:unhideWhenUsed/>
    <w:qFormat/>
    <w:uiPriority w:val="99"/>
    <w:pPr>
      <w:ind w:firstLine="420" w:firstLineChars="100"/>
    </w:pPr>
  </w:style>
  <w:style w:type="paragraph" w:customStyle="1" w:styleId="13">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9585</Words>
  <Characters>10524</Characters>
  <Lines>0</Lines>
  <Paragraphs>0</Paragraphs>
  <TotalTime>0</TotalTime>
  <ScaleCrop>false</ScaleCrop>
  <LinksUpToDate>false</LinksUpToDate>
  <CharactersWithSpaces>10651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2024-09-23T08:20:00Z</dcterms:created>
  <dc:creator>ZL-Sumoio</dc:creator>
  <cp:lastModifiedBy>ZL-Sumoio</cp:lastModifiedBy>
  <dcterms:modified xsi:type="dcterms:W3CDTF">2024-10-17T07:09:47Z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364955E03B744E5B8B5A8425B235FB7E_13</vt:lpwstr>
  </property>
</Properties>
</file>