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中山市社会保险基金管理局2025年工伤保险医疗和康复协议机构驻院代表服务项目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ZL-202507-SHBXJJGLJ-F005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0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2025-08-29T02:47:43Z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