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442000-2026-00376</w:t>
      </w:r>
    </w:p>
    <w:p>
      <w:pPr>
        <w:pStyle w:val="null3"/>
        <w:jc w:val="center"/>
        <w:outlineLvl w:val="3"/>
      </w:pPr>
      <w:r>
        <w:rPr>
          <w:sz w:val="24"/>
          <w:b/>
        </w:rPr>
        <w:t>采购项目编号：</w:t>
      </w:r>
      <w:r>
        <w:rPr>
          <w:sz w:val="24"/>
          <w:b/>
        </w:rPr>
        <w:t>442000-2026-00376</w:t>
      </w:r>
    </w:p>
    <w:p>
      <w:pPr>
        <w:pStyle w:val="null3"/>
        <w:jc w:val="center"/>
        <w:outlineLvl w:val="3"/>
      </w:pPr>
      <w:r>
        <w:rPr>
          <w:sz w:val="24"/>
          <w:b/>
        </w:rPr>
        <w:t>项目名称：</w:t>
      </w:r>
      <w:r>
        <w:rPr>
          <w:sz w:val="24"/>
          <w:b/>
        </w:rPr>
        <w:t>中山市自然资源局不动产登记无纸化办公资料数字化工作项目</w:t>
      </w:r>
    </w:p>
    <w:p>
      <w:pPr>
        <w:pStyle w:val="null3"/>
        <w:jc w:val="center"/>
        <w:outlineLvl w:val="3"/>
      </w:pPr>
      <w:r>
        <w:rPr>
          <w:sz w:val="24"/>
          <w:b/>
        </w:rPr>
        <w:t>采购人：</w:t>
      </w:r>
      <w:r>
        <w:rPr>
          <w:sz w:val="24"/>
          <w:b/>
        </w:rPr>
        <w:t>中山市自然资源局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中山市自然资源局</w:t>
      </w:r>
      <w:r>
        <w:rPr/>
        <w:t>的委托，采用</w:t>
      </w:r>
      <w:r>
        <w:rPr/>
        <w:t>公开招标</w:t>
      </w:r>
      <w:r>
        <w:rPr/>
        <w:t>方式组织采购</w:t>
      </w:r>
      <w:r>
        <w:rPr/>
        <w:t>中山市自然资源局不动产登记无纸化办公资料数字化工作项目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中山市自然资源局不动产登记无纸化办公资料数字化工作项目</w:t>
      </w:r>
    </w:p>
    <w:p>
      <w:pPr>
        <w:pStyle w:val="null3"/>
        <w:ind w:firstLine="480"/>
      </w:pPr>
      <w:r>
        <w:rPr/>
        <w:t>采购计划编号：</w:t>
      </w:r>
      <w:r>
        <w:rPr/>
        <w:t>442000-2026-00376</w:t>
      </w:r>
    </w:p>
    <w:p>
      <w:pPr>
        <w:pStyle w:val="null3"/>
        <w:ind w:firstLine="480"/>
      </w:pPr>
      <w:r>
        <w:rPr/>
        <w:t>采购项目编号：</w:t>
      </w:r>
      <w:r>
        <w:rPr/>
        <w:t>442000-2026-00376</w:t>
      </w:r>
    </w:p>
    <w:p>
      <w:pPr>
        <w:pStyle w:val="null3"/>
        <w:ind w:firstLine="480"/>
      </w:pPr>
      <w:r>
        <w:rPr/>
        <w:t>采购方式：</w:t>
      </w:r>
      <w:r>
        <w:rPr/>
        <w:t>公开招标</w:t>
      </w:r>
    </w:p>
    <w:p>
      <w:pPr>
        <w:pStyle w:val="null3"/>
        <w:ind w:firstLine="480"/>
      </w:pPr>
      <w:r>
        <w:rPr/>
        <w:t>预算金额：</w:t>
      </w:r>
      <w:r>
        <w:rPr/>
        <w:t>1,811,700.00</w:t>
      </w:r>
      <w:r>
        <w:rPr/>
        <w:t>元</w:t>
      </w:r>
    </w:p>
    <w:p>
      <w:pPr>
        <w:pStyle w:val="null3"/>
        <w:outlineLvl w:val="3"/>
      </w:pPr>
      <w:r>
        <w:rPr>
          <w:sz w:val="24"/>
          <w:b/>
        </w:rPr>
        <w:t>2.项目内容及需求情况（采购项目技术规格、参数及要求）</w:t>
      </w:r>
    </w:p>
    <w:p>
      <w:pPr>
        <w:pStyle w:val="null3"/>
      </w:pPr>
      <w:r>
        <w:rPr/>
        <w:t>采购包1(中山市自然资源局不动产登记无纸化办公资料数字化工作项目):</w:t>
      </w:r>
    </w:p>
    <w:p>
      <w:pPr>
        <w:pStyle w:val="null3"/>
      </w:pPr>
      <w:r>
        <w:rPr/>
        <w:t>采购包预算金额：1,811,700.00元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中山市自然资源局不动产登记无纸化办公资料数字化工作项目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合同履行期限：自2026年4月1日起至2026年12月31日。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采购包1（中山市自然资源局不动产登记无纸化办公资料数字化工作项目）：</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采购包1（中山市自然资源局不动产登记无纸化办公资料数字化工作项目）：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中山市自然资源局</w:t>
      </w:r>
    </w:p>
    <w:p>
      <w:pPr>
        <w:pStyle w:val="null3"/>
        <w:ind w:firstLine="480"/>
      </w:pPr>
      <w:r>
        <w:rPr/>
        <w:t xml:space="preserve"> 地址：</w:t>
      </w:r>
      <w:r>
        <w:rPr/>
        <w:t>中山市兴中道二号</w:t>
      </w:r>
    </w:p>
    <w:p>
      <w:pPr>
        <w:pStyle w:val="null3"/>
        <w:ind w:firstLine="480"/>
      </w:pPr>
      <w:r>
        <w:rPr/>
        <w:t xml:space="preserve"> 联系方式：</w:t>
      </w:r>
      <w:r>
        <w:rPr/>
        <w:t>0760-88838275</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中山市自然资源局不动产登记无纸化办公资料数字化工作项目</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442000-2026-00376</w:t>
      </w:r>
    </w:p>
    <w:p>
      <w:pPr>
        <w:pStyle w:val="null3"/>
        <w:jc w:val="both"/>
      </w:pPr>
      <w:r>
        <w:rPr>
          <w:sz w:val="22"/>
        </w:rPr>
        <w:t>3.项目总预算金额：</w:t>
      </w:r>
      <w:r>
        <w:rPr>
          <w:sz w:val="22"/>
        </w:rPr>
        <w:t>1,811,700.00</w:t>
      </w:r>
      <w:r>
        <w:rPr>
          <w:sz w:val="22"/>
        </w:rPr>
        <w:t>元</w:t>
      </w:r>
    </w:p>
    <w:p>
      <w:pPr>
        <w:pStyle w:val="null3"/>
        <w:jc w:val="both"/>
      </w:pPr>
      <w:r>
        <w:rPr>
          <w:sz w:val="22"/>
        </w:rPr>
        <w:t>4</w:t>
      </w:r>
      <w:r>
        <w:rPr>
          <w:sz w:val="22"/>
        </w:rPr>
        <w:t>.采购方式：公开招标</w:t>
      </w:r>
    </w:p>
    <w:p>
      <w:pPr>
        <w:pStyle w:val="null3"/>
        <w:jc w:val="left"/>
      </w:pPr>
      <w:r>
        <w:rPr>
          <w:sz w:val="22"/>
        </w:rPr>
        <w:t>5</w:t>
      </w:r>
      <w:r>
        <w:rPr>
          <w:sz w:val="22"/>
        </w:rPr>
        <w:t>.本</w:t>
      </w:r>
      <w:r>
        <w:rPr>
          <w:sz w:val="22"/>
        </w:rPr>
        <w:t>项目</w:t>
      </w:r>
      <w:r>
        <w:rPr>
          <w:sz w:val="22"/>
        </w:rPr>
        <w:t>属于专门面向中小企业采购项目，供应商根据招标公告附件《中小企业划型标准规定》及招标公告附件《广东省财政厅关于进一步规范政府采购活动中落实促进中小企业发展政策的通知》要求自行判定是否属于</w:t>
      </w:r>
      <w:r>
        <w:rPr>
          <w:sz w:val="22"/>
        </w:rPr>
        <w:t>其他未列明行业</w:t>
      </w:r>
      <w:r>
        <w:rPr>
          <w:sz w:val="22"/>
        </w:rPr>
        <w:t>的中小微企业，符合中小微类型的方可参与本项目的投标；</w:t>
      </w:r>
    </w:p>
    <w:p>
      <w:pPr>
        <w:pStyle w:val="null3"/>
        <w:jc w:val="left"/>
      </w:pPr>
      <w:r>
        <w:rPr/>
        <w:t xml:space="preserve">  </w:t>
      </w:r>
      <w:r>
        <w:rPr>
          <w:sz w:val="22"/>
        </w:rPr>
        <w:t>5.1</w:t>
      </w:r>
      <w:r>
        <w:rPr>
          <w:sz w:val="22"/>
        </w:rPr>
        <w:t>本</w:t>
      </w:r>
      <w:r>
        <w:rPr>
          <w:sz w:val="22"/>
        </w:rPr>
        <w:t>项目</w:t>
      </w:r>
      <w:r>
        <w:rPr>
          <w:sz w:val="22"/>
        </w:rPr>
        <w:t>属于服务类项目，采购标的对应的中小企业划分标准所属行业为：</w:t>
      </w:r>
      <w:r>
        <w:rPr>
          <w:sz w:val="22"/>
        </w:rPr>
        <w:t>其他未列明行业</w:t>
      </w:r>
      <w:r>
        <w:rPr>
          <w:sz w:val="22"/>
        </w:rPr>
        <w:t>；</w:t>
      </w:r>
    </w:p>
    <w:p>
      <w:pPr>
        <w:pStyle w:val="null3"/>
        <w:jc w:val="left"/>
      </w:pPr>
      <w:r>
        <w:rPr/>
        <w:t xml:space="preserve">  </w:t>
      </w:r>
      <w:r>
        <w:rPr>
          <w:sz w:val="22"/>
        </w:rPr>
        <w:t>5.2</w:t>
      </w:r>
      <w:r>
        <w:rPr>
          <w:sz w:val="22"/>
        </w:rPr>
        <w:t>《中小企业声明函》按招标公告附件《广东省财政厅关于进一步规范政府采购活动中落实促进中小企业发展政策的通知》要求进行填写，此项将作为资格审查的必要项，如未按要求提供将视为无效投标。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jc w:val="both"/>
      </w:pPr>
      <w:r>
        <w:rPr>
          <w:sz w:val="22"/>
        </w:rPr>
        <w:t>6</w:t>
      </w:r>
      <w:r>
        <w:rPr>
          <w:sz w:val="22"/>
        </w:rPr>
        <w:t>.</w:t>
      </w:r>
      <w:r>
        <w:rPr>
          <w:sz w:val="22"/>
          <w:color w:val="000000"/>
        </w:rPr>
        <w:t>投标人须对</w:t>
      </w:r>
      <w:r>
        <w:rPr>
          <w:sz w:val="22"/>
          <w:color w:val="000000"/>
        </w:rPr>
        <w:t>招标文件</w:t>
      </w:r>
      <w:r>
        <w:rPr>
          <w:sz w:val="22"/>
          <w:color w:val="000000"/>
        </w:rPr>
        <w:t>要求的全部内容进行整体投标，任何只对其中一部分内容进行的投标都被视为无效投标</w:t>
      </w:r>
      <w:r>
        <w:rPr>
          <w:sz w:val="22"/>
          <w:color w:val="000000"/>
        </w:rPr>
        <w:t>。</w:t>
      </w:r>
    </w:p>
    <w:p>
      <w:pPr>
        <w:pStyle w:val="null3"/>
        <w:jc w:val="both"/>
      </w:pPr>
      <w:r>
        <w:rPr>
          <w:sz w:val="22"/>
        </w:rPr>
        <w:t>7</w:t>
      </w:r>
      <w:r>
        <w:rPr>
          <w:sz w:val="22"/>
        </w:rPr>
        <w:t>.本项目不接受联合体投标。</w:t>
      </w:r>
    </w:p>
    <w:p>
      <w:pPr>
        <w:pStyle w:val="null3"/>
        <w:jc w:val="both"/>
      </w:pPr>
      <w:r>
        <w:rPr>
          <w:sz w:val="22"/>
        </w:rPr>
        <w:t>8</w:t>
      </w:r>
      <w:r>
        <w:rPr>
          <w:sz w:val="22"/>
        </w:rPr>
        <w:t>.</w:t>
      </w:r>
      <w:r>
        <w:rPr>
          <w:sz w:val="22"/>
          <w:color w:val="000000"/>
        </w:rPr>
        <w:t>中标供应商不得以任何方式转包或分包。</w:t>
      </w:r>
    </w:p>
    <w:p>
      <w:pPr>
        <w:pStyle w:val="null3"/>
        <w:jc w:val="both"/>
      </w:pPr>
      <w:r>
        <w:rPr>
          <w:sz w:val="22"/>
        </w:rPr>
        <w:t>9</w:t>
      </w:r>
      <w:r>
        <w:rPr>
          <w:sz w:val="22"/>
        </w:rPr>
        <w:t>.采购人有权在签订合同时，根据</w:t>
      </w:r>
      <w:r>
        <w:rPr>
          <w:sz w:val="22"/>
        </w:rPr>
        <w:t>项目</w:t>
      </w:r>
      <w:r>
        <w:rPr>
          <w:sz w:val="22"/>
        </w:rPr>
        <w:t>具体情况对项目内容作适当修改调整或对服务内容作适量增加或减少，但不得对</w:t>
      </w:r>
      <w:r>
        <w:rPr>
          <w:sz w:val="22"/>
        </w:rPr>
        <w:t>招标</w:t>
      </w:r>
      <w:r>
        <w:rPr>
          <w:sz w:val="22"/>
        </w:rPr>
        <w:t>文件约定的条款作出实质性的变更。</w:t>
      </w:r>
    </w:p>
    <w:p>
      <w:pPr>
        <w:pStyle w:val="null3"/>
        <w:jc w:val="both"/>
      </w:pPr>
      <w:r>
        <w:rPr>
          <w:sz w:val="22"/>
        </w:rPr>
        <w:t>10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w:t>
      </w:r>
      <w:r>
        <w:rPr>
          <w:sz w:val="22"/>
        </w:rPr>
        <w:t>招标</w:t>
      </w:r>
      <w:r>
        <w:rPr>
          <w:sz w:val="22"/>
        </w:rPr>
        <w:t>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2</w:t>
      </w:r>
      <w:r>
        <w:rPr>
          <w:sz w:val="22"/>
        </w:rPr>
        <w:t>.重要说明</w:t>
      </w:r>
    </w:p>
    <w:p>
      <w:pPr>
        <w:pStyle w:val="null3"/>
        <w:jc w:val="both"/>
      </w:pPr>
      <w:r>
        <w:rPr>
          <w:sz w:val="22"/>
          <w:b/>
        </w:rPr>
        <w:t>★</w:t>
      </w:r>
      <w:r>
        <w:rPr>
          <w:sz w:val="22"/>
          <w:b/>
          <w:shd w:fill="D9D9D9" w:val="clear"/>
        </w:rPr>
        <w:t>1</w:t>
      </w:r>
      <w:r>
        <w:rPr>
          <w:sz w:val="22"/>
          <w:b/>
          <w:shd w:fill="D9D9D9" w:val="clear"/>
        </w:rPr>
        <w:t>2</w:t>
      </w:r>
      <w:r>
        <w:rPr>
          <w:sz w:val="22"/>
          <w:b/>
          <w:shd w:fill="D9D9D9" w:val="clear"/>
        </w:rPr>
        <w:t>.1</w:t>
      </w:r>
      <w:r>
        <w:rPr>
          <w:sz w:val="22"/>
          <w:b/>
          <w:shd w:fill="D9D9D9" w:val="clear"/>
        </w:rPr>
        <w:t>.投标供应商必须对投标文件提供的所有响应材料的真实性负责。采购人在合同签订前或合同履行期间，有权对中标供应商投标文件响应内容进行验证，一旦发现供应商有提供虚假材料谋取中标、成交的情况，采购人将上报财政监管部门按照法律法规进行处罚和追责，并保留追究因此产生的经济损失的权利；</w:t>
      </w:r>
    </w:p>
    <w:p>
      <w:pPr>
        <w:pStyle w:val="null3"/>
        <w:jc w:val="both"/>
      </w:pPr>
      <w:r>
        <w:rPr>
          <w:sz w:val="22"/>
        </w:rPr>
        <w:t>12.2</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r>
        <w:rPr>
          <w:sz w:val="22"/>
        </w:rPr>
        <w:t>；</w:t>
      </w:r>
    </w:p>
    <w:p>
      <w:pPr>
        <w:pStyle w:val="null3"/>
        <w:jc w:val="both"/>
      </w:pPr>
      <w:r>
        <w:rPr>
          <w:sz w:val="22"/>
        </w:rPr>
        <w:t>1</w:t>
      </w:r>
      <w:r>
        <w:rPr>
          <w:sz w:val="22"/>
        </w:rPr>
        <w:t>2</w:t>
      </w:r>
      <w:r>
        <w:rPr>
          <w:sz w:val="22"/>
        </w:rPr>
        <w:t>.</w:t>
      </w:r>
      <w:r>
        <w:rPr>
          <w:sz w:val="22"/>
        </w:rPr>
        <w:t>3</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rPr>
        <w:t>1</w:t>
      </w:r>
      <w:r>
        <w:rPr>
          <w:sz w:val="22"/>
        </w:rPr>
        <w:t>3</w:t>
      </w:r>
      <w:r>
        <w:rPr>
          <w:sz w:val="22"/>
        </w:rPr>
        <w:t>.政府采购异常低价审查</w:t>
      </w:r>
    </w:p>
    <w:p>
      <w:pPr>
        <w:pStyle w:val="null3"/>
      </w:pPr>
      <w:r>
        <w:rPr>
          <w:sz w:val="22"/>
        </w:rPr>
        <w:t>1</w:t>
      </w:r>
      <w:r>
        <w:rPr>
          <w:sz w:val="22"/>
        </w:rPr>
        <w:t>3</w:t>
      </w:r>
      <w:r>
        <w:rPr>
          <w:sz w:val="22"/>
        </w:rPr>
        <w:t>.1.本项目评审中出现下列情形之一的，评审委员会将启动异常低价投标（响应）审查程序：</w:t>
      </w:r>
    </w:p>
    <w:p>
      <w:pPr>
        <w:pStyle w:val="null3"/>
      </w:pPr>
      <w:r>
        <w:rPr>
          <w:sz w:val="22"/>
        </w:rPr>
        <w:t>1</w:t>
      </w:r>
      <w:r>
        <w:rPr>
          <w:sz w:val="22"/>
        </w:rPr>
        <w:t>3</w:t>
      </w:r>
      <w:r>
        <w:rPr>
          <w:sz w:val="22"/>
        </w:rPr>
        <w:t>.1.1.投标（响应）报价低于全部通过符合性审查供应商投标（响应）报价平均值50%的，即投标（响应）报价&lt;全部通过符合性审查供应商投标（响应）报价平均值×50%；</w:t>
      </w:r>
    </w:p>
    <w:p>
      <w:pPr>
        <w:pStyle w:val="null3"/>
      </w:pPr>
      <w:r>
        <w:rPr>
          <w:sz w:val="22"/>
        </w:rPr>
        <w:t>1</w:t>
      </w:r>
      <w:r>
        <w:rPr>
          <w:sz w:val="22"/>
        </w:rPr>
        <w:t>3</w:t>
      </w:r>
      <w:r>
        <w:rPr>
          <w:sz w:val="22"/>
        </w:rPr>
        <w:t>.1.2.投标（响应）报价低于通过符合性审查的次低报价供应商投标（响应）报价50%的，即投标（响应）报价&lt;通过符合性审查的次低报价供应商投标（响应）报价×50%；</w:t>
      </w:r>
    </w:p>
    <w:p>
      <w:pPr>
        <w:pStyle w:val="null3"/>
      </w:pPr>
      <w:r>
        <w:rPr>
          <w:sz w:val="22"/>
        </w:rPr>
        <w:t>1</w:t>
      </w:r>
      <w:r>
        <w:rPr>
          <w:sz w:val="22"/>
        </w:rPr>
        <w:t>3</w:t>
      </w:r>
      <w:r>
        <w:rPr>
          <w:sz w:val="22"/>
        </w:rPr>
        <w:t>.1.3.投标（响应）报价低于采购项目最高限价45%的，即投标（响应）报价&lt;采购项目最高限价×45%；</w:t>
      </w:r>
    </w:p>
    <w:p>
      <w:pPr>
        <w:pStyle w:val="null3"/>
      </w:pPr>
      <w:r>
        <w:rPr>
          <w:sz w:val="22"/>
        </w:rPr>
        <w:t>1</w:t>
      </w:r>
      <w:r>
        <w:rPr>
          <w:sz w:val="22"/>
        </w:rPr>
        <w:t>3</w:t>
      </w:r>
      <w:r>
        <w:rPr>
          <w:sz w:val="22"/>
        </w:rPr>
        <w:t>.1.4.评审委员会基于专业判断，认为供应商报价过低，有可能影响产品质量或者不能诚信履约的其他情形；</w:t>
      </w:r>
    </w:p>
    <w:p>
      <w:pPr>
        <w:pStyle w:val="null3"/>
      </w:pPr>
      <w:r>
        <w:rPr>
          <w:sz w:val="22"/>
        </w:rPr>
        <w:t>1</w:t>
      </w:r>
      <w:r>
        <w:rPr>
          <w:sz w:val="22"/>
        </w:rPr>
        <w:t>3</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pPr>
      <w:r>
        <w:rPr>
          <w:sz w:val="22"/>
        </w:rPr>
        <w:t>1</w:t>
      </w:r>
      <w:r>
        <w:rPr>
          <w:sz w:val="22"/>
        </w:rPr>
        <w:t>3</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pPr>
      <w:r>
        <w:rPr>
          <w:sz w:val="22"/>
        </w:rPr>
        <w:t>13.4属于第13.1.3项情形，投标人已随投标文件一并提交相关书面说明及必要的证明材料的，在评审现场可不再重复提交。</w:t>
      </w:r>
    </w:p>
    <w:p>
      <w:pPr>
        <w:pStyle w:val="null3"/>
      </w:pPr>
      <w:r>
        <w:rPr/>
        <w:t>采购包1（中山市自然资源局不动产登记无纸化办公资料数字化工作项目）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自2026年4月1日起至2026年12月31日。</w:t>
            </w:r>
          </w:p>
        </w:tc>
      </w:tr>
      <w:tr>
        <w:tc>
          <w:tcPr>
            <w:tcW w:type="dxa" w:w="4153"/>
          </w:tcPr>
          <w:p>
            <w:pPr>
              <w:pStyle w:val="null3"/>
            </w:pPr>
            <w:r>
              <w:rPr/>
              <w:t>标的提供的地点</w:t>
            </w:r>
          </w:p>
        </w:tc>
        <w:tc>
          <w:tcPr>
            <w:tcW w:type="dxa" w:w="4153"/>
          </w:tcPr>
          <w:p>
            <w:pPr>
              <w:pStyle w:val="null3"/>
            </w:pPr>
            <w:r>
              <w:rPr/>
              <w:t>中标供应商进驻各分局办事点的工作地点由采购人指定并提供，各项加工服务必须在工作地点内完成，所有不动产登记业务资料不能带出工作地点。</w:t>
            </w:r>
          </w:p>
        </w:tc>
      </w:tr>
      <w:tr>
        <w:tc>
          <w:tcPr>
            <w:tcW w:type="dxa" w:w="4153"/>
          </w:tcPr>
          <w:p>
            <w:pPr>
              <w:pStyle w:val="null3"/>
            </w:pPr>
            <w:r>
              <w:rPr/>
              <w:t>付款方式</w:t>
            </w:r>
          </w:p>
        </w:tc>
        <w:tc>
          <w:tcPr>
            <w:tcW w:type="dxa" w:w="4153"/>
          </w:tcPr>
          <w:p>
            <w:pPr>
              <w:pStyle w:val="null3"/>
            </w:pPr>
            <w:r>
              <w:rPr/>
              <w:t>1期：支付比例100%,1.采购人与中标供应商正式签订合同后中标供应商进场实施项目，中标供应商每月向采购人提交上月的成品工作量清单，并由采购人对其进行确认。 2.采购人对中标供应商上月的服务质量进行评定，根据中标供应商的月度服务质量评定情况，采购人和中标供应商共同确认上月应收服务费。（具体细则详见服务质量评定） 3.因本项目使用2026年度财政资金，最终结算累计金额不得超过本项目当年财政资金的下达额度。在市财政局进行资金审批后，采购人于2026年6月、9月、12月分别支付一次服务费，三期支付比例分别为合同金额的30%、30%、40%，最后一期金额以核算后剩余金额为准。由中标供应商提供符合要求的请款资料后进行支付，具体支付时间以市财政局的审批时间为准。 4.中标供应商根据应收服务费金额向采购人开具等额有效发票，采购人自收到发票之日起10个工作日内向中标供应商指定账户支付服务费。因采购人使用的是财政资金，双方约定的采购人付款时间为向财政部门提出办理财政支付申请手续的时间（不含财政部门审核的时间），具体支付时间以财政资金到账为准。 5.如结算金额因财政资金未及时下达，导致无法全额支付，未支付部分金额待资金到位后再支付，具体支付时间以财政资金到账为准。如存在本条款情况的，采购人不构成违约，无需因此承担违约责任。 6.合同服务期限届满时，合同终止。</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1期：采购人依据招标文件、投标文件、合同、实施过程文件、有关技术说明及规范等材料，按照国家和地方的关联法律、法规、国家标准、行业标准、地方标准，对中标供应商提交的工作成果进行全面验收。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1.1按总价报价，报价不得超出项目预算金额，否则作投标无效处理。 1.2本项目的报价和结算金额均以人民币为货币单位。 1.3项目报价包括但不限于：纸质不动产登记业务资料整理及数字化处理（含资料接收、实体核对、整理、扫描、目录编写、图像处理、资料合并、合并后处理、综合自检、移交、数据上传、数据备份等），中标供应商委派的所有技术及工作人员的工勤费用（含工资、福利、交通、食宿、通讯、常驻现场的费用等），工具及耗材、保险、装卸、培训辅导、验收（质检）、加工软件系统费、设备及损耗、相关辅助材料费、后续服务期费用、全额含税发票、雇员费用以及合同实施过程中的可预见和不可预见的一切费用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中山市自然资源局不动产登记无纸化办公资料数字化工作项目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1,811,700.00</w:t>
            </w:r>
          </w:p>
        </w:tc>
        <w:tc>
          <w:tcPr>
            <w:tcW w:type="dxa" w:w="933"/>
          </w:tcPr>
          <w:p>
            <w:pPr>
              <w:pStyle w:val="null3"/>
              <w:jc w:val="right"/>
            </w:pPr>
            <w:r>
              <w:rPr/>
              <w:t>1,811,700.00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中山市自然资源局不动产登记无纸化办公资料数字化工作项目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color w:val="000000"/>
              </w:rPr>
              <w:t>一、项目</w:t>
            </w:r>
            <w:r>
              <w:rPr>
                <w:sz w:val="22"/>
                <w:b/>
                <w:color w:val="000000"/>
              </w:rPr>
              <w:t>主要要求</w:t>
            </w:r>
          </w:p>
          <w:p>
            <w:pPr>
              <w:pStyle w:val="null3"/>
              <w:ind w:firstLine="440"/>
              <w:jc w:val="left"/>
            </w:pPr>
            <w:r>
              <w:rPr>
                <w:sz w:val="22"/>
                <w:color w:val="000000"/>
              </w:rPr>
              <w:t>（一）本项目的服务范围：中山市自然资源局不动产登记无纸化办公资料数字化工作</w:t>
            </w:r>
            <w:r>
              <w:rPr>
                <w:sz w:val="22"/>
                <w:color w:val="000000"/>
              </w:rPr>
              <w:t>项目</w:t>
            </w:r>
            <w:r>
              <w:rPr>
                <w:sz w:val="22"/>
                <w:color w:val="000000"/>
              </w:rPr>
              <w:t>。</w:t>
            </w:r>
          </w:p>
          <w:p>
            <w:pPr>
              <w:pStyle w:val="null3"/>
              <w:ind w:firstLine="440"/>
              <w:jc w:val="left"/>
            </w:pPr>
            <w:r>
              <w:rPr>
                <w:sz w:val="22"/>
                <w:color w:val="000000"/>
              </w:rPr>
              <w:t>（二）本项目服务期限：</w:t>
            </w:r>
            <w:r>
              <w:rPr>
                <w:sz w:val="22"/>
                <w:color w:val="000000"/>
              </w:rPr>
              <w:t>2026年4月1日</w:t>
            </w:r>
            <w:r>
              <w:rPr>
                <w:sz w:val="22"/>
                <w:color w:val="000000"/>
              </w:rPr>
              <w:t>至</w:t>
            </w:r>
            <w:r>
              <w:rPr>
                <w:sz w:val="22"/>
                <w:color w:val="000000"/>
              </w:rPr>
              <w:t>202</w:t>
            </w:r>
            <w:r>
              <w:rPr>
                <w:sz w:val="22"/>
                <w:color w:val="000000"/>
              </w:rPr>
              <w:t>6</w:t>
            </w:r>
            <w:r>
              <w:rPr>
                <w:sz w:val="22"/>
                <w:color w:val="000000"/>
              </w:rPr>
              <w:t>年</w:t>
            </w:r>
            <w:r>
              <w:rPr>
                <w:sz w:val="22"/>
                <w:color w:val="000000"/>
              </w:rPr>
              <w:t>12</w:t>
            </w:r>
            <w:r>
              <w:rPr>
                <w:sz w:val="22"/>
                <w:color w:val="000000"/>
              </w:rPr>
              <w:t>月</w:t>
            </w:r>
            <w:r>
              <w:rPr>
                <w:sz w:val="22"/>
                <w:color w:val="000000"/>
              </w:rPr>
              <w:t>31日。</w:t>
            </w:r>
          </w:p>
          <w:p>
            <w:pPr>
              <w:pStyle w:val="null3"/>
              <w:ind w:firstLine="440"/>
              <w:jc w:val="left"/>
            </w:pPr>
            <w:r>
              <w:rPr>
                <w:sz w:val="22"/>
                <w:color w:val="000000"/>
              </w:rPr>
              <w:t>（</w:t>
            </w:r>
            <w:r>
              <w:rPr>
                <w:sz w:val="22"/>
                <w:color w:val="000000"/>
              </w:rPr>
              <w:t>三</w:t>
            </w:r>
            <w:r>
              <w:rPr>
                <w:sz w:val="22"/>
                <w:color w:val="000000"/>
              </w:rPr>
              <w:t>）中标供应商在本项目服务期</w:t>
            </w:r>
            <w:r>
              <w:rPr>
                <w:sz w:val="22"/>
                <w:color w:val="000000"/>
              </w:rPr>
              <w:t>内开展</w:t>
            </w:r>
            <w:r>
              <w:rPr>
                <w:sz w:val="22"/>
                <w:color w:val="000000"/>
              </w:rPr>
              <w:t>的</w:t>
            </w:r>
            <w:r>
              <w:rPr>
                <w:sz w:val="22"/>
                <w:color w:val="000000"/>
              </w:rPr>
              <w:t>无纸化办公资料数字化服务，由采购人与中标供应商根据采购人的实际业务量</w:t>
            </w:r>
            <w:r>
              <w:rPr>
                <w:sz w:val="22"/>
                <w:color w:val="000000"/>
              </w:rPr>
              <w:t>协商</w:t>
            </w:r>
            <w:r>
              <w:rPr>
                <w:sz w:val="22"/>
                <w:color w:val="000000"/>
              </w:rPr>
              <w:t>安排</w:t>
            </w:r>
            <w:r>
              <w:rPr>
                <w:sz w:val="22"/>
                <w:color w:val="000000"/>
              </w:rPr>
              <w:t>具体</w:t>
            </w:r>
            <w:r>
              <w:rPr>
                <w:sz w:val="22"/>
                <w:color w:val="000000"/>
              </w:rPr>
              <w:t>工作</w:t>
            </w:r>
            <w:r>
              <w:rPr>
                <w:sz w:val="22"/>
                <w:color w:val="000000"/>
              </w:rPr>
              <w:t>。</w:t>
            </w:r>
          </w:p>
          <w:p>
            <w:pPr>
              <w:pStyle w:val="null3"/>
              <w:ind w:firstLine="440"/>
              <w:jc w:val="left"/>
            </w:pPr>
            <w:r>
              <w:rPr>
                <w:sz w:val="22"/>
                <w:color w:val="000000"/>
              </w:rPr>
              <w:t>（</w:t>
            </w:r>
            <w:r>
              <w:rPr>
                <w:sz w:val="22"/>
                <w:color w:val="000000"/>
              </w:rPr>
              <w:t>四</w:t>
            </w:r>
            <w:r>
              <w:rPr>
                <w:sz w:val="22"/>
                <w:color w:val="000000"/>
              </w:rPr>
              <w:t>）中标供应商的工作</w:t>
            </w:r>
            <w:r>
              <w:rPr>
                <w:sz w:val="22"/>
                <w:color w:val="000000"/>
              </w:rPr>
              <w:t>时间</w:t>
            </w:r>
            <w:r>
              <w:rPr>
                <w:sz w:val="22"/>
                <w:color w:val="000000"/>
              </w:rPr>
              <w:t>应与采购人</w:t>
            </w:r>
            <w:r>
              <w:rPr>
                <w:sz w:val="22"/>
                <w:color w:val="000000"/>
              </w:rPr>
              <w:t>保持</w:t>
            </w:r>
            <w:r>
              <w:rPr>
                <w:sz w:val="22"/>
                <w:color w:val="000000"/>
              </w:rPr>
              <w:t>一致，法定节假日和其他特殊情况的工作时间由采购人根据工作量的实际情况确定。</w:t>
            </w:r>
          </w:p>
          <w:p>
            <w:pPr>
              <w:pStyle w:val="null3"/>
              <w:ind w:firstLine="440"/>
              <w:jc w:val="left"/>
            </w:pPr>
            <w:r>
              <w:rPr>
                <w:sz w:val="22"/>
                <w:color w:val="000000"/>
              </w:rPr>
              <w:t>（</w:t>
            </w:r>
            <w:r>
              <w:rPr>
                <w:sz w:val="22"/>
                <w:color w:val="000000"/>
              </w:rPr>
              <w:t>五</w:t>
            </w:r>
            <w:r>
              <w:rPr>
                <w:sz w:val="22"/>
                <w:color w:val="000000"/>
              </w:rPr>
              <w:t>）中标供应商</w:t>
            </w:r>
            <w:r>
              <w:rPr>
                <w:sz w:val="22"/>
                <w:color w:val="000000"/>
              </w:rPr>
              <w:t>需</w:t>
            </w:r>
            <w:r>
              <w:rPr>
                <w:sz w:val="22"/>
                <w:color w:val="000000"/>
              </w:rPr>
              <w:t>提供足够完成当天工作量的人力物力，如有变动，由采购人按照实际情况作相应调整。</w:t>
            </w:r>
          </w:p>
          <w:p>
            <w:pPr>
              <w:pStyle w:val="null3"/>
              <w:ind w:firstLine="440"/>
              <w:jc w:val="left"/>
            </w:pPr>
            <w:r>
              <w:rPr>
                <w:sz w:val="22"/>
                <w:color w:val="000000"/>
              </w:rPr>
              <w:t>（</w:t>
            </w:r>
            <w:r>
              <w:rPr>
                <w:sz w:val="22"/>
                <w:color w:val="000000"/>
              </w:rPr>
              <w:t>六</w:t>
            </w:r>
            <w:r>
              <w:rPr>
                <w:sz w:val="22"/>
                <w:color w:val="000000"/>
              </w:rPr>
              <w:t>）中标供应商负责包括</w:t>
            </w:r>
            <w:r>
              <w:rPr>
                <w:sz w:val="22"/>
              </w:rPr>
              <w:t>但不限于完成</w:t>
            </w:r>
            <w:r>
              <w:rPr>
                <w:sz w:val="22"/>
              </w:rPr>
              <w:t>各驻点不动产登记业务资料整理、</w:t>
            </w:r>
            <w:r>
              <w:rPr>
                <w:sz w:val="22"/>
              </w:rPr>
              <w:t>扫描加工服务所需的各种硬件设备（电脑设备、扫描设备、打印设备、服务器、交换机等）、加工软件、接口软件等，加工场内配备、桌椅、材料（纸张、夹子、封皮、胶水、白乳胶、不锈钢订书钉、文具等整理、裱补、装订材料和工具以及其</w:t>
            </w:r>
            <w:r>
              <w:rPr>
                <w:sz w:val="22"/>
              </w:rPr>
              <w:t>他</w:t>
            </w:r>
            <w:r>
              <w:rPr>
                <w:sz w:val="22"/>
              </w:rPr>
              <w:t>材料）、消耗等。</w:t>
            </w:r>
          </w:p>
          <w:p>
            <w:pPr>
              <w:pStyle w:val="null3"/>
              <w:ind w:firstLine="442"/>
              <w:jc w:val="left"/>
            </w:pPr>
            <w:r>
              <w:rPr>
                <w:sz w:val="22"/>
                <w:b/>
                <w:shd w:fill="DDDDDD" w:val="clear"/>
              </w:rPr>
              <w:t>★（</w:t>
            </w:r>
            <w:r>
              <w:rPr>
                <w:sz w:val="22"/>
                <w:b/>
                <w:shd w:fill="DDDDDD" w:val="clear"/>
              </w:rPr>
              <w:t>七</w:t>
            </w:r>
            <w:r>
              <w:rPr>
                <w:sz w:val="22"/>
                <w:b/>
                <w:shd w:fill="DDDDDD" w:val="clear"/>
              </w:rPr>
              <w:t>）中标供应商在整个项目运行期间（自驻场</w:t>
            </w:r>
            <w:r>
              <w:rPr>
                <w:sz w:val="22"/>
                <w:b/>
                <w:shd w:fill="DDDDDD" w:val="clear"/>
              </w:rPr>
              <w:t>之日起</w:t>
            </w:r>
            <w:r>
              <w:rPr>
                <w:sz w:val="22"/>
                <w:b/>
                <w:shd w:fill="DDDDDD" w:val="clear"/>
              </w:rPr>
              <w:t>每个工作日），应派驻完整的项目团队参与项目运行，</w:t>
            </w:r>
            <w:r>
              <w:rPr>
                <w:sz w:val="22"/>
                <w:b/>
                <w:shd w:fill="DDDDDD" w:val="clear"/>
              </w:rPr>
              <w:t>其中至少派驻</w:t>
            </w:r>
            <w:r>
              <w:rPr>
                <w:sz w:val="22"/>
                <w:b/>
                <w:shd w:fill="DDDDDD" w:val="clear"/>
              </w:rPr>
              <w:t>一名项目负责人和一名系统维护人员驻场，</w:t>
            </w:r>
            <w:r>
              <w:rPr>
                <w:sz w:val="22"/>
                <w:b/>
                <w:shd w:fill="DDDDDD" w:val="clear"/>
              </w:rPr>
              <w:t>派驻总数</w:t>
            </w:r>
            <w:r>
              <w:rPr>
                <w:sz w:val="22"/>
                <w:b/>
                <w:shd w:fill="DDDDDD" w:val="clear"/>
              </w:rPr>
              <w:t>不少于</w:t>
            </w:r>
            <w:r>
              <w:rPr>
                <w:sz w:val="22"/>
                <w:b/>
                <w:shd w:fill="DDDDDD" w:val="clear"/>
              </w:rPr>
              <w:t>二十</w:t>
            </w:r>
            <w:r>
              <w:rPr>
                <w:sz w:val="22"/>
                <w:b/>
                <w:shd w:fill="DDDDDD" w:val="clear"/>
              </w:rPr>
              <w:t>名的</w:t>
            </w:r>
            <w:r>
              <w:rPr>
                <w:sz w:val="22"/>
                <w:b/>
                <w:shd w:fill="DDDDDD" w:val="clear"/>
              </w:rPr>
              <w:t>资料</w:t>
            </w:r>
            <w:r>
              <w:rPr>
                <w:sz w:val="22"/>
                <w:b/>
                <w:shd w:fill="DDDDDD" w:val="clear"/>
              </w:rPr>
              <w:t>整理、扫描数字化加工、移交等工作人员，以保证项目的正常运转</w:t>
            </w:r>
            <w:r>
              <w:rPr>
                <w:sz w:val="22"/>
                <w:b/>
                <w:shd w:fill="DDDDDD" w:val="clear"/>
              </w:rPr>
              <w:t>（投标人需</w:t>
            </w:r>
            <w:r>
              <w:rPr>
                <w:sz w:val="22"/>
                <w:b/>
                <w:shd w:fill="DDDDDD" w:val="clear"/>
              </w:rPr>
              <w:t>在投标文件提供承诺函，</w:t>
            </w:r>
            <w:r>
              <w:rPr>
                <w:sz w:val="22"/>
                <w:b/>
                <w:shd w:fill="DDDDDD" w:val="clear"/>
              </w:rPr>
              <w:t>承诺按照国家相关法律法规要求，为投入</w:t>
            </w:r>
            <w:r>
              <w:rPr>
                <w:sz w:val="22"/>
                <w:b/>
                <w:shd w:fill="DDDDDD" w:val="clear"/>
              </w:rPr>
              <w:t>的</w:t>
            </w:r>
            <w:r>
              <w:rPr>
                <w:sz w:val="22"/>
                <w:b/>
                <w:shd w:fill="DDDDDD" w:val="clear"/>
              </w:rPr>
              <w:t>人员购买社会保险，格式自拟）</w:t>
            </w:r>
            <w:r>
              <w:rPr>
                <w:sz w:val="22"/>
                <w:b/>
                <w:shd w:fill="DDDDDD" w:val="clear"/>
              </w:rPr>
              <w:t>。</w:t>
            </w:r>
          </w:p>
          <w:p>
            <w:pPr>
              <w:pStyle w:val="null3"/>
              <w:ind w:firstLine="440"/>
              <w:jc w:val="left"/>
            </w:pPr>
            <w:r>
              <w:rPr>
                <w:sz w:val="22"/>
                <w:color w:val="000000"/>
              </w:rPr>
              <w:t>（</w:t>
            </w:r>
            <w:r>
              <w:rPr>
                <w:sz w:val="22"/>
                <w:color w:val="000000"/>
              </w:rPr>
              <w:t>八</w:t>
            </w:r>
            <w:r>
              <w:rPr>
                <w:sz w:val="22"/>
                <w:color w:val="000000"/>
              </w:rPr>
              <w:t>）中标供应商可根据</w:t>
            </w:r>
            <w:r>
              <w:rPr>
                <w:sz w:val="22"/>
                <w:color w:val="000000"/>
              </w:rPr>
              <w:t>各</w:t>
            </w:r>
            <w:r>
              <w:rPr>
                <w:sz w:val="22"/>
                <w:color w:val="000000"/>
              </w:rPr>
              <w:t>办事点的业务情况和完成能力自行调配驻点人员数量，但须保证各办事点</w:t>
            </w:r>
            <w:r>
              <w:rPr>
                <w:sz w:val="22"/>
                <w:color w:val="000000"/>
              </w:rPr>
              <w:t>工作地点</w:t>
            </w:r>
            <w:r>
              <w:rPr>
                <w:sz w:val="22"/>
                <w:color w:val="000000"/>
              </w:rPr>
              <w:t>的驻点人数不少于</w:t>
            </w:r>
            <w:r>
              <w:rPr>
                <w:sz w:val="22"/>
                <w:color w:val="000000"/>
              </w:rPr>
              <w:t>最低配置要求</w:t>
            </w:r>
            <w:r>
              <w:rPr>
                <w:sz w:val="22"/>
                <w:color w:val="000000"/>
              </w:rPr>
              <w:t>，</w:t>
            </w:r>
            <w:r>
              <w:rPr>
                <w:sz w:val="22"/>
              </w:rPr>
              <w:t>且在采购人工作时间内，各办事点驻点不得出现空岗情况</w:t>
            </w:r>
            <w:r>
              <w:rPr>
                <w:sz w:val="22"/>
              </w:rPr>
              <w:t>。</w:t>
            </w:r>
          </w:p>
          <w:p>
            <w:pPr>
              <w:pStyle w:val="null3"/>
              <w:ind w:firstLine="440"/>
              <w:jc w:val="left"/>
            </w:pPr>
            <w:r>
              <w:rPr>
                <w:sz w:val="22"/>
                <w:color w:val="000000"/>
              </w:rPr>
              <w:t>中标供应商各办事点驻点人员配置数量</w:t>
            </w:r>
            <w:r>
              <w:rPr>
                <w:sz w:val="22"/>
                <w:color w:val="000000"/>
              </w:rPr>
              <w:t>要求</w:t>
            </w:r>
            <w:r>
              <w:rPr>
                <w:sz w:val="22"/>
                <w:color w:val="000000"/>
              </w:rPr>
              <w:t>见下表：</w:t>
            </w:r>
          </w:p>
          <w:tbl>
            <w:tblPr>
              <w:tblBorders>
                <w:top w:val="none" w:color="000000" w:sz="4"/>
                <w:left w:val="none" w:color="000000" w:sz="4"/>
                <w:bottom w:val="none" w:color="000000" w:sz="4"/>
                <w:right w:val="none" w:color="000000" w:sz="4"/>
                <w:insideH w:val="none"/>
                <w:insideV w:val="none"/>
              </w:tblBorders>
            </w:tblPr>
            <w:tblGrid>
              <w:gridCol w:w="2161"/>
              <w:gridCol w:w="1344"/>
              <w:gridCol w:w="2081"/>
            </w:tblGrid>
            <w:tr>
              <w:tc>
                <w:tcPr>
                  <w:tcW w:type="dxa" w:w="216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办事点（岗位）</w:t>
                  </w:r>
                </w:p>
              </w:tc>
              <w:tc>
                <w:tcPr>
                  <w:tcW w:type="dxa" w:w="1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最低</w:t>
                  </w:r>
                  <w:r>
                    <w:rPr>
                      <w:sz w:val="22"/>
                      <w:color w:val="000000"/>
                    </w:rPr>
                    <w:t>配置</w:t>
                  </w:r>
                  <w:r>
                    <w:rPr>
                      <w:sz w:val="22"/>
                      <w:color w:val="000000"/>
                    </w:rPr>
                    <w:t>要求</w:t>
                  </w:r>
                  <w:r>
                    <w:rPr>
                      <w:sz w:val="22"/>
                      <w:color w:val="000000"/>
                    </w:rPr>
                    <w:t>（人）</w:t>
                  </w:r>
                </w:p>
              </w:tc>
              <w:tc>
                <w:tcPr>
                  <w:tcW w:type="dxa" w:w="2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2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大涌办事点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港口办事点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沙溪办事点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五桂山办事点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小榄办事点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两个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古镇办事点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横栏办事点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东凤办事点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阜沙办事点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黄圃办事点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南头办事点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三角办事点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坦洲办事点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三乡办事点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神湾办事点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板芙办事点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翠亨新区（含南朗）办事点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2"/>
                <w:color w:val="000000"/>
              </w:rPr>
              <w:t>（</w:t>
            </w:r>
            <w:r>
              <w:rPr>
                <w:sz w:val="22"/>
                <w:color w:val="000000"/>
              </w:rPr>
              <w:t>九</w:t>
            </w:r>
            <w:r>
              <w:rPr>
                <w:sz w:val="22"/>
                <w:color w:val="000000"/>
              </w:rPr>
              <w:t>）中标供应商应随时满足采购人业务上对</w:t>
            </w:r>
            <w:r>
              <w:rPr>
                <w:sz w:val="22"/>
              </w:rPr>
              <w:t>中山市不动产登记信息管理基础平台</w:t>
            </w:r>
            <w:r>
              <w:rPr>
                <w:sz w:val="22"/>
                <w:color w:val="000000"/>
              </w:rPr>
              <w:t>等系统的各种需求。项目负责人驻场后作为中标供应商首席代表，应在驻场</w:t>
            </w:r>
            <w:r>
              <w:rPr>
                <w:sz w:val="22"/>
                <w:color w:val="000000"/>
              </w:rPr>
              <w:t>首</w:t>
            </w:r>
            <w:r>
              <w:rPr>
                <w:sz w:val="22"/>
                <w:color w:val="000000"/>
              </w:rPr>
              <w:t>日</w:t>
            </w:r>
            <w:r>
              <w:rPr>
                <w:sz w:val="22"/>
                <w:color w:val="000000"/>
              </w:rPr>
              <w:t>以书面形式</w:t>
            </w:r>
            <w:r>
              <w:rPr>
                <w:sz w:val="22"/>
                <w:color w:val="000000"/>
              </w:rPr>
              <w:t>向采购人</w:t>
            </w:r>
            <w:r>
              <w:rPr>
                <w:sz w:val="22"/>
                <w:color w:val="000000"/>
              </w:rPr>
              <w:t>提交</w:t>
            </w:r>
            <w:r>
              <w:rPr>
                <w:sz w:val="22"/>
                <w:color w:val="000000"/>
              </w:rPr>
              <w:t>项目团队所有人员的基本情况（内容包括所有人员身份证号码、签名的身份证复印件、职务、职责等），并明确授权项目负责人有权与采购人签订关于本项目运行时的各类文件（</w:t>
            </w:r>
            <w:r>
              <w:rPr>
                <w:sz w:val="22"/>
              </w:rPr>
              <w:t>若中标供应商项目团队人员信息、授权事项等发生任何变更</w:t>
            </w:r>
            <w:r>
              <w:rPr>
                <w:sz w:val="22"/>
                <w:color w:val="000000"/>
              </w:rPr>
              <w:t>，应及时书面告知采购人，采购人以书面文件明确的情况为准）。</w:t>
            </w:r>
          </w:p>
          <w:p>
            <w:pPr>
              <w:pStyle w:val="null3"/>
              <w:ind w:firstLine="440"/>
              <w:jc w:val="left"/>
            </w:pPr>
            <w:r>
              <w:rPr>
                <w:sz w:val="22"/>
                <w:color w:val="000000"/>
              </w:rPr>
              <w:t>（</w:t>
            </w:r>
            <w:r>
              <w:rPr>
                <w:sz w:val="22"/>
                <w:color w:val="000000"/>
              </w:rPr>
              <w:t>十</w:t>
            </w:r>
            <w:r>
              <w:rPr>
                <w:sz w:val="22"/>
                <w:color w:val="000000"/>
              </w:rPr>
              <w:t>）</w:t>
            </w:r>
            <w:r>
              <w:rPr>
                <w:sz w:val="22"/>
                <w:color w:val="000000"/>
              </w:rPr>
              <w:t>如</w:t>
            </w:r>
            <w:r>
              <w:rPr>
                <w:sz w:val="22"/>
                <w:color w:val="000000"/>
              </w:rPr>
              <w:t>业务系统升级，中标供应商须</w:t>
            </w:r>
            <w:r>
              <w:rPr>
                <w:sz w:val="22"/>
              </w:rPr>
              <w:t>无条件配合，</w:t>
            </w:r>
            <w:r>
              <w:rPr>
                <w:sz w:val="22"/>
                <w:color w:val="000000"/>
              </w:rPr>
              <w:t>满足</w:t>
            </w:r>
            <w:r>
              <w:rPr>
                <w:sz w:val="22"/>
              </w:rPr>
              <w:t>中山市不动产登记信息管理基础平台</w:t>
            </w:r>
            <w:r>
              <w:rPr>
                <w:sz w:val="22"/>
                <w:color w:val="000000"/>
              </w:rPr>
              <w:t>等系统的对接要求，保证</w:t>
            </w:r>
            <w:r>
              <w:rPr>
                <w:sz w:val="22"/>
                <w:color w:val="000000"/>
              </w:rPr>
              <w:t>不动产登记业务资料</w:t>
            </w:r>
            <w:r>
              <w:rPr>
                <w:sz w:val="22"/>
                <w:color w:val="000000"/>
              </w:rPr>
              <w:t>扫描、上传等工作顺利进行。</w:t>
            </w:r>
          </w:p>
          <w:p>
            <w:pPr>
              <w:pStyle w:val="null3"/>
              <w:ind w:firstLine="440"/>
              <w:jc w:val="left"/>
            </w:pPr>
            <w:r>
              <w:rPr>
                <w:sz w:val="22"/>
                <w:color w:val="000000"/>
              </w:rPr>
              <w:t>（十</w:t>
            </w:r>
            <w:r>
              <w:rPr>
                <w:sz w:val="22"/>
                <w:color w:val="000000"/>
              </w:rPr>
              <w:t>一</w:t>
            </w:r>
            <w:r>
              <w:rPr>
                <w:sz w:val="22"/>
                <w:color w:val="000000"/>
              </w:rPr>
              <w:t>）本项目由</w:t>
            </w:r>
            <w:r>
              <w:rPr>
                <w:sz w:val="22"/>
                <w:color w:val="000000"/>
              </w:rPr>
              <w:t>采购人</w:t>
            </w:r>
            <w:r>
              <w:rPr>
                <w:sz w:val="22"/>
                <w:color w:val="000000"/>
              </w:rPr>
              <w:t>对项目全过程进行监督，中标供应商须无条件配合质检工作，接受监督管理。</w:t>
            </w:r>
          </w:p>
          <w:p>
            <w:pPr>
              <w:pStyle w:val="null3"/>
              <w:ind w:firstLine="442"/>
              <w:jc w:val="left"/>
            </w:pPr>
            <w:r>
              <w:rPr>
                <w:sz w:val="22"/>
                <w:b/>
                <w:color w:val="000000"/>
                <w:shd w:fill="DDDDDD" w:val="clear"/>
              </w:rPr>
              <w:t>★（十</w:t>
            </w:r>
            <w:r>
              <w:rPr>
                <w:sz w:val="22"/>
                <w:b/>
                <w:color w:val="000000"/>
                <w:shd w:fill="DDDDDD" w:val="clear"/>
              </w:rPr>
              <w:t>二</w:t>
            </w:r>
            <w:r>
              <w:rPr>
                <w:sz w:val="22"/>
                <w:b/>
                <w:color w:val="000000"/>
                <w:shd w:fill="DDDDDD" w:val="clear"/>
              </w:rPr>
              <w:t>）由于不动产登记业务量可能会遇突发增加</w:t>
            </w:r>
            <w:r>
              <w:rPr>
                <w:sz w:val="22"/>
                <w:b/>
                <w:color w:val="000000"/>
                <w:shd w:fill="DDDDDD" w:val="clear"/>
              </w:rPr>
              <w:t>情况</w:t>
            </w:r>
            <w:r>
              <w:rPr>
                <w:sz w:val="22"/>
                <w:b/>
                <w:color w:val="000000"/>
                <w:shd w:fill="DDDDDD" w:val="clear"/>
              </w:rPr>
              <w:t>，中标供应商必须根据实际情况</w:t>
            </w:r>
            <w:r>
              <w:rPr>
                <w:sz w:val="22"/>
                <w:b/>
                <w:shd w:fill="DDDDDD" w:val="clear"/>
              </w:rPr>
              <w:t>或采购人的要求，</w:t>
            </w:r>
            <w:r>
              <w:rPr>
                <w:sz w:val="22"/>
                <w:b/>
                <w:shd w:fill="DDDDDD" w:val="clear"/>
              </w:rPr>
              <w:t>及时</w:t>
            </w:r>
            <w:r>
              <w:rPr>
                <w:sz w:val="22"/>
                <w:b/>
                <w:shd w:fill="DDDDDD" w:val="clear"/>
              </w:rPr>
              <w:t>增加工作人员数量以满足采购人工作需要。</w:t>
            </w:r>
          </w:p>
          <w:p>
            <w:pPr>
              <w:pStyle w:val="null3"/>
              <w:ind w:firstLine="442"/>
              <w:jc w:val="left"/>
            </w:pPr>
            <w:r>
              <w:rPr>
                <w:sz w:val="22"/>
                <w:b/>
                <w:color w:val="000000"/>
                <w:shd w:fill="DDDDDD" w:val="clear"/>
              </w:rPr>
              <w:t>★</w:t>
            </w:r>
            <w:r>
              <w:rPr>
                <w:sz w:val="22"/>
                <w:b/>
                <w:shd w:fill="DDDDDD" w:val="clear"/>
              </w:rPr>
              <w:t>（十</w:t>
            </w:r>
            <w:r>
              <w:rPr>
                <w:sz w:val="22"/>
                <w:b/>
                <w:shd w:fill="DDDDDD" w:val="clear"/>
              </w:rPr>
              <w:t>三</w:t>
            </w:r>
            <w:r>
              <w:rPr>
                <w:sz w:val="22"/>
                <w:b/>
                <w:shd w:fill="DDDDDD" w:val="clear"/>
              </w:rPr>
              <w:t>）</w:t>
            </w:r>
            <w:r>
              <w:rPr>
                <w:sz w:val="22"/>
                <w:b/>
                <w:shd w:fill="DDDDDD" w:val="clear"/>
              </w:rPr>
              <w:t>为</w:t>
            </w:r>
            <w:r>
              <w:rPr>
                <w:sz w:val="22"/>
                <w:b/>
                <w:shd w:fill="DDDDDD" w:val="clear"/>
              </w:rPr>
              <w:t>确保项目服务的连续性，</w:t>
            </w:r>
            <w:r>
              <w:rPr>
                <w:sz w:val="22"/>
                <w:b/>
                <w:shd w:fill="DDDDDD" w:val="clear"/>
              </w:rPr>
              <w:t>如中标供应商未能于4月1日前进场服务，采购人有权委托</w:t>
            </w:r>
            <w:r>
              <w:rPr>
                <w:sz w:val="22"/>
                <w:b/>
                <w:shd w:fill="DDDDDD" w:val="clear"/>
              </w:rPr>
              <w:t>原服务供应商承接</w:t>
            </w:r>
            <w:r>
              <w:rPr>
                <w:sz w:val="22"/>
                <w:b/>
                <w:shd w:fill="DDDDDD" w:val="clear"/>
              </w:rPr>
              <w:t>服务至中标供应商进场</w:t>
            </w:r>
            <w:r>
              <w:rPr>
                <w:sz w:val="22"/>
                <w:b/>
                <w:shd w:fill="DDDDDD" w:val="clear"/>
              </w:rPr>
              <w:t>。</w:t>
            </w:r>
            <w:r>
              <w:rPr>
                <w:sz w:val="22"/>
                <w:b/>
                <w:shd w:fill="DDDDDD" w:val="clear"/>
              </w:rPr>
              <w:t>期间所产生的</w:t>
            </w:r>
            <w:r>
              <w:rPr>
                <w:sz w:val="22"/>
                <w:b/>
                <w:shd w:fill="DDDDDD" w:val="clear"/>
              </w:rPr>
              <w:t>费用由中标供应商承担</w:t>
            </w:r>
            <w:r>
              <w:rPr>
                <w:sz w:val="22"/>
                <w:b/>
                <w:shd w:fill="DDDDDD" w:val="clear"/>
              </w:rPr>
              <w:t>，具体费用按采购人与中标供应商签订的合同标准进行核算。</w:t>
            </w:r>
          </w:p>
          <w:p>
            <w:pPr>
              <w:pStyle w:val="null3"/>
              <w:ind w:firstLine="442"/>
              <w:jc w:val="both"/>
            </w:pPr>
            <w:r>
              <w:rPr>
                <w:sz w:val="22"/>
                <w:b/>
                <w:shd w:fill="DDDDDD" w:val="clear"/>
              </w:rPr>
              <w:t>同理，</w:t>
            </w:r>
            <w:r>
              <w:rPr>
                <w:sz w:val="22"/>
                <w:b/>
                <w:shd w:fill="DDDDDD" w:val="clear"/>
              </w:rPr>
              <w:t>在本项目服务期结束后，</w:t>
            </w:r>
            <w:r>
              <w:rPr>
                <w:sz w:val="22"/>
                <w:b/>
                <w:shd w:fill="DDDDDD" w:val="clear"/>
              </w:rPr>
              <w:t>中标供应商应</w:t>
            </w:r>
            <w:r>
              <w:rPr>
                <w:sz w:val="22"/>
                <w:b/>
                <w:shd w:fill="DDDDDD" w:val="clear"/>
              </w:rPr>
              <w:t>继续提供服务至</w:t>
            </w:r>
            <w:r>
              <w:rPr>
                <w:sz w:val="22"/>
                <w:b/>
                <w:shd w:fill="DDDDDD" w:val="clear"/>
              </w:rPr>
              <w:t>新中标供应商进场</w:t>
            </w:r>
            <w:r>
              <w:rPr>
                <w:sz w:val="22"/>
                <w:b/>
                <w:shd w:fill="DDDDDD" w:val="clear"/>
              </w:rPr>
              <w:t>。</w:t>
            </w:r>
            <w:r>
              <w:rPr>
                <w:sz w:val="22"/>
                <w:b/>
                <w:shd w:fill="DDDDDD" w:val="clear"/>
              </w:rPr>
              <w:t>期间所产生的费用</w:t>
            </w:r>
            <w:r>
              <w:rPr>
                <w:sz w:val="22"/>
                <w:b/>
                <w:shd w:fill="DDDDDD" w:val="clear"/>
              </w:rPr>
              <w:t>参照前述的规定由新中标</w:t>
            </w:r>
            <w:r>
              <w:rPr>
                <w:sz w:val="22"/>
                <w:b/>
                <w:shd w:fill="DDDDDD" w:val="clear"/>
              </w:rPr>
              <w:t>供应商</w:t>
            </w:r>
            <w:r>
              <w:rPr>
                <w:sz w:val="22"/>
                <w:b/>
                <w:shd w:fill="DDDDDD" w:val="clear"/>
              </w:rPr>
              <w:t>承担。</w:t>
            </w:r>
          </w:p>
          <w:p>
            <w:pPr>
              <w:pStyle w:val="null3"/>
              <w:jc w:val="left"/>
            </w:pPr>
            <w:r>
              <w:rPr>
                <w:sz w:val="22"/>
                <w:b/>
                <w:color w:val="000000"/>
              </w:rPr>
              <w:t>二、项目具体要求</w:t>
            </w:r>
          </w:p>
          <w:p>
            <w:pPr>
              <w:pStyle w:val="null3"/>
              <w:ind w:firstLine="442"/>
              <w:jc w:val="left"/>
            </w:pPr>
            <w:r>
              <w:rPr>
                <w:sz w:val="22"/>
                <w:b/>
                <w:color w:val="000000"/>
              </w:rPr>
              <w:t>（一）加工服务对象</w:t>
            </w:r>
          </w:p>
          <w:p>
            <w:pPr>
              <w:pStyle w:val="null3"/>
              <w:ind w:firstLine="440"/>
              <w:jc w:val="left"/>
            </w:pPr>
            <w:r>
              <w:rPr>
                <w:sz w:val="22"/>
                <w:color w:val="000000"/>
              </w:rPr>
              <w:t>中标供应商的主要加工服务对象</w:t>
            </w:r>
            <w:r>
              <w:rPr>
                <w:sz w:val="22"/>
                <w:color w:val="000000"/>
              </w:rPr>
              <w:t>为</w:t>
            </w:r>
            <w:r>
              <w:rPr>
                <w:sz w:val="22"/>
                <w:color w:val="000000"/>
              </w:rPr>
              <w:t>采购人</w:t>
            </w:r>
            <w:r>
              <w:rPr>
                <w:sz w:val="22"/>
                <w:color w:val="000000"/>
              </w:rPr>
              <w:t>各分局</w:t>
            </w:r>
            <w:r>
              <w:rPr>
                <w:sz w:val="22"/>
                <w:color w:val="000000"/>
              </w:rPr>
              <w:t>日常</w:t>
            </w:r>
            <w:r>
              <w:rPr>
                <w:sz w:val="22"/>
                <w:color w:val="000000"/>
              </w:rPr>
              <w:t>产生的</w:t>
            </w:r>
            <w:r>
              <w:rPr>
                <w:sz w:val="22"/>
                <w:color w:val="000000"/>
              </w:rPr>
              <w:t>不动产登记业务资料。</w:t>
            </w:r>
          </w:p>
          <w:p>
            <w:pPr>
              <w:pStyle w:val="null3"/>
              <w:ind w:firstLine="442"/>
              <w:jc w:val="left"/>
            </w:pPr>
            <w:r>
              <w:rPr>
                <w:sz w:val="22"/>
                <w:b/>
                <w:color w:val="000000"/>
              </w:rPr>
              <w:t>（二）软件系统要求</w:t>
            </w:r>
          </w:p>
          <w:p>
            <w:pPr>
              <w:pStyle w:val="null3"/>
              <w:ind w:firstLine="440"/>
              <w:jc w:val="left"/>
            </w:pPr>
            <w:r>
              <w:rPr>
                <w:sz w:val="22"/>
                <w:color w:val="000000"/>
              </w:rPr>
              <w:t>1.中标供应商</w:t>
            </w:r>
            <w:r>
              <w:rPr>
                <w:sz w:val="22"/>
                <w:color w:val="000000"/>
              </w:rPr>
              <w:t>需</w:t>
            </w:r>
            <w:r>
              <w:rPr>
                <w:sz w:val="22"/>
                <w:color w:val="000000"/>
              </w:rPr>
              <w:t>提供与本项目有关的软件系统，至少包括扫描加工系统、扫描图像查看系统和与采购人业务系统（包括</w:t>
            </w:r>
            <w:r>
              <w:rPr>
                <w:sz w:val="22"/>
                <w:color w:val="000000"/>
              </w:rPr>
              <w:t>但不限于</w:t>
            </w:r>
            <w:r>
              <w:rPr>
                <w:sz w:val="22"/>
              </w:rPr>
              <w:t>中山市不动产登记信息管理基础平台</w:t>
            </w:r>
            <w:r>
              <w:rPr>
                <w:sz w:val="22"/>
              </w:rPr>
              <w:t>等</w:t>
            </w:r>
            <w:r>
              <w:rPr>
                <w:sz w:val="22"/>
                <w:color w:val="000000"/>
              </w:rPr>
              <w:t>）交互的接口、扫描质检模块、各办事点工作量统计模块等，并根据采购人的实际业务需求对上述系统或模块提供免费的修改或升级服务。</w:t>
            </w:r>
          </w:p>
          <w:p>
            <w:pPr>
              <w:pStyle w:val="null3"/>
              <w:ind w:firstLine="440"/>
              <w:jc w:val="left"/>
            </w:pPr>
            <w:r>
              <w:rPr>
                <w:sz w:val="22"/>
                <w:color w:val="000000"/>
              </w:rPr>
              <w:t>2.扫描加工系统</w:t>
            </w:r>
            <w:r>
              <w:rPr>
                <w:sz w:val="22"/>
                <w:color w:val="000000"/>
              </w:rPr>
              <w:t>应</w:t>
            </w:r>
            <w:r>
              <w:rPr>
                <w:sz w:val="22"/>
                <w:color w:val="000000"/>
              </w:rPr>
              <w:t>具有扫描、图像处理、图像属性处理（编制目录等）、流程管理、各项目管理报表、数据统计等基本功能，具有一定的灵活性和可维护性，能够根据采购人的实际情况</w:t>
            </w:r>
            <w:r>
              <w:rPr>
                <w:sz w:val="22"/>
                <w:color w:val="000000"/>
              </w:rPr>
              <w:t>对</w:t>
            </w:r>
            <w:r>
              <w:rPr>
                <w:sz w:val="22"/>
                <w:color w:val="000000"/>
              </w:rPr>
              <w:t>功能</w:t>
            </w:r>
            <w:r>
              <w:rPr>
                <w:sz w:val="22"/>
                <w:color w:val="000000"/>
              </w:rPr>
              <w:t>作</w:t>
            </w:r>
            <w:r>
              <w:rPr>
                <w:sz w:val="22"/>
                <w:color w:val="000000"/>
              </w:rPr>
              <w:t>适当的调整。</w:t>
            </w:r>
          </w:p>
          <w:p>
            <w:pPr>
              <w:pStyle w:val="null3"/>
              <w:ind w:firstLine="440"/>
              <w:jc w:val="left"/>
            </w:pPr>
            <w:r>
              <w:rPr>
                <w:sz w:val="22"/>
                <w:color w:val="000000"/>
              </w:rPr>
              <w:t>3.与采购人业务系统（包括中山市不动产登记信息管理基础平台</w:t>
            </w:r>
            <w:r>
              <w:rPr>
                <w:sz w:val="22"/>
                <w:color w:val="000000"/>
              </w:rPr>
              <w:t>等</w:t>
            </w:r>
            <w:r>
              <w:rPr>
                <w:sz w:val="22"/>
                <w:color w:val="000000"/>
              </w:rPr>
              <w:t>）交互的接口应具备以下功能：</w:t>
            </w:r>
          </w:p>
          <w:p>
            <w:pPr>
              <w:pStyle w:val="null3"/>
              <w:ind w:firstLine="440"/>
              <w:jc w:val="left"/>
            </w:pPr>
            <w:r>
              <w:rPr>
                <w:sz w:val="22"/>
                <w:color w:val="000000"/>
              </w:rPr>
              <w:t>（</w:t>
            </w:r>
            <w:r>
              <w:rPr>
                <w:sz w:val="22"/>
                <w:color w:val="000000"/>
              </w:rPr>
              <w:t>1）能被采购人的业务系统方便调用</w:t>
            </w:r>
            <w:r>
              <w:rPr>
                <w:sz w:val="22"/>
                <w:color w:val="000000"/>
              </w:rPr>
              <w:t>。</w:t>
            </w:r>
          </w:p>
          <w:p>
            <w:pPr>
              <w:pStyle w:val="null3"/>
              <w:ind w:firstLine="440"/>
              <w:jc w:val="left"/>
            </w:pPr>
            <w:r>
              <w:rPr>
                <w:sz w:val="22"/>
                <w:color w:val="000000"/>
              </w:rPr>
              <w:t>（</w:t>
            </w:r>
            <w:r>
              <w:rPr>
                <w:sz w:val="22"/>
                <w:color w:val="000000"/>
              </w:rPr>
              <w:t>2）能接收并处理采购人业务系统的退案、退资料、补资料、补正资料等不动产登记操作请求</w:t>
            </w:r>
            <w:r>
              <w:rPr>
                <w:sz w:val="22"/>
                <w:color w:val="000000"/>
              </w:rPr>
              <w:t>。</w:t>
            </w:r>
          </w:p>
          <w:p>
            <w:pPr>
              <w:pStyle w:val="null3"/>
              <w:ind w:firstLine="440"/>
              <w:jc w:val="left"/>
            </w:pPr>
            <w:r>
              <w:rPr>
                <w:sz w:val="22"/>
                <w:color w:val="000000"/>
              </w:rPr>
              <w:t>（</w:t>
            </w:r>
            <w:r>
              <w:rPr>
                <w:sz w:val="22"/>
                <w:color w:val="000000"/>
              </w:rPr>
              <w:t>3）中标供应商需根据采购人的实际业务需求对该接口及时作出修改或升级。</w:t>
            </w:r>
          </w:p>
          <w:p>
            <w:pPr>
              <w:pStyle w:val="null3"/>
              <w:ind w:firstLine="440"/>
              <w:jc w:val="left"/>
            </w:pPr>
            <w:r>
              <w:rPr>
                <w:sz w:val="22"/>
                <w:color w:val="000000"/>
              </w:rPr>
              <w:t>（</w:t>
            </w:r>
            <w:r>
              <w:rPr>
                <w:sz w:val="22"/>
                <w:color w:val="000000"/>
              </w:rPr>
              <w:t>4）接口标准</w:t>
            </w:r>
            <w:r>
              <w:rPr>
                <w:sz w:val="22"/>
                <w:color w:val="000000"/>
              </w:rPr>
              <w:t>详</w:t>
            </w:r>
            <w:r>
              <w:rPr>
                <w:sz w:val="22"/>
                <w:color w:val="000000"/>
              </w:rPr>
              <w:t>见</w:t>
            </w:r>
            <w:r>
              <w:rPr>
                <w:sz w:val="22"/>
                <w:color w:val="000000"/>
              </w:rPr>
              <w:t>采购需求</w:t>
            </w:r>
            <w:r>
              <w:rPr>
                <w:sz w:val="22"/>
                <w:color w:val="000000"/>
              </w:rPr>
              <w:t>附件。</w:t>
            </w:r>
          </w:p>
          <w:p>
            <w:pPr>
              <w:pStyle w:val="null3"/>
              <w:ind w:firstLine="440"/>
              <w:jc w:val="left"/>
            </w:pPr>
            <w:r>
              <w:rPr>
                <w:sz w:val="22"/>
                <w:color w:val="000000"/>
              </w:rPr>
              <w:t>4.扫描质检模块是中标供应商根据采购人对登记</w:t>
            </w:r>
            <w:r>
              <w:rPr>
                <w:sz w:val="22"/>
                <w:color w:val="000000"/>
              </w:rPr>
              <w:t>资料</w:t>
            </w:r>
            <w:r>
              <w:rPr>
                <w:sz w:val="22"/>
                <w:color w:val="000000"/>
              </w:rPr>
              <w:t>整理及扫描数字化加工服务的质量检查要求而为采购人提供的软件，用于对中标供应商提供的服务进行检查（包括</w:t>
            </w:r>
            <w:r>
              <w:rPr>
                <w:sz w:val="22"/>
                <w:color w:val="000000"/>
              </w:rPr>
              <w:t>但不限于</w:t>
            </w:r>
            <w:r>
              <w:rPr>
                <w:sz w:val="22"/>
                <w:color w:val="000000"/>
              </w:rPr>
              <w:t>完成</w:t>
            </w:r>
            <w:r>
              <w:rPr>
                <w:sz w:val="22"/>
                <w:color w:val="000000"/>
              </w:rPr>
              <w:t>登记资料</w:t>
            </w:r>
            <w:r>
              <w:rPr>
                <w:sz w:val="22"/>
                <w:color w:val="000000"/>
              </w:rPr>
              <w:t>扫描加工服务后的初步检查工作、补充扫描加工时的检查工作、</w:t>
            </w:r>
            <w:r>
              <w:rPr>
                <w:sz w:val="22"/>
                <w:color w:val="000000"/>
              </w:rPr>
              <w:t>登记资料</w:t>
            </w:r>
            <w:r>
              <w:rPr>
                <w:sz w:val="22"/>
                <w:color w:val="000000"/>
              </w:rPr>
              <w:t>整理后的最终检查工作等）。扫描质检模块必须具有便</w:t>
            </w:r>
            <w:r>
              <w:rPr>
                <w:sz w:val="22"/>
                <w:color w:val="000000"/>
              </w:rPr>
              <w:t>捷</w:t>
            </w:r>
            <w:r>
              <w:rPr>
                <w:sz w:val="22"/>
                <w:color w:val="000000"/>
              </w:rPr>
              <w:t>的图像查阅和质量检查功能。图像查阅功能至少包括图像移动、放大、缩小、旋转、亮度调整、对比度调整、分辨率调整等基本操作</w:t>
            </w:r>
            <w:r>
              <w:rPr>
                <w:sz w:val="22"/>
                <w:color w:val="000000"/>
              </w:rPr>
              <w:t>功能</w:t>
            </w:r>
            <w:r>
              <w:rPr>
                <w:sz w:val="22"/>
                <w:color w:val="000000"/>
              </w:rPr>
              <w:t>；质量检查功能提供质量反馈机制。</w:t>
            </w:r>
          </w:p>
          <w:p>
            <w:pPr>
              <w:pStyle w:val="null3"/>
              <w:ind w:firstLine="440"/>
              <w:jc w:val="left"/>
            </w:pPr>
            <w:r>
              <w:rPr>
                <w:sz w:val="22"/>
                <w:color w:val="000000"/>
              </w:rPr>
              <w:t>5.各</w:t>
            </w:r>
            <w:r>
              <w:rPr>
                <w:sz w:val="22"/>
                <w:color w:val="000000"/>
              </w:rPr>
              <w:t>分局</w:t>
            </w:r>
            <w:r>
              <w:rPr>
                <w:sz w:val="22"/>
                <w:color w:val="000000"/>
              </w:rPr>
              <w:t>办事点工作量统计模块是中标供应商根据</w:t>
            </w:r>
            <w:r>
              <w:rPr>
                <w:sz w:val="22"/>
                <w:color w:val="000000"/>
              </w:rPr>
              <w:t>采购人</w:t>
            </w:r>
            <w:r>
              <w:rPr>
                <w:sz w:val="22"/>
                <w:color w:val="000000"/>
              </w:rPr>
              <w:t>各</w:t>
            </w:r>
            <w:r>
              <w:rPr>
                <w:sz w:val="22"/>
                <w:color w:val="000000"/>
              </w:rPr>
              <w:t>分局</w:t>
            </w:r>
            <w:r>
              <w:rPr>
                <w:sz w:val="22"/>
                <w:color w:val="000000"/>
              </w:rPr>
              <w:t>办事点的实际</w:t>
            </w:r>
            <w:r>
              <w:rPr>
                <w:sz w:val="22"/>
                <w:color w:val="000000"/>
              </w:rPr>
              <w:t>工作</w:t>
            </w:r>
            <w:r>
              <w:rPr>
                <w:sz w:val="22"/>
                <w:color w:val="000000"/>
              </w:rPr>
              <w:t>要求而为</w:t>
            </w:r>
            <w:r>
              <w:rPr>
                <w:sz w:val="22"/>
                <w:color w:val="000000"/>
              </w:rPr>
              <w:t>采购人</w:t>
            </w:r>
            <w:r>
              <w:rPr>
                <w:sz w:val="22"/>
                <w:color w:val="000000"/>
              </w:rPr>
              <w:t>、中标供应商共同确认工作量的统计软件，用于对中标供应商各办事点完成的扫描量进行统计。统计方法要求</w:t>
            </w:r>
            <w:r>
              <w:rPr>
                <w:sz w:val="22"/>
                <w:color w:val="000000"/>
              </w:rPr>
              <w:t>：</w:t>
            </w:r>
            <w:r>
              <w:rPr>
                <w:sz w:val="22"/>
                <w:color w:val="000000"/>
              </w:rPr>
              <w:t>以接收交件</w:t>
            </w:r>
            <w:r>
              <w:rPr>
                <w:sz w:val="22"/>
                <w:color w:val="000000"/>
              </w:rPr>
              <w:t>资</w:t>
            </w:r>
            <w:r>
              <w:rPr>
                <w:sz w:val="22"/>
                <w:color w:val="000000"/>
              </w:rPr>
              <w:t>料的办事点为准，</w:t>
            </w:r>
            <w:r>
              <w:rPr>
                <w:sz w:val="22"/>
                <w:color w:val="000000"/>
              </w:rPr>
              <w:t>直至完成当宗案卷全部扫描工作，则</w:t>
            </w:r>
            <w:r>
              <w:rPr>
                <w:sz w:val="22"/>
                <w:color w:val="000000"/>
              </w:rPr>
              <w:t>计入该办事点的扫描工作量。</w:t>
            </w:r>
          </w:p>
          <w:p>
            <w:pPr>
              <w:pStyle w:val="null3"/>
              <w:ind w:firstLine="440"/>
              <w:jc w:val="left"/>
            </w:pPr>
            <w:r>
              <w:rPr>
                <w:sz w:val="22"/>
                <w:color w:val="000000"/>
              </w:rPr>
              <w:t>6.扫描图像的存储要求如下：</w:t>
            </w:r>
          </w:p>
          <w:p>
            <w:pPr>
              <w:pStyle w:val="null3"/>
              <w:ind w:firstLine="440"/>
              <w:jc w:val="left"/>
            </w:pPr>
            <w:r>
              <w:rPr>
                <w:sz w:val="22"/>
                <w:color w:val="000000"/>
              </w:rPr>
              <w:t>（</w:t>
            </w:r>
            <w:r>
              <w:rPr>
                <w:sz w:val="22"/>
                <w:color w:val="000000"/>
              </w:rPr>
              <w:t>1）中标供应商必须每月向采购人提交当月最新的原始图像及数据（即上月提交备份后新产生的数据）的数据备份。项目结束后，中标供应商向采购人提交完整的原始图像及数据的数据备份。</w:t>
            </w:r>
          </w:p>
          <w:p>
            <w:pPr>
              <w:pStyle w:val="null3"/>
              <w:ind w:firstLine="440"/>
              <w:jc w:val="left"/>
            </w:pPr>
            <w:r>
              <w:rPr>
                <w:sz w:val="22"/>
                <w:color w:val="000000"/>
              </w:rPr>
              <w:t>（</w:t>
            </w:r>
            <w:r>
              <w:rPr>
                <w:sz w:val="22"/>
                <w:color w:val="000000"/>
              </w:rPr>
              <w:t>2）保存在服务器上的影像及其属性数据与保存在备份介质上的数据要一致，并与</w:t>
            </w:r>
            <w:r>
              <w:rPr>
                <w:sz w:val="22"/>
                <w:color w:val="000000"/>
              </w:rPr>
              <w:t>登记资料</w:t>
            </w:r>
            <w:r>
              <w:rPr>
                <w:sz w:val="22"/>
                <w:color w:val="000000"/>
              </w:rPr>
              <w:t>实体保持一致。</w:t>
            </w:r>
          </w:p>
          <w:p>
            <w:pPr>
              <w:pStyle w:val="null3"/>
              <w:ind w:firstLine="440"/>
              <w:jc w:val="left"/>
            </w:pPr>
            <w:r>
              <w:rPr>
                <w:sz w:val="22"/>
                <w:color w:val="000000"/>
              </w:rPr>
              <w:t>（</w:t>
            </w:r>
            <w:r>
              <w:rPr>
                <w:sz w:val="22"/>
                <w:color w:val="000000"/>
              </w:rPr>
              <w:t>3）备份介质可以使用光盘或者移动硬盘。</w:t>
            </w:r>
          </w:p>
          <w:p>
            <w:pPr>
              <w:pStyle w:val="null3"/>
              <w:ind w:firstLine="440"/>
              <w:jc w:val="left"/>
            </w:pPr>
            <w:r>
              <w:rPr>
                <w:sz w:val="22"/>
                <w:shd w:fill="DDDDDD" w:val="clear"/>
              </w:rPr>
              <w:t>7.★</w:t>
            </w:r>
            <w:r>
              <w:rPr>
                <w:sz w:val="22"/>
                <w:b/>
                <w:shd w:fill="DDDDDD" w:val="clear"/>
              </w:rPr>
              <w:t>需由</w:t>
            </w:r>
            <w:r>
              <w:rPr>
                <w:sz w:val="22"/>
                <w:b/>
                <w:shd w:fill="DDDDDD" w:val="clear"/>
              </w:rPr>
              <w:t>中标供应商开发的</w:t>
            </w:r>
            <w:r>
              <w:rPr>
                <w:sz w:val="22"/>
                <w:b/>
                <w:shd w:fill="DDDDDD" w:val="clear"/>
              </w:rPr>
              <w:t>与本项目有关的软件系统（包括</w:t>
            </w:r>
            <w:r>
              <w:rPr>
                <w:sz w:val="22"/>
                <w:b/>
                <w:shd w:fill="DDDDDD" w:val="clear"/>
              </w:rPr>
              <w:t>但不限于</w:t>
            </w:r>
            <w:r>
              <w:rPr>
                <w:sz w:val="22"/>
                <w:b/>
                <w:shd w:fill="DDDDDD" w:val="clear"/>
              </w:rPr>
              <w:t>扫描加工系统、扫描图像查看系统、与采购人业务系统交互的接口、扫描质检模块等）必须在签订合同后</w:t>
            </w:r>
            <w:r>
              <w:rPr>
                <w:sz w:val="22"/>
                <w:b/>
                <w:shd w:fill="DDDDDD" w:val="clear"/>
              </w:rPr>
              <w:t>五</w:t>
            </w:r>
            <w:r>
              <w:rPr>
                <w:sz w:val="22"/>
                <w:b/>
                <w:shd w:fill="DDDDDD" w:val="clear"/>
              </w:rPr>
              <w:t>个日历日</w:t>
            </w:r>
            <w:r>
              <w:rPr>
                <w:sz w:val="22"/>
                <w:b/>
                <w:shd w:fill="DDDDDD" w:val="clear"/>
              </w:rPr>
              <w:t>内完成开发或改造以及系统测试，并得到采购人确认。与采购人业务系统交互有关的程序源代码应向采购人开放。</w:t>
            </w:r>
          </w:p>
          <w:p>
            <w:pPr>
              <w:pStyle w:val="null3"/>
              <w:ind w:firstLine="442"/>
              <w:jc w:val="left"/>
            </w:pPr>
            <w:r>
              <w:rPr>
                <w:sz w:val="22"/>
                <w:b/>
                <w:color w:val="000000"/>
              </w:rPr>
              <w:t>（三）设备设施要求</w:t>
            </w:r>
          </w:p>
          <w:p>
            <w:pPr>
              <w:pStyle w:val="null3"/>
              <w:ind w:firstLine="440"/>
              <w:jc w:val="left"/>
            </w:pPr>
            <w:r>
              <w:rPr>
                <w:sz w:val="22"/>
                <w:color w:val="000000"/>
              </w:rPr>
              <w:t>中标供应商为本项目配置的设备设施不在本次采购范围内，</w:t>
            </w:r>
            <w:r>
              <w:rPr>
                <w:sz w:val="22"/>
              </w:rPr>
              <w:t>但应由中标供应商在服务期限内免费提供使用。</w:t>
            </w:r>
          </w:p>
          <w:p>
            <w:pPr>
              <w:pStyle w:val="null3"/>
              <w:ind w:firstLine="440"/>
              <w:jc w:val="left"/>
            </w:pPr>
            <w:r>
              <w:rPr>
                <w:sz w:val="22"/>
                <w:color w:val="000000"/>
              </w:rPr>
              <w:t>1.计算机设备，要求配备足够数量的具备现代主流配置的计算机，若因为业务量增加，中标供应商须根据实际业务量增加配备足够的计算机设备。</w:t>
            </w:r>
          </w:p>
          <w:p>
            <w:pPr>
              <w:pStyle w:val="null3"/>
              <w:ind w:firstLine="440"/>
              <w:jc w:val="left"/>
            </w:pPr>
            <w:r>
              <w:rPr>
                <w:sz w:val="22"/>
                <w:color w:val="000000"/>
              </w:rPr>
              <w:t>2.中标供应商须根据实际情况配备足够数量的其他设备（如打印机、条码机、扫描枪、路由器、交换机、服务器及</w:t>
            </w:r>
            <w:r>
              <w:rPr>
                <w:sz w:val="22"/>
                <w:color w:val="000000"/>
              </w:rPr>
              <w:t>资料</w:t>
            </w:r>
            <w:r>
              <w:rPr>
                <w:sz w:val="22"/>
                <w:color w:val="000000"/>
              </w:rPr>
              <w:t>架等）以应付实际工作需要。</w:t>
            </w:r>
          </w:p>
          <w:p>
            <w:pPr>
              <w:pStyle w:val="null3"/>
              <w:ind w:firstLine="440"/>
              <w:jc w:val="left"/>
            </w:pPr>
            <w:r>
              <w:rPr>
                <w:sz w:val="21"/>
              </w:rPr>
              <w:t xml:space="preserve"> </w:t>
            </w:r>
            <w:r>
              <w:rPr>
                <w:sz w:val="22"/>
                <w:color w:val="000000"/>
              </w:rPr>
              <w:t>3.扫描设备</w:t>
            </w:r>
          </w:p>
          <w:p>
            <w:pPr>
              <w:pStyle w:val="null3"/>
              <w:ind w:firstLine="440"/>
              <w:jc w:val="left"/>
            </w:pPr>
            <w:r>
              <w:rPr>
                <w:sz w:val="22"/>
                <w:color w:val="000000"/>
              </w:rPr>
              <w:t>（</w:t>
            </w:r>
            <w:r>
              <w:rPr>
                <w:sz w:val="22"/>
                <w:color w:val="000000"/>
              </w:rPr>
              <w:t>1）需要</w:t>
            </w:r>
            <w:r>
              <w:rPr>
                <w:sz w:val="22"/>
                <w:color w:val="000000"/>
              </w:rPr>
              <w:t>提供</w:t>
            </w:r>
            <w:r>
              <w:rPr>
                <w:sz w:val="22"/>
                <w:color w:val="000000"/>
              </w:rPr>
              <w:t>高速扫描仪、平板扫描仪、宽幅面扫描仪</w:t>
            </w:r>
            <w:r>
              <w:rPr>
                <w:sz w:val="22"/>
                <w:color w:val="000000"/>
              </w:rPr>
              <w:t>3种扫描仪配合工作。</w:t>
            </w:r>
          </w:p>
          <w:p>
            <w:pPr>
              <w:pStyle w:val="null3"/>
              <w:ind w:firstLine="440"/>
              <w:jc w:val="left"/>
            </w:pPr>
            <w:r>
              <w:rPr>
                <w:sz w:val="22"/>
                <w:color w:val="000000"/>
              </w:rPr>
              <w:t>（</w:t>
            </w:r>
            <w:r>
              <w:rPr>
                <w:sz w:val="22"/>
                <w:color w:val="000000"/>
              </w:rPr>
              <w:t>2）中标供应商必须提供备用扫描设备，遇有突发硬件故障影响正常扫描工作和扫描效率的，能及时切换使用备用扫描设备。</w:t>
            </w:r>
          </w:p>
          <w:p>
            <w:pPr>
              <w:pStyle w:val="null3"/>
              <w:ind w:firstLine="440"/>
              <w:jc w:val="left"/>
            </w:pPr>
            <w:r>
              <w:rPr>
                <w:sz w:val="22"/>
                <w:color w:val="000000"/>
                <w:shd w:fill="DDDDDD" w:val="clear"/>
              </w:rPr>
              <w:t>★</w:t>
            </w:r>
            <w:r>
              <w:rPr>
                <w:sz w:val="22"/>
                <w:b/>
                <w:color w:val="000000"/>
                <w:shd w:fill="DDDDDD" w:val="clear"/>
              </w:rPr>
              <w:t>（3）中标供应商必须根据各办事点的实际业务量增加配置高速扫描仪及相关工作人员，以满足采购人实际工作需要。</w:t>
            </w:r>
            <w:r>
              <w:rPr>
                <w:sz w:val="22"/>
                <w:b/>
                <w:color w:val="000000"/>
                <w:shd w:fill="DDDDDD" w:val="clear"/>
              </w:rPr>
              <w:t>中标供应商可根据办事点的业务情况和完成能力自行调配驻点设备数量，但须保证各办事点</w:t>
            </w:r>
            <w:r>
              <w:rPr>
                <w:sz w:val="22"/>
                <w:b/>
                <w:color w:val="000000"/>
                <w:shd w:fill="DDDDDD" w:val="clear"/>
              </w:rPr>
              <w:t>工作地点</w:t>
            </w:r>
            <w:r>
              <w:rPr>
                <w:sz w:val="22"/>
                <w:b/>
                <w:color w:val="000000"/>
                <w:shd w:fill="DDDDDD" w:val="clear"/>
              </w:rPr>
              <w:t>的驻点设备</w:t>
            </w:r>
            <w:r>
              <w:rPr>
                <w:sz w:val="22"/>
                <w:b/>
                <w:color w:val="000000"/>
                <w:shd w:fill="DDDDDD" w:val="clear"/>
              </w:rPr>
              <w:t>不得低于最低配置要求。</w:t>
            </w:r>
            <w:r>
              <w:rPr>
                <w:sz w:val="22"/>
                <w:b/>
                <w:color w:val="000000"/>
                <w:shd w:fill="DDDDDD" w:val="clear"/>
              </w:rPr>
              <w:t>中标供应商各办事点设备</w:t>
            </w:r>
            <w:r>
              <w:rPr>
                <w:sz w:val="22"/>
                <w:b/>
                <w:color w:val="000000"/>
                <w:shd w:fill="DDDDDD" w:val="clear"/>
              </w:rPr>
              <w:t>最低</w:t>
            </w:r>
            <w:r>
              <w:rPr>
                <w:sz w:val="22"/>
                <w:b/>
                <w:color w:val="000000"/>
                <w:shd w:fill="DDDDDD" w:val="clear"/>
              </w:rPr>
              <w:t>配置数量见下表：</w:t>
            </w:r>
          </w:p>
          <w:tbl>
            <w:tblPr>
              <w:tblInd w:type="dxa" w:w="120"/>
              <w:tblBorders>
                <w:top w:val="none" w:color="000000" w:sz="4"/>
                <w:left w:val="none" w:color="000000" w:sz="4"/>
                <w:bottom w:val="none" w:color="000000" w:sz="4"/>
                <w:right w:val="none" w:color="000000" w:sz="4"/>
                <w:insideH w:val="none"/>
                <w:insideV w:val="none"/>
              </w:tblBorders>
            </w:tblPr>
            <w:tblGrid>
              <w:gridCol w:w="1745"/>
              <w:gridCol w:w="1235"/>
              <w:gridCol w:w="1156"/>
              <w:gridCol w:w="1235"/>
            </w:tblGrid>
            <w:tr>
              <w:tc>
                <w:tcPr>
                  <w:tcW w:type="dxa" w:w="1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办事点</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宽幅面扫描仪（台）</w:t>
                  </w:r>
                  <w:r>
                    <w:rPr>
                      <w:sz w:val="22"/>
                      <w:color w:val="000000"/>
                      <w:shd w:fill="DDDDDD" w:val="clear"/>
                    </w:rPr>
                    <w:t>最低</w:t>
                  </w:r>
                  <w:r>
                    <w:rPr>
                      <w:sz w:val="22"/>
                      <w:color w:val="000000"/>
                      <w:shd w:fill="DDDDDD" w:val="clear"/>
                    </w:rPr>
                    <w:t>配置数量</w:t>
                  </w:r>
                  <w:r>
                    <w:rPr>
                      <w:sz w:val="22"/>
                      <w:color w:val="000000"/>
                      <w:shd w:fill="DDDDDD" w:val="clear"/>
                    </w:rPr>
                    <w:t>要求</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高速扫描仪（台）</w:t>
                  </w:r>
                  <w:r>
                    <w:rPr>
                      <w:sz w:val="22"/>
                      <w:color w:val="000000"/>
                      <w:shd w:fill="DDDDDD" w:val="clear"/>
                    </w:rPr>
                    <w:t>最低</w:t>
                  </w:r>
                  <w:r>
                    <w:rPr>
                      <w:sz w:val="22"/>
                      <w:color w:val="000000"/>
                      <w:shd w:fill="DDDDDD" w:val="clear"/>
                    </w:rPr>
                    <w:t>配置数量</w:t>
                  </w:r>
                  <w:r>
                    <w:rPr>
                      <w:sz w:val="22"/>
                      <w:color w:val="000000"/>
                      <w:shd w:fill="DDDDDD" w:val="clear"/>
                    </w:rPr>
                    <w:t>要求</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计算机</w:t>
                  </w:r>
                  <w:r>
                    <w:rPr>
                      <w:sz w:val="22"/>
                      <w:color w:val="000000"/>
                      <w:shd w:fill="DDDDDD" w:val="clear"/>
                    </w:rPr>
                    <w:t>（台）</w:t>
                  </w:r>
                  <w:r>
                    <w:rPr>
                      <w:sz w:val="22"/>
                      <w:color w:val="000000"/>
                      <w:shd w:fill="DDDDDD" w:val="clear"/>
                    </w:rPr>
                    <w:t>最低</w:t>
                  </w:r>
                  <w:r>
                    <w:rPr>
                      <w:sz w:val="22"/>
                      <w:color w:val="000000"/>
                      <w:shd w:fill="DDDDDD" w:val="clear"/>
                    </w:rPr>
                    <w:t>配置数量</w:t>
                  </w:r>
                  <w:r>
                    <w:rPr>
                      <w:sz w:val="22"/>
                      <w:color w:val="000000"/>
                      <w:shd w:fill="DDDDDD" w:val="clear"/>
                    </w:rPr>
                    <w:t>要求</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大涌办事点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港口办事点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沙溪办事点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五桂山办事点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小榄办事点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4</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古镇办事点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横栏办事点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东凤办事点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阜沙办事点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黄圃办事点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南头办事点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三角办事点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坦洲办事点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三乡办事点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神湾办事点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板芙办事点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翠亨新区（含南朗）办事点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合计</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r>
                    <w:rPr>
                      <w:sz w:val="22"/>
                      <w:color w:val="000000"/>
                      <w:shd w:fill="DDDDDD" w:val="clear"/>
                    </w:rPr>
                    <w:t>8</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r>
                    <w:rPr>
                      <w:sz w:val="22"/>
                      <w:color w:val="000000"/>
                      <w:shd w:fill="DDDDDD" w:val="clear"/>
                    </w:rPr>
                    <w:t>8</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36</w:t>
                  </w:r>
                </w:p>
              </w:tc>
            </w:tr>
          </w:tbl>
          <w:p>
            <w:pPr>
              <w:pStyle w:val="null3"/>
              <w:ind w:firstLine="442"/>
              <w:jc w:val="left"/>
            </w:pPr>
            <w:r>
              <w:rPr>
                <w:sz w:val="22"/>
                <w:b/>
                <w:color w:val="000000"/>
              </w:rPr>
              <w:t>（四）整理及数字化工作要求</w:t>
            </w:r>
          </w:p>
          <w:p>
            <w:pPr>
              <w:pStyle w:val="null3"/>
              <w:ind w:firstLine="440"/>
              <w:jc w:val="left"/>
            </w:pPr>
            <w:r>
              <w:rPr>
                <w:sz w:val="22"/>
                <w:color w:val="000000"/>
              </w:rPr>
              <w:t>1</w:t>
            </w:r>
            <w:r>
              <w:rPr>
                <w:sz w:val="22"/>
                <w:color w:val="000000"/>
              </w:rPr>
              <w:t>.基本流程说明</w:t>
            </w:r>
          </w:p>
          <w:p>
            <w:pPr>
              <w:pStyle w:val="null3"/>
              <w:ind w:firstLine="440"/>
              <w:jc w:val="left"/>
            </w:pPr>
            <w:r>
              <w:rPr>
                <w:sz w:val="22"/>
              </w:rPr>
              <w:t>（</w:t>
            </w:r>
            <w:r>
              <w:rPr>
                <w:sz w:val="22"/>
              </w:rPr>
              <w:t>1）窗口收件</w:t>
            </w:r>
          </w:p>
          <w:p>
            <w:pPr>
              <w:pStyle w:val="null3"/>
              <w:ind w:firstLine="440"/>
              <w:jc w:val="left"/>
            </w:pPr>
            <w:r>
              <w:rPr>
                <w:sz w:val="22"/>
              </w:rPr>
              <w:t>在办事点窗口接收客户的交件资料，审核交件资料的完整性和规范性后，打印</w:t>
            </w:r>
            <w:r>
              <w:rPr>
                <w:sz w:val="22"/>
              </w:rPr>
              <w:t>、</w:t>
            </w:r>
            <w:r>
              <w:rPr>
                <w:sz w:val="22"/>
              </w:rPr>
              <w:t>粘贴受理单。</w:t>
            </w:r>
          </w:p>
          <w:p>
            <w:pPr>
              <w:pStyle w:val="null3"/>
              <w:ind w:firstLine="440"/>
              <w:jc w:val="left"/>
            </w:pPr>
            <w:r>
              <w:rPr>
                <w:sz w:val="22"/>
              </w:rPr>
              <w:t>（</w:t>
            </w:r>
            <w:r>
              <w:rPr>
                <w:sz w:val="22"/>
              </w:rPr>
              <w:t>2）资料接收</w:t>
            </w:r>
          </w:p>
          <w:p>
            <w:pPr>
              <w:pStyle w:val="null3"/>
              <w:ind w:firstLine="440"/>
              <w:jc w:val="left"/>
            </w:pPr>
            <w:r>
              <w:rPr>
                <w:sz w:val="22"/>
              </w:rPr>
              <w:t>A</w:t>
            </w:r>
            <w:r>
              <w:rPr>
                <w:sz w:val="21"/>
              </w:rPr>
              <w:t xml:space="preserve"> </w:t>
            </w:r>
            <w:r>
              <w:rPr>
                <w:sz w:val="22"/>
              </w:rPr>
              <w:t>中标供应商</w:t>
            </w:r>
            <w:r>
              <w:rPr>
                <w:sz w:val="22"/>
              </w:rPr>
              <w:t>收到不动产登记信息管理基础平台的收件通知后，从办事点窗口接收资料，同时反馈相关状态给不动产登记系统，双方确认。</w:t>
            </w:r>
          </w:p>
          <w:p>
            <w:pPr>
              <w:pStyle w:val="null3"/>
              <w:ind w:firstLine="440"/>
              <w:jc w:val="left"/>
            </w:pPr>
            <w:r>
              <w:rPr>
                <w:sz w:val="22"/>
              </w:rPr>
              <w:t>B</w:t>
            </w:r>
            <w:r>
              <w:rPr>
                <w:sz w:val="21"/>
              </w:rPr>
              <w:t xml:space="preserve"> </w:t>
            </w:r>
            <w:r>
              <w:rPr>
                <w:sz w:val="22"/>
              </w:rPr>
              <w:t>在业务</w:t>
            </w:r>
            <w:r>
              <w:rPr>
                <w:sz w:val="22"/>
              </w:rPr>
              <w:t>部门</w:t>
            </w:r>
            <w:r>
              <w:rPr>
                <w:sz w:val="22"/>
              </w:rPr>
              <w:t>审批过程中补充资料的，由业务</w:t>
            </w:r>
            <w:r>
              <w:rPr>
                <w:sz w:val="22"/>
              </w:rPr>
              <w:t>部门</w:t>
            </w:r>
            <w:r>
              <w:rPr>
                <w:sz w:val="22"/>
              </w:rPr>
              <w:t>在系统中通知</w:t>
            </w:r>
            <w:r>
              <w:rPr>
                <w:sz w:val="22"/>
              </w:rPr>
              <w:t>中标供应商</w:t>
            </w:r>
            <w:r>
              <w:rPr>
                <w:sz w:val="22"/>
              </w:rPr>
              <w:t>到指定地点接收资料，并双方确认。</w:t>
            </w:r>
          </w:p>
          <w:p>
            <w:pPr>
              <w:pStyle w:val="null3"/>
              <w:ind w:firstLine="440"/>
              <w:jc w:val="left"/>
            </w:pPr>
            <w:r>
              <w:rPr>
                <w:sz w:val="22"/>
              </w:rPr>
              <w:t>（</w:t>
            </w:r>
            <w:r>
              <w:rPr>
                <w:sz w:val="22"/>
              </w:rPr>
              <w:t>3）整理</w:t>
            </w:r>
          </w:p>
          <w:p>
            <w:pPr>
              <w:pStyle w:val="null3"/>
              <w:ind w:firstLine="440"/>
              <w:jc w:val="left"/>
            </w:pPr>
            <w:r>
              <w:rPr>
                <w:sz w:val="22"/>
              </w:rPr>
              <w:t>A</w:t>
            </w:r>
            <w:r>
              <w:rPr>
                <w:sz w:val="21"/>
              </w:rPr>
              <w:t xml:space="preserve"> </w:t>
            </w:r>
            <w:r>
              <w:rPr>
                <w:sz w:val="22"/>
              </w:rPr>
              <w:t>按</w:t>
            </w:r>
            <w:r>
              <w:rPr>
                <w:sz w:val="22"/>
              </w:rPr>
              <w:t>采购人的工作</w:t>
            </w:r>
            <w:r>
              <w:rPr>
                <w:sz w:val="22"/>
              </w:rPr>
              <w:t>要求，</w:t>
            </w:r>
            <w:r>
              <w:rPr>
                <w:sz w:val="22"/>
              </w:rPr>
              <w:t>抽出当宗业务案卷多余、重复、与归档无关的材料。</w:t>
            </w:r>
          </w:p>
          <w:p>
            <w:pPr>
              <w:pStyle w:val="null3"/>
              <w:ind w:firstLine="440"/>
              <w:jc w:val="left"/>
            </w:pPr>
            <w:r>
              <w:rPr>
                <w:sz w:val="22"/>
              </w:rPr>
              <w:t>B</w:t>
            </w:r>
            <w:r>
              <w:rPr>
                <w:sz w:val="21"/>
              </w:rPr>
              <w:t xml:space="preserve"> </w:t>
            </w:r>
            <w:r>
              <w:rPr>
                <w:sz w:val="22"/>
              </w:rPr>
              <w:t>中标供应商</w:t>
            </w:r>
            <w:r>
              <w:rPr>
                <w:sz w:val="22"/>
              </w:rPr>
              <w:t>对资料进行分类整理、排序和编写页码，然后对资料进行检查。</w:t>
            </w:r>
          </w:p>
          <w:p>
            <w:pPr>
              <w:pStyle w:val="null3"/>
              <w:ind w:firstLine="440"/>
              <w:jc w:val="left"/>
            </w:pPr>
            <w:r>
              <w:rPr>
                <w:sz w:val="22"/>
              </w:rPr>
              <w:t>C</w:t>
            </w:r>
            <w:r>
              <w:rPr>
                <w:sz w:val="21"/>
              </w:rPr>
              <w:t xml:space="preserve"> </w:t>
            </w:r>
            <w:r>
              <w:rPr>
                <w:sz w:val="22"/>
              </w:rPr>
              <w:t>对资料进行拆卷、裁切；对已破损的资料进行修整、裱糊。</w:t>
            </w:r>
          </w:p>
          <w:p>
            <w:pPr>
              <w:pStyle w:val="null3"/>
              <w:ind w:firstLine="440"/>
              <w:jc w:val="left"/>
            </w:pPr>
            <w:r>
              <w:rPr>
                <w:sz w:val="22"/>
              </w:rPr>
              <w:t>D</w:t>
            </w:r>
            <w:r>
              <w:rPr>
                <w:sz w:val="21"/>
              </w:rPr>
              <w:t xml:space="preserve"> </w:t>
            </w:r>
            <w:r>
              <w:rPr>
                <w:sz w:val="22"/>
              </w:rPr>
              <w:t>需</w:t>
            </w:r>
            <w:r>
              <w:rPr>
                <w:sz w:val="22"/>
              </w:rPr>
              <w:t>托底的资料进行托底。</w:t>
            </w:r>
          </w:p>
          <w:p>
            <w:pPr>
              <w:pStyle w:val="null3"/>
              <w:ind w:firstLine="440"/>
              <w:jc w:val="left"/>
            </w:pPr>
            <w:r>
              <w:rPr>
                <w:sz w:val="22"/>
              </w:rPr>
              <w:t>（</w:t>
            </w:r>
            <w:r>
              <w:rPr>
                <w:sz w:val="22"/>
              </w:rPr>
              <w:t>4）扫描</w:t>
            </w:r>
          </w:p>
          <w:p>
            <w:pPr>
              <w:pStyle w:val="null3"/>
              <w:ind w:firstLine="440"/>
              <w:jc w:val="left"/>
            </w:pPr>
            <w:r>
              <w:rPr>
                <w:sz w:val="22"/>
              </w:rPr>
              <w:t>中标供应商</w:t>
            </w:r>
            <w:r>
              <w:rPr>
                <w:sz w:val="22"/>
              </w:rPr>
              <w:t>对完成整理的资料进行扫描，并根据受理条码号逐卷扫描影像。</w:t>
            </w:r>
          </w:p>
          <w:p>
            <w:pPr>
              <w:pStyle w:val="null3"/>
              <w:ind w:firstLine="440"/>
              <w:jc w:val="left"/>
            </w:pPr>
            <w:r>
              <w:rPr>
                <w:sz w:val="22"/>
              </w:rPr>
              <w:t>（</w:t>
            </w:r>
            <w:r>
              <w:rPr>
                <w:sz w:val="22"/>
              </w:rPr>
              <w:t>5）编目</w:t>
            </w:r>
          </w:p>
          <w:p>
            <w:pPr>
              <w:pStyle w:val="null3"/>
              <w:ind w:firstLine="440"/>
              <w:jc w:val="left"/>
            </w:pPr>
            <w:r>
              <w:rPr>
                <w:sz w:val="22"/>
              </w:rPr>
              <w:t>A</w:t>
            </w:r>
            <w:r>
              <w:rPr>
                <w:sz w:val="21"/>
              </w:rPr>
              <w:t xml:space="preserve"> </w:t>
            </w:r>
            <w:r>
              <w:rPr>
                <w:sz w:val="22"/>
              </w:rPr>
              <w:t>中标供应商</w:t>
            </w:r>
            <w:r>
              <w:rPr>
                <w:sz w:val="22"/>
              </w:rPr>
              <w:t>对完成扫描的图像进行旋转、纠偏、裁边、去污等处理。</w:t>
            </w:r>
          </w:p>
          <w:p>
            <w:pPr>
              <w:pStyle w:val="null3"/>
              <w:ind w:firstLine="440"/>
              <w:jc w:val="left"/>
            </w:pPr>
            <w:r>
              <w:rPr>
                <w:sz w:val="22"/>
              </w:rPr>
              <w:t>B</w:t>
            </w:r>
            <w:r>
              <w:rPr>
                <w:sz w:val="21"/>
              </w:rPr>
              <w:t xml:space="preserve"> </w:t>
            </w:r>
            <w:r>
              <w:rPr>
                <w:sz w:val="22"/>
              </w:rPr>
              <w:t>数字图像与目录进行挂接。</w:t>
            </w:r>
          </w:p>
          <w:p>
            <w:pPr>
              <w:pStyle w:val="null3"/>
              <w:ind w:firstLine="440"/>
              <w:jc w:val="left"/>
            </w:pPr>
            <w:r>
              <w:rPr>
                <w:sz w:val="22"/>
              </w:rPr>
              <w:t>（</w:t>
            </w:r>
            <w:r>
              <w:rPr>
                <w:sz w:val="22"/>
              </w:rPr>
              <w:t>6）质检</w:t>
            </w:r>
          </w:p>
          <w:p>
            <w:pPr>
              <w:pStyle w:val="null3"/>
              <w:ind w:firstLine="440"/>
              <w:jc w:val="left"/>
            </w:pPr>
            <w:r>
              <w:rPr>
                <w:sz w:val="22"/>
              </w:rPr>
              <w:t>A</w:t>
            </w:r>
            <w:r>
              <w:rPr>
                <w:sz w:val="21"/>
              </w:rPr>
              <w:t xml:space="preserve"> </w:t>
            </w:r>
            <w:r>
              <w:rPr>
                <w:sz w:val="22"/>
              </w:rPr>
              <w:t>作业人员进行</w:t>
            </w:r>
            <w:r>
              <w:rPr>
                <w:sz w:val="22"/>
              </w:rPr>
              <w:t>100％自检。</w:t>
            </w:r>
          </w:p>
          <w:p>
            <w:pPr>
              <w:pStyle w:val="null3"/>
              <w:ind w:firstLine="440"/>
              <w:jc w:val="left"/>
            </w:pPr>
            <w:r>
              <w:rPr>
                <w:sz w:val="22"/>
              </w:rPr>
              <w:t>B</w:t>
            </w:r>
            <w:r>
              <w:rPr>
                <w:sz w:val="21"/>
              </w:rPr>
              <w:t xml:space="preserve"> </w:t>
            </w:r>
            <w:r>
              <w:rPr>
                <w:sz w:val="22"/>
              </w:rPr>
              <w:t>中标供应商</w:t>
            </w:r>
            <w:r>
              <w:rPr>
                <w:sz w:val="22"/>
              </w:rPr>
              <w:t>进行工作质量全检。</w:t>
            </w:r>
          </w:p>
          <w:p>
            <w:pPr>
              <w:pStyle w:val="null3"/>
              <w:ind w:firstLine="440"/>
              <w:jc w:val="left"/>
            </w:pPr>
            <w:r>
              <w:rPr>
                <w:sz w:val="22"/>
              </w:rPr>
              <w:t>（</w:t>
            </w:r>
            <w:r>
              <w:rPr>
                <w:sz w:val="22"/>
              </w:rPr>
              <w:t>7）上传影像</w:t>
            </w:r>
            <w:r>
              <w:rPr>
                <w:sz w:val="22"/>
              </w:rPr>
              <w:t>（申请资料）</w:t>
            </w:r>
          </w:p>
          <w:p>
            <w:pPr>
              <w:pStyle w:val="null3"/>
              <w:ind w:firstLine="440"/>
              <w:jc w:val="left"/>
            </w:pPr>
            <w:r>
              <w:rPr>
                <w:sz w:val="22"/>
              </w:rPr>
              <w:t>中标供应商</w:t>
            </w:r>
            <w:r>
              <w:rPr>
                <w:sz w:val="22"/>
              </w:rPr>
              <w:t>把通过</w:t>
            </w:r>
            <w:r>
              <w:rPr>
                <w:sz w:val="22"/>
              </w:rPr>
              <w:t>全</w:t>
            </w:r>
            <w:r>
              <w:rPr>
                <w:sz w:val="22"/>
              </w:rPr>
              <w:t>检的影像数据上传</w:t>
            </w:r>
            <w:r>
              <w:rPr>
                <w:sz w:val="22"/>
              </w:rPr>
              <w:t>到</w:t>
            </w:r>
            <w:r>
              <w:rPr>
                <w:sz w:val="22"/>
              </w:rPr>
              <w:t>登记平台，供业务</w:t>
            </w:r>
            <w:r>
              <w:rPr>
                <w:sz w:val="22"/>
              </w:rPr>
              <w:t>部门</w:t>
            </w:r>
            <w:r>
              <w:rPr>
                <w:sz w:val="22"/>
              </w:rPr>
              <w:t>进行后续业务审批流程。上传的同时，返回已经完成扫描状态，告知业务</w:t>
            </w:r>
            <w:r>
              <w:rPr>
                <w:sz w:val="22"/>
              </w:rPr>
              <w:t>部门</w:t>
            </w:r>
            <w:r>
              <w:rPr>
                <w:sz w:val="22"/>
              </w:rPr>
              <w:t>该业务</w:t>
            </w:r>
            <w:r>
              <w:rPr>
                <w:sz w:val="22"/>
              </w:rPr>
              <w:t>的申请资料</w:t>
            </w:r>
            <w:r>
              <w:rPr>
                <w:sz w:val="22"/>
              </w:rPr>
              <w:t>已经完成扫描。</w:t>
            </w:r>
          </w:p>
          <w:p>
            <w:pPr>
              <w:pStyle w:val="null3"/>
              <w:ind w:firstLine="440"/>
              <w:jc w:val="left"/>
            </w:pPr>
            <w:r>
              <w:rPr>
                <w:sz w:val="22"/>
              </w:rPr>
              <w:t>（</w:t>
            </w:r>
            <w:r>
              <w:rPr>
                <w:sz w:val="22"/>
              </w:rPr>
              <w:t>8）存放资料</w:t>
            </w:r>
          </w:p>
          <w:p>
            <w:pPr>
              <w:pStyle w:val="null3"/>
              <w:ind w:firstLine="440"/>
              <w:jc w:val="left"/>
            </w:pPr>
            <w:r>
              <w:rPr>
                <w:sz w:val="22"/>
              </w:rPr>
              <w:t>中标供应商</w:t>
            </w:r>
            <w:r>
              <w:rPr>
                <w:sz w:val="22"/>
              </w:rPr>
              <w:t>把纸质资料存放到指定位置，由</w:t>
            </w:r>
            <w:r>
              <w:rPr>
                <w:sz w:val="22"/>
              </w:rPr>
              <w:t>中标供应商</w:t>
            </w:r>
            <w:r>
              <w:rPr>
                <w:sz w:val="22"/>
              </w:rPr>
              <w:t>保管，并确保纸质资料存放安全。</w:t>
            </w:r>
          </w:p>
          <w:p>
            <w:pPr>
              <w:pStyle w:val="null3"/>
              <w:ind w:firstLine="440"/>
              <w:jc w:val="left"/>
            </w:pPr>
            <w:r>
              <w:rPr>
                <w:sz w:val="22"/>
              </w:rPr>
              <w:t>（</w:t>
            </w:r>
            <w:r>
              <w:rPr>
                <w:sz w:val="22"/>
              </w:rPr>
              <w:t>9）审批</w:t>
            </w:r>
          </w:p>
          <w:p>
            <w:pPr>
              <w:pStyle w:val="null3"/>
              <w:ind w:firstLine="440"/>
              <w:jc w:val="left"/>
            </w:pPr>
            <w:r>
              <w:rPr>
                <w:sz w:val="22"/>
              </w:rPr>
              <w:t>业务</w:t>
            </w:r>
            <w:r>
              <w:rPr>
                <w:sz w:val="22"/>
              </w:rPr>
              <w:t>部门</w:t>
            </w:r>
            <w:r>
              <w:rPr>
                <w:sz w:val="22"/>
              </w:rPr>
              <w:t>根据影像数据进行业务审批。</w:t>
            </w:r>
          </w:p>
          <w:p>
            <w:pPr>
              <w:pStyle w:val="null3"/>
              <w:ind w:firstLine="440"/>
              <w:jc w:val="left"/>
            </w:pPr>
            <w:r>
              <w:rPr>
                <w:sz w:val="22"/>
              </w:rPr>
              <w:t>（</w:t>
            </w:r>
            <w:r>
              <w:rPr>
                <w:sz w:val="22"/>
              </w:rPr>
              <w:t>10）补资料</w:t>
            </w:r>
          </w:p>
          <w:p>
            <w:pPr>
              <w:pStyle w:val="null3"/>
              <w:ind w:firstLine="440"/>
              <w:jc w:val="left"/>
            </w:pPr>
            <w:r>
              <w:rPr>
                <w:sz w:val="22"/>
              </w:rPr>
              <w:t>业务</w:t>
            </w:r>
            <w:r>
              <w:rPr>
                <w:sz w:val="22"/>
              </w:rPr>
              <w:t>部门</w:t>
            </w:r>
            <w:r>
              <w:rPr>
                <w:sz w:val="22"/>
              </w:rPr>
              <w:t>在审批过程中，有补充资料或更正资料的，处理后移交</w:t>
            </w:r>
            <w:r>
              <w:rPr>
                <w:sz w:val="22"/>
              </w:rPr>
              <w:t>中标供应商</w:t>
            </w:r>
            <w:r>
              <w:rPr>
                <w:sz w:val="22"/>
              </w:rPr>
              <w:t>进行补充或更正扫描。</w:t>
            </w:r>
          </w:p>
          <w:p>
            <w:pPr>
              <w:pStyle w:val="null3"/>
              <w:ind w:firstLine="440"/>
              <w:jc w:val="left"/>
            </w:pPr>
            <w:r>
              <w:rPr>
                <w:sz w:val="22"/>
              </w:rPr>
              <w:t>（</w:t>
            </w:r>
            <w:r>
              <w:rPr>
                <w:sz w:val="22"/>
              </w:rPr>
              <w:t>11）结案</w:t>
            </w:r>
          </w:p>
          <w:p>
            <w:pPr>
              <w:pStyle w:val="null3"/>
              <w:ind w:firstLine="440"/>
              <w:jc w:val="left"/>
            </w:pPr>
            <w:r>
              <w:rPr>
                <w:sz w:val="22"/>
              </w:rPr>
              <w:t>A</w:t>
            </w:r>
            <w:r>
              <w:rPr>
                <w:sz w:val="21"/>
              </w:rPr>
              <w:t xml:space="preserve"> </w:t>
            </w:r>
            <w:r>
              <w:rPr>
                <w:sz w:val="22"/>
              </w:rPr>
              <w:t>业务</w:t>
            </w:r>
            <w:r>
              <w:rPr>
                <w:sz w:val="22"/>
              </w:rPr>
              <w:t>部门</w:t>
            </w:r>
            <w:r>
              <w:rPr>
                <w:sz w:val="22"/>
              </w:rPr>
              <w:t>完成业务审批，登簿流程和缮证，业务结案。</w:t>
            </w:r>
          </w:p>
          <w:p>
            <w:pPr>
              <w:pStyle w:val="null3"/>
              <w:ind w:firstLine="440"/>
              <w:jc w:val="left"/>
            </w:pPr>
            <w:r>
              <w:rPr>
                <w:sz w:val="22"/>
              </w:rPr>
              <w:t>B</w:t>
            </w:r>
            <w:r>
              <w:rPr>
                <w:sz w:val="21"/>
              </w:rPr>
              <w:t xml:space="preserve"> </w:t>
            </w:r>
            <w:r>
              <w:rPr>
                <w:sz w:val="22"/>
              </w:rPr>
              <w:t>业务</w:t>
            </w:r>
            <w:r>
              <w:rPr>
                <w:sz w:val="22"/>
              </w:rPr>
              <w:t>部门</w:t>
            </w:r>
            <w:r>
              <w:rPr>
                <w:sz w:val="22"/>
              </w:rPr>
              <w:t>将业务在审批流程中新产生的纸质资料汇总到办事点。</w:t>
            </w:r>
          </w:p>
          <w:p>
            <w:pPr>
              <w:pStyle w:val="null3"/>
              <w:ind w:firstLine="440"/>
              <w:jc w:val="left"/>
            </w:pPr>
            <w:r>
              <w:rPr>
                <w:sz w:val="22"/>
              </w:rPr>
              <w:t>（</w:t>
            </w:r>
            <w:r>
              <w:rPr>
                <w:sz w:val="22"/>
              </w:rPr>
              <w:t>12）审批后资料接收</w:t>
            </w:r>
          </w:p>
          <w:p>
            <w:pPr>
              <w:pStyle w:val="null3"/>
              <w:ind w:firstLine="440"/>
              <w:jc w:val="left"/>
            </w:pPr>
            <w:r>
              <w:rPr>
                <w:sz w:val="22"/>
              </w:rPr>
              <w:t>办事点收到新产生的资料后，通知</w:t>
            </w:r>
            <w:r>
              <w:rPr>
                <w:sz w:val="22"/>
              </w:rPr>
              <w:t>中标供应商</w:t>
            </w:r>
            <w:r>
              <w:rPr>
                <w:sz w:val="22"/>
              </w:rPr>
              <w:t>到指定地点接收，并双方确认。</w:t>
            </w:r>
          </w:p>
          <w:p>
            <w:pPr>
              <w:pStyle w:val="null3"/>
              <w:ind w:firstLine="440"/>
              <w:jc w:val="left"/>
            </w:pPr>
            <w:r>
              <w:rPr>
                <w:sz w:val="22"/>
              </w:rPr>
              <w:t>（</w:t>
            </w:r>
            <w:r>
              <w:rPr>
                <w:sz w:val="22"/>
              </w:rPr>
              <w:t>13）合并资料</w:t>
            </w:r>
          </w:p>
          <w:p>
            <w:pPr>
              <w:pStyle w:val="null3"/>
              <w:ind w:firstLine="440"/>
              <w:jc w:val="left"/>
            </w:pPr>
            <w:r>
              <w:rPr>
                <w:sz w:val="22"/>
              </w:rPr>
              <w:t>A</w:t>
            </w:r>
            <w:r>
              <w:rPr>
                <w:sz w:val="21"/>
              </w:rPr>
              <w:t xml:space="preserve"> </w:t>
            </w:r>
            <w:r>
              <w:rPr>
                <w:sz w:val="22"/>
              </w:rPr>
              <w:t>中标供应商</w:t>
            </w:r>
            <w:r>
              <w:rPr>
                <w:sz w:val="22"/>
              </w:rPr>
              <w:t>收到不动产登记系统发出的结案通知后，</w:t>
            </w:r>
            <w:r>
              <w:rPr>
                <w:sz w:val="22"/>
              </w:rPr>
              <w:t>中标供应商</w:t>
            </w:r>
            <w:r>
              <w:rPr>
                <w:sz w:val="22"/>
              </w:rPr>
              <w:t>前往办事点接收</w:t>
            </w:r>
            <w:r>
              <w:rPr>
                <w:sz w:val="22"/>
              </w:rPr>
              <w:t>审批</w:t>
            </w:r>
            <w:r>
              <w:rPr>
                <w:sz w:val="22"/>
              </w:rPr>
              <w:t>资料进行合并。同时，反馈相关状态给不动产登记系统，双方确认。</w:t>
            </w:r>
          </w:p>
          <w:p>
            <w:pPr>
              <w:pStyle w:val="null3"/>
              <w:ind w:firstLine="440"/>
              <w:jc w:val="left"/>
            </w:pPr>
            <w:r>
              <w:rPr>
                <w:sz w:val="22"/>
              </w:rPr>
              <w:t>B</w:t>
            </w:r>
            <w:r>
              <w:rPr>
                <w:sz w:val="21"/>
              </w:rPr>
              <w:t xml:space="preserve"> </w:t>
            </w:r>
            <w:r>
              <w:rPr>
                <w:sz w:val="22"/>
              </w:rPr>
              <w:t>中标供应商</w:t>
            </w:r>
            <w:r>
              <w:rPr>
                <w:sz w:val="22"/>
              </w:rPr>
              <w:t>根据接收到的</w:t>
            </w:r>
            <w:r>
              <w:rPr>
                <w:sz w:val="22"/>
              </w:rPr>
              <w:t>审批</w:t>
            </w:r>
            <w:r>
              <w:rPr>
                <w:sz w:val="22"/>
              </w:rPr>
              <w:t>资料，从存放的</w:t>
            </w:r>
            <w:r>
              <w:rPr>
                <w:sz w:val="22"/>
              </w:rPr>
              <w:t>申请</w:t>
            </w:r>
            <w:r>
              <w:rPr>
                <w:sz w:val="22"/>
              </w:rPr>
              <w:t>资料中取出相对应的资料，按规则进行合并，并确保资料合并的统一、正确。</w:t>
            </w:r>
          </w:p>
          <w:p>
            <w:pPr>
              <w:pStyle w:val="null3"/>
              <w:ind w:firstLine="440"/>
              <w:jc w:val="left"/>
            </w:pPr>
            <w:r>
              <w:rPr>
                <w:sz w:val="22"/>
              </w:rPr>
              <w:t>（</w:t>
            </w:r>
            <w:r>
              <w:rPr>
                <w:sz w:val="22"/>
              </w:rPr>
              <w:t>14）合并后整理</w:t>
            </w:r>
          </w:p>
          <w:p>
            <w:pPr>
              <w:pStyle w:val="null3"/>
              <w:ind w:firstLine="440"/>
              <w:jc w:val="left"/>
            </w:pPr>
            <w:r>
              <w:rPr>
                <w:sz w:val="22"/>
              </w:rPr>
              <w:t>中标供应商</w:t>
            </w:r>
            <w:r>
              <w:rPr>
                <w:sz w:val="22"/>
              </w:rPr>
              <w:t>合并资料后，对新产生的资料进行分类整理、排序、编写页码（页码接着上一个页码续编）。</w:t>
            </w:r>
          </w:p>
          <w:p>
            <w:pPr>
              <w:pStyle w:val="null3"/>
              <w:ind w:firstLine="440"/>
              <w:jc w:val="left"/>
            </w:pPr>
            <w:r>
              <w:rPr>
                <w:sz w:val="22"/>
              </w:rPr>
              <w:t>（</w:t>
            </w:r>
            <w:r>
              <w:rPr>
                <w:sz w:val="22"/>
              </w:rPr>
              <w:t>15）合并后扫描</w:t>
            </w:r>
          </w:p>
          <w:p>
            <w:pPr>
              <w:pStyle w:val="null3"/>
              <w:ind w:firstLine="440"/>
              <w:jc w:val="left"/>
            </w:pPr>
            <w:r>
              <w:rPr>
                <w:sz w:val="22"/>
              </w:rPr>
              <w:t>中标供应商</w:t>
            </w:r>
            <w:r>
              <w:rPr>
                <w:sz w:val="22"/>
              </w:rPr>
              <w:t>对新产生的资料进行补充扫描，同时将数字图像挂接到相应的目录中。</w:t>
            </w:r>
          </w:p>
          <w:p>
            <w:pPr>
              <w:pStyle w:val="null3"/>
              <w:ind w:firstLine="440"/>
              <w:jc w:val="left"/>
            </w:pPr>
            <w:r>
              <w:rPr>
                <w:sz w:val="22"/>
              </w:rPr>
              <w:t>（</w:t>
            </w:r>
            <w:r>
              <w:rPr>
                <w:sz w:val="22"/>
              </w:rPr>
              <w:t>16）合并后质检</w:t>
            </w:r>
          </w:p>
          <w:p>
            <w:pPr>
              <w:pStyle w:val="null3"/>
              <w:ind w:firstLine="440"/>
              <w:jc w:val="left"/>
            </w:pPr>
            <w:r>
              <w:rPr>
                <w:sz w:val="22"/>
              </w:rPr>
              <w:t>A</w:t>
            </w:r>
            <w:r>
              <w:rPr>
                <w:sz w:val="21"/>
              </w:rPr>
              <w:t xml:space="preserve"> </w:t>
            </w:r>
            <w:r>
              <w:rPr>
                <w:sz w:val="22"/>
              </w:rPr>
              <w:t>作业人员进行</w:t>
            </w:r>
            <w:r>
              <w:rPr>
                <w:sz w:val="22"/>
              </w:rPr>
              <w:t>100％自检。</w:t>
            </w:r>
          </w:p>
          <w:p>
            <w:pPr>
              <w:pStyle w:val="null3"/>
              <w:ind w:firstLine="440"/>
              <w:jc w:val="left"/>
            </w:pPr>
            <w:r>
              <w:rPr>
                <w:sz w:val="22"/>
              </w:rPr>
              <w:t>B</w:t>
            </w:r>
            <w:r>
              <w:rPr>
                <w:sz w:val="21"/>
              </w:rPr>
              <w:t xml:space="preserve"> </w:t>
            </w:r>
            <w:r>
              <w:rPr>
                <w:sz w:val="22"/>
              </w:rPr>
              <w:t>中标供应商</w:t>
            </w:r>
            <w:r>
              <w:rPr>
                <w:sz w:val="22"/>
              </w:rPr>
              <w:t>进行工作质量全检。</w:t>
            </w:r>
          </w:p>
          <w:p>
            <w:pPr>
              <w:pStyle w:val="null3"/>
              <w:ind w:firstLine="440"/>
              <w:jc w:val="left"/>
            </w:pPr>
            <w:r>
              <w:rPr>
                <w:sz w:val="22"/>
              </w:rPr>
              <w:t>（</w:t>
            </w:r>
            <w:r>
              <w:rPr>
                <w:sz w:val="22"/>
              </w:rPr>
              <w:t>17）上传影像</w:t>
            </w:r>
            <w:r>
              <w:rPr>
                <w:sz w:val="22"/>
              </w:rPr>
              <w:t>（审批资料）</w:t>
            </w:r>
          </w:p>
          <w:p>
            <w:pPr>
              <w:pStyle w:val="null3"/>
              <w:ind w:firstLine="440"/>
              <w:jc w:val="left"/>
            </w:pPr>
            <w:r>
              <w:rPr>
                <w:sz w:val="22"/>
              </w:rPr>
              <w:t>中标供应商</w:t>
            </w:r>
            <w:r>
              <w:rPr>
                <w:sz w:val="22"/>
              </w:rPr>
              <w:t>把通过</w:t>
            </w:r>
            <w:r>
              <w:rPr>
                <w:sz w:val="22"/>
              </w:rPr>
              <w:t>全</w:t>
            </w:r>
            <w:r>
              <w:rPr>
                <w:sz w:val="22"/>
              </w:rPr>
              <w:t>检的扫描影像数据上传</w:t>
            </w:r>
            <w:r>
              <w:rPr>
                <w:sz w:val="22"/>
              </w:rPr>
              <w:t>到</w:t>
            </w:r>
            <w:r>
              <w:rPr>
                <w:sz w:val="22"/>
              </w:rPr>
              <w:t>登记平台。</w:t>
            </w:r>
          </w:p>
          <w:p>
            <w:pPr>
              <w:pStyle w:val="null3"/>
              <w:ind w:firstLine="440"/>
              <w:jc w:val="left"/>
            </w:pPr>
            <w:r>
              <w:rPr>
                <w:sz w:val="22"/>
              </w:rPr>
              <w:t>（</w:t>
            </w:r>
            <w:r>
              <w:rPr>
                <w:sz w:val="22"/>
              </w:rPr>
              <w:t>18</w:t>
            </w:r>
            <w:r>
              <w:rPr>
                <w:sz w:val="22"/>
              </w:rPr>
              <w:t>）</w:t>
            </w:r>
            <w:r>
              <w:rPr>
                <w:sz w:val="22"/>
              </w:rPr>
              <w:t>资料</w:t>
            </w:r>
            <w:r>
              <w:rPr>
                <w:sz w:val="22"/>
              </w:rPr>
              <w:t>移交</w:t>
            </w:r>
          </w:p>
          <w:p>
            <w:pPr>
              <w:pStyle w:val="null3"/>
              <w:ind w:firstLine="440"/>
              <w:jc w:val="left"/>
            </w:pPr>
            <w:r>
              <w:rPr>
                <w:sz w:val="22"/>
              </w:rPr>
              <w:t>中标供应商按业务部门的工作要求，将纸质不动产登记业务资料进行移交。</w:t>
            </w:r>
          </w:p>
          <w:p>
            <w:pPr>
              <w:pStyle w:val="null3"/>
              <w:ind w:firstLine="440"/>
              <w:jc w:val="left"/>
            </w:pPr>
            <w:r>
              <w:rPr>
                <w:sz w:val="22"/>
              </w:rPr>
              <w:t>（</w:t>
            </w:r>
            <w:r>
              <w:rPr>
                <w:sz w:val="22"/>
              </w:rPr>
              <w:t>19</w:t>
            </w:r>
            <w:r>
              <w:rPr>
                <w:sz w:val="22"/>
              </w:rPr>
              <w:t>）质检</w:t>
            </w:r>
          </w:p>
          <w:p>
            <w:pPr>
              <w:pStyle w:val="null3"/>
              <w:ind w:firstLine="440"/>
              <w:jc w:val="left"/>
            </w:pPr>
            <w:r>
              <w:rPr>
                <w:sz w:val="22"/>
              </w:rPr>
              <w:t>A</w:t>
            </w:r>
            <w:r>
              <w:rPr>
                <w:sz w:val="21"/>
              </w:rPr>
              <w:t xml:space="preserve"> </w:t>
            </w:r>
            <w:r>
              <w:rPr>
                <w:sz w:val="22"/>
              </w:rPr>
              <w:t>采购人</w:t>
            </w:r>
            <w:r>
              <w:rPr>
                <w:sz w:val="22"/>
              </w:rPr>
              <w:t>对</w:t>
            </w:r>
            <w:r>
              <w:rPr>
                <w:sz w:val="22"/>
              </w:rPr>
              <w:t>中标供应商</w:t>
            </w:r>
            <w:r>
              <w:rPr>
                <w:sz w:val="22"/>
              </w:rPr>
              <w:t>提交的图像</w:t>
            </w:r>
            <w:r>
              <w:rPr>
                <w:sz w:val="22"/>
              </w:rPr>
              <w:t>数据</w:t>
            </w:r>
            <w:r>
              <w:rPr>
                <w:sz w:val="22"/>
              </w:rPr>
              <w:t>按抽样比例进行质检，包括图像质量检查，分类正确性检查，索引正确性检查等，并对错误</w:t>
            </w:r>
            <w:r>
              <w:rPr>
                <w:sz w:val="22"/>
              </w:rPr>
              <w:t>案卷</w:t>
            </w:r>
            <w:r>
              <w:rPr>
                <w:sz w:val="22"/>
              </w:rPr>
              <w:t>进行标识。</w:t>
            </w:r>
          </w:p>
          <w:p>
            <w:pPr>
              <w:pStyle w:val="null3"/>
              <w:ind w:firstLine="440"/>
              <w:jc w:val="left"/>
            </w:pPr>
            <w:r>
              <w:rPr>
                <w:sz w:val="22"/>
              </w:rPr>
              <w:t>B</w:t>
            </w:r>
            <w:r>
              <w:rPr>
                <w:sz w:val="21"/>
              </w:rPr>
              <w:t xml:space="preserve"> </w:t>
            </w:r>
            <w:r>
              <w:rPr>
                <w:sz w:val="22"/>
              </w:rPr>
              <w:t>对不合格的</w:t>
            </w:r>
            <w:r>
              <w:rPr>
                <w:sz w:val="22"/>
              </w:rPr>
              <w:t>案卷</w:t>
            </w:r>
            <w:r>
              <w:rPr>
                <w:sz w:val="22"/>
              </w:rPr>
              <w:t>退回</w:t>
            </w:r>
            <w:r>
              <w:rPr>
                <w:sz w:val="22"/>
              </w:rPr>
              <w:t>中标供应商</w:t>
            </w:r>
            <w:r>
              <w:rPr>
                <w:sz w:val="22"/>
              </w:rPr>
              <w:t>进行</w:t>
            </w:r>
            <w:r>
              <w:rPr>
                <w:sz w:val="22"/>
              </w:rPr>
              <w:t>处理</w:t>
            </w:r>
            <w:r>
              <w:rPr>
                <w:sz w:val="22"/>
              </w:rPr>
              <w:t>，直到</w:t>
            </w:r>
            <w:r>
              <w:rPr>
                <w:sz w:val="22"/>
              </w:rPr>
              <w:t>质检</w:t>
            </w:r>
            <w:r>
              <w:rPr>
                <w:sz w:val="22"/>
              </w:rPr>
              <w:t>合格为止。</w:t>
            </w:r>
          </w:p>
          <w:p>
            <w:pPr>
              <w:pStyle w:val="null3"/>
              <w:ind w:firstLine="440"/>
              <w:jc w:val="left"/>
            </w:pPr>
            <w:r>
              <w:rPr>
                <w:sz w:val="22"/>
                <w:color w:val="000000"/>
              </w:rPr>
              <w:t>2</w:t>
            </w:r>
            <w:r>
              <w:rPr>
                <w:sz w:val="22"/>
                <w:color w:val="000000"/>
              </w:rPr>
              <w:t>.整理质量要求</w:t>
            </w:r>
          </w:p>
          <w:p>
            <w:pPr>
              <w:pStyle w:val="null3"/>
              <w:ind w:firstLine="440"/>
              <w:jc w:val="left"/>
            </w:pPr>
            <w:r>
              <w:rPr>
                <w:sz w:val="22"/>
              </w:rPr>
              <w:t>（</w:t>
            </w:r>
            <w:r>
              <w:rPr>
                <w:sz w:val="22"/>
              </w:rPr>
              <w:t>1）资料上的所有金属物、塑胶等都要去掉；文件材料有破损的地方用专用纸修整，装订成册的文件</w:t>
            </w:r>
            <w:r>
              <w:rPr>
                <w:sz w:val="22"/>
              </w:rPr>
              <w:t>资</w:t>
            </w:r>
            <w:r>
              <w:rPr>
                <w:sz w:val="22"/>
              </w:rPr>
              <w:t>料要按</w:t>
            </w:r>
            <w:r>
              <w:rPr>
                <w:sz w:val="22"/>
              </w:rPr>
              <w:t>采购人</w:t>
            </w:r>
            <w:r>
              <w:rPr>
                <w:sz w:val="22"/>
              </w:rPr>
              <w:t>的要求进行拆卷整理。</w:t>
            </w:r>
          </w:p>
          <w:p>
            <w:pPr>
              <w:pStyle w:val="null3"/>
              <w:ind w:firstLine="440"/>
              <w:jc w:val="left"/>
            </w:pPr>
            <w:r>
              <w:rPr>
                <w:sz w:val="22"/>
              </w:rPr>
              <w:t>（</w:t>
            </w:r>
            <w:r>
              <w:rPr>
                <w:sz w:val="22"/>
              </w:rPr>
              <w:t>2）</w:t>
            </w:r>
            <w:r>
              <w:rPr>
                <w:sz w:val="22"/>
              </w:rPr>
              <w:t>案</w:t>
            </w:r>
            <w:r>
              <w:rPr>
                <w:sz w:val="22"/>
              </w:rPr>
              <w:t>卷内</w:t>
            </w:r>
            <w:r>
              <w:rPr>
                <w:sz w:val="22"/>
              </w:rPr>
              <w:t>的</w:t>
            </w:r>
            <w:r>
              <w:rPr>
                <w:sz w:val="22"/>
              </w:rPr>
              <w:t>资料分类、排列顺序应符合</w:t>
            </w:r>
            <w:r>
              <w:rPr>
                <w:sz w:val="22"/>
              </w:rPr>
              <w:t>业务部门的</w:t>
            </w:r>
            <w:r>
              <w:rPr>
                <w:sz w:val="22"/>
              </w:rPr>
              <w:t>排列顺序要求。</w:t>
            </w:r>
          </w:p>
          <w:p>
            <w:pPr>
              <w:pStyle w:val="null3"/>
              <w:ind w:firstLine="440"/>
              <w:jc w:val="left"/>
            </w:pPr>
            <w:r>
              <w:rPr>
                <w:sz w:val="22"/>
              </w:rPr>
              <w:t>（</w:t>
            </w:r>
            <w:r>
              <w:rPr>
                <w:sz w:val="22"/>
              </w:rPr>
              <w:t>3）编写页码，一律用阿拉伯数字，起始页码从“1”开始，单面的文件</w:t>
            </w:r>
            <w:r>
              <w:rPr>
                <w:sz w:val="22"/>
              </w:rPr>
              <w:t>资</w:t>
            </w:r>
            <w:r>
              <w:rPr>
                <w:sz w:val="22"/>
              </w:rPr>
              <w:t>料在右下角编写页码；双面的</w:t>
            </w:r>
            <w:r>
              <w:rPr>
                <w:sz w:val="22"/>
              </w:rPr>
              <w:t>资</w:t>
            </w:r>
            <w:r>
              <w:rPr>
                <w:sz w:val="22"/>
              </w:rPr>
              <w:t>料正面在右下角、背面在左下角编写页码。编写的页码一定要工整、整洁、清晰。同一托底上有多张独立的发票或身份证复印件的，每张都要编码。对编码内容少的文件</w:t>
            </w:r>
            <w:r>
              <w:rPr>
                <w:sz w:val="22"/>
              </w:rPr>
              <w:t>资</w:t>
            </w:r>
            <w:r>
              <w:rPr>
                <w:sz w:val="22"/>
              </w:rPr>
              <w:t>料，在空白处从左至右划斜线，以便扫描仪识别影像。</w:t>
            </w:r>
          </w:p>
          <w:p>
            <w:pPr>
              <w:pStyle w:val="null3"/>
              <w:ind w:firstLine="440"/>
              <w:jc w:val="left"/>
            </w:pPr>
            <w:r>
              <w:rPr>
                <w:sz w:val="22"/>
              </w:rPr>
              <w:t>（</w:t>
            </w:r>
            <w:r>
              <w:rPr>
                <w:sz w:val="22"/>
              </w:rPr>
              <w:t>4）资料托底方法：纵向的</w:t>
            </w:r>
            <w:r>
              <w:rPr>
                <w:sz w:val="22"/>
              </w:rPr>
              <w:t>资</w:t>
            </w:r>
            <w:r>
              <w:rPr>
                <w:sz w:val="22"/>
              </w:rPr>
              <w:t>料用活页的方式贴在左边，横向的</w:t>
            </w:r>
            <w:r>
              <w:rPr>
                <w:sz w:val="22"/>
              </w:rPr>
              <w:t>资</w:t>
            </w:r>
            <w:r>
              <w:rPr>
                <w:sz w:val="22"/>
              </w:rPr>
              <w:t>料用活页的方式贴在上方；相同种类的</w:t>
            </w:r>
            <w:r>
              <w:rPr>
                <w:sz w:val="22"/>
              </w:rPr>
              <w:t>资</w:t>
            </w:r>
            <w:r>
              <w:rPr>
                <w:sz w:val="22"/>
              </w:rPr>
              <w:t>料以罗列的方式粘贴在一张纸上，保持整齐一致；粘贴好的材料要擦去多余的白胶。</w:t>
            </w:r>
          </w:p>
          <w:p>
            <w:pPr>
              <w:pStyle w:val="null3"/>
              <w:ind w:firstLine="440"/>
              <w:jc w:val="left"/>
            </w:pPr>
            <w:r>
              <w:rPr>
                <w:sz w:val="22"/>
                <w:color w:val="000000"/>
              </w:rPr>
              <w:t>3.</w:t>
            </w:r>
            <w:r>
              <w:rPr>
                <w:sz w:val="22"/>
                <w:color w:val="000000"/>
              </w:rPr>
              <w:t>扫描质量要求</w:t>
            </w:r>
          </w:p>
          <w:p>
            <w:pPr>
              <w:pStyle w:val="null3"/>
              <w:ind w:firstLine="440"/>
              <w:jc w:val="left"/>
            </w:pPr>
            <w:r>
              <w:rPr>
                <w:sz w:val="22"/>
                <w:color w:val="000000"/>
              </w:rPr>
              <w:t>（</w:t>
            </w:r>
            <w:r>
              <w:rPr>
                <w:sz w:val="22"/>
                <w:color w:val="000000"/>
              </w:rPr>
              <w:t>1）具体扫描加工处理</w:t>
            </w:r>
          </w:p>
          <w:p>
            <w:pPr>
              <w:pStyle w:val="null3"/>
              <w:ind w:firstLine="440"/>
              <w:jc w:val="left"/>
            </w:pPr>
            <w:r>
              <w:rPr>
                <w:sz w:val="22"/>
                <w:color w:val="000000"/>
              </w:rPr>
              <w:t>1）扫描方式：采用彩色方式扫描。</w:t>
            </w:r>
          </w:p>
          <w:p>
            <w:pPr>
              <w:pStyle w:val="null3"/>
              <w:ind w:firstLine="440"/>
              <w:jc w:val="left"/>
            </w:pPr>
            <w:r>
              <w:rPr>
                <w:sz w:val="22"/>
                <w:color w:val="000000"/>
              </w:rPr>
              <w:t>2</w:t>
            </w:r>
            <w:r>
              <w:rPr>
                <w:sz w:val="22"/>
                <w:color w:val="000000"/>
              </w:rPr>
              <w:t>）选择适当的分辨率。参考以下选择</w:t>
            </w:r>
            <w:r>
              <w:rPr>
                <w:sz w:val="22"/>
              </w:rPr>
              <w:t>：文字和字体较大的图纸</w:t>
            </w:r>
            <w:r>
              <w:rPr>
                <w:sz w:val="22"/>
              </w:rPr>
              <w:t>200dpi，字体较小的图纸300dpi，照片100dpi。按参考分辨率及其他相关参数进行扫描后影像不清晰的，</w:t>
            </w:r>
            <w:r>
              <w:rPr>
                <w:sz w:val="22"/>
              </w:rPr>
              <w:t>中标供应商</w:t>
            </w:r>
            <w:r>
              <w:rPr>
                <w:sz w:val="22"/>
              </w:rPr>
              <w:t>应当适当提高分辨率及其他相关参数，确保扫描影像所有内容（包括但不限于各类图纸等）清晰可辨。</w:t>
            </w:r>
          </w:p>
          <w:p>
            <w:pPr>
              <w:pStyle w:val="null3"/>
              <w:ind w:firstLine="440"/>
              <w:jc w:val="left"/>
            </w:pPr>
            <w:r>
              <w:rPr>
                <w:sz w:val="22"/>
              </w:rPr>
              <w:t>3）对扫描方式和分辨率的选择符合以下原则：阅览和打印图像清晰（与原实体一致）；图像存储量适中。</w:t>
            </w:r>
          </w:p>
          <w:p>
            <w:pPr>
              <w:pStyle w:val="null3"/>
              <w:ind w:firstLine="440"/>
              <w:jc w:val="left"/>
            </w:pPr>
            <w:r>
              <w:rPr>
                <w:sz w:val="22"/>
              </w:rPr>
              <w:t>4）所有幅面的资料要求按原幅面一次扫描完成，不允许分幅扫描再拼接图像。</w:t>
            </w:r>
          </w:p>
          <w:p>
            <w:pPr>
              <w:pStyle w:val="null3"/>
              <w:ind w:firstLine="440"/>
              <w:jc w:val="left"/>
            </w:pPr>
            <w:r>
              <w:rPr>
                <w:sz w:val="22"/>
              </w:rPr>
              <w:t>5）电子图像目录名称以不动产登记业务管理系统中使用的目录为准，在实际处理过程中若有未归类的新目录，可根据情况手工录入或修改目录，增加或调整标准目录。能实现一条目录对应多个图像和一个图像对应多条目录的编目。</w:t>
            </w:r>
          </w:p>
          <w:p>
            <w:pPr>
              <w:pStyle w:val="null3"/>
              <w:ind w:firstLine="440"/>
              <w:jc w:val="left"/>
            </w:pPr>
            <w:r>
              <w:rPr>
                <w:sz w:val="22"/>
              </w:rPr>
              <w:t>6）对电子图像的目录以文件为单位进行编制。</w:t>
            </w:r>
          </w:p>
          <w:p>
            <w:pPr>
              <w:pStyle w:val="null3"/>
              <w:ind w:firstLine="440"/>
              <w:jc w:val="left"/>
            </w:pPr>
            <w:r>
              <w:rPr>
                <w:sz w:val="22"/>
              </w:rPr>
              <w:t>7）电子文件需输入以下备注信息或标志：</w:t>
            </w:r>
          </w:p>
          <w:p>
            <w:pPr>
              <w:pStyle w:val="null3"/>
              <w:ind w:firstLine="440"/>
              <w:jc w:val="left"/>
            </w:pPr>
            <w:r>
              <w:rPr>
                <w:sz w:val="22"/>
                <w:color w:val="000000"/>
              </w:rPr>
              <w:t>A</w:t>
            </w:r>
            <w:r>
              <w:rPr>
                <w:sz w:val="21"/>
              </w:rPr>
              <w:t xml:space="preserve"> </w:t>
            </w:r>
            <w:r>
              <w:rPr>
                <w:sz w:val="22"/>
                <w:color w:val="000000"/>
              </w:rPr>
              <w:t>由于扫描整理前的不明确原因，</w:t>
            </w:r>
            <w:r>
              <w:rPr>
                <w:sz w:val="22"/>
                <w:color w:val="000000"/>
              </w:rPr>
              <w:t>案卷</w:t>
            </w:r>
            <w:r>
              <w:rPr>
                <w:sz w:val="22"/>
                <w:color w:val="000000"/>
              </w:rPr>
              <w:t>内缺少的重要资料的说明</w:t>
            </w:r>
            <w:r>
              <w:rPr>
                <w:sz w:val="22"/>
                <w:color w:val="000000"/>
              </w:rPr>
              <w:t>。</w:t>
            </w:r>
          </w:p>
          <w:p>
            <w:pPr>
              <w:pStyle w:val="null3"/>
              <w:ind w:firstLine="440"/>
              <w:jc w:val="left"/>
            </w:pPr>
            <w:r>
              <w:rPr>
                <w:sz w:val="22"/>
                <w:color w:val="000000"/>
              </w:rPr>
              <w:t>B</w:t>
            </w:r>
            <w:r>
              <w:rPr>
                <w:sz w:val="21"/>
              </w:rPr>
              <w:t xml:space="preserve"> </w:t>
            </w:r>
            <w:r>
              <w:rPr>
                <w:sz w:val="22"/>
                <w:color w:val="000000"/>
              </w:rPr>
              <w:t>合</w:t>
            </w:r>
            <w:r>
              <w:rPr>
                <w:sz w:val="22"/>
                <w:color w:val="000000"/>
              </w:rPr>
              <w:t>并</w:t>
            </w:r>
            <w:r>
              <w:rPr>
                <w:sz w:val="22"/>
                <w:color w:val="000000"/>
              </w:rPr>
              <w:t>时</w:t>
            </w:r>
            <w:r>
              <w:rPr>
                <w:sz w:val="22"/>
                <w:color w:val="000000"/>
              </w:rPr>
              <w:t>以一个受理业务号扫描时，其</w:t>
            </w:r>
            <w:r>
              <w:rPr>
                <w:sz w:val="22"/>
                <w:color w:val="000000"/>
              </w:rPr>
              <w:t>他</w:t>
            </w:r>
            <w:r>
              <w:rPr>
                <w:sz w:val="22"/>
                <w:color w:val="000000"/>
              </w:rPr>
              <w:t>受理业务号信息的说明</w:t>
            </w:r>
            <w:r>
              <w:rPr>
                <w:sz w:val="22"/>
                <w:color w:val="000000"/>
              </w:rPr>
              <w:t>。</w:t>
            </w:r>
          </w:p>
          <w:p>
            <w:pPr>
              <w:pStyle w:val="null3"/>
              <w:ind w:firstLine="440"/>
              <w:jc w:val="left"/>
            </w:pPr>
            <w:r>
              <w:rPr>
                <w:sz w:val="22"/>
                <w:color w:val="000000"/>
              </w:rPr>
              <w:t>C</w:t>
            </w:r>
            <w:r>
              <w:rPr>
                <w:sz w:val="21"/>
              </w:rPr>
              <w:t xml:space="preserve"> </w:t>
            </w:r>
            <w:r>
              <w:rPr>
                <w:sz w:val="22"/>
                <w:color w:val="000000"/>
              </w:rPr>
              <w:t>整份案</w:t>
            </w:r>
            <w:r>
              <w:rPr>
                <w:sz w:val="22"/>
                <w:color w:val="000000"/>
              </w:rPr>
              <w:t>卷</w:t>
            </w:r>
            <w:r>
              <w:rPr>
                <w:sz w:val="22"/>
                <w:color w:val="000000"/>
              </w:rPr>
              <w:t>中有更改件的需注明本案的</w:t>
            </w:r>
            <w:r>
              <w:rPr>
                <w:sz w:val="22"/>
                <w:color w:val="000000"/>
              </w:rPr>
              <w:t>“更改”标志。</w:t>
            </w:r>
          </w:p>
          <w:p>
            <w:pPr>
              <w:pStyle w:val="null3"/>
              <w:ind w:firstLine="440"/>
              <w:jc w:val="left"/>
            </w:pPr>
            <w:r>
              <w:rPr>
                <w:sz w:val="22"/>
                <w:color w:val="000000"/>
              </w:rPr>
              <w:t>8</w:t>
            </w:r>
            <w:r>
              <w:rPr>
                <w:sz w:val="22"/>
                <w:color w:val="000000"/>
              </w:rPr>
              <w:t>）</w:t>
            </w:r>
            <w:r>
              <w:rPr>
                <w:sz w:val="22"/>
                <w:color w:val="000000"/>
              </w:rPr>
              <w:t>因登记</w:t>
            </w:r>
            <w:r>
              <w:rPr>
                <w:sz w:val="22"/>
                <w:color w:val="000000"/>
              </w:rPr>
              <w:t>资料</w:t>
            </w:r>
            <w:r>
              <w:rPr>
                <w:sz w:val="22"/>
                <w:color w:val="000000"/>
              </w:rPr>
              <w:t>的更正会更改</w:t>
            </w:r>
            <w:r>
              <w:rPr>
                <w:sz w:val="22"/>
                <w:color w:val="000000"/>
              </w:rPr>
              <w:t>登记资料</w:t>
            </w:r>
            <w:r>
              <w:rPr>
                <w:sz w:val="22"/>
                <w:color w:val="000000"/>
              </w:rPr>
              <w:t>或补充新的更改资料，为保证扫描图像与</w:t>
            </w:r>
            <w:r>
              <w:rPr>
                <w:sz w:val="22"/>
                <w:color w:val="000000"/>
              </w:rPr>
              <w:t>登记资料</w:t>
            </w:r>
            <w:r>
              <w:rPr>
                <w:sz w:val="22"/>
                <w:color w:val="000000"/>
              </w:rPr>
              <w:t>实体的一致性，必须重新扫描更改资料或补充扫描新的更改资料，并在电子文件中作图像的</w:t>
            </w:r>
            <w:r>
              <w:rPr>
                <w:sz w:val="22"/>
                <w:color w:val="000000"/>
              </w:rPr>
              <w:t>“更改件”标志和全部“更改”标志，记录影像的更改次数和更改时间。补充的新更改资料，在实体装袋和扫描图像中都放在原</w:t>
            </w:r>
            <w:r>
              <w:rPr>
                <w:sz w:val="22"/>
                <w:color w:val="000000"/>
              </w:rPr>
              <w:t>登记</w:t>
            </w:r>
            <w:r>
              <w:rPr>
                <w:sz w:val="22"/>
                <w:color w:val="000000"/>
              </w:rPr>
              <w:t>资料和影像的后面，卷内目录补充完整。</w:t>
            </w:r>
          </w:p>
          <w:p>
            <w:pPr>
              <w:pStyle w:val="null3"/>
              <w:ind w:firstLine="440"/>
              <w:jc w:val="left"/>
            </w:pPr>
            <w:r>
              <w:rPr>
                <w:sz w:val="22"/>
              </w:rPr>
              <w:t>9）对</w:t>
            </w:r>
            <w:r>
              <w:rPr>
                <w:sz w:val="22"/>
              </w:rPr>
              <w:t>不动产登记业务资料</w:t>
            </w:r>
            <w:r>
              <w:rPr>
                <w:sz w:val="22"/>
              </w:rPr>
              <w:t>原件进行完整、齐全的扫描。</w:t>
            </w:r>
          </w:p>
          <w:p>
            <w:pPr>
              <w:pStyle w:val="null3"/>
              <w:ind w:firstLine="440"/>
              <w:jc w:val="left"/>
            </w:pPr>
            <w:r>
              <w:rPr>
                <w:sz w:val="22"/>
              </w:rPr>
              <w:t>10）图像处理包括旋转与纠偏、裁边、去污。对不符合阅读方向的数字图像应进行旋转还原。对出现偏斜的图像应进行纠偏处理，以达到视觉上基本不感觉偏斜为准。如需对数字图像进行裁边处理，应在距页边最外延至少2至3毫米处裁剪图像，图纸至少留0.5 cm～1cm页边距。如需对数字图像进行去污处理，以去除在扫描过程中产生的污点、污线、黑边等影响图像质量的杂质，</w:t>
            </w:r>
            <w:r>
              <w:rPr>
                <w:sz w:val="22"/>
                <w:color w:val="000000"/>
              </w:rPr>
              <w:t>处理过程中</w:t>
            </w:r>
            <w:r>
              <w:rPr>
                <w:sz w:val="22"/>
                <w:color w:val="000000"/>
              </w:rPr>
              <w:t>应</w:t>
            </w:r>
            <w:r>
              <w:rPr>
                <w:sz w:val="22"/>
                <w:color w:val="000000"/>
              </w:rPr>
              <w:t>遵循展现</w:t>
            </w:r>
            <w:r>
              <w:rPr>
                <w:sz w:val="22"/>
                <w:color w:val="000000"/>
              </w:rPr>
              <w:t>登记资料</w:t>
            </w:r>
            <w:r>
              <w:rPr>
                <w:sz w:val="22"/>
                <w:color w:val="000000"/>
              </w:rPr>
              <w:t>原貌的原则</w:t>
            </w:r>
            <w:r>
              <w:rPr>
                <w:sz w:val="22"/>
              </w:rPr>
              <w:t>，不得去除</w:t>
            </w:r>
            <w:r>
              <w:rPr>
                <w:sz w:val="22"/>
                <w:color w:val="000000"/>
              </w:rPr>
              <w:t>资料</w:t>
            </w:r>
            <w:r>
              <w:rPr>
                <w:sz w:val="22"/>
              </w:rPr>
              <w:t>页面原有的纸张褪变斑点、水渍、污点、装订孔等。</w:t>
            </w:r>
          </w:p>
          <w:p>
            <w:pPr>
              <w:pStyle w:val="null3"/>
              <w:ind w:firstLine="440"/>
              <w:jc w:val="left"/>
            </w:pPr>
            <w:r>
              <w:rPr>
                <w:sz w:val="22"/>
              </w:rPr>
              <w:t>11）数字图像目录挂接，按数据库中的文件目录数据与其对应的数字图像，通过软件进行挂接，以实现目录数据与数字图像的关联。</w:t>
            </w:r>
          </w:p>
          <w:p>
            <w:pPr>
              <w:pStyle w:val="null3"/>
              <w:ind w:firstLine="440"/>
              <w:jc w:val="left"/>
            </w:pPr>
            <w:r>
              <w:rPr>
                <w:sz w:val="22"/>
              </w:rPr>
              <w:t>12）图像质量检查包括</w:t>
            </w:r>
            <w:r>
              <w:rPr>
                <w:sz w:val="22"/>
              </w:rPr>
              <w:t>登记资料</w:t>
            </w:r>
            <w:r>
              <w:rPr>
                <w:sz w:val="22"/>
              </w:rPr>
              <w:t>整理检查、扫描图像检查、目录挂接检查等，对不合格的</w:t>
            </w:r>
            <w:r>
              <w:rPr>
                <w:sz w:val="22"/>
              </w:rPr>
              <w:t>登记资料</w:t>
            </w:r>
            <w:r>
              <w:rPr>
                <w:sz w:val="22"/>
              </w:rPr>
              <w:t>要及时修正。</w:t>
            </w:r>
          </w:p>
          <w:p>
            <w:pPr>
              <w:pStyle w:val="null3"/>
              <w:ind w:firstLine="440"/>
              <w:jc w:val="left"/>
            </w:pPr>
            <w:r>
              <w:rPr>
                <w:sz w:val="22"/>
                <w:color w:val="000000"/>
              </w:rPr>
              <w:t>（</w:t>
            </w:r>
            <w:r>
              <w:rPr>
                <w:sz w:val="22"/>
                <w:color w:val="000000"/>
              </w:rPr>
              <w:t>2）中标供应商须对扫描影像数据进行备份，确保数据不丢失。</w:t>
            </w:r>
          </w:p>
          <w:p>
            <w:pPr>
              <w:pStyle w:val="null3"/>
              <w:ind w:firstLine="440"/>
              <w:jc w:val="left"/>
            </w:pPr>
            <w:r>
              <w:rPr>
                <w:sz w:val="22"/>
                <w:color w:val="000000"/>
              </w:rPr>
              <w:t>4.</w:t>
            </w:r>
            <w:r>
              <w:rPr>
                <w:sz w:val="22"/>
                <w:color w:val="000000"/>
              </w:rPr>
              <w:t>工作时限要求</w:t>
            </w:r>
          </w:p>
          <w:p>
            <w:pPr>
              <w:pStyle w:val="null3"/>
              <w:ind w:firstLine="440"/>
              <w:jc w:val="left"/>
            </w:pPr>
            <w:r>
              <w:rPr>
                <w:sz w:val="22"/>
              </w:rPr>
              <w:t>（</w:t>
            </w:r>
            <w:r>
              <w:rPr>
                <w:sz w:val="22"/>
              </w:rPr>
              <w:t>1）</w:t>
            </w:r>
            <w:r>
              <w:rPr>
                <w:sz w:val="22"/>
              </w:rPr>
              <w:t>申请资料</w:t>
            </w:r>
            <w:r>
              <w:rPr>
                <w:sz w:val="22"/>
              </w:rPr>
              <w:t>整理及扫描工作时限</w:t>
            </w:r>
          </w:p>
          <w:p>
            <w:pPr>
              <w:pStyle w:val="null3"/>
              <w:ind w:firstLine="440"/>
              <w:jc w:val="left"/>
            </w:pPr>
            <w:r>
              <w:rPr>
                <w:sz w:val="22"/>
              </w:rPr>
              <w:t>1）一般业务的扫描时限为收件后4</w:t>
            </w:r>
            <w:r>
              <w:rPr>
                <w:sz w:val="22"/>
              </w:rPr>
              <w:t>小</w:t>
            </w:r>
            <w:r>
              <w:rPr>
                <w:sz w:val="22"/>
              </w:rPr>
              <w:t>时，原则上不过夜</w:t>
            </w:r>
            <w:r>
              <w:rPr>
                <w:sz w:val="22"/>
              </w:rPr>
              <w:t>。</w:t>
            </w:r>
          </w:p>
          <w:p>
            <w:pPr>
              <w:pStyle w:val="null3"/>
              <w:ind w:firstLine="440"/>
              <w:jc w:val="left"/>
            </w:pPr>
            <w:r>
              <w:rPr>
                <w:sz w:val="22"/>
              </w:rPr>
              <w:t>2）如有特殊情况需要延时的，</w:t>
            </w:r>
            <w:r>
              <w:rPr>
                <w:sz w:val="22"/>
              </w:rPr>
              <w:t>中标供应商</w:t>
            </w:r>
            <w:r>
              <w:rPr>
                <w:sz w:val="22"/>
              </w:rPr>
              <w:t>应提前告知</w:t>
            </w:r>
            <w:r>
              <w:rPr>
                <w:sz w:val="22"/>
              </w:rPr>
              <w:t>采购人</w:t>
            </w:r>
            <w:r>
              <w:rPr>
                <w:sz w:val="22"/>
              </w:rPr>
              <w:t>，待</w:t>
            </w:r>
            <w:r>
              <w:rPr>
                <w:sz w:val="22"/>
              </w:rPr>
              <w:t>采购人</w:t>
            </w:r>
            <w:r>
              <w:rPr>
                <w:sz w:val="22"/>
              </w:rPr>
              <w:t>同意后方可延时，延时原则上不超过</w:t>
            </w:r>
            <w:r>
              <w:rPr>
                <w:sz w:val="22"/>
              </w:rPr>
              <w:t>8</w:t>
            </w:r>
            <w:r>
              <w:rPr>
                <w:sz w:val="22"/>
              </w:rPr>
              <w:t>小</w:t>
            </w:r>
            <w:r>
              <w:rPr>
                <w:sz w:val="22"/>
              </w:rPr>
              <w:t>时</w:t>
            </w:r>
            <w:r>
              <w:rPr>
                <w:sz w:val="22"/>
              </w:rPr>
              <w:t>/宗</w:t>
            </w:r>
            <w:r>
              <w:rPr>
                <w:sz w:val="22"/>
              </w:rPr>
              <w:t>。</w:t>
            </w:r>
          </w:p>
          <w:p>
            <w:pPr>
              <w:pStyle w:val="null3"/>
              <w:ind w:firstLine="440"/>
              <w:jc w:val="left"/>
            </w:pPr>
            <w:r>
              <w:rPr>
                <w:sz w:val="22"/>
              </w:rPr>
              <w:t>3）扫描工作时</w:t>
            </w:r>
            <w:r>
              <w:rPr>
                <w:sz w:val="22"/>
              </w:rPr>
              <w:t>间</w:t>
            </w:r>
            <w:r>
              <w:rPr>
                <w:sz w:val="22"/>
              </w:rPr>
              <w:t>从</w:t>
            </w:r>
            <w:r>
              <w:rPr>
                <w:sz w:val="22"/>
              </w:rPr>
              <w:t>采购人</w:t>
            </w:r>
            <w:r>
              <w:rPr>
                <w:sz w:val="22"/>
              </w:rPr>
              <w:t>将登记资料交接至</w:t>
            </w:r>
            <w:r>
              <w:rPr>
                <w:sz w:val="22"/>
              </w:rPr>
              <w:t>中标供应商</w:t>
            </w:r>
            <w:r>
              <w:rPr>
                <w:sz w:val="22"/>
              </w:rPr>
              <w:t>时开始计时</w:t>
            </w:r>
            <w:r>
              <w:rPr>
                <w:sz w:val="22"/>
              </w:rPr>
              <w:t>。</w:t>
            </w:r>
          </w:p>
          <w:p>
            <w:pPr>
              <w:pStyle w:val="null3"/>
              <w:ind w:firstLine="440"/>
              <w:jc w:val="left"/>
            </w:pPr>
            <w:r>
              <w:rPr>
                <w:sz w:val="22"/>
              </w:rPr>
              <w:t>4）</w:t>
            </w:r>
            <w:r>
              <w:rPr>
                <w:sz w:val="22"/>
              </w:rPr>
              <w:t>中标供应商</w:t>
            </w:r>
            <w:r>
              <w:rPr>
                <w:sz w:val="22"/>
              </w:rPr>
              <w:t>当日接收的登记资料应在当日完成扫描加工，并</w:t>
            </w:r>
            <w:r>
              <w:rPr>
                <w:sz w:val="22"/>
              </w:rPr>
              <w:t>将</w:t>
            </w:r>
            <w:r>
              <w:rPr>
                <w:sz w:val="22"/>
              </w:rPr>
              <w:t>产生</w:t>
            </w:r>
            <w:r>
              <w:rPr>
                <w:sz w:val="22"/>
              </w:rPr>
              <w:t>的</w:t>
            </w:r>
            <w:r>
              <w:rPr>
                <w:sz w:val="22"/>
              </w:rPr>
              <w:t>扫描影像提供给</w:t>
            </w:r>
            <w:r>
              <w:rPr>
                <w:sz w:val="22"/>
              </w:rPr>
              <w:t>采购人</w:t>
            </w:r>
            <w:r>
              <w:rPr>
                <w:sz w:val="22"/>
              </w:rPr>
              <w:t>的工作人员查看和利用</w:t>
            </w:r>
            <w:r>
              <w:rPr>
                <w:sz w:val="22"/>
              </w:rPr>
              <w:t>。</w:t>
            </w:r>
          </w:p>
          <w:p>
            <w:pPr>
              <w:pStyle w:val="null3"/>
              <w:ind w:firstLine="440"/>
              <w:jc w:val="left"/>
            </w:pPr>
            <w:r>
              <w:rPr>
                <w:sz w:val="22"/>
              </w:rPr>
              <w:t>5）</w:t>
            </w:r>
            <w:r>
              <w:rPr>
                <w:sz w:val="22"/>
              </w:rPr>
              <w:t>中标供应商</w:t>
            </w:r>
            <w:r>
              <w:rPr>
                <w:sz w:val="22"/>
              </w:rPr>
              <w:t>应在接到业务</w:t>
            </w:r>
            <w:r>
              <w:rPr>
                <w:sz w:val="22"/>
              </w:rPr>
              <w:t>部门</w:t>
            </w:r>
            <w:r>
              <w:rPr>
                <w:sz w:val="22"/>
              </w:rPr>
              <w:t>（补资料、更正资料）或</w:t>
            </w:r>
            <w:r>
              <w:rPr>
                <w:sz w:val="22"/>
              </w:rPr>
              <w:t>采购人</w:t>
            </w:r>
            <w:r>
              <w:rPr>
                <w:sz w:val="22"/>
              </w:rPr>
              <w:t>（质量报错）通知（包括口头通知、系统软件通知、提醒等）后，</w:t>
            </w:r>
            <w:r>
              <w:rPr>
                <w:sz w:val="22"/>
              </w:rPr>
              <w:t>1</w:t>
            </w:r>
            <w:r>
              <w:rPr>
                <w:sz w:val="22"/>
              </w:rPr>
              <w:t>小</w:t>
            </w:r>
            <w:r>
              <w:rPr>
                <w:sz w:val="22"/>
              </w:rPr>
              <w:t>时内补充或更正扫描</w:t>
            </w:r>
            <w:r>
              <w:rPr>
                <w:sz w:val="22"/>
              </w:rPr>
              <w:t>。</w:t>
            </w:r>
          </w:p>
          <w:p>
            <w:pPr>
              <w:pStyle w:val="null3"/>
              <w:ind w:firstLine="440"/>
              <w:jc w:val="left"/>
            </w:pPr>
            <w:r>
              <w:rPr>
                <w:sz w:val="22"/>
              </w:rPr>
              <w:t>6）</w:t>
            </w:r>
            <w:r>
              <w:rPr>
                <w:sz w:val="22"/>
              </w:rPr>
              <w:t>中标供应商</w:t>
            </w:r>
            <w:r>
              <w:rPr>
                <w:sz w:val="22"/>
              </w:rPr>
              <w:t>在工作日应每隔半小时主动到</w:t>
            </w:r>
            <w:r>
              <w:rPr>
                <w:sz w:val="22"/>
              </w:rPr>
              <w:t>采购人</w:t>
            </w:r>
            <w:r>
              <w:rPr>
                <w:sz w:val="22"/>
              </w:rPr>
              <w:t>办事点窗口查看，一有已受理的资料就主动与</w:t>
            </w:r>
            <w:r>
              <w:rPr>
                <w:sz w:val="22"/>
              </w:rPr>
              <w:t>采购人</w:t>
            </w:r>
            <w:r>
              <w:rPr>
                <w:sz w:val="22"/>
              </w:rPr>
              <w:t>签收并及时</w:t>
            </w:r>
            <w:r>
              <w:rPr>
                <w:sz w:val="22"/>
              </w:rPr>
              <w:t>进行整理、</w:t>
            </w:r>
            <w:r>
              <w:rPr>
                <w:sz w:val="22"/>
              </w:rPr>
              <w:t>扫描</w:t>
            </w:r>
            <w:r>
              <w:rPr>
                <w:sz w:val="22"/>
              </w:rPr>
              <w:t>。</w:t>
            </w:r>
          </w:p>
          <w:p>
            <w:pPr>
              <w:pStyle w:val="null3"/>
              <w:ind w:firstLine="440"/>
              <w:jc w:val="left"/>
            </w:pPr>
            <w:r>
              <w:rPr>
                <w:sz w:val="22"/>
                <w:color w:val="000000"/>
              </w:rPr>
              <w:t>7）</w:t>
            </w:r>
            <w:r>
              <w:rPr>
                <w:sz w:val="22"/>
                <w:color w:val="000000"/>
              </w:rPr>
              <w:t>采购人</w:t>
            </w:r>
            <w:r>
              <w:rPr>
                <w:sz w:val="22"/>
                <w:color w:val="000000"/>
              </w:rPr>
              <w:t>提出加急整理及扫描</w:t>
            </w:r>
            <w:r>
              <w:rPr>
                <w:sz w:val="22"/>
                <w:color w:val="000000"/>
              </w:rPr>
              <w:t>业务</w:t>
            </w:r>
            <w:r>
              <w:rPr>
                <w:sz w:val="22"/>
                <w:color w:val="000000"/>
              </w:rPr>
              <w:t>需求</w:t>
            </w:r>
            <w:r>
              <w:rPr>
                <w:sz w:val="22"/>
                <w:color w:val="000000"/>
              </w:rPr>
              <w:t>时</w:t>
            </w:r>
            <w:r>
              <w:rPr>
                <w:sz w:val="22"/>
                <w:color w:val="000000"/>
              </w:rPr>
              <w:t>，</w:t>
            </w:r>
            <w:r>
              <w:rPr>
                <w:sz w:val="22"/>
              </w:rPr>
              <w:t>中标供应商</w:t>
            </w:r>
            <w:r>
              <w:rPr>
                <w:sz w:val="22"/>
                <w:color w:val="000000"/>
              </w:rPr>
              <w:t>应按需求优先完成有关工作。</w:t>
            </w:r>
          </w:p>
          <w:p>
            <w:pPr>
              <w:pStyle w:val="null3"/>
              <w:ind w:firstLine="440"/>
              <w:jc w:val="left"/>
            </w:pPr>
            <w:r>
              <w:rPr>
                <w:sz w:val="22"/>
              </w:rPr>
              <w:t>（</w:t>
            </w:r>
            <w:r>
              <w:rPr>
                <w:sz w:val="22"/>
              </w:rPr>
              <w:t>2）</w:t>
            </w:r>
            <w:r>
              <w:rPr>
                <w:sz w:val="22"/>
              </w:rPr>
              <w:t>审批资料整理及扫描工作时限</w:t>
            </w:r>
          </w:p>
          <w:p>
            <w:pPr>
              <w:pStyle w:val="null3"/>
              <w:ind w:firstLine="440"/>
              <w:jc w:val="left"/>
            </w:pPr>
            <w:r>
              <w:rPr>
                <w:sz w:val="22"/>
                <w:color w:val="000000"/>
              </w:rPr>
              <w:t>1）</w:t>
            </w:r>
            <w:r>
              <w:rPr>
                <w:sz w:val="22"/>
              </w:rPr>
              <w:t>中标供应商</w:t>
            </w:r>
            <w:r>
              <w:rPr>
                <w:sz w:val="22"/>
                <w:color w:val="000000"/>
              </w:rPr>
              <w:t>在接收到当宗不动产登记业务资料案卷的最后一份材料后，</w:t>
            </w:r>
            <w:r>
              <w:rPr>
                <w:sz w:val="22"/>
                <w:color w:val="000000"/>
              </w:rPr>
              <w:t>1个工作日内完成合并后整理、合并后扫描、合并后质检、上传影像等工作。</w:t>
            </w:r>
          </w:p>
          <w:p>
            <w:pPr>
              <w:pStyle w:val="null3"/>
              <w:ind w:firstLine="440"/>
              <w:jc w:val="left"/>
            </w:pPr>
            <w:r>
              <w:rPr>
                <w:sz w:val="22"/>
                <w:color w:val="000000"/>
              </w:rPr>
              <w:t>2</w:t>
            </w:r>
            <w:r>
              <w:rPr>
                <w:sz w:val="22"/>
                <w:color w:val="000000"/>
              </w:rPr>
              <w:t>）</w:t>
            </w:r>
            <w:r>
              <w:rPr>
                <w:sz w:val="22"/>
              </w:rPr>
              <w:t>中标供应商</w:t>
            </w:r>
            <w:r>
              <w:rPr>
                <w:sz w:val="22"/>
                <w:color w:val="000000"/>
              </w:rPr>
              <w:t>完成全部合并、上传工作后，将审批资料装入对应的申请资料的资料袋中。</w:t>
            </w:r>
          </w:p>
          <w:p>
            <w:pPr>
              <w:pStyle w:val="null3"/>
              <w:ind w:firstLine="440"/>
              <w:jc w:val="left"/>
            </w:pPr>
            <w:r>
              <w:rPr>
                <w:sz w:val="22"/>
              </w:rPr>
              <w:t>（</w:t>
            </w:r>
            <w:r>
              <w:rPr>
                <w:sz w:val="22"/>
              </w:rPr>
              <w:t>3</w:t>
            </w:r>
            <w:r>
              <w:rPr>
                <w:sz w:val="22"/>
              </w:rPr>
              <w:t>）质检时限</w:t>
            </w:r>
          </w:p>
          <w:p>
            <w:pPr>
              <w:pStyle w:val="null3"/>
              <w:ind w:firstLine="440"/>
              <w:jc w:val="left"/>
            </w:pPr>
            <w:r>
              <w:rPr>
                <w:sz w:val="22"/>
              </w:rPr>
              <w:t>1）自</w:t>
            </w:r>
            <w:r>
              <w:rPr>
                <w:sz w:val="22"/>
              </w:rPr>
              <w:t>中标供应商</w:t>
            </w:r>
            <w:r>
              <w:rPr>
                <w:sz w:val="22"/>
              </w:rPr>
              <w:t>完成办事点窗口受理的实物资料影像扫描后</w:t>
            </w:r>
            <w:r>
              <w:rPr>
                <w:sz w:val="22"/>
              </w:rPr>
              <w:t>1</w:t>
            </w:r>
            <w:r>
              <w:rPr>
                <w:sz w:val="22"/>
              </w:rPr>
              <w:t>小</w:t>
            </w:r>
            <w:r>
              <w:rPr>
                <w:sz w:val="22"/>
              </w:rPr>
              <w:t>时内完成质量自检工作</w:t>
            </w:r>
            <w:r>
              <w:rPr>
                <w:sz w:val="22"/>
              </w:rPr>
              <w:t>。</w:t>
            </w:r>
          </w:p>
          <w:p>
            <w:pPr>
              <w:pStyle w:val="null3"/>
              <w:ind w:firstLine="440"/>
              <w:jc w:val="left"/>
            </w:pPr>
            <w:r>
              <w:rPr>
                <w:sz w:val="22"/>
              </w:rPr>
              <w:t>2）自</w:t>
            </w:r>
            <w:r>
              <w:rPr>
                <w:sz w:val="22"/>
              </w:rPr>
              <w:t>中标供应商</w:t>
            </w:r>
            <w:r>
              <w:rPr>
                <w:sz w:val="22"/>
              </w:rPr>
              <w:t>完成对补充资料或补正资料的重新扫描或影像处理后</w:t>
            </w:r>
            <w:r>
              <w:rPr>
                <w:sz w:val="22"/>
              </w:rPr>
              <w:t>1</w:t>
            </w:r>
            <w:r>
              <w:rPr>
                <w:sz w:val="22"/>
              </w:rPr>
              <w:t>小</w:t>
            </w:r>
            <w:r>
              <w:rPr>
                <w:sz w:val="22"/>
              </w:rPr>
              <w:t>时内完成质量全检工作。</w:t>
            </w:r>
          </w:p>
          <w:p>
            <w:pPr>
              <w:pStyle w:val="null3"/>
              <w:ind w:firstLine="440"/>
              <w:jc w:val="left"/>
            </w:pPr>
            <w:r>
              <w:rPr>
                <w:sz w:val="22"/>
              </w:rPr>
              <w:t>（</w:t>
            </w:r>
            <w:r>
              <w:rPr>
                <w:sz w:val="22"/>
              </w:rPr>
              <w:t>4</w:t>
            </w:r>
            <w:r>
              <w:rPr>
                <w:sz w:val="22"/>
              </w:rPr>
              <w:t>）移交时限</w:t>
            </w:r>
          </w:p>
          <w:p>
            <w:pPr>
              <w:pStyle w:val="null3"/>
              <w:ind w:firstLine="440"/>
              <w:jc w:val="left"/>
            </w:pPr>
            <w:r>
              <w:rPr>
                <w:sz w:val="22"/>
              </w:rPr>
              <w:t>中标供应商</w:t>
            </w:r>
            <w:r>
              <w:rPr>
                <w:sz w:val="22"/>
                <w:color w:val="000000"/>
              </w:rPr>
              <w:t>在完成</w:t>
            </w:r>
            <w:r>
              <w:rPr>
                <w:sz w:val="22"/>
                <w:color w:val="000000"/>
              </w:rPr>
              <w:t>合并、上传工作后</w:t>
            </w:r>
            <w:r>
              <w:rPr>
                <w:sz w:val="22"/>
                <w:color w:val="000000"/>
              </w:rPr>
              <w:t>1个工作日内移交实体资料及图像数据给采购人进行质检。</w:t>
            </w:r>
          </w:p>
          <w:p>
            <w:pPr>
              <w:pStyle w:val="null3"/>
              <w:ind w:firstLine="440"/>
              <w:jc w:val="left"/>
            </w:pPr>
            <w:r>
              <w:rPr>
                <w:sz w:val="22"/>
                <w:color w:val="000000"/>
              </w:rPr>
              <w:t>5.</w:t>
            </w:r>
            <w:r>
              <w:rPr>
                <w:sz w:val="22"/>
                <w:color w:val="000000"/>
              </w:rPr>
              <w:t>质量要求</w:t>
            </w:r>
          </w:p>
          <w:p>
            <w:pPr>
              <w:pStyle w:val="null3"/>
              <w:ind w:firstLine="440"/>
              <w:jc w:val="left"/>
            </w:pPr>
            <w:r>
              <w:rPr>
                <w:sz w:val="22"/>
                <w:color w:val="000000"/>
              </w:rPr>
              <w:t>（</w:t>
            </w:r>
            <w:r>
              <w:rPr>
                <w:sz w:val="22"/>
                <w:color w:val="000000"/>
              </w:rPr>
              <w:t>1</w:t>
            </w:r>
            <w:r>
              <w:rPr>
                <w:sz w:val="22"/>
                <w:color w:val="000000"/>
              </w:rPr>
              <w:t>）</w:t>
            </w:r>
            <w:r>
              <w:rPr>
                <w:sz w:val="22"/>
                <w:color w:val="000000"/>
              </w:rPr>
              <w:t>中标供应商需要提供程序系统给采购人进行</w:t>
            </w:r>
            <w:r>
              <w:rPr>
                <w:sz w:val="22"/>
                <w:color w:val="000000"/>
              </w:rPr>
              <w:t>登记资料</w:t>
            </w:r>
            <w:r>
              <w:rPr>
                <w:sz w:val="22"/>
                <w:color w:val="000000"/>
              </w:rPr>
              <w:t>交接时的电子签收。登记</w:t>
            </w:r>
            <w:r>
              <w:rPr>
                <w:sz w:val="22"/>
                <w:color w:val="000000"/>
              </w:rPr>
              <w:t>资料</w:t>
            </w:r>
            <w:r>
              <w:rPr>
                <w:sz w:val="22"/>
                <w:color w:val="000000"/>
              </w:rPr>
              <w:t>交接的日期、时点和交接人原则上以该电子签收为准，用于计算中标供应商加工</w:t>
            </w:r>
            <w:r>
              <w:rPr>
                <w:sz w:val="22"/>
                <w:color w:val="000000"/>
              </w:rPr>
              <w:t>资料</w:t>
            </w:r>
            <w:r>
              <w:rPr>
                <w:sz w:val="22"/>
                <w:color w:val="000000"/>
              </w:rPr>
              <w:t>的实际工作时间和交接人</w:t>
            </w:r>
            <w:r>
              <w:rPr>
                <w:sz w:val="22"/>
              </w:rPr>
              <w:t>。</w:t>
            </w:r>
            <w:r>
              <w:rPr>
                <w:sz w:val="22"/>
                <w:color w:val="000000"/>
              </w:rPr>
              <w:t>但中标供应商与采购人另行确认可以纸质书面签收的，则交接的日期、时点、交接人以纸质书面签收为准。该时间必须满足前述的工作时限要求。</w:t>
            </w:r>
          </w:p>
          <w:p>
            <w:pPr>
              <w:pStyle w:val="null3"/>
              <w:ind w:firstLine="440"/>
              <w:jc w:val="left"/>
            </w:pPr>
            <w:r>
              <w:rPr>
                <w:sz w:val="22"/>
                <w:color w:val="000000"/>
              </w:rPr>
              <w:t>（</w:t>
            </w:r>
            <w:r>
              <w:rPr>
                <w:sz w:val="22"/>
                <w:color w:val="000000"/>
              </w:rPr>
              <w:t>2</w:t>
            </w:r>
            <w:r>
              <w:rPr>
                <w:sz w:val="22"/>
                <w:color w:val="000000"/>
              </w:rPr>
              <w:t>）</w:t>
            </w:r>
            <w:r>
              <w:rPr>
                <w:sz w:val="22"/>
                <w:color w:val="000000"/>
              </w:rPr>
              <w:t>中标供应商提</w:t>
            </w:r>
            <w:r>
              <w:rPr>
                <w:sz w:val="22"/>
                <w:color w:val="000000"/>
              </w:rPr>
              <w:t>交</w:t>
            </w:r>
            <w:r>
              <w:rPr>
                <w:sz w:val="22"/>
                <w:color w:val="000000"/>
              </w:rPr>
              <w:t>的所有服务成品必须及时送达采购人作质量检查，</w:t>
            </w:r>
            <w:r>
              <w:rPr>
                <w:sz w:val="22"/>
                <w:color w:val="000000"/>
              </w:rPr>
              <w:t>质检比例为</w:t>
            </w:r>
            <w:r>
              <w:rPr>
                <w:sz w:val="22"/>
                <w:color w:val="000000"/>
              </w:rPr>
              <w:t>中标供应商</w:t>
            </w:r>
            <w:r>
              <w:rPr>
                <w:sz w:val="22"/>
                <w:color w:val="000000"/>
              </w:rPr>
              <w:t>移交送检的不动产登记业务资料案卷数量的</w:t>
            </w:r>
            <w:r>
              <w:rPr>
                <w:sz w:val="22"/>
                <w:color w:val="000000"/>
              </w:rPr>
              <w:t>15%。</w:t>
            </w:r>
            <w:r>
              <w:rPr>
                <w:sz w:val="22"/>
                <w:color w:val="000000"/>
              </w:rPr>
              <w:t>质检结果以</w:t>
            </w:r>
            <w:r>
              <w:rPr>
                <w:sz w:val="22"/>
                <w:color w:val="000000"/>
              </w:rPr>
              <w:t>采购人</w:t>
            </w:r>
            <w:r>
              <w:rPr>
                <w:sz w:val="22"/>
                <w:color w:val="000000"/>
              </w:rPr>
              <w:t>确认的为准，质检的抽检不合格率要低于</w:t>
            </w:r>
            <w:r>
              <w:rPr>
                <w:sz w:val="22"/>
                <w:color w:val="000000"/>
              </w:rPr>
              <w:t>5‰。</w:t>
            </w:r>
          </w:p>
          <w:p>
            <w:pPr>
              <w:pStyle w:val="null3"/>
              <w:ind w:firstLine="440"/>
              <w:jc w:val="left"/>
            </w:pPr>
            <w:r>
              <w:rPr>
                <w:sz w:val="22"/>
                <w:color w:val="000000"/>
              </w:rPr>
              <w:t>6.</w:t>
            </w:r>
            <w:r>
              <w:rPr>
                <w:sz w:val="22"/>
                <w:color w:val="000000"/>
              </w:rPr>
              <w:t>服务质量评定</w:t>
            </w:r>
          </w:p>
          <w:p>
            <w:pPr>
              <w:pStyle w:val="null3"/>
              <w:ind w:firstLine="440"/>
              <w:jc w:val="left"/>
            </w:pPr>
            <w:r>
              <w:rPr>
                <w:sz w:val="22"/>
                <w:color w:val="000000"/>
              </w:rPr>
              <w:t>（</w:t>
            </w:r>
            <w:r>
              <w:rPr>
                <w:sz w:val="22"/>
                <w:color w:val="000000"/>
              </w:rPr>
              <w:t>1</w:t>
            </w:r>
            <w:r>
              <w:rPr>
                <w:sz w:val="22"/>
                <w:color w:val="000000"/>
              </w:rPr>
              <w:t>）</w:t>
            </w:r>
            <w:r>
              <w:rPr>
                <w:sz w:val="22"/>
                <w:color w:val="000000"/>
              </w:rPr>
              <w:t>中标供应商应遵守采购人制订的各款业务须知、工作标准等有关条款。</w:t>
            </w:r>
            <w:r>
              <w:rPr>
                <w:sz w:val="22"/>
              </w:rPr>
              <w:t>不动产登记业务资料</w:t>
            </w:r>
            <w:r>
              <w:rPr>
                <w:sz w:val="22"/>
              </w:rPr>
              <w:t>整理及数字化加工质量检查内容参见下表：</w:t>
            </w:r>
          </w:p>
          <w:tbl>
            <w:tblPr>
              <w:tblInd w:type="dxa" w:w="120"/>
              <w:tblBorders>
                <w:top w:val="none" w:color="000000" w:sz="4"/>
                <w:left w:val="none" w:color="000000" w:sz="4"/>
                <w:bottom w:val="none" w:color="000000" w:sz="4"/>
                <w:right w:val="none" w:color="000000" w:sz="4"/>
                <w:insideH w:val="none"/>
                <w:insideV w:val="none"/>
              </w:tblBorders>
            </w:tblPr>
            <w:tblGrid>
              <w:gridCol w:w="826"/>
              <w:gridCol w:w="2875"/>
              <w:gridCol w:w="1891"/>
            </w:tblGrid>
            <w:tr>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评定内容</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color w:val="000000"/>
                    </w:rPr>
                    <w:t>质量检查项</w:t>
                  </w:r>
                </w:p>
              </w:tc>
              <w:tc>
                <w:tcPr>
                  <w:tcW w:type="dxa" w:w="1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color w:val="000000"/>
                    </w:rPr>
                    <w:t>说明</w:t>
                  </w:r>
                </w:p>
              </w:tc>
            </w:tr>
            <w:tr>
              <w:tc>
                <w:tcPr>
                  <w:tcW w:type="dxa" w:w="8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工作质量</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1.漏编、多编、跳编页码。</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2.资料破损未修整。</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3.托底材料未托底或托底不规范。</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4.编写页码要工整、整洁、清晰。</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5.拆卷、裁切错误。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6.扫描顺序错误。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7.扫描影像不清晰。</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8.漏扫、错扫资料。</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9.目录挂接不正确。</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10.扫描图像处理错误（包括纠偏、旋转、裁边、去污）。</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11.扫描图像不完整。</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12.“复印件”标识错误。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13.装袋错误。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r>
              <w:tc>
                <w:tcPr>
                  <w:tcW w:type="dxa" w:w="8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工作时限</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w:t>
                  </w:r>
                  <w:r>
                    <w:rPr>
                      <w:sz w:val="22"/>
                      <w:color w:val="000000"/>
                    </w:rPr>
                    <w:t>.</w:t>
                  </w:r>
                  <w:r>
                    <w:rPr>
                      <w:sz w:val="22"/>
                      <w:color w:val="000000"/>
                    </w:rPr>
                    <w:t>申请资料扫描超时。</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5</w:t>
                  </w:r>
                  <w:r>
                    <w:rPr>
                      <w:sz w:val="22"/>
                      <w:color w:val="000000"/>
                    </w:rPr>
                    <w:t>.</w:t>
                  </w:r>
                  <w:r>
                    <w:rPr>
                      <w:sz w:val="22"/>
                      <w:color w:val="000000"/>
                    </w:rPr>
                    <w:t>审批资料扫描超时。</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w:t>
                  </w:r>
                  <w:r>
                    <w:rPr>
                      <w:sz w:val="22"/>
                      <w:color w:val="000000"/>
                    </w:rPr>
                    <w:t>.移交超时。</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bl>
          <w:p>
            <w:pPr>
              <w:pStyle w:val="null3"/>
              <w:ind w:firstLine="440"/>
              <w:jc w:val="left"/>
            </w:pPr>
            <w:r>
              <w:rPr>
                <w:sz w:val="22"/>
                <w:color w:val="000000"/>
              </w:rPr>
              <w:t>按</w:t>
            </w:r>
            <w:r>
              <w:rPr>
                <w:sz w:val="22"/>
                <w:color w:val="000000"/>
              </w:rPr>
              <w:t>“页”记为检查项共有12项，按“卷”记为检查项共有</w:t>
            </w:r>
            <w:r>
              <w:rPr>
                <w:sz w:val="22"/>
                <w:color w:val="000000"/>
              </w:rPr>
              <w:t>4</w:t>
            </w:r>
            <w:r>
              <w:rPr>
                <w:sz w:val="22"/>
                <w:color w:val="000000"/>
              </w:rPr>
              <w:t>项。</w:t>
            </w:r>
          </w:p>
          <w:p>
            <w:pPr>
              <w:pStyle w:val="null3"/>
              <w:ind w:firstLine="440"/>
              <w:jc w:val="left"/>
            </w:pPr>
            <w:r>
              <w:rPr>
                <w:sz w:val="22"/>
                <w:color w:val="000000"/>
              </w:rPr>
              <w:t>（</w:t>
            </w:r>
            <w:r>
              <w:rPr>
                <w:sz w:val="22"/>
                <w:color w:val="000000"/>
              </w:rPr>
              <w:t>2</w:t>
            </w:r>
            <w:r>
              <w:rPr>
                <w:sz w:val="22"/>
                <w:color w:val="000000"/>
              </w:rPr>
              <w:t>）</w:t>
            </w:r>
            <w:r>
              <w:rPr>
                <w:sz w:val="22"/>
                <w:color w:val="000000"/>
              </w:rPr>
              <w:t>采购人通过工作质量、工作时限等方面对中标供应商进行考评，每月考评一次。考评内容和记分参见下表：</w:t>
            </w:r>
          </w:p>
          <w:tbl>
            <w:tblPr>
              <w:tblInd w:type="dxa" w:w="120"/>
              <w:tblBorders>
                <w:top w:val="none" w:color="000000" w:sz="4"/>
                <w:left w:val="none" w:color="000000" w:sz="4"/>
                <w:bottom w:val="none" w:color="000000" w:sz="4"/>
                <w:right w:val="none" w:color="000000" w:sz="4"/>
                <w:insideH w:val="none"/>
                <w:insideV w:val="none"/>
              </w:tblBorders>
            </w:tblPr>
            <w:tblGrid>
              <w:gridCol w:w="545"/>
              <w:gridCol w:w="3780"/>
              <w:gridCol w:w="454"/>
              <w:gridCol w:w="409"/>
              <w:gridCol w:w="409"/>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评定内容</w:t>
                  </w:r>
                </w:p>
              </w:tc>
              <w:tc>
                <w:tcPr>
                  <w:tcW w:type="dxa" w:w="3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r>
                    <w:rPr>
                      <w:sz w:val="22"/>
                      <w:b/>
                      <w:color w:val="000000"/>
                    </w:rPr>
                    <w:t>计分方法</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分值</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实际得分</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考核评价</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工作质量及工作时限</w:t>
                  </w:r>
                </w:p>
              </w:tc>
              <w:tc>
                <w:tcPr>
                  <w:tcW w:type="dxa" w:w="3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1）月度抽检总项数＝抽检卷数×</w:t>
                  </w:r>
                  <w:r>
                    <w:rPr>
                      <w:sz w:val="22"/>
                      <w:color w:val="000000"/>
                    </w:rPr>
                    <w:t>4</w:t>
                  </w:r>
                  <w:r>
                    <w:rPr>
                      <w:sz w:val="22"/>
                      <w:color w:val="000000"/>
                    </w:rPr>
                    <w:t>项／卷＋抽检页数</w:t>
                  </w:r>
                  <w:r>
                    <w:rPr>
                      <w:sz w:val="22"/>
                      <w:color w:val="000000"/>
                    </w:rPr>
                    <w:t>×12项／页。</w:t>
                  </w:r>
                </w:p>
                <w:p>
                  <w:pPr>
                    <w:pStyle w:val="null3"/>
                    <w:jc w:val="left"/>
                  </w:pPr>
                  <w:r>
                    <w:rPr>
                      <w:sz w:val="22"/>
                      <w:color w:val="000000"/>
                    </w:rPr>
                    <w:t>（</w:t>
                  </w:r>
                  <w:r>
                    <w:rPr>
                      <w:sz w:val="22"/>
                      <w:color w:val="000000"/>
                    </w:rPr>
                    <w:t>2）抽检不合格总项数＝抽检错误卷数×1</w:t>
                  </w:r>
                  <w:r>
                    <w:rPr>
                      <w:sz w:val="22"/>
                      <w:color w:val="000000"/>
                    </w:rPr>
                    <w:t>6</w:t>
                  </w:r>
                  <w:r>
                    <w:rPr>
                      <w:sz w:val="22"/>
                      <w:color w:val="000000"/>
                    </w:rPr>
                    <w:t>项／卷。</w:t>
                  </w:r>
                </w:p>
                <w:p>
                  <w:pPr>
                    <w:pStyle w:val="null3"/>
                    <w:jc w:val="left"/>
                  </w:pPr>
                  <w:r>
                    <w:rPr>
                      <w:sz w:val="22"/>
                      <w:color w:val="000000"/>
                    </w:rPr>
                    <w:t>（</w:t>
                  </w:r>
                  <w:r>
                    <w:rPr>
                      <w:sz w:val="22"/>
                      <w:color w:val="000000"/>
                    </w:rPr>
                    <w:t>3）抽检不合格率＝抽检不合格总项数÷月度抽检总项数。</w:t>
                  </w:r>
                </w:p>
                <w:p>
                  <w:pPr>
                    <w:pStyle w:val="null3"/>
                    <w:ind w:firstLine="440"/>
                    <w:jc w:val="left"/>
                  </w:pPr>
                  <w:r>
                    <w:rPr>
                      <w:sz w:val="22"/>
                    </w:rPr>
                    <w:t>说明：</w:t>
                  </w:r>
                  <w:r>
                    <w:rPr>
                      <w:sz w:val="22"/>
                    </w:rPr>
                    <w:t>月度</w:t>
                  </w:r>
                  <w:r>
                    <w:rPr>
                      <w:sz w:val="22"/>
                    </w:rPr>
                    <w:t>抽检不合格率低于</w:t>
                  </w:r>
                  <w:r>
                    <w:rPr>
                      <w:sz w:val="22"/>
                    </w:rPr>
                    <w:t>5‰</w:t>
                  </w:r>
                  <w:r>
                    <w:rPr>
                      <w:sz w:val="22"/>
                    </w:rPr>
                    <w:t>（</w:t>
                  </w:r>
                  <w:r>
                    <w:rPr>
                      <w:sz w:val="22"/>
                    </w:rPr>
                    <w:t>含</w:t>
                  </w:r>
                  <w:r>
                    <w:rPr>
                      <w:sz w:val="22"/>
                    </w:rPr>
                    <w:t>5‰</w:t>
                  </w:r>
                  <w:r>
                    <w:rPr>
                      <w:sz w:val="22"/>
                    </w:rPr>
                    <w:t>）</w:t>
                  </w:r>
                  <w:r>
                    <w:rPr>
                      <w:sz w:val="22"/>
                    </w:rPr>
                    <w:t>，当月</w:t>
                  </w:r>
                  <w:r>
                    <w:rPr>
                      <w:sz w:val="22"/>
                    </w:rPr>
                    <w:t>考</w:t>
                  </w:r>
                  <w:r>
                    <w:rPr>
                      <w:sz w:val="22"/>
                    </w:rPr>
                    <w:t>评分为</w:t>
                  </w:r>
                  <w:r>
                    <w:rPr>
                      <w:sz w:val="22"/>
                    </w:rPr>
                    <w:t>1</w:t>
                  </w:r>
                  <w:r>
                    <w:rPr>
                      <w:sz w:val="22"/>
                    </w:rPr>
                    <w:t>00</w:t>
                  </w:r>
                  <w:r>
                    <w:rPr>
                      <w:sz w:val="22"/>
                    </w:rPr>
                    <w:t>分；若抽检不合格率高于</w:t>
                  </w:r>
                  <w:r>
                    <w:rPr>
                      <w:sz w:val="22"/>
                    </w:rPr>
                    <w:t>5‰，但低于8‰</w:t>
                  </w:r>
                  <w:r>
                    <w:rPr>
                      <w:sz w:val="22"/>
                    </w:rPr>
                    <w:t>（</w:t>
                  </w:r>
                  <w:r>
                    <w:rPr>
                      <w:sz w:val="22"/>
                    </w:rPr>
                    <w:t>含</w:t>
                  </w:r>
                  <w:r>
                    <w:rPr>
                      <w:sz w:val="22"/>
                    </w:rPr>
                    <w:t>8</w:t>
                  </w:r>
                  <w:r>
                    <w:rPr>
                      <w:sz w:val="22"/>
                    </w:rPr>
                    <w:t>‰</w:t>
                  </w:r>
                  <w:r>
                    <w:rPr>
                      <w:sz w:val="22"/>
                    </w:rPr>
                    <w:t>）</w:t>
                  </w:r>
                  <w:r>
                    <w:rPr>
                      <w:sz w:val="22"/>
                    </w:rPr>
                    <w:t>，则当月</w:t>
                  </w:r>
                  <w:r>
                    <w:rPr>
                      <w:sz w:val="22"/>
                    </w:rPr>
                    <w:t>考评分</w:t>
                  </w:r>
                  <w:r>
                    <w:rPr>
                      <w:sz w:val="22"/>
                    </w:rPr>
                    <w:t>为</w:t>
                  </w:r>
                  <w:r>
                    <w:rPr>
                      <w:sz w:val="22"/>
                    </w:rPr>
                    <w:t>90</w:t>
                  </w:r>
                  <w:r>
                    <w:rPr>
                      <w:sz w:val="22"/>
                    </w:rPr>
                    <w:t>分；若抽检不合格率高于</w:t>
                  </w:r>
                  <w:r>
                    <w:rPr>
                      <w:sz w:val="22"/>
                    </w:rPr>
                    <w:t>8‰</w:t>
                  </w:r>
                  <w:r>
                    <w:rPr>
                      <w:sz w:val="22"/>
                    </w:rPr>
                    <w:t>，则当月</w:t>
                  </w:r>
                  <w:r>
                    <w:rPr>
                      <w:sz w:val="22"/>
                    </w:rPr>
                    <w:t>考</w:t>
                  </w:r>
                  <w:r>
                    <w:rPr>
                      <w:sz w:val="22"/>
                    </w:rPr>
                    <w:t>评分为</w:t>
                  </w:r>
                  <w:r>
                    <w:rPr>
                      <w:sz w:val="22"/>
                    </w:rPr>
                    <w:t>0</w:t>
                  </w:r>
                  <w:r>
                    <w:rPr>
                      <w:sz w:val="22"/>
                    </w:rPr>
                    <w:t>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rPr>
              <w:t>（</w:t>
            </w:r>
            <w:r>
              <w:rPr>
                <w:sz w:val="22"/>
              </w:rPr>
              <w:t>3</w:t>
            </w:r>
            <w:r>
              <w:rPr>
                <w:sz w:val="22"/>
              </w:rPr>
              <w:t>）</w:t>
            </w:r>
            <w:r>
              <w:rPr>
                <w:sz w:val="22"/>
              </w:rPr>
              <w:t>考评分值等级</w:t>
            </w:r>
          </w:p>
          <w:p>
            <w:pPr>
              <w:pStyle w:val="null3"/>
              <w:ind w:firstLine="440"/>
              <w:jc w:val="left"/>
            </w:pPr>
            <w:r>
              <w:rPr>
                <w:sz w:val="22"/>
              </w:rPr>
              <w:t>当月考评分为</w:t>
            </w:r>
            <w:r>
              <w:rPr>
                <w:sz w:val="22"/>
              </w:rPr>
              <w:t>1</w:t>
            </w:r>
            <w:r>
              <w:rPr>
                <w:sz w:val="22"/>
              </w:rPr>
              <w:t>00</w:t>
            </w:r>
            <w:r>
              <w:rPr>
                <w:sz w:val="22"/>
              </w:rPr>
              <w:t>分的，评定为优秀；当月考评分为</w:t>
            </w:r>
            <w:r>
              <w:rPr>
                <w:sz w:val="22"/>
              </w:rPr>
              <w:t>9</w:t>
            </w:r>
            <w:r>
              <w:rPr>
                <w:sz w:val="22"/>
              </w:rPr>
              <w:t>0</w:t>
            </w:r>
            <w:r>
              <w:rPr>
                <w:sz w:val="22"/>
              </w:rPr>
              <w:t>分的，评定为合格；当月考评</w:t>
            </w:r>
            <w:r>
              <w:rPr>
                <w:sz w:val="22"/>
              </w:rPr>
              <w:t>分为</w:t>
            </w:r>
            <w:r>
              <w:rPr>
                <w:sz w:val="22"/>
              </w:rPr>
              <w:t>0分的，评定为不合格。</w:t>
            </w:r>
          </w:p>
          <w:p>
            <w:pPr>
              <w:pStyle w:val="null3"/>
              <w:ind w:firstLine="440"/>
              <w:jc w:val="left"/>
            </w:pPr>
            <w:r>
              <w:rPr>
                <w:sz w:val="22"/>
              </w:rPr>
              <w:t>（</w:t>
            </w:r>
            <w:r>
              <w:rPr>
                <w:sz w:val="22"/>
              </w:rPr>
              <w:t>4</w:t>
            </w:r>
            <w:r>
              <w:rPr>
                <w:sz w:val="22"/>
              </w:rPr>
              <w:t>）月度项目包干金额</w:t>
            </w:r>
            <w:r>
              <w:rPr>
                <w:sz w:val="22"/>
              </w:rPr>
              <w:t>=中标总价/</w:t>
            </w:r>
            <w:r>
              <w:rPr>
                <w:sz w:val="22"/>
              </w:rPr>
              <w:t>9</w:t>
            </w:r>
            <w:r>
              <w:rPr>
                <w:sz w:val="22"/>
              </w:rPr>
              <w:t>，</w:t>
            </w:r>
            <w:r>
              <w:rPr>
                <w:sz w:val="22"/>
              </w:rPr>
              <w:t>当月考评等级为优秀的，</w:t>
            </w:r>
            <w:r>
              <w:rPr>
                <w:sz w:val="22"/>
              </w:rPr>
              <w:t>中标供应商</w:t>
            </w:r>
            <w:r>
              <w:rPr>
                <w:sz w:val="22"/>
              </w:rPr>
              <w:t>应收服务费</w:t>
            </w:r>
            <w:r>
              <w:rPr>
                <w:sz w:val="22"/>
              </w:rPr>
              <w:t>=</w:t>
            </w:r>
            <w:r>
              <w:rPr>
                <w:sz w:val="22"/>
              </w:rPr>
              <w:t>月度项目包干金额</w:t>
            </w:r>
            <w:r>
              <w:rPr>
                <w:sz w:val="22"/>
              </w:rPr>
              <w:t>×100%；当月考评等级为</w:t>
            </w:r>
            <w:r>
              <w:rPr>
                <w:sz w:val="22"/>
              </w:rPr>
              <w:t>合格或不合格</w:t>
            </w:r>
            <w:r>
              <w:rPr>
                <w:sz w:val="22"/>
              </w:rPr>
              <w:t>的，</w:t>
            </w:r>
            <w:r>
              <w:rPr>
                <w:sz w:val="22"/>
              </w:rPr>
              <w:t>中标供应商</w:t>
            </w:r>
            <w:r>
              <w:rPr>
                <w:sz w:val="22"/>
              </w:rPr>
              <w:t>应收服务费</w:t>
            </w:r>
            <w:r>
              <w:rPr>
                <w:sz w:val="22"/>
              </w:rPr>
              <w:t>=月度项目包干金额</w:t>
            </w:r>
            <w:r>
              <w:rPr>
                <w:sz w:val="22"/>
              </w:rPr>
              <w:t>×考评分所对应的同数值百分比</w:t>
            </w:r>
            <w:r>
              <w:rPr>
                <w:sz w:val="22"/>
              </w:rPr>
              <w:t>。</w:t>
            </w:r>
          </w:p>
          <w:p>
            <w:pPr>
              <w:pStyle w:val="null3"/>
              <w:ind w:firstLine="440"/>
              <w:jc w:val="left"/>
            </w:pPr>
            <w:r>
              <w:rPr>
                <w:sz w:val="22"/>
              </w:rPr>
              <w:t>（</w:t>
            </w:r>
            <w:r>
              <w:rPr>
                <w:sz w:val="22"/>
              </w:rPr>
              <w:t>5</w:t>
            </w:r>
            <w:r>
              <w:rPr>
                <w:sz w:val="22"/>
              </w:rPr>
              <w:t>）</w:t>
            </w:r>
            <w:r>
              <w:rPr>
                <w:sz w:val="22"/>
              </w:rPr>
              <w:t>服务质量评定的解释权归</w:t>
            </w:r>
            <w:r>
              <w:rPr>
                <w:sz w:val="22"/>
              </w:rPr>
              <w:t>采购人</w:t>
            </w:r>
            <w:r>
              <w:rPr>
                <w:sz w:val="22"/>
              </w:rPr>
              <w:t>，</w:t>
            </w:r>
            <w:r>
              <w:rPr>
                <w:sz w:val="22"/>
              </w:rPr>
              <w:t>采购人</w:t>
            </w:r>
            <w:r>
              <w:rPr>
                <w:sz w:val="22"/>
              </w:rPr>
              <w:t>也可根据实际情况</w:t>
            </w:r>
            <w:r>
              <w:rPr>
                <w:sz w:val="22"/>
              </w:rPr>
              <w:t>与中标供应商协商</w:t>
            </w:r>
            <w:r>
              <w:rPr>
                <w:sz w:val="22"/>
              </w:rPr>
              <w:t>对质量验收内容进行调整。</w:t>
            </w:r>
          </w:p>
          <w:p>
            <w:pPr>
              <w:pStyle w:val="null3"/>
              <w:ind w:firstLine="442"/>
              <w:jc w:val="left"/>
            </w:pPr>
            <w:r>
              <w:rPr>
                <w:sz w:val="22"/>
                <w:b/>
                <w:color w:val="000000"/>
              </w:rPr>
              <w:t>（</w:t>
            </w:r>
            <w:r>
              <w:rPr>
                <w:sz w:val="22"/>
                <w:b/>
                <w:color w:val="000000"/>
              </w:rPr>
              <w:t>五</w:t>
            </w:r>
            <w:r>
              <w:rPr>
                <w:sz w:val="22"/>
                <w:b/>
                <w:color w:val="000000"/>
              </w:rPr>
              <w:t>）违约责任</w:t>
            </w:r>
          </w:p>
          <w:p>
            <w:pPr>
              <w:pStyle w:val="null3"/>
              <w:ind w:firstLine="440"/>
              <w:jc w:val="left"/>
            </w:pPr>
            <w:r>
              <w:rPr>
                <w:sz w:val="22"/>
                <w:color w:val="000000"/>
              </w:rPr>
              <w:t>1</w:t>
            </w:r>
            <w:r>
              <w:rPr>
                <w:sz w:val="22"/>
                <w:color w:val="000000"/>
              </w:rPr>
              <w:t>.</w:t>
            </w:r>
            <w:r>
              <w:rPr>
                <w:sz w:val="22"/>
                <w:color w:val="000000"/>
              </w:rPr>
              <w:t>合同签订后，中标供应商各项加工进度必须满足采购人的要求，所有直接影响加工质量和进度的情况要及时与采购人沟通解决。如果中标供应商不按照合同和招标文件规定的各项要求工作，采购人会向中标供应商发出限期整改通知书，中标供应商经整改后仍未符合限期整改通知书要求的，采购人有权立即单方面解除合同并发出合同解除通知书。</w:t>
            </w:r>
          </w:p>
          <w:p>
            <w:pPr>
              <w:pStyle w:val="null3"/>
              <w:ind w:firstLine="440"/>
              <w:jc w:val="left"/>
            </w:pPr>
            <w:r>
              <w:rPr>
                <w:sz w:val="22"/>
                <w:color w:val="000000"/>
              </w:rPr>
              <w:t>2.</w:t>
            </w:r>
            <w:r>
              <w:rPr>
                <w:sz w:val="22"/>
                <w:color w:val="000000"/>
              </w:rPr>
              <w:t>中标供应商接到合同解除通知书之日起五个工作日内必须与采购人做好交接工作，包括但不限于半成品、相关的实物</w:t>
            </w:r>
            <w:r>
              <w:rPr>
                <w:sz w:val="22"/>
                <w:color w:val="000000"/>
              </w:rPr>
              <w:t>资料</w:t>
            </w:r>
            <w:r>
              <w:rPr>
                <w:sz w:val="22"/>
                <w:color w:val="000000"/>
              </w:rPr>
              <w:t>和电子</w:t>
            </w:r>
            <w:r>
              <w:rPr>
                <w:sz w:val="22"/>
                <w:color w:val="000000"/>
              </w:rPr>
              <w:t>资料</w:t>
            </w:r>
            <w:r>
              <w:rPr>
                <w:sz w:val="22"/>
                <w:color w:val="000000"/>
              </w:rPr>
              <w:t>信息数据等的交接，以及尾款和实际工作款项的结算。</w:t>
            </w:r>
          </w:p>
          <w:p>
            <w:pPr>
              <w:pStyle w:val="null3"/>
              <w:ind w:firstLine="440"/>
              <w:jc w:val="left"/>
            </w:pPr>
            <w:r>
              <w:rPr>
                <w:sz w:val="22"/>
                <w:color w:val="000000"/>
              </w:rPr>
              <w:t>3.</w:t>
            </w:r>
            <w:r>
              <w:rPr>
                <w:sz w:val="22"/>
                <w:color w:val="000000"/>
              </w:rPr>
              <w:t>如果中标供应商不能按照招标文件要求及投标文件的承诺签订合同或中标供应商的投标文件与事实不符，采购人可以取消该中标供应商的中标资格并将合同授予推荐排名第</w:t>
            </w:r>
            <w:r>
              <w:rPr>
                <w:sz w:val="22"/>
                <w:color w:val="000000"/>
              </w:rPr>
              <w:t>2的中标候选人，或者依法重新招标及采取其</w:t>
            </w:r>
            <w:r>
              <w:rPr>
                <w:sz w:val="22"/>
                <w:color w:val="000000"/>
              </w:rPr>
              <w:t>他</w:t>
            </w:r>
            <w:r>
              <w:rPr>
                <w:sz w:val="22"/>
                <w:color w:val="000000"/>
              </w:rPr>
              <w:t>采购方式。采购人对受影响的投标人不承担任何责任。</w:t>
            </w:r>
          </w:p>
          <w:p>
            <w:pPr>
              <w:pStyle w:val="null3"/>
              <w:ind w:firstLine="440"/>
              <w:jc w:val="left"/>
            </w:pPr>
            <w:r>
              <w:rPr>
                <w:sz w:val="22"/>
                <w:color w:val="000000"/>
              </w:rPr>
              <w:t>4.</w:t>
            </w:r>
            <w:r>
              <w:rPr>
                <w:sz w:val="22"/>
                <w:color w:val="000000"/>
              </w:rPr>
              <w:t>其他违约责任</w:t>
            </w:r>
          </w:p>
          <w:p>
            <w:pPr>
              <w:pStyle w:val="null3"/>
              <w:ind w:firstLine="440"/>
              <w:jc w:val="left"/>
            </w:pPr>
            <w:r>
              <w:rPr>
                <w:sz w:val="22"/>
                <w:color w:val="000000"/>
              </w:rPr>
              <w:t>中标供应商存在</w:t>
            </w:r>
            <w:r>
              <w:rPr>
                <w:sz w:val="22"/>
                <w:color w:val="000000"/>
              </w:rPr>
              <w:t>以下情形之一采购人可以单方与</w:t>
            </w:r>
            <w:r>
              <w:rPr>
                <w:sz w:val="22"/>
                <w:color w:val="000000"/>
              </w:rPr>
              <w:t>其</w:t>
            </w:r>
            <w:r>
              <w:rPr>
                <w:sz w:val="22"/>
                <w:color w:val="000000"/>
              </w:rPr>
              <w:t>解除合同并有权不予支付项目相关款项：</w:t>
            </w:r>
          </w:p>
          <w:p>
            <w:pPr>
              <w:pStyle w:val="null3"/>
              <w:ind w:firstLine="440"/>
              <w:jc w:val="left"/>
            </w:pPr>
            <w:r>
              <w:rPr>
                <w:sz w:val="22"/>
                <w:color w:val="000000"/>
              </w:rPr>
              <w:t>（</w:t>
            </w:r>
            <w:r>
              <w:rPr>
                <w:sz w:val="22"/>
                <w:color w:val="000000"/>
              </w:rPr>
              <w:t>1）</w:t>
            </w:r>
            <w:r>
              <w:rPr>
                <w:sz w:val="22"/>
                <w:color w:val="000000"/>
              </w:rPr>
              <w:t>中标供应商</w:t>
            </w:r>
            <w:r>
              <w:rPr>
                <w:sz w:val="22"/>
                <w:color w:val="000000"/>
              </w:rPr>
              <w:t>月度</w:t>
            </w:r>
            <w:r>
              <w:rPr>
                <w:sz w:val="22"/>
                <w:color w:val="000000"/>
              </w:rPr>
              <w:t>扫描工作准时率（扫描工作准时率</w:t>
            </w:r>
            <w:r>
              <w:rPr>
                <w:sz w:val="22"/>
                <w:color w:val="000000"/>
              </w:rPr>
              <w:t>=当月准时扫描案件总量／当月</w:t>
            </w:r>
            <w:r>
              <w:rPr>
                <w:sz w:val="22"/>
                <w:color w:val="000000"/>
              </w:rPr>
              <w:t>应</w:t>
            </w:r>
            <w:r>
              <w:rPr>
                <w:sz w:val="22"/>
                <w:color w:val="000000"/>
              </w:rPr>
              <w:t>扫描案件总量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2）</w:t>
            </w:r>
            <w:r>
              <w:rPr>
                <w:sz w:val="22"/>
                <w:color w:val="000000"/>
              </w:rPr>
              <w:t>中标供应商</w:t>
            </w:r>
            <w:r>
              <w:rPr>
                <w:sz w:val="22"/>
                <w:color w:val="000000"/>
              </w:rPr>
              <w:t>月度</w:t>
            </w:r>
            <w:r>
              <w:rPr>
                <w:sz w:val="22"/>
                <w:color w:val="000000"/>
              </w:rPr>
              <w:t>移交工作准时率（移交工作准时率＝当月准时移交案件总量／当月</w:t>
            </w:r>
            <w:r>
              <w:rPr>
                <w:sz w:val="22"/>
                <w:color w:val="000000"/>
              </w:rPr>
              <w:t>应</w:t>
            </w:r>
            <w:r>
              <w:rPr>
                <w:sz w:val="22"/>
                <w:color w:val="000000"/>
              </w:rPr>
              <w:t>移交案件总量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3）</w:t>
            </w:r>
            <w:r>
              <w:rPr>
                <w:sz w:val="22"/>
                <w:color w:val="000000"/>
              </w:rPr>
              <w:t>中标供应商</w:t>
            </w:r>
            <w:r>
              <w:rPr>
                <w:sz w:val="22"/>
                <w:color w:val="000000"/>
              </w:rPr>
              <w:t>不配合考核或</w:t>
            </w:r>
            <w:r>
              <w:rPr>
                <w:sz w:val="22"/>
                <w:color w:val="000000"/>
              </w:rPr>
              <w:t>累计两次</w:t>
            </w:r>
            <w:r>
              <w:rPr>
                <w:sz w:val="22"/>
                <w:color w:val="000000"/>
              </w:rPr>
              <w:t>考核不合格的</w:t>
            </w:r>
            <w:r>
              <w:rPr>
                <w:sz w:val="22"/>
                <w:color w:val="000000"/>
              </w:rPr>
              <w:t>。</w:t>
            </w:r>
          </w:p>
          <w:p>
            <w:pPr>
              <w:pStyle w:val="null3"/>
              <w:ind w:firstLine="440"/>
              <w:jc w:val="left"/>
            </w:pPr>
            <w:r>
              <w:rPr>
                <w:sz w:val="22"/>
                <w:color w:val="000000"/>
              </w:rPr>
              <w:t>（</w:t>
            </w:r>
            <w:r>
              <w:rPr>
                <w:sz w:val="22"/>
                <w:color w:val="000000"/>
              </w:rPr>
              <w:t>4）</w:t>
            </w:r>
            <w:r>
              <w:rPr>
                <w:sz w:val="22"/>
                <w:color w:val="000000"/>
              </w:rPr>
              <w:t>采购人</w:t>
            </w:r>
            <w:r>
              <w:rPr>
                <w:sz w:val="22"/>
                <w:color w:val="000000"/>
              </w:rPr>
              <w:t>在月度扫描质量检查分析报告中明确</w:t>
            </w:r>
            <w:r>
              <w:rPr>
                <w:sz w:val="22"/>
                <w:color w:val="000000"/>
              </w:rPr>
              <w:t>中标供应商</w:t>
            </w:r>
            <w:r>
              <w:rPr>
                <w:sz w:val="22"/>
                <w:color w:val="000000"/>
              </w:rPr>
              <w:t>的质检平均正确率达不到</w:t>
            </w:r>
            <w:r>
              <w:rPr>
                <w:sz w:val="22"/>
                <w:color w:val="000000"/>
              </w:rPr>
              <w:t>65%以上的</w:t>
            </w:r>
            <w:r>
              <w:rPr>
                <w:sz w:val="22"/>
                <w:color w:val="000000"/>
              </w:rPr>
              <w:t>。</w:t>
            </w:r>
          </w:p>
          <w:p>
            <w:pPr>
              <w:pStyle w:val="null3"/>
              <w:ind w:firstLine="440"/>
              <w:jc w:val="left"/>
            </w:pPr>
            <w:r>
              <w:rPr>
                <w:sz w:val="22"/>
                <w:color w:val="000000"/>
              </w:rPr>
              <w:t>（</w:t>
            </w:r>
            <w:r>
              <w:rPr>
                <w:sz w:val="22"/>
                <w:color w:val="000000"/>
              </w:rPr>
              <w:t>5</w:t>
            </w:r>
            <w:r>
              <w:rPr>
                <w:sz w:val="22"/>
                <w:color w:val="000000"/>
              </w:rPr>
              <w:t>）</w:t>
            </w:r>
            <w:r>
              <w:rPr>
                <w:sz w:val="22"/>
                <w:color w:val="000000"/>
              </w:rPr>
              <w:t>中标供应商</w:t>
            </w:r>
            <w:r>
              <w:rPr>
                <w:sz w:val="22"/>
                <w:color w:val="000000"/>
              </w:rPr>
              <w:t>配置的人力物力不能承接整理、扫描</w:t>
            </w:r>
            <w:r>
              <w:rPr>
                <w:sz w:val="22"/>
                <w:color w:val="000000"/>
              </w:rPr>
              <w:t>等</w:t>
            </w:r>
            <w:r>
              <w:rPr>
                <w:sz w:val="22"/>
                <w:color w:val="000000"/>
              </w:rPr>
              <w:t>日常工作的，经</w:t>
            </w:r>
            <w:r>
              <w:rPr>
                <w:sz w:val="22"/>
                <w:color w:val="000000"/>
              </w:rPr>
              <w:t>采购人</w:t>
            </w:r>
            <w:r>
              <w:rPr>
                <w:sz w:val="22"/>
                <w:color w:val="000000"/>
              </w:rPr>
              <w:t>提醒</w:t>
            </w:r>
            <w:r>
              <w:rPr>
                <w:sz w:val="22"/>
                <w:color w:val="000000"/>
              </w:rPr>
              <w:t>、</w:t>
            </w:r>
            <w:r>
              <w:rPr>
                <w:sz w:val="22"/>
                <w:color w:val="000000"/>
              </w:rPr>
              <w:t>指导</w:t>
            </w:r>
            <w:r>
              <w:rPr>
                <w:sz w:val="22"/>
                <w:color w:val="000000"/>
              </w:rPr>
              <w:t>或调换</w:t>
            </w:r>
            <w:r>
              <w:rPr>
                <w:sz w:val="22"/>
                <w:color w:val="000000"/>
              </w:rPr>
              <w:t>后</w:t>
            </w:r>
            <w:r>
              <w:rPr>
                <w:sz w:val="22"/>
                <w:color w:val="000000"/>
              </w:rPr>
              <w:t>5</w:t>
            </w:r>
            <w:r>
              <w:rPr>
                <w:sz w:val="22"/>
                <w:color w:val="000000"/>
              </w:rPr>
              <w:t>天内仍不能承接的</w:t>
            </w:r>
            <w:r>
              <w:rPr>
                <w:sz w:val="22"/>
                <w:color w:val="000000"/>
              </w:rPr>
              <w:t>。</w:t>
            </w:r>
          </w:p>
          <w:p>
            <w:pPr>
              <w:pStyle w:val="null3"/>
              <w:ind w:firstLine="440"/>
              <w:jc w:val="left"/>
            </w:pPr>
            <w:r>
              <w:rPr>
                <w:sz w:val="22"/>
                <w:color w:val="000000"/>
              </w:rPr>
              <w:t>（</w:t>
            </w:r>
            <w:r>
              <w:rPr>
                <w:sz w:val="22"/>
                <w:color w:val="000000"/>
              </w:rPr>
              <w:t>6</w:t>
            </w:r>
            <w:r>
              <w:rPr>
                <w:sz w:val="22"/>
                <w:color w:val="000000"/>
              </w:rPr>
              <w:t>）</w:t>
            </w:r>
            <w:r>
              <w:rPr>
                <w:sz w:val="22"/>
                <w:color w:val="000000"/>
              </w:rPr>
              <w:t>中标供应商</w:t>
            </w:r>
            <w:r>
              <w:rPr>
                <w:sz w:val="22"/>
                <w:color w:val="000000"/>
              </w:rPr>
              <w:t>所整理、扫描的不动产登记业务资料</w:t>
            </w:r>
            <w:r>
              <w:rPr>
                <w:sz w:val="22"/>
                <w:color w:val="000000"/>
              </w:rPr>
              <w:t>，若持续</w:t>
            </w:r>
            <w:r>
              <w:rPr>
                <w:sz w:val="22"/>
                <w:color w:val="000000"/>
              </w:rPr>
              <w:t>半个月</w:t>
            </w:r>
            <w:r>
              <w:rPr>
                <w:sz w:val="22"/>
                <w:color w:val="000000"/>
              </w:rPr>
              <w:t>，每天均出现</w:t>
            </w:r>
            <w:r>
              <w:rPr>
                <w:sz w:val="22"/>
                <w:color w:val="000000"/>
              </w:rPr>
              <w:t>10卷或以上达不到技术要求的，</w:t>
            </w:r>
            <w:r>
              <w:rPr>
                <w:sz w:val="22"/>
                <w:color w:val="000000"/>
              </w:rPr>
              <w:t>采购人</w:t>
            </w:r>
            <w:r>
              <w:rPr>
                <w:sz w:val="22"/>
                <w:color w:val="000000"/>
              </w:rPr>
              <w:t>发出整改通知后，情况仍无改善的。</w:t>
            </w:r>
          </w:p>
          <w:p>
            <w:pPr>
              <w:pStyle w:val="null3"/>
              <w:ind w:firstLine="442"/>
              <w:jc w:val="left"/>
            </w:pPr>
            <w:r>
              <w:rPr>
                <w:sz w:val="22"/>
                <w:b/>
                <w:color w:val="000000"/>
              </w:rPr>
              <w:t>（</w:t>
            </w:r>
            <w:r>
              <w:rPr>
                <w:sz w:val="22"/>
                <w:b/>
                <w:color w:val="000000"/>
              </w:rPr>
              <w:t>六</w:t>
            </w:r>
            <w:r>
              <w:rPr>
                <w:sz w:val="22"/>
                <w:b/>
                <w:color w:val="000000"/>
              </w:rPr>
              <w:t>）风险责任</w:t>
            </w:r>
          </w:p>
          <w:p>
            <w:pPr>
              <w:pStyle w:val="null3"/>
              <w:ind w:firstLine="440"/>
              <w:jc w:val="left"/>
            </w:pPr>
            <w:r>
              <w:rPr>
                <w:sz w:val="22"/>
                <w:color w:val="000000"/>
              </w:rPr>
              <w:t>如因不可抗力</w:t>
            </w:r>
            <w:r>
              <w:rPr>
                <w:sz w:val="22"/>
                <w:color w:val="000000"/>
              </w:rPr>
              <w:t>因素</w:t>
            </w:r>
            <w:r>
              <w:rPr>
                <w:sz w:val="22"/>
                <w:color w:val="000000"/>
              </w:rPr>
              <w:t>造成的项目加工受到影响，采购人与中标供应商应本着友好合作的态度共同协商调整项目加工进度。</w:t>
            </w:r>
          </w:p>
          <w:p>
            <w:pPr>
              <w:pStyle w:val="null3"/>
              <w:ind w:firstLine="442"/>
              <w:jc w:val="left"/>
            </w:pPr>
            <w:r>
              <w:rPr>
                <w:sz w:val="22"/>
                <w:b/>
                <w:color w:val="000000"/>
              </w:rPr>
              <w:t>（</w:t>
            </w:r>
            <w:r>
              <w:rPr>
                <w:sz w:val="22"/>
                <w:b/>
                <w:color w:val="000000"/>
              </w:rPr>
              <w:t>七</w:t>
            </w:r>
            <w:r>
              <w:rPr>
                <w:sz w:val="22"/>
                <w:b/>
                <w:color w:val="000000"/>
              </w:rPr>
              <w:t>）保密要求</w:t>
            </w:r>
          </w:p>
          <w:p>
            <w:pPr>
              <w:pStyle w:val="null3"/>
              <w:ind w:firstLine="440"/>
              <w:jc w:val="left"/>
            </w:pPr>
            <w:r>
              <w:rPr>
                <w:sz w:val="22"/>
              </w:rPr>
              <w:t>中标供应商</w:t>
            </w:r>
            <w:r>
              <w:rPr>
                <w:sz w:val="22"/>
              </w:rPr>
              <w:t>必须严格遵守国家、省、市档案保密制度及国家其</w:t>
            </w:r>
            <w:r>
              <w:rPr>
                <w:sz w:val="22"/>
              </w:rPr>
              <w:t>他</w:t>
            </w:r>
            <w:r>
              <w:rPr>
                <w:sz w:val="22"/>
              </w:rPr>
              <w:t>相关保密法规，必须采取措施对本项目加工过程中的实体</w:t>
            </w:r>
            <w:r>
              <w:rPr>
                <w:sz w:val="22"/>
              </w:rPr>
              <w:t>登记资料</w:t>
            </w:r>
            <w:r>
              <w:rPr>
                <w:sz w:val="22"/>
              </w:rPr>
              <w:t>和数据的保密，并保证安全。</w:t>
            </w:r>
            <w:r>
              <w:rPr>
                <w:sz w:val="22"/>
              </w:rPr>
              <w:t>中标供应商</w:t>
            </w:r>
            <w:r>
              <w:rPr>
                <w:sz w:val="22"/>
              </w:rPr>
              <w:t>不得截留和向第三方泄露所涉及的</w:t>
            </w:r>
            <w:r>
              <w:rPr>
                <w:sz w:val="22"/>
              </w:rPr>
              <w:t>登记资料</w:t>
            </w:r>
            <w:r>
              <w:rPr>
                <w:sz w:val="22"/>
              </w:rPr>
              <w:t>的范围、内容及最终形成的各类数据，确保</w:t>
            </w:r>
            <w:r>
              <w:rPr>
                <w:sz w:val="22"/>
              </w:rPr>
              <w:t>登记资料</w:t>
            </w:r>
            <w:r>
              <w:rPr>
                <w:sz w:val="22"/>
              </w:rPr>
              <w:t>信息的安全保密，如有违反，依法追究责任。</w:t>
            </w:r>
          </w:p>
          <w:p>
            <w:pPr>
              <w:pStyle w:val="null3"/>
              <w:ind w:firstLine="440"/>
              <w:jc w:val="left"/>
            </w:pPr>
            <w:r>
              <w:rPr>
                <w:sz w:val="22"/>
              </w:rPr>
              <w:t>中标供应商</w:t>
            </w:r>
            <w:r>
              <w:rPr>
                <w:sz w:val="22"/>
              </w:rPr>
              <w:t>需与</w:t>
            </w:r>
            <w:r>
              <w:rPr>
                <w:sz w:val="22"/>
              </w:rPr>
              <w:t>采购人</w:t>
            </w:r>
            <w:r>
              <w:rPr>
                <w:sz w:val="22"/>
              </w:rPr>
              <w:t>签订独立于项目合同外的保密协议，保密协议须包括以下条款：</w:t>
            </w:r>
          </w:p>
          <w:p>
            <w:pPr>
              <w:pStyle w:val="null3"/>
              <w:ind w:firstLine="440"/>
              <w:jc w:val="left"/>
            </w:pPr>
            <w:r>
              <w:rPr>
                <w:sz w:val="22"/>
              </w:rPr>
              <w:t>1</w:t>
            </w:r>
            <w:r>
              <w:rPr>
                <w:sz w:val="22"/>
              </w:rPr>
              <w:t>.</w:t>
            </w:r>
            <w:r>
              <w:rPr>
                <w:sz w:val="22"/>
              </w:rPr>
              <w:t>在项目实施期间，因工作需要接触到</w:t>
            </w:r>
            <w:r>
              <w:rPr>
                <w:sz w:val="22"/>
              </w:rPr>
              <w:t>采购人</w:t>
            </w:r>
            <w:r>
              <w:rPr>
                <w:sz w:val="22"/>
              </w:rPr>
              <w:t>的</w:t>
            </w:r>
            <w:r>
              <w:rPr>
                <w:sz w:val="22"/>
              </w:rPr>
              <w:t>登记资料</w:t>
            </w:r>
            <w:r>
              <w:rPr>
                <w:sz w:val="22"/>
              </w:rPr>
              <w:t>（包括但不限于纸质</w:t>
            </w:r>
            <w:r>
              <w:rPr>
                <w:sz w:val="22"/>
              </w:rPr>
              <w:t>资料</w:t>
            </w:r>
            <w:r>
              <w:rPr>
                <w:sz w:val="22"/>
              </w:rPr>
              <w:t>、声像</w:t>
            </w:r>
            <w:r>
              <w:rPr>
                <w:sz w:val="22"/>
              </w:rPr>
              <w:t>资料</w:t>
            </w:r>
            <w:r>
              <w:rPr>
                <w:sz w:val="22"/>
              </w:rPr>
              <w:t>、实物</w:t>
            </w:r>
            <w:r>
              <w:rPr>
                <w:sz w:val="22"/>
              </w:rPr>
              <w:t>资料</w:t>
            </w:r>
            <w:r>
              <w:rPr>
                <w:sz w:val="22"/>
              </w:rPr>
              <w:t>、目录以及电子文件等）内容为</w:t>
            </w:r>
            <w:r>
              <w:rPr>
                <w:sz w:val="22"/>
              </w:rPr>
              <w:t>采购人</w:t>
            </w:r>
            <w:r>
              <w:rPr>
                <w:sz w:val="22"/>
              </w:rPr>
              <w:t>的秘密，</w:t>
            </w:r>
            <w:r>
              <w:rPr>
                <w:sz w:val="22"/>
              </w:rPr>
              <w:t>中标供应商</w:t>
            </w:r>
            <w:r>
              <w:rPr>
                <w:sz w:val="22"/>
              </w:rPr>
              <w:t>必须保守该等秘密。</w:t>
            </w:r>
            <w:r>
              <w:rPr>
                <w:sz w:val="22"/>
              </w:rPr>
              <w:t>中标供应商</w:t>
            </w:r>
            <w:r>
              <w:rPr>
                <w:sz w:val="22"/>
              </w:rPr>
              <w:t>除为完成双方约定的工作所需，不得擅自复制、拍摄、抄写、留存</w:t>
            </w:r>
            <w:r>
              <w:rPr>
                <w:sz w:val="22"/>
              </w:rPr>
              <w:t>采购人登记资料</w:t>
            </w:r>
            <w:r>
              <w:rPr>
                <w:sz w:val="22"/>
              </w:rPr>
              <w:t>或者将因工作所产生的</w:t>
            </w:r>
            <w:r>
              <w:rPr>
                <w:sz w:val="22"/>
              </w:rPr>
              <w:t>登记资料</w:t>
            </w:r>
            <w:r>
              <w:rPr>
                <w:sz w:val="22"/>
              </w:rPr>
              <w:t>复制件等、</w:t>
            </w:r>
            <w:r>
              <w:rPr>
                <w:sz w:val="22"/>
              </w:rPr>
              <w:t>登记资料</w:t>
            </w:r>
            <w:r>
              <w:rPr>
                <w:sz w:val="22"/>
              </w:rPr>
              <w:t>原件带离</w:t>
            </w:r>
            <w:r>
              <w:rPr>
                <w:sz w:val="22"/>
              </w:rPr>
              <w:t>采购人</w:t>
            </w:r>
            <w:r>
              <w:rPr>
                <w:sz w:val="22"/>
              </w:rPr>
              <w:t>所指定的工作场所。</w:t>
            </w:r>
            <w:r>
              <w:rPr>
                <w:sz w:val="22"/>
              </w:rPr>
              <w:t>中标供应商</w:t>
            </w:r>
            <w:r>
              <w:rPr>
                <w:sz w:val="22"/>
              </w:rPr>
              <w:t>同时应提供一切必要的方式和采取一切适当的措施，协助</w:t>
            </w:r>
            <w:r>
              <w:rPr>
                <w:sz w:val="22"/>
              </w:rPr>
              <w:t>采购人</w:t>
            </w:r>
            <w:r>
              <w:rPr>
                <w:sz w:val="22"/>
              </w:rPr>
              <w:t>保证</w:t>
            </w:r>
            <w:r>
              <w:rPr>
                <w:sz w:val="22"/>
              </w:rPr>
              <w:t>登记资料</w:t>
            </w:r>
            <w:r>
              <w:rPr>
                <w:sz w:val="22"/>
              </w:rPr>
              <w:t>安全和保守</w:t>
            </w:r>
            <w:r>
              <w:rPr>
                <w:sz w:val="22"/>
              </w:rPr>
              <w:t>登记资料</w:t>
            </w:r>
            <w:r>
              <w:rPr>
                <w:sz w:val="22"/>
              </w:rPr>
              <w:t>秘密。</w:t>
            </w:r>
          </w:p>
          <w:p>
            <w:pPr>
              <w:pStyle w:val="null3"/>
              <w:ind w:firstLine="440"/>
              <w:jc w:val="left"/>
            </w:pPr>
            <w:r>
              <w:rPr>
                <w:sz w:val="22"/>
              </w:rPr>
              <w:t>2.</w:t>
            </w:r>
            <w:r>
              <w:rPr>
                <w:sz w:val="22"/>
              </w:rPr>
              <w:t>项目实施期间，</w:t>
            </w:r>
            <w:r>
              <w:rPr>
                <w:sz w:val="22"/>
              </w:rPr>
              <w:t>中标供应商</w:t>
            </w:r>
            <w:r>
              <w:rPr>
                <w:sz w:val="22"/>
              </w:rPr>
              <w:t>必须遵守</w:t>
            </w:r>
            <w:r>
              <w:rPr>
                <w:sz w:val="22"/>
              </w:rPr>
              <w:t>采购人</w:t>
            </w:r>
            <w:r>
              <w:rPr>
                <w:sz w:val="22"/>
              </w:rPr>
              <w:t>规定的任何成文或不成文的保密制度，履行相应的保密职责。</w:t>
            </w:r>
            <w:r>
              <w:rPr>
                <w:sz w:val="22"/>
              </w:rPr>
              <w:t>采购人</w:t>
            </w:r>
            <w:r>
              <w:rPr>
                <w:sz w:val="22"/>
              </w:rPr>
              <w:t>的保密制度没有规定或者规定不明确的，</w:t>
            </w:r>
            <w:r>
              <w:rPr>
                <w:sz w:val="22"/>
              </w:rPr>
              <w:t>中标供应商</w:t>
            </w:r>
            <w:r>
              <w:rPr>
                <w:sz w:val="22"/>
              </w:rPr>
              <w:t>应本着谨慎、诚实的态度，采取任何必要、合理的措施，维护其项目实施期间了解到的任何属于</w:t>
            </w:r>
            <w:r>
              <w:rPr>
                <w:sz w:val="22"/>
              </w:rPr>
              <w:t>采购人</w:t>
            </w:r>
            <w:r>
              <w:rPr>
                <w:sz w:val="22"/>
              </w:rPr>
              <w:t>或者虽属于第三方，但</w:t>
            </w:r>
            <w:r>
              <w:rPr>
                <w:sz w:val="22"/>
              </w:rPr>
              <w:t>采购人</w:t>
            </w:r>
            <w:r>
              <w:rPr>
                <w:sz w:val="22"/>
              </w:rPr>
              <w:t>承诺有保密义务的相关材料不予外泄，以保证其秘密性。</w:t>
            </w:r>
          </w:p>
          <w:p>
            <w:pPr>
              <w:pStyle w:val="null3"/>
              <w:ind w:firstLine="440"/>
              <w:jc w:val="left"/>
            </w:pPr>
            <w:r>
              <w:rPr>
                <w:sz w:val="22"/>
              </w:rPr>
              <w:t>3</w:t>
            </w:r>
            <w:r>
              <w:rPr>
                <w:sz w:val="22"/>
              </w:rPr>
              <w:t>.</w:t>
            </w:r>
            <w:r>
              <w:rPr>
                <w:sz w:val="22"/>
              </w:rPr>
              <w:t>除项目实施期间必要的工作需要之外，</w:t>
            </w:r>
            <w:r>
              <w:rPr>
                <w:sz w:val="22"/>
              </w:rPr>
              <w:t>中标供应商</w:t>
            </w:r>
            <w:r>
              <w:rPr>
                <w:sz w:val="22"/>
              </w:rPr>
              <w:t>须</w:t>
            </w:r>
            <w:r>
              <w:rPr>
                <w:sz w:val="22"/>
              </w:rPr>
              <w:t>承诺</w:t>
            </w:r>
            <w:r>
              <w:rPr>
                <w:sz w:val="22"/>
              </w:rPr>
              <w:t>:未经</w:t>
            </w:r>
            <w:r>
              <w:rPr>
                <w:sz w:val="22"/>
              </w:rPr>
              <w:t>采购人</w:t>
            </w:r>
            <w:r>
              <w:rPr>
                <w:sz w:val="22"/>
              </w:rPr>
              <w:t>同意，不得以泄露、告知、公布、发布、出版、转让或者其他任何方式使第三方知悉</w:t>
            </w:r>
            <w:r>
              <w:rPr>
                <w:sz w:val="22"/>
              </w:rPr>
              <w:t>(包括</w:t>
            </w:r>
            <w:r>
              <w:rPr>
                <w:sz w:val="22"/>
              </w:rPr>
              <w:t>中标供应商</w:t>
            </w:r>
            <w:r>
              <w:rPr>
                <w:sz w:val="22"/>
              </w:rPr>
              <w:t>非参与本项目的、不得知悉该项秘密的其他工作人员</w:t>
            </w:r>
            <w:r>
              <w:rPr>
                <w:sz w:val="22"/>
              </w:rPr>
              <w:t>)属于</w:t>
            </w:r>
            <w:r>
              <w:rPr>
                <w:sz w:val="22"/>
              </w:rPr>
              <w:t>采购人</w:t>
            </w:r>
            <w:r>
              <w:rPr>
                <w:sz w:val="22"/>
              </w:rPr>
              <w:t>或者虽属于第三方但</w:t>
            </w:r>
            <w:r>
              <w:rPr>
                <w:sz w:val="22"/>
              </w:rPr>
              <w:t>采购人</w:t>
            </w:r>
            <w:r>
              <w:rPr>
                <w:sz w:val="22"/>
              </w:rPr>
              <w:t>承诺有保密义务的相关材料不予外泄，以保证其秘密性。</w:t>
            </w:r>
          </w:p>
          <w:p>
            <w:pPr>
              <w:pStyle w:val="null3"/>
              <w:ind w:firstLine="440"/>
              <w:jc w:val="left"/>
            </w:pPr>
            <w:r>
              <w:rPr>
                <w:sz w:val="22"/>
              </w:rPr>
              <w:t>4</w:t>
            </w:r>
            <w:r>
              <w:rPr>
                <w:sz w:val="22"/>
              </w:rPr>
              <w:t>.</w:t>
            </w:r>
            <w:r>
              <w:rPr>
                <w:sz w:val="22"/>
              </w:rPr>
              <w:t>双方保证保密信息仅可在各自一方从事该项目的负责人和雇员范围内知悉。在双方上述人员知悉该保密信息前，应向其提示保密信息的保密性和应承担的义务，并保证上述人员以书面形式同意接受本协议条款的约束。</w:t>
            </w:r>
          </w:p>
          <w:p>
            <w:pPr>
              <w:pStyle w:val="null3"/>
              <w:ind w:firstLine="440"/>
              <w:jc w:val="both"/>
            </w:pPr>
            <w:r>
              <w:rPr>
                <w:sz w:val="22"/>
              </w:rPr>
              <w:t>5</w:t>
            </w:r>
            <w:r>
              <w:rPr>
                <w:sz w:val="22"/>
              </w:rPr>
              <w:t>.</w:t>
            </w:r>
            <w:r>
              <w:rPr>
                <w:sz w:val="22"/>
              </w:rPr>
              <w:t>中标供应商</w:t>
            </w:r>
            <w:r>
              <w:rPr>
                <w:sz w:val="22"/>
              </w:rPr>
              <w:t>应当于项目实施完成时，或者经</w:t>
            </w:r>
            <w:r>
              <w:rPr>
                <w:sz w:val="22"/>
              </w:rPr>
              <w:t>采购人</w:t>
            </w:r>
            <w:r>
              <w:rPr>
                <w:sz w:val="22"/>
              </w:rPr>
              <w:t>提出请求时，返还全部属于</w:t>
            </w:r>
            <w:r>
              <w:rPr>
                <w:sz w:val="22"/>
              </w:rPr>
              <w:t>采购人</w:t>
            </w:r>
            <w:r>
              <w:rPr>
                <w:sz w:val="22"/>
              </w:rPr>
              <w:t>的物件。</w:t>
            </w:r>
            <w:r>
              <w:rPr>
                <w:sz w:val="22"/>
              </w:rPr>
              <w:t>中标供应商</w:t>
            </w:r>
            <w:r>
              <w:rPr>
                <w:sz w:val="22"/>
              </w:rPr>
              <w:t>因项目实施工作上的需要所持有或保管的一切记录着</w:t>
            </w:r>
            <w:r>
              <w:rPr>
                <w:sz w:val="22"/>
              </w:rPr>
              <w:t>采购人登记</w:t>
            </w:r>
            <w:r>
              <w:rPr>
                <w:sz w:val="22"/>
              </w:rPr>
              <w:t>信息的文件、资料、图表、笔记、报告、信件、传真、磁带、磁盘、仪器、电脑以及其他任何形式的载体，能交付</w:t>
            </w:r>
            <w:r>
              <w:rPr>
                <w:sz w:val="22"/>
              </w:rPr>
              <w:t>采购人</w:t>
            </w:r>
            <w:r>
              <w:rPr>
                <w:sz w:val="22"/>
              </w:rPr>
              <w:t>的应立即交还</w:t>
            </w:r>
            <w:r>
              <w:rPr>
                <w:sz w:val="22"/>
              </w:rPr>
              <w:t>采购人</w:t>
            </w:r>
            <w:r>
              <w:rPr>
                <w:sz w:val="22"/>
              </w:rPr>
              <w:t>，不能交付</w:t>
            </w:r>
            <w:r>
              <w:rPr>
                <w:sz w:val="22"/>
              </w:rPr>
              <w:t>采购人</w:t>
            </w:r>
            <w:r>
              <w:rPr>
                <w:sz w:val="22"/>
              </w:rPr>
              <w:t>的则</w:t>
            </w:r>
            <w:r>
              <w:rPr>
                <w:sz w:val="22"/>
              </w:rPr>
              <w:t>中标供应商</w:t>
            </w:r>
            <w:r>
              <w:rPr>
                <w:sz w:val="22"/>
              </w:rPr>
              <w:t>应予以及时销毁或对载体上记录的信息作不可恢复的删除。</w:t>
            </w:r>
          </w:p>
          <w:p>
            <w:pPr>
              <w:pStyle w:val="null3"/>
              <w:jc w:val="both"/>
            </w:pPr>
            <w:r>
              <w:rPr>
                <w:sz w:val="22"/>
                <w:b/>
                <w:color w:val="000000"/>
              </w:rPr>
              <w:t>三、</w:t>
            </w:r>
            <w:r>
              <w:rPr>
                <w:sz w:val="22"/>
                <w:b/>
              </w:rPr>
              <w:t>项目其他要求</w:t>
            </w:r>
          </w:p>
          <w:p>
            <w:pPr>
              <w:pStyle w:val="null3"/>
              <w:ind w:firstLine="420"/>
              <w:jc w:val="both"/>
            </w:pPr>
            <w:r>
              <w:rPr>
                <w:sz w:val="22"/>
                <w:shd w:fill="DDDDDD" w:val="clear"/>
              </w:rPr>
              <w:t>★</w:t>
            </w:r>
            <w:r>
              <w:rPr>
                <w:sz w:val="22"/>
                <w:b/>
                <w:shd w:fill="DDDDDD" w:val="clear"/>
              </w:rPr>
              <w:t>（</w:t>
            </w:r>
            <w:r>
              <w:rPr>
                <w:sz w:val="22"/>
                <w:b/>
                <w:shd w:fill="DDDDDD" w:val="clear"/>
              </w:rPr>
              <w:t>一</w:t>
            </w:r>
            <w:r>
              <w:rPr>
                <w:sz w:val="22"/>
                <w:b/>
                <w:shd w:fill="DDDDDD" w:val="clear"/>
              </w:rPr>
              <w:t>）</w:t>
            </w:r>
            <w:r>
              <w:rPr>
                <w:sz w:val="22"/>
                <w:b/>
                <w:shd w:fill="DDDDDD" w:val="clear"/>
              </w:rPr>
              <w:t>中标供应商在中标通知书发出之日起</w:t>
            </w:r>
            <w:r>
              <w:rPr>
                <w:sz w:val="22"/>
                <w:b/>
                <w:shd w:fill="DDDDDD" w:val="clear"/>
              </w:rPr>
              <w:t>三</w:t>
            </w:r>
            <w:r>
              <w:rPr>
                <w:sz w:val="22"/>
                <w:b/>
                <w:shd w:fill="DDDDDD" w:val="clear"/>
              </w:rPr>
              <w:t>个工作日内向采购人提交整理及扫描数字化加工全程方案、扫描加工服务软件系统介绍、扫描设备性能指标、加工任务分析，人力资源方案、设备配置方案、软件对接方案、项目实施方案（包括项目启动计划）、后勤保障计划、服务质量承诺、安全保密措施等资料。</w:t>
            </w:r>
          </w:p>
          <w:p>
            <w:pPr>
              <w:pStyle w:val="null3"/>
              <w:ind w:firstLine="420"/>
              <w:jc w:val="both"/>
            </w:pPr>
            <w:r>
              <w:rPr>
                <w:sz w:val="22"/>
              </w:rPr>
              <w:t>（</w:t>
            </w:r>
            <w:r>
              <w:rPr>
                <w:sz w:val="22"/>
              </w:rPr>
              <w:t>二</w:t>
            </w:r>
            <w:r>
              <w:rPr>
                <w:sz w:val="22"/>
              </w:rPr>
              <w:t>）</w:t>
            </w:r>
            <w:r>
              <w:rPr>
                <w:sz w:val="22"/>
              </w:rPr>
              <w:t>项目执行期间按合同约定的计算方法进行结算。</w:t>
            </w:r>
          </w:p>
          <w:p>
            <w:pPr>
              <w:pStyle w:val="null3"/>
              <w:ind w:firstLine="420"/>
              <w:jc w:val="both"/>
            </w:pPr>
            <w:r>
              <w:rPr>
                <w:sz w:val="22"/>
              </w:rPr>
              <w:t>（三）</w:t>
            </w:r>
            <w:r>
              <w:rPr>
                <w:sz w:val="22"/>
              </w:rPr>
              <w:t>中标供应商应在中标通知书发出之日起</w:t>
            </w:r>
            <w:r>
              <w:rPr>
                <w:sz w:val="22"/>
              </w:rPr>
              <w:t>十</w:t>
            </w:r>
            <w:r>
              <w:rPr>
                <w:sz w:val="22"/>
              </w:rPr>
              <w:t>个日历日内与采购人签订项目合同；签订合同后</w:t>
            </w:r>
            <w:r>
              <w:rPr>
                <w:sz w:val="22"/>
              </w:rPr>
              <w:t>五</w:t>
            </w:r>
            <w:r>
              <w:rPr>
                <w:sz w:val="22"/>
              </w:rPr>
              <w:t>个</w:t>
            </w:r>
            <w:r>
              <w:rPr>
                <w:sz w:val="22"/>
              </w:rPr>
              <w:t>日历</w:t>
            </w:r>
            <w:r>
              <w:rPr>
                <w:sz w:val="22"/>
              </w:rPr>
              <w:t>日内完成驻场及完成加工软硬件环境的搭建并实现数据试交付工作。</w:t>
            </w:r>
          </w:p>
          <w:p>
            <w:pPr>
              <w:pStyle w:val="null3"/>
              <w:ind w:firstLine="420"/>
              <w:jc w:val="both"/>
            </w:pPr>
            <w:r>
              <w:rPr>
                <w:sz w:val="22"/>
              </w:rPr>
              <w:t>（</w:t>
            </w:r>
            <w:r>
              <w:rPr>
                <w:sz w:val="22"/>
              </w:rPr>
              <w:t>四</w:t>
            </w:r>
            <w:r>
              <w:rPr>
                <w:sz w:val="22"/>
              </w:rPr>
              <w:t>）</w:t>
            </w:r>
            <w:r>
              <w:rPr>
                <w:sz w:val="22"/>
              </w:rPr>
              <w:t>中标供应商在准备正式驻场工作</w:t>
            </w:r>
            <w:r>
              <w:rPr>
                <w:sz w:val="22"/>
              </w:rPr>
              <w:t>前</w:t>
            </w:r>
            <w:r>
              <w:rPr>
                <w:sz w:val="22"/>
              </w:rPr>
              <w:t>，必须按照采购人的要求与采购人同类项目的上一中标供应商做好交接工作（包括但不限于半成品、实物</w:t>
            </w:r>
            <w:r>
              <w:rPr>
                <w:sz w:val="22"/>
              </w:rPr>
              <w:t>资料</w:t>
            </w:r>
            <w:r>
              <w:rPr>
                <w:sz w:val="22"/>
              </w:rPr>
              <w:t>和电子</w:t>
            </w:r>
            <w:r>
              <w:rPr>
                <w:sz w:val="22"/>
              </w:rPr>
              <w:t>资料</w:t>
            </w:r>
            <w:r>
              <w:rPr>
                <w:sz w:val="22"/>
              </w:rPr>
              <w:t>相关信息数据等的交接）；中标供应商在本项目合同结束之日起</w:t>
            </w:r>
            <w:r>
              <w:rPr>
                <w:sz w:val="22"/>
              </w:rPr>
              <w:t>5</w:t>
            </w:r>
            <w:r>
              <w:rPr>
                <w:sz w:val="22"/>
              </w:rPr>
              <w:t>个工作日内，必须按照采购人的要求与采购人或采购人同类项目的下一中标供应商做好交接工作（包括但不限于半成品、实物</w:t>
            </w:r>
            <w:r>
              <w:rPr>
                <w:sz w:val="22"/>
              </w:rPr>
              <w:t>资料</w:t>
            </w:r>
            <w:r>
              <w:rPr>
                <w:sz w:val="22"/>
              </w:rPr>
              <w:t>和电子</w:t>
            </w:r>
            <w:r>
              <w:rPr>
                <w:sz w:val="22"/>
              </w:rPr>
              <w:t>资料</w:t>
            </w:r>
            <w:r>
              <w:rPr>
                <w:sz w:val="22"/>
              </w:rPr>
              <w:t>相关信息数据等的交接），同时也要与采购人做好尾款和实际工作款项的结算。</w:t>
            </w:r>
          </w:p>
          <w:p>
            <w:pPr>
              <w:pStyle w:val="null3"/>
              <w:ind w:firstLine="440"/>
              <w:jc w:val="left"/>
            </w:pPr>
            <w:r>
              <w:rPr>
                <w:sz w:val="22"/>
              </w:rPr>
              <w:t>（</w:t>
            </w:r>
            <w:r>
              <w:rPr>
                <w:sz w:val="22"/>
              </w:rPr>
              <w:t>五</w:t>
            </w:r>
            <w:r>
              <w:rPr>
                <w:sz w:val="22"/>
              </w:rPr>
              <w:t>）</w:t>
            </w:r>
            <w:r>
              <w:rPr>
                <w:sz w:val="22"/>
              </w:rPr>
              <w:t>针对中标供应商</w:t>
            </w:r>
            <w:r>
              <w:rPr>
                <w:sz w:val="22"/>
              </w:rPr>
              <w:t>合同期内完成</w:t>
            </w:r>
            <w:r>
              <w:rPr>
                <w:sz w:val="22"/>
              </w:rPr>
              <w:t>的</w:t>
            </w:r>
            <w:r>
              <w:rPr>
                <w:sz w:val="22"/>
              </w:rPr>
              <w:t>所有不动产登记</w:t>
            </w:r>
            <w:r>
              <w:rPr>
                <w:sz w:val="22"/>
              </w:rPr>
              <w:t>业务资料</w:t>
            </w:r>
            <w:r>
              <w:rPr>
                <w:sz w:val="22"/>
              </w:rPr>
              <w:t>数字化加工（具体是指将扫描影像数据根据</w:t>
            </w:r>
            <w:r>
              <w:rPr>
                <w:sz w:val="22"/>
              </w:rPr>
              <w:t>采购人</w:t>
            </w:r>
            <w:r>
              <w:rPr>
                <w:sz w:val="22"/>
              </w:rPr>
              <w:t>确定的标准成功上传至</w:t>
            </w:r>
            <w:r>
              <w:rPr>
                <w:sz w:val="22"/>
              </w:rPr>
              <w:t>采购人</w:t>
            </w:r>
            <w:r>
              <w:rPr>
                <w:sz w:val="22"/>
              </w:rPr>
              <w:t>服务器，以供</w:t>
            </w:r>
            <w:r>
              <w:rPr>
                <w:sz w:val="22"/>
              </w:rPr>
              <w:t>采购人</w:t>
            </w:r>
            <w:r>
              <w:rPr>
                <w:sz w:val="22"/>
              </w:rPr>
              <w:t>工作人员查</w:t>
            </w:r>
            <w:r>
              <w:rPr>
                <w:sz w:val="22"/>
              </w:rPr>
              <w:t>阅</w:t>
            </w:r>
            <w:r>
              <w:rPr>
                <w:sz w:val="22"/>
              </w:rPr>
              <w:t>利用等），</w:t>
            </w:r>
            <w:r>
              <w:rPr>
                <w:sz w:val="22"/>
              </w:rPr>
              <w:t>中标供应商</w:t>
            </w:r>
            <w:r>
              <w:rPr>
                <w:sz w:val="22"/>
              </w:rPr>
              <w:t>应当</w:t>
            </w:r>
            <w:r>
              <w:rPr>
                <w:sz w:val="22"/>
              </w:rPr>
              <w:t>根据</w:t>
            </w:r>
            <w:r>
              <w:rPr>
                <w:sz w:val="22"/>
              </w:rPr>
              <w:t>归档</w:t>
            </w:r>
            <w:r>
              <w:rPr>
                <w:sz w:val="22"/>
              </w:rPr>
              <w:t>标准和要求完成</w:t>
            </w:r>
            <w:r>
              <w:rPr>
                <w:sz w:val="22"/>
              </w:rPr>
              <w:t>不动产登记业务资料</w:t>
            </w:r>
            <w:r>
              <w:rPr>
                <w:sz w:val="22"/>
              </w:rPr>
              <w:t>整理、扫描并通过</w:t>
            </w:r>
            <w:r>
              <w:rPr>
                <w:sz w:val="22"/>
              </w:rPr>
              <w:t>采购人</w:t>
            </w:r>
            <w:r>
              <w:rPr>
                <w:sz w:val="22"/>
              </w:rPr>
              <w:t>检查，连同通过检查的影像数据一并交付</w:t>
            </w:r>
            <w:r>
              <w:rPr>
                <w:sz w:val="22"/>
              </w:rPr>
              <w:t>采购人</w:t>
            </w:r>
            <w:r>
              <w:rPr>
                <w:sz w:val="22"/>
              </w:rPr>
              <w:t>后，</w:t>
            </w:r>
            <w:r>
              <w:rPr>
                <w:sz w:val="22"/>
              </w:rPr>
              <w:t>采购人</w:t>
            </w:r>
            <w:r>
              <w:rPr>
                <w:sz w:val="22"/>
              </w:rPr>
              <w:t>才对</w:t>
            </w:r>
            <w:r>
              <w:rPr>
                <w:sz w:val="22"/>
              </w:rPr>
              <w:t>工作款项进行</w:t>
            </w:r>
            <w:r>
              <w:rPr>
                <w:sz w:val="22"/>
              </w:rPr>
              <w:t>结算。</w:t>
            </w:r>
          </w:p>
          <w:p>
            <w:pPr>
              <w:pStyle w:val="null3"/>
              <w:ind w:firstLine="440"/>
              <w:jc w:val="both"/>
            </w:pPr>
            <w:r>
              <w:rPr>
                <w:sz w:val="22"/>
              </w:rPr>
              <w:t>（</w:t>
            </w:r>
            <w:r>
              <w:rPr>
                <w:sz w:val="22"/>
              </w:rPr>
              <w:t>六</w:t>
            </w:r>
            <w:r>
              <w:rPr>
                <w:sz w:val="22"/>
              </w:rPr>
              <w:t>）</w:t>
            </w:r>
            <w:r>
              <w:rPr>
                <w:sz w:val="22"/>
              </w:rPr>
              <w:t>中标供应商各办事点驻点人员必须严格遵守采购人各办事点的各项规章制度（包括工作纪律、考勤纪律等</w:t>
            </w:r>
            <w:r>
              <w:rPr>
                <w:sz w:val="22"/>
              </w:rPr>
              <w:t>规定</w:t>
            </w:r>
            <w:r>
              <w:rPr>
                <w:sz w:val="22"/>
              </w:rPr>
              <w:t>）。</w:t>
            </w:r>
          </w:p>
          <w:p>
            <w:pPr>
              <w:pStyle w:val="null3"/>
              <w:jc w:val="both"/>
            </w:pPr>
            <w:r>
              <w:rPr>
                <w:sz w:val="22"/>
                <w:b/>
                <w:color w:val="000000"/>
              </w:rPr>
              <w:t>四</w:t>
            </w:r>
            <w:r>
              <w:rPr>
                <w:sz w:val="22"/>
                <w:b/>
                <w:color w:val="000000"/>
              </w:rPr>
              <w:t>、</w:t>
            </w:r>
            <w:r>
              <w:rPr>
                <w:sz w:val="22"/>
                <w:b/>
                <w:color w:val="000000"/>
              </w:rPr>
              <w:t>廉洁诚信承诺</w:t>
            </w:r>
          </w:p>
          <w:p>
            <w:pPr>
              <w:pStyle w:val="null3"/>
              <w:ind w:firstLine="220"/>
              <w:jc w:val="both"/>
            </w:pPr>
            <w:r>
              <w:rPr>
                <w:sz w:val="22"/>
                <w:color w:val="000000"/>
              </w:rPr>
              <w:t>（</w:t>
            </w:r>
            <w:r>
              <w:rPr>
                <w:sz w:val="22"/>
                <w:color w:val="000000"/>
              </w:rPr>
              <w:t>一</w:t>
            </w:r>
            <w:r>
              <w:rPr>
                <w:sz w:val="22"/>
                <w:color w:val="000000"/>
              </w:rPr>
              <w:t>）</w:t>
            </w:r>
            <w:r>
              <w:rPr>
                <w:sz w:val="22"/>
                <w:color w:val="000000"/>
              </w:rPr>
              <w:t>投标人</w:t>
            </w:r>
            <w:r>
              <w:rPr>
                <w:sz w:val="22"/>
                <w:color w:val="000000"/>
              </w:rPr>
              <w:t>确认及</w:t>
            </w:r>
            <w:r>
              <w:rPr>
                <w:sz w:val="22"/>
                <w:color w:val="000000"/>
              </w:rPr>
              <w:t>承诺在参与本项目的采购活动及中标后签约履约过程中，遵守以下廉洁诚信条款：</w:t>
            </w:r>
          </w:p>
          <w:p>
            <w:pPr>
              <w:pStyle w:val="null3"/>
              <w:ind w:firstLine="440"/>
              <w:jc w:val="both"/>
            </w:pPr>
            <w:r>
              <w:rPr>
                <w:sz w:val="22"/>
                <w:color w:val="000000"/>
              </w:rPr>
              <w:t>1.</w:t>
            </w:r>
            <w:r>
              <w:rPr>
                <w:sz w:val="22"/>
                <w:color w:val="000000"/>
              </w:rPr>
              <w:t>不得以向采购人及采购人的组成人员、采购代理机构、评标委员会的组成人员</w:t>
            </w:r>
            <w:r>
              <w:rPr>
                <w:sz w:val="22"/>
                <w:color w:val="000000"/>
              </w:rPr>
              <w:t>、</w:t>
            </w:r>
            <w:r>
              <w:rPr>
                <w:sz w:val="22"/>
                <w:color w:val="000000"/>
              </w:rPr>
              <w:t>竞争性谈判小组的组成人员、询价小组的组成人员</w:t>
            </w:r>
            <w:r>
              <w:rPr>
                <w:sz w:val="22"/>
                <w:color w:val="000000"/>
              </w:rPr>
              <w:t>行贿或者采取其他不正当手段谋取成交或影响合同履行，包括但不限于：</w:t>
            </w:r>
          </w:p>
          <w:p>
            <w:pPr>
              <w:pStyle w:val="null3"/>
              <w:ind w:firstLine="440"/>
              <w:jc w:val="both"/>
            </w:pPr>
            <w:r>
              <w:rPr>
                <w:sz w:val="22"/>
                <w:color w:val="000000"/>
              </w:rPr>
              <w:t>（</w:t>
            </w:r>
            <w:r>
              <w:rPr>
                <w:sz w:val="22"/>
                <w:color w:val="000000"/>
              </w:rPr>
              <w:t>1）</w:t>
            </w:r>
            <w:r>
              <w:rPr>
                <w:sz w:val="22"/>
                <w:color w:val="000000"/>
              </w:rPr>
              <w:t>向上述人员提供财物或其</w:t>
            </w:r>
            <w:r>
              <w:rPr>
                <w:sz w:val="22"/>
                <w:color w:val="000000"/>
              </w:rPr>
              <w:t>他</w:t>
            </w:r>
            <w:r>
              <w:rPr>
                <w:sz w:val="22"/>
                <w:color w:val="000000"/>
              </w:rPr>
              <w:t>财产性权利；</w:t>
            </w:r>
          </w:p>
          <w:p>
            <w:pPr>
              <w:pStyle w:val="null3"/>
              <w:ind w:firstLine="440"/>
              <w:jc w:val="both"/>
            </w:pPr>
            <w:r>
              <w:rPr>
                <w:sz w:val="22"/>
                <w:color w:val="000000"/>
              </w:rPr>
              <w:t>（</w:t>
            </w:r>
            <w:r>
              <w:rPr>
                <w:sz w:val="22"/>
                <w:color w:val="000000"/>
              </w:rPr>
              <w:t>2）</w:t>
            </w:r>
            <w:r>
              <w:rPr>
                <w:sz w:val="22"/>
                <w:color w:val="000000"/>
              </w:rPr>
              <w:t>向上述人员提供礼品、宴请以及旅游、健身、娱乐等活动安排；</w:t>
            </w:r>
          </w:p>
          <w:p>
            <w:pPr>
              <w:pStyle w:val="null3"/>
              <w:ind w:firstLine="440"/>
              <w:jc w:val="both"/>
            </w:pPr>
            <w:r>
              <w:rPr>
                <w:sz w:val="22"/>
                <w:color w:val="000000"/>
              </w:rPr>
              <w:t>（</w:t>
            </w:r>
            <w:r>
              <w:rPr>
                <w:sz w:val="22"/>
                <w:color w:val="000000"/>
              </w:rPr>
              <w:t>3）</w:t>
            </w:r>
            <w:r>
              <w:rPr>
                <w:sz w:val="22"/>
                <w:color w:val="000000"/>
              </w:rPr>
              <w:t>向上述人员赠送礼金、各种有价证券、支付凭证；</w:t>
            </w:r>
          </w:p>
          <w:p>
            <w:pPr>
              <w:pStyle w:val="null3"/>
              <w:ind w:firstLine="440"/>
              <w:jc w:val="both"/>
            </w:pPr>
            <w:r>
              <w:rPr>
                <w:sz w:val="22"/>
                <w:color w:val="000000"/>
              </w:rPr>
              <w:t>（</w:t>
            </w:r>
            <w:r>
              <w:rPr>
                <w:sz w:val="22"/>
                <w:color w:val="000000"/>
              </w:rPr>
              <w:t>4）</w:t>
            </w:r>
            <w:r>
              <w:rPr>
                <w:sz w:val="22"/>
                <w:color w:val="000000"/>
              </w:rPr>
              <w:t>支付、报销应由</w:t>
            </w:r>
            <w:r>
              <w:rPr>
                <w:sz w:val="22"/>
                <w:color w:val="000000"/>
              </w:rPr>
              <w:t>向</w:t>
            </w:r>
            <w:r>
              <w:rPr>
                <w:sz w:val="22"/>
                <w:color w:val="000000"/>
              </w:rPr>
              <w:t>上述人员负担的费用、票据。</w:t>
            </w:r>
          </w:p>
          <w:p>
            <w:pPr>
              <w:pStyle w:val="null3"/>
              <w:ind w:firstLine="440"/>
              <w:jc w:val="both"/>
            </w:pPr>
            <w:r>
              <w:rPr>
                <w:sz w:val="22"/>
                <w:color w:val="000000"/>
              </w:rPr>
              <w:t>2.</w:t>
            </w:r>
            <w:r>
              <w:rPr>
                <w:sz w:val="22"/>
                <w:color w:val="000000"/>
              </w:rPr>
              <w:t>不得在采购活动和中标后的履约过程中弄虚作假，提交虚假资质证明、资信证明、财务证明、履约证明等材料，隐瞒真实情况等。</w:t>
            </w:r>
          </w:p>
          <w:p>
            <w:pPr>
              <w:pStyle w:val="null3"/>
              <w:ind w:firstLine="440"/>
              <w:jc w:val="both"/>
            </w:pPr>
            <w:r>
              <w:rPr>
                <w:sz w:val="22"/>
                <w:color w:val="000000"/>
              </w:rPr>
              <w:t>3.</w:t>
            </w:r>
            <w:r>
              <w:rPr>
                <w:sz w:val="22"/>
                <w:color w:val="000000"/>
              </w:rPr>
              <w:t>不得与采购人、其他供应商或者采购代理机构相互勾结、串通投标（围标、串标），或以他人名义参与</w:t>
            </w:r>
            <w:r>
              <w:rPr>
                <w:sz w:val="22"/>
                <w:color w:val="000000"/>
              </w:rPr>
              <w:t>投标</w:t>
            </w:r>
            <w:r>
              <w:rPr>
                <w:sz w:val="22"/>
                <w:color w:val="000000"/>
              </w:rPr>
              <w:t>。</w:t>
            </w:r>
          </w:p>
          <w:p>
            <w:pPr>
              <w:pStyle w:val="null3"/>
              <w:ind w:firstLine="440"/>
              <w:jc w:val="both"/>
            </w:pPr>
            <w:r>
              <w:rPr>
                <w:sz w:val="22"/>
                <w:color w:val="000000"/>
              </w:rPr>
              <w:t>4.</w:t>
            </w:r>
            <w:r>
              <w:rPr>
                <w:sz w:val="22"/>
                <w:color w:val="000000"/>
              </w:rPr>
              <w:t>不得以低于成本报价竞争或用不正当手段排挤其他竞争者，干扰、妨碍其他</w:t>
            </w:r>
            <w:r>
              <w:rPr>
                <w:sz w:val="22"/>
                <w:color w:val="000000"/>
              </w:rPr>
              <w:t>投标人</w:t>
            </w:r>
            <w:r>
              <w:rPr>
                <w:sz w:val="22"/>
                <w:color w:val="000000"/>
              </w:rPr>
              <w:t>公平竞争。</w:t>
            </w:r>
          </w:p>
          <w:p>
            <w:pPr>
              <w:pStyle w:val="null3"/>
              <w:ind w:firstLine="440"/>
              <w:jc w:val="both"/>
            </w:pPr>
            <w:r>
              <w:rPr>
                <w:sz w:val="22"/>
                <w:color w:val="000000"/>
              </w:rPr>
              <w:t>5.</w:t>
            </w:r>
            <w:r>
              <w:rPr>
                <w:sz w:val="22"/>
                <w:color w:val="000000"/>
              </w:rPr>
              <w:t>不得实施其他影响依法、公正开展采购活动和公平、公正履行采购合同的不廉洁、不诚信行为。</w:t>
            </w:r>
          </w:p>
          <w:p>
            <w:pPr>
              <w:pStyle w:val="null3"/>
              <w:ind w:firstLine="220"/>
              <w:jc w:val="both"/>
            </w:pPr>
            <w:r>
              <w:rPr>
                <w:sz w:val="22"/>
                <w:color w:val="000000"/>
              </w:rPr>
              <w:t>（</w:t>
            </w:r>
            <w:r>
              <w:rPr>
                <w:sz w:val="22"/>
                <w:color w:val="000000"/>
              </w:rPr>
              <w:t>二</w:t>
            </w:r>
            <w:r>
              <w:rPr>
                <w:sz w:val="22"/>
                <w:color w:val="000000"/>
              </w:rPr>
              <w:t>）</w:t>
            </w:r>
            <w:r>
              <w:rPr>
                <w:sz w:val="22"/>
                <w:color w:val="000000"/>
              </w:rPr>
              <w:t>投标人</w:t>
            </w:r>
            <w:r>
              <w:rPr>
                <w:sz w:val="22"/>
                <w:color w:val="000000"/>
              </w:rPr>
              <w:t>在近三年的采购及履约项目中没有</w:t>
            </w:r>
            <w:r>
              <w:rPr>
                <w:sz w:val="22"/>
                <w:color w:val="000000"/>
              </w:rPr>
              <w:t>上述第（</w:t>
            </w:r>
            <w:r>
              <w:rPr>
                <w:sz w:val="22"/>
                <w:color w:val="000000"/>
              </w:rPr>
              <w:t>一</w:t>
            </w:r>
            <w:r>
              <w:rPr>
                <w:sz w:val="22"/>
                <w:color w:val="000000"/>
              </w:rPr>
              <w:t>）</w:t>
            </w:r>
            <w:r>
              <w:rPr>
                <w:sz w:val="22"/>
                <w:color w:val="000000"/>
              </w:rPr>
              <w:t>条款的不廉洁、不诚信行为。</w:t>
            </w:r>
          </w:p>
          <w:p>
            <w:pPr>
              <w:pStyle w:val="null3"/>
              <w:ind w:firstLine="220"/>
              <w:jc w:val="both"/>
            </w:pPr>
            <w:r>
              <w:rPr>
                <w:sz w:val="22"/>
                <w:color w:val="000000"/>
              </w:rPr>
              <w:t>（</w:t>
            </w:r>
            <w:r>
              <w:rPr>
                <w:sz w:val="22"/>
                <w:color w:val="000000"/>
              </w:rPr>
              <w:t>三）</w:t>
            </w:r>
            <w:r>
              <w:rPr>
                <w:sz w:val="22"/>
                <w:color w:val="000000"/>
              </w:rPr>
              <w:t>供应商承诺具备履行合同所必需的设备和专业技术能力，承诺为采购人提供符合合同约定的优质服务。</w:t>
            </w:r>
          </w:p>
          <w:p>
            <w:pPr>
              <w:pStyle w:val="null3"/>
              <w:ind w:firstLine="220"/>
              <w:jc w:val="both"/>
            </w:pPr>
            <w:r>
              <w:rPr>
                <w:sz w:val="22"/>
                <w:color w:val="000000"/>
              </w:rPr>
              <w:t>（</w:t>
            </w:r>
            <w:r>
              <w:rPr>
                <w:sz w:val="22"/>
                <w:color w:val="000000"/>
              </w:rPr>
              <w:t>四）</w:t>
            </w:r>
            <w:r>
              <w:rPr>
                <w:sz w:val="22"/>
                <w:color w:val="000000"/>
              </w:rPr>
              <w:t>违约责任：经采购人或采购代理机构核实认为</w:t>
            </w:r>
            <w:r>
              <w:rPr>
                <w:sz w:val="22"/>
                <w:color w:val="000000"/>
              </w:rPr>
              <w:t>投标人</w:t>
            </w:r>
            <w:r>
              <w:rPr>
                <w:sz w:val="22"/>
                <w:color w:val="000000"/>
              </w:rPr>
              <w:t>存在违反</w:t>
            </w:r>
            <w:r>
              <w:rPr>
                <w:sz w:val="22"/>
                <w:color w:val="000000"/>
              </w:rPr>
              <w:t>上述</w:t>
            </w:r>
            <w:r>
              <w:rPr>
                <w:sz w:val="22"/>
                <w:color w:val="000000"/>
              </w:rPr>
              <w:t>第（</w:t>
            </w:r>
            <w:r>
              <w:rPr>
                <w:sz w:val="22"/>
                <w:color w:val="000000"/>
              </w:rPr>
              <w:t>一</w:t>
            </w:r>
            <w:r>
              <w:rPr>
                <w:sz w:val="22"/>
                <w:color w:val="000000"/>
              </w:rPr>
              <w:t>）、（</w:t>
            </w:r>
            <w:r>
              <w:rPr>
                <w:sz w:val="22"/>
                <w:color w:val="000000"/>
              </w:rPr>
              <w:t>二</w:t>
            </w:r>
            <w:r>
              <w:rPr>
                <w:sz w:val="22"/>
                <w:color w:val="000000"/>
              </w:rPr>
              <w:t>）</w:t>
            </w:r>
            <w:r>
              <w:rPr>
                <w:sz w:val="22"/>
                <w:color w:val="000000"/>
              </w:rPr>
              <w:t>条款</w:t>
            </w:r>
            <w:r>
              <w:rPr>
                <w:sz w:val="22"/>
                <w:color w:val="000000"/>
              </w:rPr>
              <w:t>的</w:t>
            </w:r>
            <w:r>
              <w:rPr>
                <w:sz w:val="22"/>
                <w:color w:val="000000"/>
              </w:rPr>
              <w:t>内容，自愿接受采购人依据有关规定对</w:t>
            </w:r>
            <w:r>
              <w:rPr>
                <w:sz w:val="22"/>
                <w:color w:val="000000"/>
              </w:rPr>
              <w:t>投标人</w:t>
            </w:r>
            <w:r>
              <w:rPr>
                <w:sz w:val="22"/>
                <w:color w:val="000000"/>
              </w:rPr>
              <w:t>进行严肃处理（包括但不限于取消</w:t>
            </w:r>
            <w:r>
              <w:rPr>
                <w:sz w:val="22"/>
                <w:color w:val="000000"/>
              </w:rPr>
              <w:t>中标</w:t>
            </w:r>
            <w:r>
              <w:rPr>
                <w:sz w:val="22"/>
                <w:color w:val="000000"/>
              </w:rPr>
              <w:t>供应商资格、中选资格；如已中标签订合同的，采购人有权解除合同，</w:t>
            </w:r>
            <w:r>
              <w:rPr>
                <w:sz w:val="22"/>
                <w:color w:val="000000"/>
              </w:rPr>
              <w:t>中标供应商</w:t>
            </w:r>
            <w:r>
              <w:rPr>
                <w:sz w:val="22"/>
                <w:color w:val="000000"/>
              </w:rPr>
              <w:t>应当返还因合同获得的利益），并赔偿采购人的全部损失。任何第三方因</w:t>
            </w:r>
            <w:r>
              <w:rPr>
                <w:sz w:val="22"/>
                <w:color w:val="000000"/>
              </w:rPr>
              <w:t>投标人</w:t>
            </w:r>
            <w:r>
              <w:rPr>
                <w:sz w:val="22"/>
                <w:color w:val="000000"/>
              </w:rPr>
              <w:t>违反以上承诺而向采购人索赔或主张权利的，所有责任及后果均由</w:t>
            </w:r>
            <w:r>
              <w:rPr>
                <w:sz w:val="22"/>
                <w:color w:val="000000"/>
              </w:rPr>
              <w:t>投标人</w:t>
            </w:r>
            <w:r>
              <w:rPr>
                <w:sz w:val="22"/>
                <w:color w:val="000000"/>
              </w:rPr>
              <w:t>独自承担。</w:t>
            </w:r>
          </w:p>
          <w:p>
            <w:pPr>
              <w:pStyle w:val="null3"/>
              <w:ind w:firstLine="440"/>
              <w:jc w:val="both"/>
            </w:pPr>
            <w:r>
              <w:rPr>
                <w:sz w:val="22"/>
                <w:color w:val="000000"/>
              </w:rPr>
              <w:t>如</w:t>
            </w:r>
            <w:r>
              <w:rPr>
                <w:sz w:val="22"/>
                <w:color w:val="000000"/>
              </w:rPr>
              <w:t>中标供应商</w:t>
            </w:r>
            <w:r>
              <w:rPr>
                <w:sz w:val="22"/>
                <w:color w:val="000000"/>
              </w:rPr>
              <w:t>存在违反</w:t>
            </w:r>
            <w:r>
              <w:rPr>
                <w:sz w:val="22"/>
                <w:color w:val="000000"/>
              </w:rPr>
              <w:t>上述</w:t>
            </w:r>
            <w:r>
              <w:rPr>
                <w:sz w:val="22"/>
                <w:color w:val="000000"/>
              </w:rPr>
              <w:t>第（</w:t>
            </w:r>
            <w:r>
              <w:rPr>
                <w:sz w:val="22"/>
                <w:color w:val="000000"/>
              </w:rPr>
              <w:t>三</w:t>
            </w:r>
            <w:r>
              <w:rPr>
                <w:sz w:val="22"/>
                <w:color w:val="000000"/>
              </w:rPr>
              <w:t>）</w:t>
            </w:r>
            <w:r>
              <w:rPr>
                <w:sz w:val="22"/>
                <w:color w:val="000000"/>
              </w:rPr>
              <w:t>条款的内容，</w:t>
            </w:r>
            <w:r>
              <w:rPr>
                <w:sz w:val="22"/>
                <w:color w:val="000000"/>
              </w:rPr>
              <w:t>须</w:t>
            </w:r>
            <w:r>
              <w:rPr>
                <w:sz w:val="22"/>
                <w:color w:val="000000"/>
              </w:rPr>
              <w:t>同意采购人有权解除本</w:t>
            </w:r>
            <w:r>
              <w:rPr>
                <w:sz w:val="22"/>
                <w:color w:val="000000"/>
              </w:rPr>
              <w:t>项目</w:t>
            </w:r>
            <w:r>
              <w:rPr>
                <w:sz w:val="22"/>
                <w:color w:val="000000"/>
              </w:rPr>
              <w:t>采购合同，并赔偿采购人因接受</w:t>
            </w:r>
            <w:r>
              <w:rPr>
                <w:sz w:val="22"/>
                <w:color w:val="000000"/>
              </w:rPr>
              <w:t>中标</w:t>
            </w:r>
            <w:r>
              <w:rPr>
                <w:sz w:val="22"/>
                <w:color w:val="000000"/>
              </w:rPr>
              <w:t>供应商不合格服务导致的全部损失。任何第三方因</w:t>
            </w:r>
            <w:r>
              <w:rPr>
                <w:sz w:val="22"/>
                <w:color w:val="000000"/>
              </w:rPr>
              <w:t>中标</w:t>
            </w:r>
            <w:r>
              <w:rPr>
                <w:sz w:val="22"/>
                <w:color w:val="000000"/>
              </w:rPr>
              <w:t>供应商违反以上承诺而向采购人索赔或主张权利的，所有责任及后果均由</w:t>
            </w:r>
            <w:r>
              <w:rPr>
                <w:sz w:val="22"/>
                <w:color w:val="000000"/>
              </w:rPr>
              <w:t>中标</w:t>
            </w:r>
            <w:r>
              <w:rPr>
                <w:sz w:val="22"/>
                <w:color w:val="000000"/>
              </w:rPr>
              <w:t>供应商独自承担。</w:t>
            </w:r>
          </w:p>
          <w:p>
            <w:pPr>
              <w:pStyle w:val="null3"/>
              <w:ind w:firstLine="421"/>
              <w:jc w:val="both"/>
            </w:pPr>
            <w:r>
              <w:rPr>
                <w:sz w:val="22"/>
                <w:b/>
                <w:color w:val="000000"/>
                <w:shd w:fill="DDDDDD" w:val="clear"/>
              </w:rPr>
              <w:t>★</w:t>
            </w:r>
            <w:r>
              <w:rPr>
                <w:sz w:val="22"/>
                <w:b/>
                <w:color w:val="000000"/>
                <w:shd w:fill="DDDDDD" w:val="clear"/>
              </w:rPr>
              <w:t>（</w:t>
            </w:r>
            <w:r>
              <w:rPr>
                <w:sz w:val="22"/>
                <w:b/>
                <w:color w:val="000000"/>
                <w:shd w:fill="DDDDDD" w:val="clear"/>
              </w:rPr>
              <w:t>五</w:t>
            </w:r>
            <w:r>
              <w:rPr>
                <w:sz w:val="22"/>
                <w:b/>
                <w:color w:val="000000"/>
                <w:shd w:fill="DDDDDD" w:val="clear"/>
              </w:rPr>
              <w:t>）</w:t>
            </w:r>
            <w:r>
              <w:rPr>
                <w:sz w:val="22"/>
                <w:b/>
                <w:color w:val="000000"/>
                <w:shd w:fill="DDDDDD" w:val="clear"/>
              </w:rPr>
              <w:t>投标人</w:t>
            </w:r>
            <w:r>
              <w:rPr>
                <w:sz w:val="22"/>
                <w:b/>
                <w:color w:val="000000"/>
                <w:shd w:fill="DDDDDD" w:val="clear"/>
              </w:rPr>
              <w:t>需按采购人要求</w:t>
            </w:r>
            <w:r>
              <w:rPr>
                <w:sz w:val="22"/>
                <w:b/>
                <w:color w:val="000000"/>
                <w:shd w:fill="DDDDDD" w:val="clear"/>
              </w:rPr>
              <w:t>在投标文件中</w:t>
            </w:r>
            <w:r>
              <w:rPr>
                <w:sz w:val="22"/>
                <w:b/>
                <w:color w:val="000000"/>
                <w:shd w:fill="DDDDDD" w:val="clear"/>
              </w:rPr>
              <w:t>提供《供应商承诺书》并加盖公章，若</w:t>
            </w:r>
            <w:r>
              <w:rPr>
                <w:sz w:val="22"/>
                <w:b/>
                <w:color w:val="000000"/>
                <w:shd w:fill="DDDDDD" w:val="clear"/>
              </w:rPr>
              <w:t>投标人</w:t>
            </w:r>
            <w:r>
              <w:rPr>
                <w:sz w:val="22"/>
                <w:b/>
                <w:color w:val="000000"/>
                <w:shd w:fill="DDDDDD" w:val="clear"/>
              </w:rPr>
              <w:t>不提供按无效投标处理。详见</w:t>
            </w:r>
            <w:r>
              <w:rPr>
                <w:sz w:val="22"/>
                <w:b/>
                <w:color w:val="000000"/>
                <w:shd w:fill="DDDDDD" w:val="clear"/>
              </w:rPr>
              <w:t>招标</w:t>
            </w:r>
            <w:r>
              <w:rPr>
                <w:sz w:val="22"/>
                <w:b/>
                <w:color w:val="000000"/>
                <w:shd w:fill="DDDDDD" w:val="clear"/>
              </w:rPr>
              <w:t>公告附件《供应商承诺书》。</w:t>
            </w:r>
          </w:p>
          <w:p>
            <w:pPr>
              <w:pStyle w:val="null3"/>
            </w:pPr>
            <w:r>
              <w:rPr>
                <w:sz w:val="22"/>
                <w:b/>
                <w:color w:val="000000"/>
                <w:shd w:fill="DDDDDD" w:val="clear"/>
              </w:rPr>
              <w:t xml:space="preserve">      ★</w:t>
            </w:r>
            <w:r>
              <w:rPr>
                <w:sz w:val="22"/>
                <w:b/>
                <w:color w:val="000000"/>
                <w:shd w:fill="DDDDDD" w:val="clear"/>
              </w:rPr>
              <w:t>（</w:t>
            </w:r>
            <w:r>
              <w:rPr>
                <w:sz w:val="22"/>
                <w:b/>
                <w:color w:val="000000"/>
                <w:shd w:fill="DDDDDD" w:val="clear"/>
              </w:rPr>
              <w:t>六</w:t>
            </w:r>
            <w:r>
              <w:rPr>
                <w:sz w:val="22"/>
                <w:b/>
                <w:color w:val="000000"/>
                <w:shd w:fill="DDDDDD" w:val="clear"/>
              </w:rPr>
              <w:t>）</w:t>
            </w:r>
            <w:r>
              <w:rPr>
                <w:sz w:val="22"/>
                <w:b/>
                <w:color w:val="000000"/>
                <w:shd w:fill="DDDDDD" w:val="clear"/>
              </w:rPr>
              <w:t>签订合同前，</w:t>
            </w:r>
            <w:r>
              <w:rPr>
                <w:sz w:val="22"/>
                <w:b/>
                <w:color w:val="000000"/>
                <w:shd w:fill="DDDDDD" w:val="clear"/>
              </w:rPr>
              <w:t>若采购人通过官方途径查询到中标供应商存在不廉洁、不诚信行为，将视为中标</w:t>
            </w:r>
            <w:r>
              <w:rPr>
                <w:sz w:val="22"/>
                <w:b/>
                <w:color w:val="000000"/>
                <w:shd w:fill="DDDDDD" w:val="clear"/>
              </w:rPr>
              <w:t>供应商</w:t>
            </w:r>
            <w:r>
              <w:rPr>
                <w:sz w:val="22"/>
                <w:b/>
                <w:color w:val="000000"/>
                <w:shd w:fill="DDDDDD" w:val="clear"/>
              </w:rPr>
              <w:t>拒签合同，中标</w:t>
            </w:r>
            <w:r>
              <w:rPr>
                <w:sz w:val="22"/>
                <w:b/>
                <w:color w:val="000000"/>
                <w:shd w:fill="DDDDDD" w:val="clear"/>
              </w:rPr>
              <w:t>供应商</w:t>
            </w:r>
            <w:r>
              <w:rPr>
                <w:sz w:val="22"/>
                <w:b/>
                <w:color w:val="000000"/>
                <w:shd w:fill="DDDDDD" w:val="clear"/>
              </w:rPr>
              <w:t>须赔偿由此给采购人造成的损失。同时采购人可以依据《中华人民共和国政府采购法实施条例》第四十九条的规定，按照评标报告推荐的中标候选人名单排序，确定下一候选人为中标</w:t>
            </w:r>
            <w:r>
              <w:rPr>
                <w:sz w:val="22"/>
                <w:b/>
                <w:color w:val="000000"/>
                <w:shd w:fill="DDDDDD" w:val="clear"/>
              </w:rPr>
              <w:t>供应商</w:t>
            </w:r>
            <w:r>
              <w:rPr>
                <w:sz w:val="22"/>
                <w:b/>
                <w:color w:val="000000"/>
                <w:shd w:fill="DDDDDD" w:val="clear"/>
              </w:rPr>
              <w:t>，也可以重新开展政府采购活动。</w:t>
            </w:r>
          </w:p>
        </w:tc>
      </w:tr>
      <w:tr>
        <w:tc>
          <w:tcPr>
            <w:tcW w:type="dxa" w:w="2076"/>
          </w:tcPr>
          <w:p/>
        </w:tc>
        <w:tc>
          <w:tcPr>
            <w:tcW w:type="dxa" w:w="415"/>
          </w:tcPr>
          <w:p>
            <w:pPr>
              <w:pStyle w:val="null3"/>
            </w:pPr>
            <w:r>
              <w:rPr/>
              <w:t>2</w:t>
            </w:r>
          </w:p>
        </w:tc>
        <w:tc>
          <w:tcPr>
            <w:tcW w:type="dxa" w:w="5814"/>
          </w:tcPr>
          <w:p>
            <w:pPr>
              <w:pStyle w:val="null3"/>
              <w:jc w:val="left"/>
            </w:pPr>
            <w:r>
              <w:rPr>
                <w:sz w:val="22"/>
              </w:rPr>
              <w:t>附件：</w:t>
            </w:r>
          </w:p>
          <w:p>
            <w:pPr>
              <w:pStyle w:val="null3"/>
              <w:ind w:firstLine="3740"/>
              <w:jc w:val="left"/>
            </w:pPr>
            <w:r>
              <w:rPr>
                <w:sz w:val="22"/>
              </w:rPr>
              <w:t>接口标准</w:t>
            </w:r>
          </w:p>
          <w:p>
            <w:pPr>
              <w:pStyle w:val="null3"/>
              <w:jc w:val="both"/>
              <w:outlineLvl w:val="0"/>
            </w:pPr>
            <w:r>
              <w:rPr>
                <w:sz w:val="22"/>
                <w:b/>
                <w:color w:val="000000"/>
              </w:rPr>
              <w:t>1.</w:t>
            </w:r>
            <w:r>
              <w:rPr>
                <w:sz w:val="22"/>
                <w:b/>
                <w:color w:val="000000"/>
              </w:rPr>
              <w:t>数字化公司</w:t>
            </w:r>
            <w:r>
              <w:rPr>
                <w:sz w:val="22"/>
                <w:b/>
                <w:color w:val="000000"/>
              </w:rPr>
              <w:t>需要</w:t>
            </w:r>
            <w:r>
              <w:rPr>
                <w:sz w:val="22"/>
                <w:b/>
                <w:color w:val="000000"/>
              </w:rPr>
              <w:t>提供</w:t>
            </w:r>
            <w:r>
              <w:rPr>
                <w:sz w:val="22"/>
                <w:b/>
                <w:color w:val="000000"/>
              </w:rPr>
              <w:t>的接口</w:t>
            </w:r>
          </w:p>
          <w:p>
            <w:pPr>
              <w:pStyle w:val="null3"/>
              <w:jc w:val="both"/>
              <w:outlineLvl w:val="1"/>
            </w:pPr>
            <w:r>
              <w:rPr>
                <w:sz w:val="22"/>
                <w:b/>
                <w:color w:val="000000"/>
              </w:rPr>
              <w:t>1.1</w:t>
            </w:r>
            <w:r>
              <w:rPr>
                <w:sz w:val="22"/>
                <w:b/>
                <w:color w:val="000000"/>
              </w:rPr>
              <w:t>不动产业务信息接收</w:t>
            </w:r>
          </w:p>
          <w:p>
            <w:pPr>
              <w:pStyle w:val="null3"/>
              <w:ind w:left="420"/>
            </w:pPr>
            <w:r>
              <w:rPr>
                <w:sz w:val="22"/>
                <w:color w:val="000000"/>
              </w:rPr>
              <w:t>描述</w:t>
            </w:r>
            <w:r>
              <w:rPr>
                <w:sz w:val="22"/>
                <w:color w:val="000000"/>
              </w:rPr>
              <w:t>：</w:t>
            </w:r>
          </w:p>
          <w:p>
            <w:pPr>
              <w:pStyle w:val="null3"/>
            </w:pPr>
            <w:r>
              <w:rPr>
                <w:sz w:val="22"/>
                <w:color w:val="000000"/>
              </w:rPr>
              <w:t>接收不动产业务系统发送的业务通知请求，包括业务受理号、所属部门、业务类型、通知类型（取件通知、退案、退资料、补资料、补正资料等）、通知信息、窗口人员姓名、镇区名称等</w:t>
            </w:r>
            <w:r>
              <w:rPr>
                <w:sz w:val="22"/>
                <w:color w:val="000000"/>
              </w:rPr>
              <w:t>。</w:t>
            </w:r>
          </w:p>
          <w:p>
            <w:pPr>
              <w:pStyle w:val="null3"/>
              <w:ind w:left="420"/>
            </w:pPr>
            <w:r>
              <w:rPr>
                <w:sz w:val="22"/>
                <w:color w:val="000000"/>
              </w:rPr>
              <w:t>（</w:t>
            </w:r>
            <w:r>
              <w:rPr>
                <w:sz w:val="22"/>
                <w:color w:val="000000"/>
              </w:rPr>
              <w:t>1</w:t>
            </w:r>
            <w:r>
              <w:rPr>
                <w:sz w:val="22"/>
                <w:color w:val="000000"/>
              </w:rPr>
              <w:t>）</w:t>
            </w:r>
            <w:r>
              <w:rPr>
                <w:sz w:val="22"/>
                <w:color w:val="000000"/>
              </w:rPr>
              <w:t>接口</w:t>
            </w:r>
          </w:p>
          <w:p>
            <w:pPr>
              <w:pStyle w:val="null3"/>
              <w:ind w:left="420"/>
            </w:pPr>
            <w:r>
              <w:rPr>
                <w:sz w:val="22"/>
                <w:color w:val="000000"/>
              </w:rPr>
              <w:t>需</w:t>
            </w:r>
            <w:r>
              <w:rPr>
                <w:sz w:val="22"/>
                <w:color w:val="000000"/>
              </w:rPr>
              <w:t>以</w:t>
            </w:r>
            <w:r>
              <w:rPr>
                <w:sz w:val="22"/>
                <w:color w:val="000000"/>
              </w:rPr>
              <w:t>web service方式部署。</w:t>
            </w:r>
          </w:p>
          <w:p>
            <w:pPr>
              <w:pStyle w:val="null3"/>
            </w:pPr>
            <w:r>
              <w:rPr>
                <w:sz w:val="22"/>
                <w:color w:val="000000"/>
              </w:rPr>
              <w:t>接口地址：</w:t>
            </w:r>
          </w:p>
          <w:p>
            <w:pPr>
              <w:pStyle w:val="null3"/>
              <w:ind w:left="420"/>
            </w:pPr>
            <w:r>
              <w:rPr>
                <w:sz w:val="22"/>
                <w:color w:val="000000"/>
              </w:rPr>
              <w:t>http://</w:t>
            </w:r>
            <w:r>
              <w:rPr>
                <w:sz w:val="22"/>
                <w:color w:val="000000"/>
              </w:rPr>
              <w:t>（签订合同后提供）</w:t>
            </w:r>
            <w:r>
              <w:rPr>
                <w:sz w:val="22"/>
                <w:color w:val="000000"/>
              </w:rPr>
              <w:t>:8088/ServiceZSBDC.asmx?op= YeWuInfo</w:t>
            </w:r>
          </w:p>
          <w:p>
            <w:pPr>
              <w:pStyle w:val="null3"/>
            </w:pPr>
            <w:r>
              <w:rPr>
                <w:sz w:val="22"/>
                <w:color w:val="000000"/>
              </w:rPr>
              <w:t>名称</w:t>
            </w:r>
            <w:r>
              <w:rPr>
                <w:sz w:val="22"/>
                <w:color w:val="000000"/>
              </w:rPr>
              <w:t>：</w:t>
            </w:r>
          </w:p>
          <w:p>
            <w:pPr>
              <w:pStyle w:val="null3"/>
              <w:ind w:left="420"/>
            </w:pPr>
            <w:r>
              <w:rPr>
                <w:sz w:val="22"/>
                <w:color w:val="000000"/>
              </w:rPr>
              <w:t>string YeWuInfo(string YWSLH,string GUID,string KSMC,string YWLX,string TZLX,string CLML,string MWZY,string CKRYXM,string ZQMC)</w:t>
            </w:r>
          </w:p>
          <w:p>
            <w:pPr>
              <w:pStyle w:val="null3"/>
            </w:pPr>
            <w:r>
              <w:rPr>
                <w:sz w:val="22"/>
                <w:color w:val="000000"/>
              </w:rPr>
              <w:t>参数</w:t>
            </w:r>
            <w:r>
              <w:rPr>
                <w:sz w:val="22"/>
                <w:color w:val="000000"/>
              </w:rPr>
              <w:t>：</w:t>
            </w:r>
          </w:p>
          <w:tbl>
            <w:tblPr>
              <w:tblBorders>
                <w:top w:val="none" w:color="000000" w:sz="4"/>
                <w:left w:val="none" w:color="000000" w:sz="4"/>
                <w:bottom w:val="none" w:color="000000" w:sz="4"/>
                <w:right w:val="none" w:color="000000" w:sz="4"/>
                <w:insideH w:val="none"/>
                <w:insideV w:val="none"/>
              </w:tblBorders>
            </w:tblPr>
            <w:tblGrid>
              <w:gridCol w:w="851"/>
              <w:gridCol w:w="863"/>
              <w:gridCol w:w="1430"/>
              <w:gridCol w:w="245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1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YWSLH</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业务收件受理条码号</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GUID</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目录名称顶级</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业务号下面的</w:t>
                  </w:r>
                  <w:r>
                    <w:rPr>
                      <w:sz w:val="22"/>
                      <w:color w:val="000000"/>
                    </w:rPr>
                    <w:t>2级文件夹名称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KSMC</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所属部门</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科室名称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YWLX</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业务类型</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业务类型</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TZLX</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通知类型</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取件通知、退件、退资料、补资料、补正资料</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CLML</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通知信息</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业务收件资料目录等格式</w:t>
                  </w:r>
                  <w:r>
                    <w:rPr>
                      <w:sz w:val="22"/>
                      <w:color w:val="000000"/>
                    </w:rPr>
                    <w:t>（附件</w:t>
                  </w:r>
                  <w:r>
                    <w:rPr>
                      <w:sz w:val="22"/>
                      <w:color w:val="000000"/>
                    </w:rPr>
                    <w:t>xml格式，文件目录组织见附录1）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MWZY</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w:t>
                  </w:r>
                  <w:r>
                    <w:rPr>
                      <w:sz w:val="22"/>
                      <w:color w:val="000000"/>
                    </w:rPr>
                    <w:t>业务号</w:t>
                  </w:r>
                  <w:r>
                    <w:rPr>
                      <w:sz w:val="22"/>
                      <w:color w:val="000000"/>
                    </w:rPr>
                    <w:t>+key））</w:t>
                  </w:r>
                </w:p>
                <w:p>
                  <w:pPr>
                    <w:pStyle w:val="null3"/>
                    <w:jc w:val="center"/>
                  </w:pPr>
                  <w:r>
                    <w:rPr>
                      <w:sz w:val="22"/>
                      <w:color w:val="000000"/>
                    </w:rPr>
                    <w:t>其中</w:t>
                  </w:r>
                  <w:r>
                    <w:rPr>
                      <w:sz w:val="22"/>
                      <w:color w:val="000000"/>
                    </w:rPr>
                    <w:t>key</w:t>
                  </w:r>
                  <w:r>
                    <w:rPr>
                      <w:sz w:val="22"/>
                      <w:color w:val="000000"/>
                    </w:rPr>
                    <w:t>（签订合同后提供）</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CKRYXM</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窗口人员姓名</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ZQMC</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镇区名称</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火炬开发区、三乡、五桂山等</w:t>
                  </w:r>
                </w:p>
              </w:tc>
            </w:tr>
          </w:tbl>
          <w:p>
            <w:pPr>
              <w:pStyle w:val="null3"/>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46"/>
              <w:gridCol w:w="2283"/>
              <w:gridCol w:w="2433"/>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resultcode：返回编号(000 成功，001 保存异常，002 已存在相同的文件夹，003 密文错误校验不成功，)</w:t>
                  </w:r>
                </w:p>
                <w:p>
                  <w:pPr>
                    <w:pStyle w:val="null3"/>
                    <w:jc w:val="both"/>
                  </w:pPr>
                  <w:r>
                    <w:rPr>
                      <w:sz w:val="22"/>
                      <w:color w:val="000000"/>
                    </w:rPr>
                    <w:t>resultcontent：返回内容</w:t>
                  </w:r>
                </w:p>
              </w:tc>
            </w:tr>
          </w:tbl>
          <w:p>
            <w:pPr>
              <w:pStyle w:val="null3"/>
              <w:ind w:left="420"/>
            </w:pPr>
            <w:r>
              <w:rPr>
                <w:sz w:val="22"/>
                <w:color w:val="000000"/>
              </w:rPr>
              <w:t>（</w:t>
            </w:r>
            <w:r>
              <w:rPr>
                <w:sz w:val="22"/>
                <w:color w:val="000000"/>
              </w:rPr>
              <w:t>2</w:t>
            </w:r>
            <w:r>
              <w:rPr>
                <w:sz w:val="22"/>
                <w:color w:val="000000"/>
              </w:rPr>
              <w:t>）</w:t>
            </w:r>
            <w:r>
              <w:rPr>
                <w:sz w:val="22"/>
                <w:color w:val="000000"/>
              </w:rPr>
              <w:t>FTP</w:t>
            </w:r>
          </w:p>
          <w:p>
            <w:pPr>
              <w:pStyle w:val="null3"/>
              <w:ind w:firstLine="440"/>
            </w:pPr>
            <w:r>
              <w:rPr>
                <w:sz w:val="22"/>
                <w:color w:val="000000"/>
              </w:rPr>
              <w:t>地址</w:t>
            </w:r>
            <w:r>
              <w:rPr>
                <w:sz w:val="22"/>
                <w:color w:val="000000"/>
              </w:rPr>
              <w:t>、</w:t>
            </w:r>
            <w:r>
              <w:rPr>
                <w:sz w:val="22"/>
                <w:color w:val="000000"/>
              </w:rPr>
              <w:t>账号</w:t>
            </w:r>
            <w:r>
              <w:rPr>
                <w:sz w:val="22"/>
                <w:color w:val="000000"/>
              </w:rPr>
              <w:t>、</w:t>
            </w:r>
            <w:r>
              <w:rPr>
                <w:sz w:val="22"/>
                <w:color w:val="000000"/>
              </w:rPr>
              <w:t>密码</w:t>
            </w:r>
            <w:r>
              <w:rPr>
                <w:sz w:val="22"/>
                <w:color w:val="000000"/>
              </w:rPr>
              <w:t>（签订合同后提供）。</w:t>
            </w:r>
          </w:p>
          <w:p>
            <w:pPr>
              <w:pStyle w:val="null3"/>
            </w:pPr>
            <w:r>
              <w:rPr>
                <w:sz w:val="22"/>
                <w:color w:val="000000"/>
              </w:rPr>
              <w:t>数字化公司需提供</w:t>
            </w:r>
            <w:r>
              <w:rPr>
                <w:sz w:val="22"/>
                <w:color w:val="000000"/>
              </w:rPr>
              <w:t>FTP服务，由</w:t>
            </w:r>
            <w:r>
              <w:rPr>
                <w:sz w:val="22"/>
                <w:color w:val="000000"/>
              </w:rPr>
              <w:t>不动产系统</w:t>
            </w:r>
            <w:r>
              <w:rPr>
                <w:sz w:val="22"/>
                <w:color w:val="000000"/>
              </w:rPr>
              <w:t>调用，</w:t>
            </w:r>
            <w:r>
              <w:rPr>
                <w:sz w:val="22"/>
                <w:color w:val="000000"/>
              </w:rPr>
              <w:t>在</w:t>
            </w:r>
            <w:r>
              <w:rPr>
                <w:sz w:val="22"/>
                <w:color w:val="000000"/>
              </w:rPr>
              <w:t>FTP中建立对应的文件夹和XML文件</w:t>
            </w:r>
            <w:r>
              <w:rPr>
                <w:sz w:val="22"/>
                <w:color w:val="000000"/>
              </w:rPr>
              <w:t>。</w:t>
            </w:r>
          </w:p>
          <w:p>
            <w:pPr>
              <w:pStyle w:val="null3"/>
              <w:jc w:val="both"/>
              <w:outlineLvl w:val="1"/>
            </w:pPr>
            <w:r>
              <w:rPr>
                <w:sz w:val="22"/>
                <w:b/>
                <w:color w:val="000000"/>
              </w:rPr>
              <w:t>1.2</w:t>
            </w:r>
            <w:r>
              <w:rPr>
                <w:sz w:val="22"/>
                <w:b/>
                <w:color w:val="000000"/>
              </w:rPr>
              <w:t>不动产业务状态接收</w:t>
            </w:r>
          </w:p>
          <w:p>
            <w:pPr>
              <w:pStyle w:val="null3"/>
            </w:pPr>
            <w:r>
              <w:rPr>
                <w:sz w:val="22"/>
                <w:color w:val="000000"/>
              </w:rPr>
              <w:t>描述</w:t>
            </w:r>
            <w:r>
              <w:rPr>
                <w:sz w:val="22"/>
                <w:color w:val="000000"/>
              </w:rPr>
              <w:t>：</w:t>
            </w:r>
          </w:p>
          <w:p>
            <w:pPr>
              <w:pStyle w:val="null3"/>
            </w:pPr>
            <w:r>
              <w:rPr>
                <w:sz w:val="22"/>
                <w:color w:val="000000"/>
              </w:rPr>
              <w:t>接收不动产业务系统发送的业务状态变化，包括打证完成、挂起、恢复办理、办结、退件等主要环节状态，退件需标明退件原因</w:t>
            </w:r>
            <w:r>
              <w:rPr>
                <w:sz w:val="22"/>
                <w:color w:val="000000"/>
              </w:rPr>
              <w:t>。</w:t>
            </w:r>
          </w:p>
          <w:p>
            <w:pPr>
              <w:pStyle w:val="null3"/>
              <w:ind w:left="420"/>
            </w:pPr>
            <w:r>
              <w:rPr>
                <w:sz w:val="22"/>
                <w:color w:val="000000"/>
              </w:rPr>
              <w:t>接口</w:t>
            </w:r>
            <w:r>
              <w:rPr>
                <w:sz w:val="22"/>
                <w:color w:val="000000"/>
              </w:rPr>
              <w:t>需</w:t>
            </w:r>
            <w:r>
              <w:rPr>
                <w:sz w:val="22"/>
                <w:color w:val="000000"/>
              </w:rPr>
              <w:t>以</w:t>
            </w:r>
            <w:r>
              <w:rPr>
                <w:sz w:val="22"/>
                <w:color w:val="000000"/>
              </w:rPr>
              <w:t>web service方式部署。</w:t>
            </w:r>
          </w:p>
          <w:p>
            <w:pPr>
              <w:pStyle w:val="null3"/>
            </w:pPr>
            <w:r>
              <w:rPr>
                <w:sz w:val="22"/>
                <w:color w:val="000000"/>
              </w:rPr>
              <w:t>接口地址：</w:t>
            </w:r>
          </w:p>
          <w:p>
            <w:pPr>
              <w:pStyle w:val="null3"/>
            </w:pPr>
            <w:r>
              <w:rPr>
                <w:sz w:val="22"/>
                <w:color w:val="000000"/>
              </w:rPr>
              <w:t>http://</w:t>
            </w:r>
            <w:r>
              <w:rPr>
                <w:sz w:val="22"/>
                <w:color w:val="000000"/>
              </w:rPr>
              <w:t>（签订合同后提供）</w:t>
            </w:r>
            <w:r>
              <w:rPr>
                <w:sz w:val="22"/>
                <w:color w:val="000000"/>
              </w:rPr>
              <w:t>:8088/ServiceZSBDC.asmx?op= YeWuState</w:t>
            </w:r>
          </w:p>
          <w:p>
            <w:pPr>
              <w:pStyle w:val="null3"/>
            </w:pPr>
            <w:r>
              <w:rPr>
                <w:sz w:val="22"/>
                <w:color w:val="000000"/>
              </w:rPr>
              <w:t>名称</w:t>
            </w:r>
            <w:r>
              <w:rPr>
                <w:sz w:val="22"/>
                <w:color w:val="000000"/>
              </w:rPr>
              <w:t>：</w:t>
            </w:r>
          </w:p>
          <w:p>
            <w:pPr>
              <w:pStyle w:val="null3"/>
              <w:ind w:left="420"/>
            </w:pPr>
            <w:r>
              <w:rPr>
                <w:sz w:val="22"/>
                <w:color w:val="000000"/>
              </w:rPr>
              <w:t xml:space="preserve">string </w:t>
            </w:r>
            <w:r>
              <w:rPr>
                <w:sz w:val="22"/>
                <w:color w:val="000000"/>
              </w:rPr>
              <w:t>YeWuState</w:t>
            </w:r>
            <w:r>
              <w:rPr>
                <w:sz w:val="22"/>
                <w:color w:val="000000"/>
              </w:rPr>
              <w:t xml:space="preserve"> </w:t>
            </w:r>
            <w:r>
              <w:rPr>
                <w:sz w:val="22"/>
                <w:color w:val="000000"/>
              </w:rPr>
              <w:t>(string YWSLH,string MWZY,string YWZT)</w:t>
            </w:r>
          </w:p>
          <w:p>
            <w:pPr>
              <w:pStyle w:val="null3"/>
            </w:pPr>
            <w:r>
              <w:rPr>
                <w:sz w:val="22"/>
                <w:color w:val="000000"/>
              </w:rPr>
              <w:t>参数</w:t>
            </w:r>
            <w:r>
              <w:rPr>
                <w:sz w:val="22"/>
                <w:color w:val="000000"/>
              </w:rPr>
              <w:t>：</w:t>
            </w:r>
          </w:p>
          <w:tbl>
            <w:tblPr>
              <w:tblBorders>
                <w:top w:val="none" w:color="000000" w:sz="4"/>
                <w:left w:val="none" w:color="000000" w:sz="4"/>
                <w:bottom w:val="none" w:color="000000" w:sz="4"/>
                <w:right w:val="none" w:color="000000" w:sz="4"/>
                <w:insideH w:val="none"/>
                <w:insideV w:val="none"/>
              </w:tblBorders>
            </w:tblPr>
            <w:tblGrid>
              <w:gridCol w:w="851"/>
              <w:gridCol w:w="863"/>
              <w:gridCol w:w="1192"/>
              <w:gridCol w:w="269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YWSLH</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业务收件受理条码号</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MWZY</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w:t>
                  </w:r>
                  <w:r>
                    <w:rPr>
                      <w:sz w:val="22"/>
                      <w:color w:val="000000"/>
                    </w:rPr>
                    <w:t>业务号</w:t>
                  </w:r>
                  <w:r>
                    <w:rPr>
                      <w:sz w:val="22"/>
                      <w:color w:val="000000"/>
                    </w:rPr>
                    <w:t>+key））</w:t>
                  </w:r>
                </w:p>
                <w:p>
                  <w:pPr>
                    <w:pStyle w:val="null3"/>
                    <w:jc w:val="center"/>
                  </w:pPr>
                  <w:r>
                    <w:rPr>
                      <w:sz w:val="22"/>
                      <w:color w:val="000000"/>
                    </w:rPr>
                    <w:t>其中</w:t>
                  </w:r>
                  <w:r>
                    <w:rPr>
                      <w:sz w:val="22"/>
                      <w:color w:val="000000"/>
                    </w:rPr>
                    <w:t>key为</w:t>
                  </w:r>
                  <w:r>
                    <w:rPr>
                      <w:sz w:val="22"/>
                      <w:color w:val="000000"/>
                    </w:rPr>
                    <w:t>ZSjs395610#*!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YWZT</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业务状态</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打证完成</w:t>
                  </w:r>
                </w:p>
                <w:p>
                  <w:pPr>
                    <w:pStyle w:val="null3"/>
                    <w:jc w:val="both"/>
                  </w:pPr>
                  <w:r>
                    <w:rPr>
                      <w:sz w:val="22"/>
                      <w:color w:val="000000"/>
                    </w:rPr>
                    <w:t>挂起</w:t>
                  </w:r>
                </w:p>
                <w:p>
                  <w:pPr>
                    <w:pStyle w:val="null3"/>
                    <w:jc w:val="both"/>
                  </w:pPr>
                  <w:r>
                    <w:rPr>
                      <w:sz w:val="22"/>
                      <w:color w:val="000000"/>
                    </w:rPr>
                    <w:t>恢复办理</w:t>
                  </w:r>
                </w:p>
                <w:p>
                  <w:pPr>
                    <w:pStyle w:val="null3"/>
                    <w:jc w:val="both"/>
                  </w:pPr>
                  <w:r>
                    <w:rPr>
                      <w:sz w:val="22"/>
                      <w:color w:val="000000"/>
                    </w:rPr>
                    <w:t>办结</w:t>
                  </w:r>
                </w:p>
                <w:p>
                  <w:pPr>
                    <w:pStyle w:val="null3"/>
                    <w:jc w:val="both"/>
                  </w:pPr>
                  <w:r>
                    <w:rPr>
                      <w:sz w:val="22"/>
                      <w:color w:val="000000"/>
                    </w:rPr>
                    <w:t>退件</w:t>
                  </w:r>
                  <w:r>
                    <w:rPr>
                      <w:sz w:val="22"/>
                      <w:color w:val="000000"/>
                    </w:rPr>
                    <w:t>,退件原因：税费争议，双方退件(退件需标明退件原因)</w:t>
                  </w:r>
                </w:p>
              </w:tc>
            </w:tr>
          </w:tbl>
          <w:p>
            <w:pPr>
              <w:pStyle w:val="null3"/>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56"/>
              <w:gridCol w:w="2288"/>
              <w:gridCol w:w="2441"/>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w:t>
                  </w:r>
                </w:p>
              </w:tc>
              <w:tc>
                <w:tcPr>
                  <w:tcW w:type="dxa" w:w="2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resultcode：返回编号(000 成功，001 保存异常)</w:t>
                  </w:r>
                </w:p>
                <w:p>
                  <w:pPr>
                    <w:pStyle w:val="null3"/>
                    <w:jc w:val="both"/>
                  </w:pPr>
                  <w:r>
                    <w:rPr>
                      <w:sz w:val="22"/>
                      <w:color w:val="000000"/>
                    </w:rPr>
                    <w:t>resultcontent：返回内容</w:t>
                  </w:r>
                </w:p>
              </w:tc>
            </w:tr>
          </w:tbl>
          <w:p>
            <w:pPr>
              <w:pStyle w:val="null3"/>
              <w:jc w:val="both"/>
              <w:outlineLvl w:val="0"/>
            </w:pPr>
            <w:r>
              <w:rPr>
                <w:sz w:val="22"/>
                <w:b/>
                <w:color w:val="000000"/>
              </w:rPr>
              <w:t>2.</w:t>
            </w:r>
            <w:r>
              <w:rPr>
                <w:sz w:val="22"/>
                <w:b/>
                <w:color w:val="000000"/>
              </w:rPr>
              <w:t>不动产系统提供</w:t>
            </w:r>
          </w:p>
          <w:p>
            <w:pPr>
              <w:pStyle w:val="null3"/>
              <w:jc w:val="both"/>
              <w:outlineLvl w:val="1"/>
            </w:pPr>
            <w:r>
              <w:rPr>
                <w:sz w:val="22"/>
                <w:b/>
                <w:color w:val="000000"/>
              </w:rPr>
              <w:t>2.1</w:t>
            </w:r>
            <w:r>
              <w:rPr>
                <w:sz w:val="22"/>
                <w:b/>
                <w:color w:val="000000"/>
              </w:rPr>
              <w:t>上传完成通知</w:t>
            </w:r>
          </w:p>
          <w:p>
            <w:pPr>
              <w:pStyle w:val="null3"/>
              <w:ind w:firstLine="440"/>
              <w:jc w:val="both"/>
            </w:pPr>
            <w:r>
              <w:rPr>
                <w:sz w:val="22"/>
                <w:color w:val="000000"/>
              </w:rPr>
              <w:t>数字化公司上传完扫描图片文件后，通知不动产登记业务管理系统已扫描上传完。</w:t>
            </w:r>
          </w:p>
          <w:p>
            <w:pPr>
              <w:pStyle w:val="null3"/>
              <w:ind w:firstLine="440"/>
              <w:jc w:val="both"/>
            </w:pPr>
            <w:r>
              <w:rPr>
                <w:sz w:val="22"/>
                <w:color w:val="000000"/>
              </w:rPr>
              <w:t>注明：</w:t>
            </w:r>
            <w:r>
              <w:rPr>
                <w:sz w:val="22"/>
                <w:color w:val="000000"/>
              </w:rPr>
              <w:t>1）数字化公司将业务对应的收件资料，扫描成图片文件并上传到指定服务器的FTP后，调用该接口通知不动产登记业务管理系统；2）不动产业务登记管理系统从指定服务器FTP去获取扫描图片文件存到不动产系统自己的服务器</w:t>
            </w:r>
            <w:r>
              <w:rPr>
                <w:sz w:val="22"/>
                <w:color w:val="000000"/>
              </w:rPr>
              <w:t>。</w:t>
            </w:r>
          </w:p>
          <w:p>
            <w:pPr>
              <w:pStyle w:val="null3"/>
              <w:jc w:val="both"/>
            </w:pPr>
            <w:r>
              <w:rPr>
                <w:sz w:val="22"/>
                <w:color w:val="000000"/>
              </w:rPr>
              <w:t>接口地址：</w:t>
            </w:r>
          </w:p>
          <w:p>
            <w:pPr>
              <w:pStyle w:val="null3"/>
              <w:jc w:val="left"/>
            </w:pPr>
            <w:r>
              <w:rPr>
                <w:sz w:val="22"/>
                <w:color w:val="000000"/>
              </w:rPr>
              <w:t>http://（签订合同后提供）:9090/frameX3/api/Script/Post/c1e8875eac8e371f</w:t>
            </w:r>
          </w:p>
          <w:p>
            <w:pPr>
              <w:pStyle w:val="null3"/>
              <w:jc w:val="left"/>
            </w:pPr>
            <w:r>
              <w:rPr>
                <w:sz w:val="22"/>
                <w:color w:val="000000"/>
              </w:rPr>
              <w:t>接口参数</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35"/>
              <w:gridCol w:w="760"/>
              <w:gridCol w:w="851"/>
              <w:gridCol w:w="840"/>
              <w:gridCol w:w="2508"/>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SLID</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BLZT</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状态</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办理状态</w:t>
                  </w:r>
                  <w:r>
                    <w:rPr>
                      <w:sz w:val="22"/>
                      <w:color w:val="000000"/>
                    </w:rPr>
                    <w:t>1</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TZLX</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通知类型</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通知类型</w:t>
                  </w:r>
                  <w:r>
                    <w:rPr>
                      <w:sz w:val="22"/>
                      <w:color w:val="000000"/>
                    </w:rPr>
                    <w:t>1</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WJLJ</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文件路径</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GUID 二级文件夹名称</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key</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BASE64（MD5（业务号+key））</w:t>
                  </w:r>
                </w:p>
                <w:p>
                  <w:pPr>
                    <w:pStyle w:val="null3"/>
                    <w:jc w:val="center"/>
                  </w:pPr>
                  <w:r>
                    <w:rPr>
                      <w:sz w:val="22"/>
                      <w:color w:val="000000"/>
                    </w:rPr>
                    <w:t>其中</w:t>
                  </w:r>
                  <w:r>
                    <w:rPr>
                      <w:sz w:val="22"/>
                      <w:color w:val="000000"/>
                    </w:rPr>
                    <w:t>key为ZSjs395610#*!</w:t>
                  </w:r>
                </w:p>
              </w:tc>
            </w:tr>
          </w:tbl>
          <w:p>
            <w:pPr>
              <w:pStyle w:val="null3"/>
              <w:jc w:val="both"/>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2293"/>
              <w:gridCol w:w="245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resultcode：01(成功)，02(处理失败)</w:t>
                  </w:r>
                </w:p>
                <w:p>
                  <w:pPr>
                    <w:pStyle w:val="null3"/>
                    <w:jc w:val="both"/>
                  </w:pPr>
                  <w:r>
                    <w:rPr>
                      <w:sz w:val="22"/>
                      <w:color w:val="000000"/>
                    </w:rPr>
                    <w:t>resultcontent：处理失败情况下，这里是失败的原因</w:t>
                  </w:r>
                </w:p>
              </w:tc>
            </w:tr>
          </w:tbl>
          <w:p>
            <w:pPr>
              <w:pStyle w:val="null3"/>
              <w:jc w:val="both"/>
              <w:outlineLvl w:val="1"/>
            </w:pPr>
            <w:r>
              <w:rPr>
                <w:sz w:val="22"/>
                <w:b/>
                <w:color w:val="000000"/>
              </w:rPr>
              <w:t>2.2</w:t>
            </w:r>
            <w:r>
              <w:rPr>
                <w:sz w:val="22"/>
                <w:b/>
                <w:color w:val="000000"/>
              </w:rPr>
              <w:t>当前环节</w:t>
            </w:r>
            <w:r>
              <w:rPr>
                <w:sz w:val="22"/>
                <w:b/>
                <w:color w:val="000000"/>
              </w:rPr>
              <w:t>查询</w:t>
            </w:r>
          </w:p>
          <w:p>
            <w:pPr>
              <w:pStyle w:val="null3"/>
              <w:ind w:firstLine="440"/>
              <w:jc w:val="both"/>
            </w:pPr>
            <w:r>
              <w:rPr>
                <w:sz w:val="22"/>
                <w:color w:val="000000"/>
              </w:rPr>
              <w:t>通过业务号，查询业务的当前环节状态，结束</w:t>
            </w:r>
            <w:r>
              <w:rPr>
                <w:sz w:val="22"/>
                <w:color w:val="000000"/>
              </w:rPr>
              <w:t>、</w:t>
            </w:r>
            <w:r>
              <w:rPr>
                <w:sz w:val="22"/>
                <w:color w:val="000000"/>
              </w:rPr>
              <w:t>或者退件</w:t>
            </w:r>
            <w:r>
              <w:rPr>
                <w:sz w:val="22"/>
                <w:color w:val="000000"/>
              </w:rPr>
              <w:t>。</w:t>
            </w:r>
            <w:r>
              <w:rPr>
                <w:sz w:val="22"/>
                <w:color w:val="000000"/>
              </w:rPr>
              <w:t>如果是当前环节是退件，显示退件原因</w:t>
            </w:r>
            <w:r>
              <w:rPr>
                <w:sz w:val="22"/>
                <w:color w:val="000000"/>
              </w:rPr>
              <w:t>。</w:t>
            </w:r>
          </w:p>
          <w:p>
            <w:pPr>
              <w:pStyle w:val="null3"/>
              <w:jc w:val="both"/>
            </w:pPr>
            <w:r>
              <w:rPr>
                <w:sz w:val="22"/>
                <w:color w:val="000000"/>
              </w:rPr>
              <w:t>接口地址</w:t>
            </w:r>
            <w:r>
              <w:rPr>
                <w:sz w:val="22"/>
                <w:color w:val="000000"/>
              </w:rPr>
              <w:t>：</w:t>
            </w:r>
          </w:p>
          <w:p>
            <w:pPr>
              <w:pStyle w:val="null3"/>
              <w:jc w:val="both"/>
            </w:pPr>
            <w:r>
              <w:rPr>
                <w:sz w:val="22"/>
                <w:color w:val="000000"/>
              </w:rPr>
              <w:t>http://</w:t>
            </w:r>
            <w:r>
              <w:rPr>
                <w:sz w:val="22"/>
                <w:color w:val="000000"/>
              </w:rPr>
              <w:t>（签订合同后提供）</w:t>
            </w:r>
            <w:r>
              <w:rPr>
                <w:sz w:val="22"/>
                <w:color w:val="000000"/>
              </w:rPr>
              <w:t>:9090/frameX3/api/Script/Post/65b1fa502ab3c2d4</w:t>
            </w:r>
          </w:p>
          <w:p>
            <w:pPr>
              <w:pStyle w:val="null3"/>
              <w:jc w:val="both"/>
            </w:pPr>
            <w:r>
              <w:rPr>
                <w:sz w:val="22"/>
                <w:color w:val="000000"/>
              </w:rPr>
              <w:t>接口参数</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11"/>
              <w:gridCol w:w="691"/>
              <w:gridCol w:w="872"/>
              <w:gridCol w:w="872"/>
              <w:gridCol w:w="2527"/>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SLID</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key</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BASE64（MD5（业务号+key））</w:t>
                  </w:r>
                </w:p>
                <w:p>
                  <w:pPr>
                    <w:pStyle w:val="null3"/>
                    <w:jc w:val="center"/>
                  </w:pPr>
                  <w:r>
                    <w:rPr>
                      <w:sz w:val="22"/>
                      <w:color w:val="000000"/>
                    </w:rPr>
                    <w:t>其中</w:t>
                  </w:r>
                  <w:r>
                    <w:rPr>
                      <w:sz w:val="22"/>
                      <w:color w:val="000000"/>
                    </w:rPr>
                    <w:t>key为ZSjs395610#*!</w:t>
                  </w:r>
                </w:p>
              </w:tc>
            </w:tr>
          </w:tbl>
          <w:p>
            <w:pPr>
              <w:pStyle w:val="null3"/>
              <w:jc w:val="both"/>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55"/>
              <w:gridCol w:w="3146"/>
              <w:gridCol w:w="1584"/>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3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["202301060479:退件,退件原因：税费争议，双方退件。"]</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1"/>
            </w:pPr>
            <w:r>
              <w:rPr>
                <w:sz w:val="22"/>
                <w:b/>
                <w:color w:val="000000"/>
              </w:rPr>
              <w:t>2.3</w:t>
            </w:r>
            <w:r>
              <w:rPr>
                <w:sz w:val="22"/>
                <w:b/>
                <w:color w:val="000000"/>
              </w:rPr>
              <w:t>获取</w:t>
            </w:r>
            <w:r>
              <w:rPr>
                <w:sz w:val="22"/>
                <w:b/>
                <w:color w:val="000000"/>
              </w:rPr>
              <w:t>业务</w:t>
            </w:r>
            <w:r>
              <w:rPr>
                <w:sz w:val="22"/>
                <w:b/>
                <w:color w:val="000000"/>
              </w:rPr>
              <w:t>镇区</w:t>
            </w:r>
            <w:r>
              <w:rPr>
                <w:sz w:val="22"/>
                <w:b/>
                <w:color w:val="000000"/>
              </w:rPr>
              <w:t>信息</w:t>
            </w:r>
          </w:p>
          <w:p>
            <w:pPr>
              <w:pStyle w:val="null3"/>
              <w:ind w:firstLine="440"/>
              <w:jc w:val="both"/>
            </w:pPr>
            <w:r>
              <w:rPr>
                <w:sz w:val="22"/>
                <w:color w:val="000000"/>
              </w:rPr>
              <w:t>通过业务号，查询该业务所在镇区</w:t>
            </w:r>
            <w:r>
              <w:rPr>
                <w:sz w:val="22"/>
                <w:color w:val="000000"/>
              </w:rPr>
              <w:t>。</w:t>
            </w:r>
          </w:p>
          <w:p>
            <w:pPr>
              <w:pStyle w:val="null3"/>
              <w:jc w:val="both"/>
            </w:pPr>
            <w:r>
              <w:rPr>
                <w:sz w:val="22"/>
                <w:color w:val="000000"/>
              </w:rPr>
              <w:t>接口地址</w:t>
            </w:r>
            <w:r>
              <w:rPr>
                <w:sz w:val="22"/>
                <w:color w:val="000000"/>
              </w:rPr>
              <w:t>：</w:t>
            </w:r>
          </w:p>
          <w:p>
            <w:pPr>
              <w:pStyle w:val="null3"/>
              <w:jc w:val="both"/>
            </w:pPr>
            <w:r>
              <w:rPr>
                <w:sz w:val="22"/>
                <w:color w:val="000000"/>
              </w:rPr>
              <w:t>http://</w:t>
            </w:r>
            <w:r>
              <w:rPr>
                <w:sz w:val="22"/>
                <w:color w:val="000000"/>
              </w:rPr>
              <w:t>（签订合同后提供）</w:t>
            </w:r>
            <w:r>
              <w:rPr>
                <w:sz w:val="22"/>
                <w:color w:val="000000"/>
              </w:rPr>
              <w:t>:9090/frameX3/api/Script/Post/ffffd82e690a149d</w:t>
            </w:r>
          </w:p>
          <w:p>
            <w:pPr>
              <w:pStyle w:val="null3"/>
              <w:jc w:val="both"/>
            </w:pPr>
            <w:r>
              <w:rPr>
                <w:sz w:val="22"/>
                <w:color w:val="000000"/>
              </w:rPr>
              <w:t>接口参数（</w:t>
            </w:r>
            <w:r>
              <w:rPr>
                <w:sz w:val="22"/>
                <w:color w:val="000000"/>
              </w:rPr>
              <w:t>GET）</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27"/>
              <w:gridCol w:w="766"/>
              <w:gridCol w:w="638"/>
              <w:gridCol w:w="975"/>
              <w:gridCol w:w="2566"/>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SLID</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key</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BASE64（MD5（业务号+key））</w:t>
                  </w:r>
                </w:p>
                <w:p>
                  <w:pPr>
                    <w:pStyle w:val="null3"/>
                    <w:jc w:val="center"/>
                  </w:pPr>
                  <w:r>
                    <w:rPr>
                      <w:sz w:val="22"/>
                      <w:color w:val="000000"/>
                    </w:rPr>
                    <w:t>其中</w:t>
                  </w:r>
                  <w:r>
                    <w:rPr>
                      <w:sz w:val="22"/>
                      <w:color w:val="000000"/>
                    </w:rPr>
                    <w:t>key为ZSjs395610#*!</w:t>
                  </w:r>
                </w:p>
              </w:tc>
            </w:tr>
          </w:tbl>
          <w:p>
            <w:pPr>
              <w:pStyle w:val="null3"/>
              <w:jc w:val="both"/>
            </w:pPr>
            <w:r>
              <w:rPr>
                <w:sz w:val="22"/>
                <w:color w:val="000000"/>
              </w:rPr>
              <w:t>返回值：</w:t>
            </w:r>
          </w:p>
          <w:tbl>
            <w:tblPr>
              <w:tblInd w:type="dxa" w:w="120"/>
              <w:tblBorders>
                <w:top w:val="none" w:color="000000" w:sz="4"/>
                <w:left w:val="none" w:color="000000" w:sz="4"/>
                <w:bottom w:val="none" w:color="000000" w:sz="4"/>
                <w:right w:val="none" w:color="000000" w:sz="4"/>
                <w:insideH w:val="none"/>
                <w:insideV w:val="none"/>
              </w:tblBorders>
            </w:tblPr>
            <w:tblGrid>
              <w:gridCol w:w="1168"/>
              <w:gridCol w:w="1977"/>
              <w:gridCol w:w="2440"/>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1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三角</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通过业务号查询返回镇区</w:t>
                  </w:r>
                </w:p>
              </w:tc>
            </w:tr>
          </w:tbl>
          <w:p>
            <w:pPr>
              <w:pStyle w:val="null3"/>
              <w:jc w:val="both"/>
              <w:outlineLvl w:val="1"/>
            </w:pPr>
            <w:r>
              <w:rPr>
                <w:sz w:val="22"/>
                <w:b/>
                <w:color w:val="000000"/>
              </w:rPr>
              <w:t>2.4</w:t>
            </w:r>
            <w:r>
              <w:rPr>
                <w:sz w:val="22"/>
                <w:b/>
                <w:color w:val="000000"/>
              </w:rPr>
              <w:t>获取指定时间段的业务清单</w:t>
            </w:r>
          </w:p>
          <w:p>
            <w:pPr>
              <w:pStyle w:val="null3"/>
              <w:ind w:firstLine="440"/>
              <w:jc w:val="both"/>
            </w:pPr>
            <w:r>
              <w:rPr>
                <w:sz w:val="22"/>
                <w:color w:val="000000"/>
              </w:rPr>
              <w:t>通过指定时间段，获取该时间段的业务清单，用于与房地产系统比较业务是否均已归档。</w:t>
            </w:r>
          </w:p>
          <w:p>
            <w:pPr>
              <w:pStyle w:val="null3"/>
              <w:jc w:val="both"/>
            </w:pPr>
            <w:r>
              <w:rPr>
                <w:sz w:val="22"/>
                <w:color w:val="000000"/>
              </w:rPr>
              <w:t>接口地址</w:t>
            </w:r>
            <w:r>
              <w:rPr>
                <w:sz w:val="22"/>
                <w:color w:val="000000"/>
              </w:rPr>
              <w:t>：</w:t>
            </w:r>
          </w:p>
          <w:p>
            <w:pPr>
              <w:pStyle w:val="null3"/>
              <w:jc w:val="both"/>
            </w:pPr>
            <w:r>
              <w:rPr>
                <w:sz w:val="22"/>
                <w:color w:val="000000"/>
              </w:rPr>
              <w:t>（签订合同后提供）</w:t>
            </w:r>
          </w:p>
          <w:p>
            <w:pPr>
              <w:pStyle w:val="null3"/>
              <w:jc w:val="both"/>
            </w:pPr>
            <w:r>
              <w:rPr>
                <w:sz w:val="22"/>
                <w:color w:val="000000"/>
              </w:rPr>
              <w:t>接口参数</w:t>
            </w:r>
            <w:r>
              <w:rPr>
                <w:sz w:val="22"/>
                <w:color w:val="000000"/>
              </w:rPr>
              <w:t>(POST)</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37"/>
              <w:gridCol w:w="1319"/>
              <w:gridCol w:w="1092"/>
              <w:gridCol w:w="921"/>
              <w:gridCol w:w="1626"/>
            </w:tblGrid>
            <w:tr>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QSRQ</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起始日期</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格式</w:t>
                  </w:r>
                  <w:r>
                    <w:rPr>
                      <w:sz w:val="22"/>
                      <w:color w:val="000000"/>
                    </w:rPr>
                    <w:t>YYYY</w:t>
                  </w:r>
                  <w:r>
                    <w:rPr>
                      <w:sz w:val="22"/>
                      <w:color w:val="000000"/>
                    </w:rPr>
                    <w:t>MMdd</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JZRQ</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截止日期</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格式</w:t>
                  </w:r>
                  <w:r>
                    <w:rPr>
                      <w:sz w:val="22"/>
                      <w:color w:val="000000"/>
                    </w:rPr>
                    <w:t>YYYY</w:t>
                  </w:r>
                  <w:r>
                    <w:rPr>
                      <w:sz w:val="22"/>
                      <w:color w:val="000000"/>
                    </w:rPr>
                    <w:t>MMdd</w:t>
                  </w:r>
                </w:p>
              </w:tc>
            </w:tr>
          </w:tbl>
          <w:p>
            <w:pPr>
              <w:pStyle w:val="null3"/>
              <w:jc w:val="both"/>
            </w:pPr>
            <w:r>
              <w:rPr>
                <w:sz w:val="22"/>
                <w:color w:val="000000"/>
              </w:rPr>
              <w:t>返回值：</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2293"/>
              <w:gridCol w:w="245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{"resultcode":"","resultcontent":"","data":</w:t>
                  </w:r>
                </w:p>
                <w:p>
                  <w:pPr>
                    <w:pStyle w:val="null3"/>
                    <w:ind w:firstLine="105"/>
                    <w:jc w:val="both"/>
                  </w:pPr>
                  <w:r>
                    <w:rPr>
                      <w:sz w:val="22"/>
                      <w:color w:val="000000"/>
                    </w:rPr>
                    <w:t>{"YWLSH":"","YWJSSJ":"","QLR":"","ZL":""}</w:t>
                  </w:r>
                </w:p>
                <w:p>
                  <w:pPr>
                    <w:pStyle w:val="null3"/>
                    <w:jc w:val="both"/>
                  </w:pPr>
                  <w:r>
                    <w:rPr>
                      <w:sz w:val="22"/>
                      <w:color w:val="000000"/>
                    </w:rPr>
                    <w:t>}</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resultcode：01(成功)，02(处理失败)</w:t>
                  </w:r>
                </w:p>
                <w:p>
                  <w:pPr>
                    <w:pStyle w:val="null3"/>
                    <w:jc w:val="both"/>
                  </w:pPr>
                  <w:r>
                    <w:rPr>
                      <w:sz w:val="22"/>
                      <w:color w:val="000000"/>
                    </w:rPr>
                    <w:t>resultcontent：处理失败情况下，这里是失败的原因</w:t>
                  </w:r>
                </w:p>
                <w:p>
                  <w:pPr>
                    <w:pStyle w:val="null3"/>
                    <w:jc w:val="both"/>
                  </w:pPr>
                  <w:r>
                    <w:rPr>
                      <w:sz w:val="22"/>
                      <w:color w:val="000000"/>
                    </w:rPr>
                    <w:t>data：具体的业务数据，如 业务号、业务结束时间、权利人、坐落等</w:t>
                  </w:r>
                  <w:r>
                    <w:rPr>
                      <w:sz w:val="22"/>
                      <w:color w:val="000000"/>
                    </w:rPr>
                    <w:t>。</w:t>
                  </w:r>
                </w:p>
              </w:tc>
            </w:tr>
          </w:tbl>
          <w:p>
            <w:pPr>
              <w:pStyle w:val="null3"/>
              <w:jc w:val="both"/>
            </w:pPr>
            <w:r>
              <w:rPr>
                <w:sz w:val="22"/>
                <w:color w:val="000000"/>
              </w:rPr>
              <w:t>接口说明</w:t>
            </w:r>
            <w:r>
              <w:rPr>
                <w:sz w:val="22"/>
                <w:color w:val="000000"/>
              </w:rPr>
              <w:t>：</w:t>
            </w:r>
          </w:p>
          <w:tbl>
            <w:tblPr>
              <w:tblBorders>
                <w:top w:val="none" w:color="000000" w:sz="4"/>
                <w:left w:val="none" w:color="000000" w:sz="4"/>
                <w:bottom w:val="none" w:color="000000" w:sz="4"/>
                <w:right w:val="none" w:color="000000" w:sz="4"/>
                <w:insideH w:val="none"/>
                <w:insideV w:val="none"/>
              </w:tblBorders>
            </w:tblPr>
            <w:tblGrid>
              <w:gridCol w:w="1075"/>
              <w:gridCol w:w="1478"/>
              <w:gridCol w:w="1086"/>
              <w:gridCol w:w="1959"/>
            </w:tblGrid>
            <w:tr>
              <w:tc>
                <w:tcPr>
                  <w:tcW w:type="dxa" w:w="107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接口编号</w:t>
                  </w:r>
                </w:p>
              </w:tc>
              <w:tc>
                <w:tcPr>
                  <w:tcW w:type="dxa" w:w="1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接口名称</w:t>
                  </w:r>
                </w:p>
              </w:tc>
              <w:tc>
                <w:tcPr>
                  <w:tcW w:type="dxa" w:w="1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获取指定时间段的业务清单</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接口描述</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获取指定时间段的业务清单</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接口提供方</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中山市自然资源局</w:t>
                  </w:r>
                </w:p>
              </w:tc>
              <w:tc>
                <w:tcPr>
                  <w:tcW w:type="dxa" w:w="108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接口调用方</w:t>
                  </w:r>
                </w:p>
              </w:tc>
              <w:tc>
                <w:tcPr>
                  <w:tcW w:type="dxa" w:w="1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档案馆</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接口调用方式</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HTTP(POST)</w:t>
                  </w:r>
                </w:p>
              </w:tc>
              <w:tc>
                <w:tcPr>
                  <w:tcW w:type="dxa" w:w="1086"/>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接口方法</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接口地址</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i/>
                      <w:color w:val="000000"/>
                    </w:rPr>
                    <w:t>http://</w:t>
                  </w:r>
                  <w:r>
                    <w:rPr>
                      <w:sz w:val="22"/>
                      <w:color w:val="000000"/>
                    </w:rPr>
                    <w:t>（签订合同后提供）</w:t>
                  </w:r>
                  <w:r>
                    <w:rPr>
                      <w:sz w:val="22"/>
                      <w:i/>
                      <w:color w:val="000000"/>
                    </w:rPr>
                    <w:t>:9090/frameX3/api/Script/Post/f3a0aabf83d4164e</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输入参数</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请求数据</w:t>
                  </w:r>
                </w:p>
                <w:tbl>
                  <w:tblPr>
                    <w:tblBorders>
                      <w:top w:val="none" w:color="000000" w:sz="4"/>
                      <w:left w:val="none" w:color="000000" w:sz="4"/>
                      <w:bottom w:val="none" w:color="000000" w:sz="4"/>
                      <w:right w:val="none" w:color="000000" w:sz="4"/>
                      <w:insideH w:val="none"/>
                      <w:insideV w:val="none"/>
                    </w:tblBorders>
                  </w:tblPr>
                  <w:tblGrid>
                    <w:gridCol w:w="381"/>
                    <w:gridCol w:w="600"/>
                    <w:gridCol w:w="658"/>
                    <w:gridCol w:w="808"/>
                    <w:gridCol w:w="589"/>
                    <w:gridCol w:w="1270"/>
                  </w:tblGrid>
                  <w:tr>
                    <w:tc>
                      <w:tcPr>
                        <w:tcW w:type="dxa" w:w="381"/>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序号</w:t>
                        </w:r>
                      </w:p>
                    </w:tc>
                    <w:tc>
                      <w:tcPr>
                        <w:tcW w:type="dxa" w:w="600"/>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参数项</w:t>
                        </w:r>
                      </w:p>
                    </w:tc>
                    <w:tc>
                      <w:tcPr>
                        <w:tcW w:type="dxa" w:w="658"/>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参数名称</w:t>
                        </w:r>
                      </w:p>
                    </w:tc>
                    <w:tc>
                      <w:tcPr>
                        <w:tcW w:type="dxa" w:w="808"/>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参数类型</w:t>
                        </w:r>
                      </w:p>
                    </w:tc>
                    <w:tc>
                      <w:tcPr>
                        <w:tcW w:type="dxa" w:w="589"/>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约束条件</w:t>
                        </w:r>
                      </w:p>
                    </w:tc>
                    <w:tc>
                      <w:tcPr>
                        <w:tcW w:type="dxa" w:w="1270"/>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说明</w:t>
                        </w:r>
                      </w:p>
                    </w:tc>
                  </w:tr>
                  <w:tr>
                    <w:tc>
                      <w:tcPr>
                        <w:tcW w:type="dxa" w:w="38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60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起始日期</w:t>
                        </w:r>
                      </w:p>
                    </w:tc>
                    <w:tc>
                      <w:tcPr>
                        <w:tcW w:type="dxa" w:w="65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QSRQ</w:t>
                        </w:r>
                      </w:p>
                    </w:tc>
                    <w:tc>
                      <w:tcPr>
                        <w:tcW w:type="dxa" w:w="80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5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M</w:t>
                        </w:r>
                      </w:p>
                    </w:tc>
                    <w:tc>
                      <w:tcPr>
                        <w:tcW w:type="dxa" w:w="127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格式：</w:t>
                        </w:r>
                        <w:r>
                          <w:rPr>
                            <w:sz w:val="22"/>
                            <w:color w:val="000000"/>
                          </w:rPr>
                          <w:t>YYYY-MM-DD</w:t>
                        </w:r>
                      </w:p>
                    </w:tc>
                  </w:tr>
                  <w:tr>
                    <w:tc>
                      <w:tcPr>
                        <w:tcW w:type="dxa" w:w="38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2</w:t>
                        </w:r>
                      </w:p>
                    </w:tc>
                    <w:tc>
                      <w:tcPr>
                        <w:tcW w:type="dxa" w:w="60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截止日期</w:t>
                        </w:r>
                      </w:p>
                    </w:tc>
                    <w:tc>
                      <w:tcPr>
                        <w:tcW w:type="dxa" w:w="65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JZRQ</w:t>
                        </w:r>
                      </w:p>
                    </w:tc>
                    <w:tc>
                      <w:tcPr>
                        <w:tcW w:type="dxa" w:w="80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5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M</w:t>
                        </w:r>
                      </w:p>
                    </w:tc>
                    <w:tc>
                      <w:tcPr>
                        <w:tcW w:type="dxa" w:w="127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格式：</w:t>
                        </w:r>
                        <w:r>
                          <w:rPr>
                            <w:sz w:val="22"/>
                            <w:color w:val="000000"/>
                          </w:rPr>
                          <w:t>YYYY-MM-DD</w:t>
                        </w:r>
                      </w:p>
                    </w:tc>
                  </w:tr>
                </w:tbl>
                <w:p>
                  <w:pPr>
                    <w:pStyle w:val="null3"/>
                    <w:jc w:val="both"/>
                  </w:pPr>
                  <w:r>
                    <w:rPr>
                      <w:sz w:val="22"/>
                      <w:color w:val="000000"/>
                    </w:rPr>
                    <w:t>请求的数据为</w:t>
                  </w:r>
                  <w:r>
                    <w:rPr>
                      <w:sz w:val="22"/>
                      <w:color w:val="000000"/>
                    </w:rPr>
                    <w:t>Json数据格式，示例如下：</w:t>
                  </w:r>
                </w:p>
                <w:p>
                  <w:pPr>
                    <w:pStyle w:val="null3"/>
                    <w:jc w:val="both"/>
                  </w:pPr>
                  <w:r>
                    <w:rPr>
                      <w:sz w:val="22"/>
                      <w:color w:val="000000"/>
                    </w:rPr>
                    <w:t>{</w:t>
                  </w:r>
                </w:p>
                <w:p>
                  <w:pPr>
                    <w:pStyle w:val="null3"/>
                    <w:jc w:val="both"/>
                  </w:pPr>
                  <w:r>
                    <w:rPr>
                      <w:sz w:val="22"/>
                      <w:color w:val="000000"/>
                    </w:rPr>
                    <w:t>"QSRQ": "2023-08-10",</w:t>
                  </w:r>
                </w:p>
                <w:p>
                  <w:pPr>
                    <w:pStyle w:val="null3"/>
                    <w:jc w:val="both"/>
                  </w:pPr>
                  <w:r>
                    <w:rPr>
                      <w:sz w:val="22"/>
                      <w:color w:val="000000"/>
                    </w:rPr>
                    <w:t>"JZRQ": "2023-08-11",</w:t>
                  </w:r>
                </w:p>
                <w:p>
                  <w:pPr>
                    <w:pStyle w:val="null3"/>
                    <w:jc w:val="both"/>
                  </w:pPr>
                  <w:r>
                    <w:rPr>
                      <w:sz w:val="22"/>
                      <w:color w:val="000000"/>
                    </w:rPr>
                    <w:t>}</w:t>
                  </w:r>
                </w:p>
                <w:p>
                  <w:pPr>
                    <w:pStyle w:val="null3"/>
                    <w:jc w:val="both"/>
                  </w:pPr>
                  <w:r>
                    <w:rPr>
                      <w:sz w:val="22"/>
                      <w:color w:val="000000"/>
                    </w:rPr>
                    <w:t>说明：时间区间最大为一个月，区间为一个月的响应时间</w:t>
                  </w:r>
                  <w:r>
                    <w:rPr>
                      <w:sz w:val="22"/>
                      <w:color w:val="000000"/>
                    </w:rPr>
                    <w:t>1min左右。</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输出数据</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返回数据（</w:t>
                  </w:r>
                  <w:r>
                    <w:rPr>
                      <w:sz w:val="22"/>
                      <w:color w:val="000000"/>
                    </w:rPr>
                    <w:t>resqData）</w:t>
                  </w:r>
                </w:p>
                <w:tbl>
                  <w:tblPr>
                    <w:tblBorders>
                      <w:top w:val="none" w:color="000000" w:sz="4"/>
                      <w:left w:val="none" w:color="000000" w:sz="4"/>
                      <w:bottom w:val="none" w:color="000000" w:sz="4"/>
                      <w:right w:val="none" w:color="000000" w:sz="4"/>
                      <w:insideH w:val="none"/>
                      <w:insideV w:val="none"/>
                    </w:tblBorders>
                  </w:tblPr>
                  <w:tblGrid>
                    <w:gridCol w:w="407"/>
                    <w:gridCol w:w="1002"/>
                    <w:gridCol w:w="1025"/>
                    <w:gridCol w:w="689"/>
                    <w:gridCol w:w="649"/>
                    <w:gridCol w:w="516"/>
                  </w:tblGrid>
                  <w:tr>
                    <w:tc>
                      <w:tcPr>
                        <w:tcW w:type="dxa" w:w="407"/>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序号</w:t>
                        </w:r>
                      </w:p>
                    </w:tc>
                    <w:tc>
                      <w:tcPr>
                        <w:tcW w:type="dxa" w:w="1002"/>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参数项</w:t>
                        </w:r>
                      </w:p>
                    </w:tc>
                    <w:tc>
                      <w:tcPr>
                        <w:tcW w:type="dxa" w:w="1025"/>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参数名称</w:t>
                        </w:r>
                      </w:p>
                    </w:tc>
                    <w:tc>
                      <w:tcPr>
                        <w:tcW w:type="dxa" w:w="689"/>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参数类型</w:t>
                        </w:r>
                      </w:p>
                    </w:tc>
                    <w:tc>
                      <w:tcPr>
                        <w:tcW w:type="dxa" w:w="649"/>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约束条件</w:t>
                        </w:r>
                      </w:p>
                    </w:tc>
                    <w:tc>
                      <w:tcPr>
                        <w:tcW w:type="dxa" w:w="516"/>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说明</w:t>
                        </w: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响应码</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resultcode</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M</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2.</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响应信息</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resultcontent</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288"/>
                        <w:gridSpan w:val="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data查询结果信息</w:t>
                        </w: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3.</w:t>
                        </w:r>
                      </w:p>
                    </w:tc>
                    <w:tc>
                      <w:tcPr>
                        <w:tcW w:type="dxa" w:w="1002"/>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业务号</w:t>
                        </w:r>
                      </w:p>
                    </w:tc>
                    <w:tc>
                      <w:tcPr>
                        <w:tcW w:type="dxa" w:w="1025"/>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YWH</w:t>
                        </w:r>
                      </w:p>
                    </w:tc>
                    <w:tc>
                      <w:tcPr>
                        <w:tcW w:type="dxa" w:w="689"/>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4.</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登记簿业务号</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DJBYWH</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5.</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档案种类</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DAZL</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6.</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登记类型</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DJLX</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7.</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权利人</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QLR</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8.</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镇区</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ZQ</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9.</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坐落</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ZL</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10.</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受理时间</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SLSJ</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11.</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编辑时间</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BJSJ</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12.</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不动产单元号</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BDCDYH</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13.</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登记卡</w:t>
                        </w:r>
                        <w:r>
                          <w:rPr>
                            <w:sz w:val="22"/>
                            <w:color w:val="000000"/>
                          </w:rPr>
                          <w:t>ID</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DJKID</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bl>
                <w:p>
                  <w:pPr>
                    <w:pStyle w:val="null3"/>
                    <w:jc w:val="both"/>
                  </w:pPr>
                  <w:r>
                    <w:rPr>
                      <w:sz w:val="22"/>
                      <w:color w:val="000000"/>
                    </w:rPr>
                    <w:t>{</w:t>
                  </w:r>
                </w:p>
                <w:p>
                  <w:pPr>
                    <w:pStyle w:val="null3"/>
                    <w:jc w:val="both"/>
                  </w:pPr>
                  <w:r>
                    <w:rPr>
                      <w:sz w:val="22"/>
                      <w:color w:val="000000"/>
                    </w:rPr>
                    <w:t xml:space="preserve">    </w:t>
                  </w:r>
                  <w:r>
                    <w:rPr>
                      <w:sz w:val="22"/>
                      <w:color w:val="000000"/>
                    </w:rPr>
                    <w:t>"resultcode": "01",</w:t>
                  </w:r>
                </w:p>
                <w:p>
                  <w:pPr>
                    <w:pStyle w:val="null3"/>
                    <w:jc w:val="both"/>
                  </w:pPr>
                  <w:r>
                    <w:rPr>
                      <w:sz w:val="22"/>
                      <w:color w:val="000000"/>
                    </w:rPr>
                    <w:t xml:space="preserve">    </w:t>
                  </w:r>
                  <w:r>
                    <w:rPr>
                      <w:sz w:val="22"/>
                      <w:color w:val="000000"/>
                    </w:rPr>
                    <w:t>"resultcontent": "查询成功",</w:t>
                  </w:r>
                </w:p>
                <w:p>
                  <w:pPr>
                    <w:pStyle w:val="null3"/>
                    <w:jc w:val="both"/>
                  </w:pPr>
                  <w:r>
                    <w:rPr>
                      <w:sz w:val="22"/>
                      <w:color w:val="000000"/>
                    </w:rPr>
                    <w:t xml:space="preserve">    </w:t>
                  </w:r>
                  <w:r>
                    <w:rPr>
                      <w:sz w:val="22"/>
                      <w:color w:val="000000"/>
                    </w:rPr>
                    <w:t>"data": [{</w:t>
                  </w:r>
                </w:p>
                <w:p>
                  <w:pPr>
                    <w:pStyle w:val="null3"/>
                    <w:jc w:val="both"/>
                  </w:pPr>
                  <w:r>
                    <w:rPr>
                      <w:sz w:val="21"/>
                    </w:rPr>
                    <w:t xml:space="preserve">            </w:t>
                  </w:r>
                  <w:r>
                    <w:rPr>
                      <w:sz w:val="22"/>
                      <w:color w:val="000000"/>
                    </w:rPr>
                    <w:t>（略）</w:t>
                  </w:r>
                </w:p>
                <w:p>
                  <w:pPr>
                    <w:pStyle w:val="null3"/>
                    <w:jc w:val="both"/>
                  </w:pPr>
                  <w:r>
                    <w:rPr>
                      <w:sz w:val="22"/>
                      <w:color w:val="000000"/>
                    </w:rPr>
                    <w:t xml:space="preserve">        </w:t>
                  </w:r>
                  <w:r>
                    <w:rPr>
                      <w:sz w:val="22"/>
                      <w:color w:val="000000"/>
                    </w:rPr>
                    <w:t>}</w:t>
                  </w:r>
                </w:p>
                <w:p>
                  <w:pPr>
                    <w:pStyle w:val="null3"/>
                    <w:jc w:val="both"/>
                  </w:pPr>
                  <w:r>
                    <w:rPr>
                      <w:sz w:val="22"/>
                      <w:color w:val="000000"/>
                    </w:rPr>
                    <w:t xml:space="preserve">    </w:t>
                  </w:r>
                  <w:r>
                    <w:rPr>
                      <w:sz w:val="22"/>
                      <w:color w:val="000000"/>
                    </w:rPr>
                    <w:t>]</w:t>
                  </w:r>
                </w:p>
                <w:p>
                  <w:pPr>
                    <w:pStyle w:val="null3"/>
                    <w:jc w:val="both"/>
                  </w:pPr>
                  <w:r>
                    <w:rPr>
                      <w:sz w:val="22"/>
                      <w:color w:val="000000"/>
                    </w:rPr>
                    <w:t>}</w:t>
                  </w:r>
                </w:p>
              </w:tc>
            </w:tr>
          </w:tbl>
          <w:p>
            <w:pPr>
              <w:pStyle w:val="null3"/>
              <w:outlineLvl w:val="1"/>
            </w:pPr>
            <w:r>
              <w:rPr>
                <w:sz w:val="22"/>
                <w:b/>
                <w:color w:val="000000"/>
              </w:rPr>
              <w:t>2.5</w:t>
            </w:r>
            <w:r>
              <w:rPr>
                <w:sz w:val="22"/>
                <w:b/>
                <w:color w:val="000000"/>
              </w:rPr>
              <w:t>其</w:t>
            </w:r>
            <w:r>
              <w:rPr>
                <w:sz w:val="22"/>
                <w:b/>
                <w:color w:val="000000"/>
              </w:rPr>
              <w:t>他</w:t>
            </w:r>
            <w:r>
              <w:rPr>
                <w:sz w:val="22"/>
                <w:b/>
                <w:color w:val="000000"/>
              </w:rPr>
              <w:t>说明</w:t>
            </w:r>
          </w:p>
          <w:p>
            <w:pPr>
              <w:pStyle w:val="null3"/>
              <w:jc w:val="left"/>
            </w:pPr>
            <w:r>
              <w:rPr>
                <w:sz w:val="22"/>
                <w:color w:val="000000"/>
              </w:rPr>
              <w:t>目前的模式是：</w:t>
            </w:r>
          </w:p>
          <w:p>
            <w:pPr>
              <w:pStyle w:val="null3"/>
              <w:jc w:val="left"/>
            </w:pPr>
            <w:r>
              <w:rPr>
                <w:sz w:val="22"/>
                <w:color w:val="000000"/>
              </w:rPr>
              <w:t>1.</w:t>
            </w:r>
            <w:r>
              <w:rPr>
                <w:sz w:val="22"/>
                <w:color w:val="000000"/>
              </w:rPr>
              <w:t>不动产系统先在</w:t>
            </w:r>
            <w:r>
              <w:rPr>
                <w:sz w:val="22"/>
                <w:color w:val="000000"/>
              </w:rPr>
              <w:t>数字化</w:t>
            </w:r>
            <w:r>
              <w:rPr>
                <w:sz w:val="22"/>
                <w:color w:val="000000"/>
              </w:rPr>
              <w:t>服务器</w:t>
            </w:r>
            <w:r>
              <w:rPr>
                <w:sz w:val="22"/>
                <w:color w:val="000000"/>
              </w:rPr>
              <w:t>FTP中建立对应的文件夹</w:t>
            </w:r>
            <w:r>
              <w:rPr>
                <w:sz w:val="22"/>
                <w:color w:val="000000"/>
              </w:rPr>
              <w:t>。</w:t>
            </w:r>
          </w:p>
          <w:p>
            <w:pPr>
              <w:pStyle w:val="null3"/>
              <w:jc w:val="left"/>
            </w:pPr>
            <w:r>
              <w:rPr>
                <w:sz w:val="22"/>
                <w:color w:val="000000"/>
              </w:rPr>
              <w:t>2.</w:t>
            </w:r>
            <w:r>
              <w:rPr>
                <w:sz w:val="22"/>
                <w:color w:val="000000"/>
              </w:rPr>
              <w:t>业务号为一级文件夹，里面的</w:t>
            </w:r>
            <w:r>
              <w:rPr>
                <w:sz w:val="22"/>
                <w:color w:val="000000"/>
              </w:rPr>
              <w:t>GUID为二级文件夹，GUID为每次推送的一个文件夹编号</w:t>
            </w:r>
            <w:r>
              <w:rPr>
                <w:sz w:val="22"/>
                <w:color w:val="000000"/>
              </w:rPr>
              <w:t>。</w:t>
            </w:r>
          </w:p>
          <w:p>
            <w:pPr>
              <w:pStyle w:val="null3"/>
              <w:jc w:val="left"/>
            </w:pPr>
            <w:r>
              <w:rPr>
                <w:sz w:val="22"/>
                <w:color w:val="000000"/>
              </w:rPr>
              <w:t>3.</w:t>
            </w:r>
            <w:r>
              <w:rPr>
                <w:sz w:val="22"/>
                <w:color w:val="000000"/>
              </w:rPr>
              <w:t>guid文件夹里面为对应的目录名称以及xml文件</w:t>
            </w:r>
            <w:r>
              <w:rPr>
                <w:sz w:val="22"/>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自然资源局不动产登记无纸化办公资料数字化工作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采购包1（中山市自然资源局不动产登记无纸化办公资料数字化工作项目）：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采购包1（中山市自然资源局不动产登记无纸化办公资料数字化工作项目）：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采购包1（中山市自然资源局不动产登记无纸化办公资料数字化工作项目）：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采购包1(中山市自然资源局不动产登记无纸化办公资料数字化工作项目):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(10.0分)</w:t>
            </w:r>
          </w:p>
        </w:tc>
        <w:tc>
          <w:tcPr>
            <w:tcW w:type="dxa" w:w="5076"/>
          </w:tcPr>
          <w:p>
            <w:pPr>
              <w:pStyle w:val="null3"/>
              <w:jc w:val="left"/>
            </w:pPr>
            <w:r>
              <w:rPr/>
              <w:t>根据投标人针对本项目的理解进行评审： 1.对本项目的项目背景情况、业务流程高度熟悉，能在投标文件中清晰、完整的对业务流程进行描述，理解透切，内容系统性和可操作性极强，优于采购需求条款，得10分； 2.对本项目的项目背景情况、业务流程熟悉，能在投标文件中完整描述业务流程，理解较到位，内容具备较强的系统性和可操作性，完全满足采购需求条款，得7分； 3.对本项目的项目背景情况、业务流程有基本理解，能在投标文件中对业务流程进行基本描述，内容具有基本的系统性和可操作性，基本满足采购需求条款，得4分； 4.对本项目的项目背景情况、业务流程理解一般，能在投标文件中对业务流程进行部分描述，描述内容简易，部分满足采购需求条款，得1分； 5.未提供相关内容，不得分。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根据投标人针对本项目的实施方案（内容包括但不限于实施技术方案、工作流程的科学性、可操作性以及进度计划、人员管理和现场管理等）进行评审： 1.项目实施方案计划条理清晰、脉络分明，内容具体全面且针对性极强，能结合本项目实际场景优化细节，项目管理及进度安排合理高效、操作性极强，可直接落地执行，得15分； 2.项目实施方案计划条理较清晰、脉络分明，内容全面，能契合本项目核心需求，项目管理及进度安排合理、操作性强，得10分； 3.项目实施方案计划条理性一般，具备基本内容，有基本的项目管理及进度安排，得5分； 4.未提供相关内容不得分。</w:t>
            </w:r>
          </w:p>
        </w:tc>
      </w:tr>
      <w:tr>
        <w:tc>
          <w:tcPr>
            <w:tcW w:type="dxa" w:w="922"/>
            <w:gridSpan w:val="2"/>
            <w:vMerge/>
          </w:tcPr>
          <w:p/>
        </w:tc>
        <w:tc>
          <w:tcPr>
            <w:tcW w:type="dxa" w:w="2307"/>
          </w:tcPr>
          <w:p>
            <w:pPr>
              <w:pStyle w:val="null3"/>
              <w:jc w:val="left"/>
            </w:pPr>
            <w:r>
              <w:rPr/>
              <w:t>项目质量控制方案 (10.0分)</w:t>
            </w:r>
          </w:p>
        </w:tc>
        <w:tc>
          <w:tcPr>
            <w:tcW w:type="dxa" w:w="5076"/>
          </w:tcPr>
          <w:p>
            <w:pPr>
              <w:pStyle w:val="null3"/>
              <w:jc w:val="left"/>
            </w:pPr>
            <w:r>
              <w:rPr/>
              <w:t>根据投标人针对本项目的质量控制方案进行评审： 1.管理设置完善、资源配置充足合理，项目质量保证措施全面细致、针对性强，覆盖项目全流程各环节，可操作性极强，能有效规避质量风险、确保服务质量达标，得10分； 2.管理设置合理、资源配置到位，项目质量保证措施完整可行，具备较强的可操作性，无明显疏漏，得7分； 3.管理设置、资源配置及项目质量保证措施满足本项目基本需求，无重大缺失，具备基本的可操作性，得4分； 4.管理设置一般，具备的资源配置、项目质量保证措施一般，部分满足本项目需求，得1分； 5.未提供相关内容不得分。</w:t>
            </w:r>
          </w:p>
        </w:tc>
      </w:tr>
      <w:tr>
        <w:tc>
          <w:tcPr>
            <w:tcW w:type="dxa" w:w="922"/>
            <w:gridSpan w:val="2"/>
            <w:vMerge/>
          </w:tcPr>
          <w:p/>
        </w:tc>
        <w:tc>
          <w:tcPr>
            <w:tcW w:type="dxa" w:w="2307"/>
          </w:tcPr>
          <w:p>
            <w:pPr>
              <w:pStyle w:val="null3"/>
              <w:jc w:val="left"/>
            </w:pPr>
            <w:r>
              <w:rPr/>
              <w:t>安全管理服务方案 (10.0分)</w:t>
            </w:r>
          </w:p>
        </w:tc>
        <w:tc>
          <w:tcPr>
            <w:tcW w:type="dxa" w:w="5076"/>
          </w:tcPr>
          <w:p>
            <w:pPr>
              <w:pStyle w:val="null3"/>
              <w:jc w:val="left"/>
            </w:pPr>
            <w:r>
              <w:rPr/>
              <w:t>根据投标人针对本项目的安全管理服务方案进行评审： 1.安全管理服务工作标准化程度高、描述清晰有序，管理服务承诺新颖、合理且针对性极强，高度贴合本项目实际安全需求，可操作性强，能全面保障项目安全有序推进，得10分； 2.安全管理服务工作标准化程度较高、描述清晰，管理服务承诺合理可行，契合本项目核心安全需求，无明显疏漏，具备较强的可操作性，得7分； 3.安全管理服务工作基本达到标准化要求，描述完整，管理服务承诺无重大不合理之处，具备基本的可操作性，得4分； 4.安全管理服务工作内容一般，管理服务承诺一般，部分满足项目需求，得1分； 5.未提供相关内容不得分。</w:t>
            </w:r>
          </w:p>
        </w:tc>
      </w:tr>
      <w:tr>
        <w:tc>
          <w:tcPr>
            <w:tcW w:type="dxa" w:w="922"/>
            <w:gridSpan w:val="2"/>
            <w:vMerge/>
          </w:tcPr>
          <w:p/>
        </w:tc>
        <w:tc>
          <w:tcPr>
            <w:tcW w:type="dxa" w:w="2307"/>
          </w:tcPr>
          <w:p>
            <w:pPr>
              <w:pStyle w:val="null3"/>
              <w:jc w:val="left"/>
            </w:pPr>
            <w:r>
              <w:rPr/>
              <w:t>技术服务方案 (10.0分)</w:t>
            </w:r>
          </w:p>
        </w:tc>
        <w:tc>
          <w:tcPr>
            <w:tcW w:type="dxa" w:w="5076"/>
          </w:tcPr>
          <w:p>
            <w:pPr>
              <w:pStyle w:val="null3"/>
              <w:jc w:val="left"/>
            </w:pPr>
            <w:r>
              <w:rPr/>
              <w:t>根据投标人针对本项目的技术服务方案进行评审： 1.能为本项目提供高效便捷的服务,服务响应及时高效，优于采购需求，售后保障到位、技术能力突出、服务质量优质，可全面支持本项目各项工作顺利完成，得10分； 2.能为本项目提供较便捷的服务,服务响应及时，完全满足采购需求，售后保障完善，技术能力、服务质量良好，可有效保证本项目顺利完成，得7分； 3.能为本项目提供基本的规范服务,具备一定的售后保障能力和相应技术服务人员，具有基本的服务质量管控水平，服务响应时间、售后保障力度、技术能力或服务质量等方面基本满足采购需求，得4分； 4.能为本项目提供基础服务，具备一般的服务响应、售后保障、技术能力、服务质量，部分满足采购需求，得1分； 5.未提供相关内容不得分。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项目团队情况 (10.0分)</w:t>
            </w:r>
          </w:p>
        </w:tc>
        <w:tc>
          <w:tcPr>
            <w:tcW w:type="dxa" w:w="5076"/>
          </w:tcPr>
          <w:p>
            <w:pPr>
              <w:pStyle w:val="null3"/>
              <w:jc w:val="left"/>
            </w:pPr>
            <w:r>
              <w:rPr/>
              <w:t>（一）根据投标人拟投入本项目的项目负责人（仅限1人）情况进行评审（本小项最高得5分）： 1.具有信息安全类或维护类的高级职称证书，得5分； 2.具有信息安全类或维护类的中级职称证书，得3分； 3.具有信息安全类或维护类的初级职称证书，得1分。 （二）根据投标人拟投入本项目团队的系统维护人员情况进行评审（本小项最高得2分）： 1.具有计算机技术与软件专业技术资格（水平）考试中级及以上证书，得2分； （三）本项目采购需求要求派驻总数不少于二十名的资料整理、扫描数字化加工、移交等工作人员，在满足采购需求的前提下，每增加1名工作人员，得0.5分，本小项最高可得3分。 注：（1）提供人员清单、相关证书复印件（或扫描件）并加盖公章； （2）提供以投标截止日为基准，往前倒推6个月内任意1个月由投标人为其购买社保的参保证明复印件（或扫描件）。①如投标人成立时间不足1个月或该人员入职不足1个月，无法提供参保证明的，需提供情况说明（格式自拟）； ②对于确实无法提供社保的特殊人才（如退休返聘专家），可提供聘用协议或其他相关劳动关系证明材料复印件（或扫描件）； ③若投标人投标时未能提供相关人员参保证明的，可在投标文件中提供承诺函并加盖投标人公章，承诺函内容包括但不限于：“若我单位中标，合同签订前保证按投标文件中所承诺投入本项目的人员全部到位，并提供所投人员以我单位名义缴纳的参保证明及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综合实力 (5.0分)</w:t>
            </w:r>
          </w:p>
        </w:tc>
        <w:tc>
          <w:tcPr>
            <w:tcW w:type="dxa" w:w="5076"/>
          </w:tcPr>
          <w:p>
            <w:pPr>
              <w:pStyle w:val="null3"/>
              <w:jc w:val="left"/>
            </w:pPr>
            <w:r>
              <w:rPr/>
              <w:t>投标人具有数字化加工系统相关软件著作权证书，得5分。 注：如为投标人自有软件须提供软件著作权登记证书复印件（或扫描件）；如为租赁或购买的软件须提供租赁合同（协议）或购买发票。</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评标委员会根据投标人提供的同类业绩情况进行评审：2020年1月1日以来（以合同签订时间或合同约定生效日期或履约期限为准）投标人承接的同类项目业绩，每提供1个符合要求的项目业绩得2分，最高得10分。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注：（1）投标文件中提供相应的业绩证明材料复印件，业绩证明材料须清晰体现与本项目用户需求采购标的内容同类业绩要求，如评标委员会无法从所提供的材料中判断是否符合要求的，视为不符合；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(10.0分)</w:t>
            </w:r>
          </w:p>
        </w:tc>
        <w:tc>
          <w:tcPr>
            <w:tcW w:type="dxa" w:w="5076"/>
          </w:tcPr>
          <w:p>
            <w:pPr>
              <w:pStyle w:val="null3"/>
              <w:jc w:val="left"/>
            </w:pPr>
            <w:r>
              <w:rPr/>
              <w:t>根据投标人上述有效“同类业绩”情况，每提供一项评价结果为“优”或“满意”或同等级别的正面评价证明材料，得2分，本项最高得10分。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52"/>
          <w:b/>
        </w:rPr>
        <w:t>合　同　书</w:t>
      </w:r>
    </w:p>
    <w:p>
      <w:pPr>
        <w:pStyle w:val="null3"/>
        <w:jc w:val="center"/>
      </w:pPr>
      <w:r>
        <w:rPr>
          <w:sz w:val="21"/>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left"/>
      </w:pPr>
      <w:r>
        <w:rPr>
          <w:sz w:val="24"/>
        </w:rPr>
        <w:t>项目名称：</w:t>
      </w:r>
      <w:r>
        <w:rPr>
          <w:sz w:val="24"/>
          <w:u w:val="single"/>
        </w:rPr>
        <w:t>中山市自然资源局不动产登记无纸化办公资料数字化工作项目</w:t>
      </w:r>
      <w:r>
        <w:rPr>
          <w:sz w:val="21"/>
          <w:u w:val="single"/>
        </w:rPr>
        <w:t xml:space="preserve"> </w:t>
      </w:r>
    </w:p>
    <w:p>
      <w:pPr>
        <w:pStyle w:val="null3"/>
        <w:jc w:val="left"/>
      </w:pPr>
      <w:r>
        <w:rPr>
          <w:sz w:val="24"/>
        </w:rPr>
        <w:t>合同编号：</w:t>
      </w:r>
      <w:r>
        <w:rPr>
          <w:sz w:val="21"/>
          <w:u w:val="single"/>
        </w:rPr>
        <w:t xml:space="preserve"> </w:t>
      </w:r>
      <w:r>
        <w:rPr>
          <w:sz w:val="21"/>
          <w:u w:val="single"/>
        </w:rPr>
        <w:t xml:space="preserve">            </w:t>
      </w:r>
      <w:r>
        <w:rPr>
          <w:sz w:val="21"/>
          <w:u w:val="single"/>
        </w:rPr>
        <w:t xml:space="preserve">         </w:t>
      </w:r>
    </w:p>
    <w:p>
      <w:pPr>
        <w:pStyle w:val="null3"/>
        <w:jc w:val="left"/>
      </w:pPr>
      <w:r>
        <w:rPr>
          <w:sz w:val="24"/>
        </w:rPr>
        <w:t>签约地点：</w:t>
      </w:r>
      <w:r>
        <w:rPr>
          <w:sz w:val="24"/>
          <w:u w:val="single"/>
        </w:rPr>
        <w:t xml:space="preserve">  </w:t>
      </w:r>
      <w:r>
        <w:rPr>
          <w:sz w:val="24"/>
          <w:u w:val="single"/>
        </w:rPr>
        <w:t>广东省中山市</w:t>
      </w:r>
      <w:r>
        <w:rPr>
          <w:sz w:val="24"/>
          <w:u w:val="single"/>
        </w:rPr>
        <w:t xml:space="preserve">        </w:t>
      </w:r>
    </w:p>
    <w:p>
      <w:pPr>
        <w:pStyle w:val="null3"/>
        <w:jc w:val="left"/>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2"/>
          <w:b/>
        </w:rPr>
        <w:t>甲方：</w:t>
      </w:r>
      <w:r>
        <w:rPr>
          <w:b/>
          <w:u w:val="single"/>
        </w:rPr>
        <w:t xml:space="preserve">                            </w:t>
      </w:r>
    </w:p>
    <w:p>
      <w:pPr>
        <w:pStyle w:val="null3"/>
      </w:pPr>
      <w:r>
        <w:rPr/>
        <w:t xml:space="preserve"> </w:t>
      </w:r>
    </w:p>
    <w:p>
      <w:pPr>
        <w:pStyle w:val="null3"/>
        <w:jc w:val="left"/>
      </w:pPr>
      <w:r>
        <w:rPr>
          <w:sz w:val="22"/>
          <w:b/>
          <w:color w:val="000000"/>
        </w:rPr>
        <w:t>乙方：</w:t>
      </w:r>
      <w:r>
        <w:rPr>
          <w:sz w:val="21"/>
          <w:b/>
          <w:u w:val="single"/>
        </w:rPr>
        <w:t xml:space="preserve">                            </w:t>
      </w:r>
    </w:p>
    <w:p>
      <w:pPr>
        <w:pStyle w:val="null3"/>
        <w:ind w:firstLine="440"/>
        <w:jc w:val="left"/>
      </w:pPr>
      <w:r>
        <w:rPr>
          <w:sz w:val="22"/>
        </w:rPr>
        <w:t>根据</w:t>
      </w:r>
      <w:r>
        <w:rPr>
          <w:sz w:val="21"/>
          <w:u w:val="single"/>
        </w:rPr>
        <w:t xml:space="preserve">                                                              </w:t>
      </w:r>
      <w:r>
        <w:rPr>
          <w:sz w:val="22"/>
        </w:rPr>
        <w:t>的采购结果，</w:t>
      </w:r>
      <w:r>
        <w:rPr>
          <w:sz w:val="22"/>
        </w:rPr>
        <w:t>按照</w:t>
      </w:r>
      <w:r>
        <w:rPr>
          <w:sz w:val="22"/>
        </w:rPr>
        <w:t>《中华人民共和国政府采购法》、</w:t>
      </w:r>
      <w:r>
        <w:rPr>
          <w:sz w:val="22"/>
        </w:rPr>
        <w:t>《中华人民共和国民法典》的规定，经双方协商，本着平等互利和诚实信用的原则，一致同意签订本合同如下。</w:t>
      </w:r>
    </w:p>
    <w:p>
      <w:pPr>
        <w:pStyle w:val="null3"/>
        <w:jc w:val="left"/>
      </w:pPr>
      <w:r>
        <w:rPr>
          <w:sz w:val="22"/>
          <w:b/>
        </w:rPr>
        <w:t>一、项目名称、实施地点及完成时间</w:t>
      </w:r>
    </w:p>
    <w:p>
      <w:pPr>
        <w:pStyle w:val="null3"/>
        <w:ind w:firstLine="440"/>
        <w:jc w:val="left"/>
      </w:pPr>
      <w:r>
        <w:rPr>
          <w:sz w:val="22"/>
        </w:rPr>
        <w:t>项目名称：</w:t>
      </w:r>
      <w:r>
        <w:rPr>
          <w:sz w:val="22"/>
          <w:u w:val="single"/>
        </w:rPr>
        <w:t>中山市自然资源局不动产登记无纸化办公资料数字化工作项目</w:t>
      </w:r>
      <w:r>
        <w:rPr>
          <w:sz w:val="22"/>
        </w:rPr>
        <w:t>。</w:t>
      </w:r>
    </w:p>
    <w:p>
      <w:pPr>
        <w:pStyle w:val="null3"/>
        <w:ind w:firstLine="440"/>
        <w:jc w:val="left"/>
      </w:pPr>
      <w:r>
        <w:rPr>
          <w:sz w:val="22"/>
          <w:color w:val="000000"/>
        </w:rPr>
        <w:t>实施地点：</w:t>
      </w:r>
      <w:r>
        <w:rPr>
          <w:sz w:val="22"/>
          <w:color w:val="000000"/>
          <w:u w:val="single"/>
        </w:rPr>
        <w:t>乙方进驻各分局办事点的</w:t>
      </w:r>
      <w:r>
        <w:rPr>
          <w:sz w:val="22"/>
          <w:color w:val="000000"/>
          <w:u w:val="single"/>
        </w:rPr>
        <w:t>工作地点由</w:t>
      </w:r>
      <w:r>
        <w:rPr>
          <w:sz w:val="22"/>
          <w:color w:val="000000"/>
          <w:u w:val="single"/>
        </w:rPr>
        <w:t>甲方</w:t>
      </w:r>
      <w:r>
        <w:rPr>
          <w:sz w:val="22"/>
          <w:color w:val="000000"/>
          <w:u w:val="single"/>
        </w:rPr>
        <w:t>指定并提供，各项加工服务必须在工作地点内完成，所有</w:t>
      </w:r>
      <w:r>
        <w:rPr>
          <w:sz w:val="22"/>
          <w:color w:val="000000"/>
          <w:u w:val="single"/>
        </w:rPr>
        <w:t>不动产登记业务</w:t>
      </w:r>
      <w:r>
        <w:rPr>
          <w:sz w:val="22"/>
          <w:color w:val="000000"/>
          <w:u w:val="single"/>
        </w:rPr>
        <w:t>资料不能带出工作地点</w:t>
      </w:r>
      <w:r>
        <w:rPr>
          <w:sz w:val="22"/>
          <w:color w:val="000000"/>
          <w:u w:val="single"/>
        </w:rPr>
        <w:t>。</w:t>
      </w:r>
    </w:p>
    <w:p>
      <w:pPr>
        <w:pStyle w:val="null3"/>
        <w:ind w:firstLine="440"/>
        <w:jc w:val="left"/>
      </w:pPr>
      <w:r>
        <w:rPr>
          <w:sz w:val="22"/>
          <w:color w:val="000000"/>
        </w:rPr>
        <w:t>合同</w:t>
      </w:r>
      <w:r>
        <w:rPr>
          <w:sz w:val="22"/>
          <w:color w:val="000000"/>
        </w:rPr>
        <w:t>服务期</w:t>
      </w:r>
      <w:r>
        <w:rPr>
          <w:sz w:val="22"/>
          <w:color w:val="000000"/>
        </w:rPr>
        <w:t>限：</w:t>
      </w:r>
      <w:r>
        <w:rPr>
          <w:sz w:val="22"/>
          <w:color w:val="000000"/>
          <w:u w:val="single"/>
        </w:rPr>
        <w:t>2026年4月1日</w:t>
      </w:r>
      <w:r>
        <w:rPr>
          <w:sz w:val="22"/>
          <w:color w:val="000000"/>
          <w:u w:val="single"/>
        </w:rPr>
        <w:t>至</w:t>
      </w:r>
      <w:r>
        <w:rPr>
          <w:sz w:val="22"/>
          <w:color w:val="000000"/>
          <w:u w:val="single"/>
        </w:rPr>
        <w:t>202</w:t>
      </w:r>
      <w:r>
        <w:rPr>
          <w:sz w:val="22"/>
          <w:color w:val="000000"/>
          <w:u w:val="single"/>
        </w:rPr>
        <w:t>6</w:t>
      </w:r>
      <w:r>
        <w:rPr>
          <w:sz w:val="22"/>
          <w:color w:val="000000"/>
          <w:u w:val="single"/>
        </w:rPr>
        <w:t>年</w:t>
      </w:r>
      <w:r>
        <w:rPr>
          <w:sz w:val="22"/>
          <w:color w:val="000000"/>
          <w:u w:val="single"/>
        </w:rPr>
        <w:t>12</w:t>
      </w:r>
      <w:r>
        <w:rPr>
          <w:sz w:val="22"/>
          <w:color w:val="000000"/>
          <w:u w:val="single"/>
        </w:rPr>
        <w:t>月</w:t>
      </w:r>
      <w:r>
        <w:rPr>
          <w:sz w:val="22"/>
          <w:color w:val="000000"/>
          <w:u w:val="single"/>
        </w:rPr>
        <w:t>31日</w:t>
      </w:r>
      <w:r>
        <w:rPr>
          <w:sz w:val="22"/>
          <w:color w:val="000000"/>
          <w:u w:val="single"/>
        </w:rPr>
        <w:t>。</w:t>
      </w:r>
    </w:p>
    <w:p>
      <w:pPr>
        <w:pStyle w:val="null3"/>
        <w:ind w:firstLine="440"/>
        <w:jc w:val="left"/>
      </w:pPr>
      <w:r>
        <w:rPr>
          <w:sz w:val="22"/>
        </w:rPr>
        <w:t>合同终止：</w:t>
      </w:r>
      <w:r>
        <w:rPr>
          <w:sz w:val="22"/>
          <w:u w:val="single"/>
        </w:rPr>
        <w:t>合同服务期限</w:t>
      </w:r>
      <w:r>
        <w:rPr>
          <w:sz w:val="22"/>
          <w:u w:val="single"/>
        </w:rPr>
        <w:t>届满时</w:t>
      </w:r>
      <w:r>
        <w:rPr>
          <w:sz w:val="22"/>
          <w:u w:val="single"/>
        </w:rPr>
        <w:t>，合同终止。</w:t>
      </w:r>
    </w:p>
    <w:p>
      <w:pPr>
        <w:pStyle w:val="null3"/>
        <w:numPr>
          <w:ilvl w:val="0"/>
          <w:numId w:val="1"/>
        </w:numPr>
        <w:jc w:val="left"/>
      </w:pPr>
      <w:r>
        <w:rPr>
          <w:sz w:val="22"/>
          <w:b/>
          <w:color w:val="000000"/>
        </w:rPr>
        <w:t>项目具体要求</w:t>
      </w:r>
    </w:p>
    <w:p>
      <w:pPr>
        <w:pStyle w:val="null3"/>
        <w:ind w:firstLine="440"/>
        <w:jc w:val="left"/>
      </w:pPr>
      <w:r>
        <w:rPr>
          <w:sz w:val="22"/>
        </w:rPr>
        <w:t>1、</w:t>
      </w:r>
      <w:r>
        <w:rPr>
          <w:sz w:val="22"/>
        </w:rPr>
        <w:t>乙方</w:t>
      </w:r>
      <w:r>
        <w:rPr>
          <w:sz w:val="22"/>
        </w:rPr>
        <w:t>在本项目服务期</w:t>
      </w:r>
      <w:r>
        <w:rPr>
          <w:sz w:val="22"/>
        </w:rPr>
        <w:t>内开展</w:t>
      </w:r>
      <w:r>
        <w:rPr>
          <w:sz w:val="22"/>
        </w:rPr>
        <w:t>的无纸化办公资料数字化服务，由</w:t>
      </w:r>
      <w:r>
        <w:rPr>
          <w:sz w:val="22"/>
        </w:rPr>
        <w:t>甲方</w:t>
      </w:r>
      <w:r>
        <w:rPr>
          <w:sz w:val="22"/>
        </w:rPr>
        <w:t>与</w:t>
      </w:r>
      <w:r>
        <w:rPr>
          <w:sz w:val="22"/>
        </w:rPr>
        <w:t>乙方</w:t>
      </w:r>
      <w:r>
        <w:rPr>
          <w:sz w:val="22"/>
        </w:rPr>
        <w:t>根据</w:t>
      </w:r>
      <w:r>
        <w:rPr>
          <w:sz w:val="22"/>
        </w:rPr>
        <w:t>甲方</w:t>
      </w:r>
      <w:r>
        <w:rPr>
          <w:sz w:val="22"/>
        </w:rPr>
        <w:t>的实际业务量</w:t>
      </w:r>
      <w:r>
        <w:rPr>
          <w:sz w:val="22"/>
          <w:color w:val="000000"/>
        </w:rPr>
        <w:t>协商</w:t>
      </w:r>
      <w:r>
        <w:rPr>
          <w:sz w:val="22"/>
        </w:rPr>
        <w:t>安排</w:t>
      </w:r>
      <w:r>
        <w:rPr>
          <w:sz w:val="22"/>
        </w:rPr>
        <w:t>具体工作</w:t>
      </w:r>
      <w:r>
        <w:rPr>
          <w:sz w:val="22"/>
        </w:rPr>
        <w:t>。</w:t>
      </w:r>
    </w:p>
    <w:p>
      <w:pPr>
        <w:pStyle w:val="null3"/>
        <w:ind w:firstLine="440"/>
        <w:jc w:val="left"/>
      </w:pPr>
      <w:r>
        <w:rPr>
          <w:sz w:val="22"/>
        </w:rPr>
        <w:t>2、</w:t>
      </w:r>
      <w:r>
        <w:rPr>
          <w:sz w:val="22"/>
        </w:rPr>
        <w:t>乙方进驻各分局办事点的</w:t>
      </w:r>
      <w:r>
        <w:rPr>
          <w:sz w:val="22"/>
        </w:rPr>
        <w:t>工作地点由</w:t>
      </w:r>
      <w:r>
        <w:rPr>
          <w:sz w:val="22"/>
        </w:rPr>
        <w:t>甲方</w:t>
      </w:r>
      <w:r>
        <w:rPr>
          <w:sz w:val="22"/>
        </w:rPr>
        <w:t>指定并提供，各项加工服务必须在工作地点内完成，所有</w:t>
      </w:r>
      <w:r>
        <w:rPr>
          <w:sz w:val="22"/>
        </w:rPr>
        <w:t>不动产登记业务</w:t>
      </w:r>
      <w:r>
        <w:rPr>
          <w:sz w:val="22"/>
        </w:rPr>
        <w:t>资料不能带出工作地点</w:t>
      </w:r>
      <w:r>
        <w:rPr>
          <w:sz w:val="22"/>
        </w:rPr>
        <w:t>。</w:t>
      </w:r>
    </w:p>
    <w:p>
      <w:pPr>
        <w:pStyle w:val="null3"/>
        <w:ind w:firstLine="440"/>
        <w:jc w:val="left"/>
      </w:pPr>
      <w:r>
        <w:rPr>
          <w:sz w:val="22"/>
        </w:rPr>
        <w:t>3、</w:t>
      </w:r>
      <w:r>
        <w:rPr>
          <w:sz w:val="22"/>
        </w:rPr>
        <w:t>乙方</w:t>
      </w:r>
      <w:r>
        <w:rPr>
          <w:sz w:val="22"/>
        </w:rPr>
        <w:t>的工作日</w:t>
      </w:r>
      <w:r>
        <w:rPr>
          <w:sz w:val="22"/>
        </w:rPr>
        <w:t>时间</w:t>
      </w:r>
      <w:r>
        <w:rPr>
          <w:sz w:val="22"/>
        </w:rPr>
        <w:t>应与</w:t>
      </w:r>
      <w:r>
        <w:rPr>
          <w:sz w:val="22"/>
        </w:rPr>
        <w:t>甲方</w:t>
      </w:r>
      <w:r>
        <w:rPr>
          <w:sz w:val="22"/>
        </w:rPr>
        <w:t>保持</w:t>
      </w:r>
      <w:r>
        <w:rPr>
          <w:sz w:val="22"/>
        </w:rPr>
        <w:t>一致，法定节假日和其他特殊情况的工作时间由</w:t>
      </w:r>
      <w:r>
        <w:rPr>
          <w:sz w:val="22"/>
        </w:rPr>
        <w:t>甲方</w:t>
      </w:r>
      <w:r>
        <w:rPr>
          <w:sz w:val="22"/>
        </w:rPr>
        <w:t>根据工作量的实际情况确定。</w:t>
      </w:r>
    </w:p>
    <w:p>
      <w:pPr>
        <w:pStyle w:val="null3"/>
        <w:ind w:firstLine="440"/>
        <w:jc w:val="left"/>
      </w:pPr>
      <w:r>
        <w:rPr>
          <w:sz w:val="22"/>
        </w:rPr>
        <w:t>4、</w:t>
      </w:r>
      <w:r>
        <w:rPr>
          <w:sz w:val="22"/>
        </w:rPr>
        <w:t>乙方需</w:t>
      </w:r>
      <w:r>
        <w:rPr>
          <w:sz w:val="22"/>
        </w:rPr>
        <w:t>提供足够完成当天工作量的人力物力，如有变动，由</w:t>
      </w:r>
      <w:r>
        <w:rPr>
          <w:sz w:val="22"/>
        </w:rPr>
        <w:t>甲方</w:t>
      </w:r>
      <w:r>
        <w:rPr>
          <w:sz w:val="22"/>
        </w:rPr>
        <w:t>按照实际情况作相应调整。</w:t>
      </w:r>
    </w:p>
    <w:p>
      <w:pPr>
        <w:pStyle w:val="null3"/>
        <w:ind w:firstLine="440"/>
        <w:jc w:val="left"/>
      </w:pPr>
      <w:r>
        <w:rPr>
          <w:sz w:val="22"/>
        </w:rPr>
        <w:t>5、</w:t>
      </w:r>
      <w:r>
        <w:rPr>
          <w:sz w:val="22"/>
        </w:rPr>
        <w:t>乙方</w:t>
      </w:r>
      <w:r>
        <w:rPr>
          <w:sz w:val="22"/>
        </w:rPr>
        <w:t>负责包括但不限于完成</w:t>
      </w:r>
      <w:r>
        <w:rPr>
          <w:sz w:val="22"/>
        </w:rPr>
        <w:t>各驻点不动产登记业务资料整理、</w:t>
      </w:r>
      <w:r>
        <w:rPr>
          <w:sz w:val="22"/>
        </w:rPr>
        <w:t>扫描加工服务所需的各种硬件设备（电脑设备、扫描设备、打印设备、服务器、交换机等）、加工软件、接口软件等，加工场内配备、桌椅、材料（纸张、夹子、封皮、胶水、白乳胶、不锈钢订书钉、文具等整理、裱补、装订材料和工具以及其</w:t>
      </w:r>
      <w:r>
        <w:rPr>
          <w:sz w:val="22"/>
        </w:rPr>
        <w:t>他</w:t>
      </w:r>
      <w:r>
        <w:rPr>
          <w:sz w:val="22"/>
        </w:rPr>
        <w:t>材料）、消耗等。</w:t>
      </w:r>
    </w:p>
    <w:p>
      <w:pPr>
        <w:pStyle w:val="null3"/>
        <w:ind w:firstLine="440"/>
        <w:jc w:val="left"/>
      </w:pPr>
      <w:r>
        <w:rPr>
          <w:sz w:val="22"/>
        </w:rPr>
        <w:t>6</w:t>
      </w:r>
      <w:r>
        <w:rPr>
          <w:sz w:val="22"/>
        </w:rPr>
        <w:t>、</w:t>
      </w:r>
      <w:r>
        <w:rPr>
          <w:sz w:val="22"/>
        </w:rPr>
        <w:t>乙方</w:t>
      </w:r>
      <w:r>
        <w:rPr>
          <w:sz w:val="22"/>
        </w:rPr>
        <w:t>可根据各办事点的业务情况和完成能力自行调配驻点人员数量，但须保证各办事点工作地点的驻点人数不少于最低配置要求，且在</w:t>
      </w:r>
      <w:r>
        <w:rPr>
          <w:sz w:val="22"/>
        </w:rPr>
        <w:t>甲方</w:t>
      </w:r>
      <w:r>
        <w:rPr>
          <w:sz w:val="22"/>
        </w:rPr>
        <w:t>工作时间内，各办事点驻点不得出现空岗情况。</w:t>
      </w:r>
      <w:r>
        <w:rPr>
          <w:sz w:val="22"/>
        </w:rPr>
        <w:t>乙方</w:t>
      </w:r>
      <w:r>
        <w:rPr>
          <w:sz w:val="22"/>
        </w:rPr>
        <w:t>各</w:t>
      </w:r>
      <w:r>
        <w:rPr>
          <w:sz w:val="22"/>
        </w:rPr>
        <w:t>分局</w:t>
      </w:r>
      <w:r>
        <w:rPr>
          <w:sz w:val="22"/>
        </w:rPr>
        <w:t>办事点驻点人员配置数量</w:t>
      </w:r>
      <w:r>
        <w:rPr>
          <w:sz w:val="22"/>
        </w:rPr>
        <w:t>要求</w:t>
      </w:r>
      <w:r>
        <w:rPr>
          <w:sz w:val="22"/>
        </w:rPr>
        <w:t>见下表</w:t>
      </w:r>
      <w:r>
        <w:rPr>
          <w:sz w:val="22"/>
        </w:rPr>
        <w:t>：</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3021"/>
        <w:gridCol w:w="2655"/>
        <w:gridCol w:w="2405"/>
      </w:tblGrid>
      <w:tr>
        <w:tc>
          <w:tcPr>
            <w:tcW w:type="dxa" w:w="302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办事点（岗位）</w:t>
            </w:r>
          </w:p>
        </w:tc>
        <w:tc>
          <w:tcPr>
            <w:tcW w:type="dxa" w:w="2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驻点人员最低配置要求（人）</w:t>
            </w:r>
          </w:p>
        </w:tc>
        <w:tc>
          <w:tcPr>
            <w:tcW w:type="dxa" w:w="2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10"/>
              <w:jc w:val="both"/>
            </w:pPr>
            <w:r>
              <w:rPr>
                <w:sz w:val="22"/>
                <w:color w:val="000000"/>
              </w:rPr>
              <w:t>备注</w:t>
            </w:r>
          </w:p>
        </w:tc>
      </w:tr>
      <w:tr>
        <w:tc>
          <w:tcPr>
            <w:tcW w:type="dxa" w:w="3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大涌办事点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港口办事点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沙溪办事点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五桂山办事点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小榄办事点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两个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古镇办事点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横栏办事点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东凤办事点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阜沙办事点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黄圃办事点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南头办事点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三角办事点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坦洲办事点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三乡办事点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神湾办事点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板芙办事点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翠亨新区（含南朗）办事点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2"/>
        </w:rPr>
        <w:t>7、乙方</w:t>
      </w:r>
      <w:r>
        <w:rPr>
          <w:sz w:val="22"/>
        </w:rPr>
        <w:t>必须根据各办事点的实际业务量增加配置高速扫描仪及相关工作人员，以满足</w:t>
      </w:r>
      <w:r>
        <w:rPr>
          <w:sz w:val="22"/>
        </w:rPr>
        <w:t>甲方</w:t>
      </w:r>
      <w:r>
        <w:rPr>
          <w:sz w:val="22"/>
        </w:rPr>
        <w:t>实际工作需要。</w:t>
      </w:r>
      <w:r>
        <w:rPr>
          <w:sz w:val="22"/>
        </w:rPr>
        <w:t>乙方</w:t>
      </w:r>
      <w:r>
        <w:rPr>
          <w:sz w:val="22"/>
        </w:rPr>
        <w:t>可根据办事点的业务情况和完成能力自行调配驻点设备数量，但须保证各办事点工作地点的驻点设备不得低于最低配置要求。</w:t>
      </w:r>
      <w:r>
        <w:rPr>
          <w:sz w:val="22"/>
        </w:rPr>
        <w:t>乙方</w:t>
      </w:r>
      <w:r>
        <w:rPr>
          <w:sz w:val="22"/>
        </w:rPr>
        <w:t>各办事点设备最低配置数量见下表</w:t>
      </w:r>
      <w:r>
        <w:rPr>
          <w:sz w:val="22"/>
        </w:rPr>
        <w:t>：</w:t>
      </w:r>
    </w:p>
    <w:tbl>
      <w:tblPr>
        <w:tblW w:w="0" w:type="auto"/>
        <w:tblInd w:type="dxa" w:w="345"/>
        <w:tblBorders>
          <w:top w:val="none" w:color="000000" w:sz="4"/>
          <w:left w:val="none" w:color="000000" w:sz="4"/>
          <w:bottom w:val="none" w:color="000000" w:sz="4"/>
          <w:right w:val="none" w:color="000000" w:sz="4"/>
          <w:insideH w:val="none"/>
          <w:insideV w:val="none"/>
        </w:tblBorders>
      </w:tblPr>
      <w:tblGrid>
        <w:gridCol w:w="2799"/>
        <w:gridCol w:w="1729"/>
        <w:gridCol w:w="1671"/>
        <w:gridCol w:w="1553"/>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办事点</w:t>
            </w:r>
          </w:p>
        </w:tc>
        <w:tc>
          <w:tcPr>
            <w:tcW w:type="dxa" w:w="1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宽幅面扫描仪（台）最低配置数量要求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高速扫描仪（台）最低配置数量要求</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计算机（台）最低配置数量要求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大涌办事点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港口办事点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沙溪办事点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五桂山办事点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小榄办事点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古镇办事点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横栏办事点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东凤办事点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阜沙办事点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黄圃办事点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南头办事点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三角办事点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坦洲办事点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三乡办事点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神湾办事点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板芙办事点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翠亨新区（含南朗）办事点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bl>
    <w:p>
      <w:pPr>
        <w:pStyle w:val="null3"/>
        <w:ind w:firstLine="440"/>
        <w:jc w:val="left"/>
      </w:pPr>
      <w:r>
        <w:rPr>
          <w:sz w:val="22"/>
        </w:rPr>
        <w:t>8、如业务系统升级，中标供应商须无条件配合，满足中山市不动产登记信息管理基础平台等系统的对接要求，保证不动产登记业务资料扫描、上传等工作顺利进行。</w:t>
      </w:r>
    </w:p>
    <w:p>
      <w:pPr>
        <w:pStyle w:val="null3"/>
        <w:ind w:firstLine="440"/>
        <w:jc w:val="left"/>
      </w:pPr>
      <w:r>
        <w:rPr>
          <w:sz w:val="22"/>
        </w:rPr>
        <w:t>9、</w:t>
      </w:r>
      <w:r>
        <w:rPr>
          <w:sz w:val="22"/>
        </w:rPr>
        <w:t>本项目由</w:t>
      </w:r>
      <w:r>
        <w:rPr>
          <w:sz w:val="22"/>
        </w:rPr>
        <w:t>甲方</w:t>
      </w:r>
      <w:r>
        <w:rPr>
          <w:sz w:val="22"/>
        </w:rPr>
        <w:t>对项目全过程进行监督，</w:t>
      </w:r>
      <w:r>
        <w:rPr>
          <w:sz w:val="22"/>
        </w:rPr>
        <w:t>乙方</w:t>
      </w:r>
      <w:r>
        <w:rPr>
          <w:sz w:val="22"/>
        </w:rPr>
        <w:t>须无条件配合质检工作，接受监督管理。</w:t>
      </w:r>
    </w:p>
    <w:p>
      <w:pPr>
        <w:pStyle w:val="null3"/>
        <w:ind w:firstLine="440"/>
        <w:jc w:val="left"/>
      </w:pPr>
      <w:r>
        <w:rPr>
          <w:sz w:val="22"/>
        </w:rPr>
        <w:t>10、</w:t>
      </w:r>
      <w:r>
        <w:rPr>
          <w:sz w:val="22"/>
        </w:rPr>
        <w:t>由于不动产登记业务量可能会遇突发增加情况，</w:t>
      </w:r>
      <w:r>
        <w:rPr>
          <w:sz w:val="22"/>
        </w:rPr>
        <w:t>乙方</w:t>
      </w:r>
      <w:r>
        <w:rPr>
          <w:sz w:val="22"/>
        </w:rPr>
        <w:t>必须根据实际情况或</w:t>
      </w:r>
      <w:r>
        <w:rPr>
          <w:sz w:val="22"/>
        </w:rPr>
        <w:t>甲方</w:t>
      </w:r>
      <w:r>
        <w:rPr>
          <w:sz w:val="22"/>
        </w:rPr>
        <w:t>的要求，及时增加工作人员数量以满足</w:t>
      </w:r>
      <w:r>
        <w:rPr>
          <w:sz w:val="22"/>
        </w:rPr>
        <w:t>甲方</w:t>
      </w:r>
      <w:r>
        <w:rPr>
          <w:sz w:val="22"/>
        </w:rPr>
        <w:t>工作需要。</w:t>
      </w:r>
    </w:p>
    <w:p>
      <w:pPr>
        <w:pStyle w:val="null3"/>
        <w:ind w:firstLine="440"/>
        <w:jc w:val="left"/>
      </w:pPr>
      <w:r>
        <w:rPr>
          <w:sz w:val="22"/>
        </w:rPr>
        <w:t>11、为</w:t>
      </w:r>
      <w:r>
        <w:rPr>
          <w:sz w:val="22"/>
        </w:rPr>
        <w:t>确保项目服务的连续性，</w:t>
      </w:r>
      <w:r>
        <w:rPr>
          <w:sz w:val="22"/>
        </w:rPr>
        <w:t>如乙方未能于</w:t>
      </w:r>
      <w:r>
        <w:rPr>
          <w:sz w:val="22"/>
        </w:rPr>
        <w:t>4月1日前进场服务，甲方有权委托</w:t>
      </w:r>
      <w:r>
        <w:rPr>
          <w:sz w:val="22"/>
        </w:rPr>
        <w:t>原服务供应商承接</w:t>
      </w:r>
      <w:r>
        <w:rPr>
          <w:sz w:val="22"/>
        </w:rPr>
        <w:t>服务至乙方进场。</w:t>
      </w:r>
      <w:r>
        <w:rPr>
          <w:sz w:val="22"/>
        </w:rPr>
        <w:t>期间所产生的</w:t>
      </w:r>
      <w:r>
        <w:rPr>
          <w:sz w:val="22"/>
        </w:rPr>
        <w:t>费用由乙方承担</w:t>
      </w:r>
      <w:r>
        <w:rPr>
          <w:sz w:val="22"/>
        </w:rPr>
        <w:t>，具体费用按</w:t>
      </w:r>
      <w:r>
        <w:rPr>
          <w:sz w:val="22"/>
        </w:rPr>
        <w:t>甲方</w:t>
      </w:r>
      <w:r>
        <w:rPr>
          <w:sz w:val="22"/>
        </w:rPr>
        <w:t>与</w:t>
      </w:r>
      <w:r>
        <w:rPr>
          <w:sz w:val="22"/>
        </w:rPr>
        <w:t>乙方</w:t>
      </w:r>
      <w:r>
        <w:rPr>
          <w:sz w:val="22"/>
        </w:rPr>
        <w:t>签订的合同标准进行核算。</w:t>
      </w:r>
    </w:p>
    <w:p>
      <w:pPr>
        <w:pStyle w:val="null3"/>
        <w:ind w:firstLine="440"/>
        <w:jc w:val="left"/>
      </w:pPr>
      <w:r>
        <w:rPr>
          <w:sz w:val="22"/>
        </w:rPr>
        <w:t>同理，</w:t>
      </w:r>
      <w:r>
        <w:rPr>
          <w:sz w:val="22"/>
        </w:rPr>
        <w:t>在本项目服务期结束后，</w:t>
      </w:r>
      <w:r>
        <w:rPr>
          <w:sz w:val="22"/>
        </w:rPr>
        <w:t>乙方</w:t>
      </w:r>
      <w:r>
        <w:rPr>
          <w:sz w:val="22"/>
        </w:rPr>
        <w:t>应</w:t>
      </w:r>
      <w:r>
        <w:rPr>
          <w:sz w:val="22"/>
        </w:rPr>
        <w:t>继续提供服务至</w:t>
      </w:r>
      <w:r>
        <w:rPr>
          <w:sz w:val="22"/>
        </w:rPr>
        <w:t>新中标供应商进场</w:t>
      </w:r>
      <w:r>
        <w:rPr>
          <w:sz w:val="22"/>
        </w:rPr>
        <w:t>。</w:t>
      </w:r>
      <w:r>
        <w:rPr>
          <w:sz w:val="22"/>
        </w:rPr>
        <w:t>期间所产生的费用</w:t>
      </w:r>
      <w:r>
        <w:rPr>
          <w:sz w:val="22"/>
        </w:rPr>
        <w:t>参照前述的规定由新中标</w:t>
      </w:r>
      <w:r>
        <w:rPr>
          <w:sz w:val="22"/>
        </w:rPr>
        <w:t>供应商</w:t>
      </w:r>
      <w:r>
        <w:rPr>
          <w:sz w:val="22"/>
        </w:rPr>
        <w:t>承担。</w:t>
      </w:r>
    </w:p>
    <w:p>
      <w:pPr>
        <w:pStyle w:val="null3"/>
        <w:jc w:val="both"/>
      </w:pPr>
      <w:r>
        <w:rPr>
          <w:sz w:val="22"/>
          <w:color w:val="000000"/>
        </w:rPr>
        <w:t xml:space="preserve">    </w:t>
      </w:r>
      <w:r>
        <w:rPr>
          <w:sz w:val="22"/>
          <w:color w:val="000000"/>
        </w:rPr>
        <w:t>12、</w:t>
      </w:r>
      <w:r>
        <w:rPr>
          <w:sz w:val="22"/>
          <w:color w:val="000000"/>
        </w:rPr>
        <w:t>乙方</w:t>
      </w:r>
      <w:r>
        <w:rPr>
          <w:sz w:val="22"/>
          <w:color w:val="000000"/>
        </w:rPr>
        <w:t>在准备正式驻场工作前，必须按照</w:t>
      </w:r>
      <w:r>
        <w:rPr>
          <w:sz w:val="22"/>
          <w:color w:val="000000"/>
        </w:rPr>
        <w:t>甲方</w:t>
      </w:r>
      <w:r>
        <w:rPr>
          <w:sz w:val="22"/>
          <w:color w:val="000000"/>
        </w:rPr>
        <w:t>的要求与</w:t>
      </w:r>
      <w:r>
        <w:rPr>
          <w:sz w:val="22"/>
          <w:color w:val="000000"/>
        </w:rPr>
        <w:t>甲方</w:t>
      </w:r>
      <w:r>
        <w:rPr>
          <w:sz w:val="22"/>
          <w:color w:val="000000"/>
        </w:rPr>
        <w:t>同类项目的上一中标供应商做好交接工作（包括但不限于半成品、实物资料和电子资料相关信息数据等的交接）；</w:t>
      </w:r>
      <w:r>
        <w:rPr>
          <w:sz w:val="22"/>
          <w:color w:val="000000"/>
        </w:rPr>
        <w:t>乙方</w:t>
      </w:r>
      <w:r>
        <w:rPr>
          <w:sz w:val="22"/>
          <w:color w:val="000000"/>
        </w:rPr>
        <w:t>在本项目合同结束之日起</w:t>
      </w:r>
      <w:r>
        <w:rPr>
          <w:sz w:val="22"/>
          <w:color w:val="000000"/>
        </w:rPr>
        <w:t>5个工作日内，必须按照</w:t>
      </w:r>
      <w:r>
        <w:rPr>
          <w:sz w:val="22"/>
          <w:color w:val="000000"/>
        </w:rPr>
        <w:t>甲方</w:t>
      </w:r>
      <w:r>
        <w:rPr>
          <w:sz w:val="22"/>
          <w:color w:val="000000"/>
        </w:rPr>
        <w:t>的要求与</w:t>
      </w:r>
      <w:r>
        <w:rPr>
          <w:sz w:val="22"/>
          <w:color w:val="000000"/>
        </w:rPr>
        <w:t>甲方</w:t>
      </w:r>
      <w:r>
        <w:rPr>
          <w:sz w:val="22"/>
          <w:color w:val="000000"/>
        </w:rPr>
        <w:t>或</w:t>
      </w:r>
      <w:r>
        <w:rPr>
          <w:sz w:val="22"/>
          <w:color w:val="000000"/>
        </w:rPr>
        <w:t>甲方</w:t>
      </w:r>
      <w:r>
        <w:rPr>
          <w:sz w:val="22"/>
          <w:color w:val="000000"/>
        </w:rPr>
        <w:t>同类项目的下一中标供应商做好交接工作（包括但不限于半成品、实物资料和电子资料相关信息数据等的交接），同时也要与</w:t>
      </w:r>
      <w:r>
        <w:rPr>
          <w:sz w:val="22"/>
          <w:color w:val="000000"/>
        </w:rPr>
        <w:t>甲方</w:t>
      </w:r>
      <w:r>
        <w:rPr>
          <w:sz w:val="22"/>
          <w:color w:val="000000"/>
        </w:rPr>
        <w:t>做好尾款和实际工作款项的结算。</w:t>
      </w:r>
    </w:p>
    <w:p>
      <w:pPr>
        <w:pStyle w:val="null3"/>
        <w:ind w:firstLine="440"/>
        <w:jc w:val="left"/>
      </w:pPr>
      <w:r>
        <w:rPr>
          <w:sz w:val="22"/>
          <w:color w:val="000000"/>
        </w:rPr>
        <w:t>13、针对乙方合同期内完成的所有不动产登记业务资料数字化加工（具体是指将扫描影像数据根据甲方确定的标准成功上传至甲方服务器，以供甲方工作人员查阅利用等），乙方应当根据归档标准和要求完成不动产登记业务资料整理、扫描并通过甲方检查，连同通过检查的影像数据一并交付甲方后，甲方才对工作款项进行结算。</w:t>
      </w:r>
    </w:p>
    <w:p>
      <w:pPr>
        <w:pStyle w:val="null3"/>
        <w:ind w:firstLine="440"/>
        <w:jc w:val="left"/>
      </w:pPr>
      <w:r>
        <w:rPr>
          <w:sz w:val="22"/>
          <w:color w:val="000000"/>
        </w:rPr>
        <w:t>14、乙方在接收到当宗不动产登记业务资料案卷的最后一份材料后，2个工作日内移交实体资料及图像成果数据给甲方进行质检。</w:t>
      </w:r>
    </w:p>
    <w:p>
      <w:pPr>
        <w:pStyle w:val="null3"/>
        <w:ind w:firstLine="440"/>
        <w:jc w:val="both"/>
      </w:pPr>
      <w:r>
        <w:rPr>
          <w:sz w:val="22"/>
          <w:color w:val="000000"/>
        </w:rPr>
        <w:t>15、</w:t>
      </w:r>
      <w:r>
        <w:rPr>
          <w:sz w:val="22"/>
          <w:color w:val="000000"/>
        </w:rPr>
        <w:t>廉洁诚信承诺</w:t>
      </w:r>
    </w:p>
    <w:p>
      <w:pPr>
        <w:pStyle w:val="null3"/>
        <w:ind w:firstLine="440"/>
        <w:jc w:val="both"/>
      </w:pPr>
      <w:r>
        <w:rPr>
          <w:sz w:val="22"/>
          <w:color w:val="000000"/>
        </w:rPr>
        <w:t>（</w:t>
      </w:r>
      <w:r>
        <w:rPr>
          <w:sz w:val="22"/>
          <w:color w:val="000000"/>
        </w:rPr>
        <w:t>1</w:t>
      </w:r>
      <w:r>
        <w:rPr>
          <w:sz w:val="22"/>
          <w:color w:val="000000"/>
        </w:rPr>
        <w:t>）乙方确认及</w:t>
      </w:r>
      <w:r>
        <w:rPr>
          <w:sz w:val="22"/>
          <w:color w:val="000000"/>
        </w:rPr>
        <w:t>承诺在参与本项目的采购活动及中标后签约履约过程中，</w:t>
      </w:r>
      <w:r>
        <w:rPr>
          <w:sz w:val="22"/>
          <w:color w:val="000000"/>
        </w:rPr>
        <w:t>应</w:t>
      </w:r>
      <w:r>
        <w:rPr>
          <w:sz w:val="22"/>
          <w:color w:val="000000"/>
        </w:rPr>
        <w:t>遵守以下廉洁诚信条款：</w:t>
      </w:r>
    </w:p>
    <w:p>
      <w:pPr>
        <w:pStyle w:val="null3"/>
        <w:ind w:firstLine="660"/>
        <w:jc w:val="both"/>
      </w:pPr>
      <w:r>
        <w:rPr>
          <w:sz w:val="22"/>
          <w:color w:val="000000"/>
        </w:rPr>
        <w:t>1）</w:t>
      </w:r>
      <w:r>
        <w:rPr>
          <w:sz w:val="22"/>
          <w:color w:val="000000"/>
        </w:rPr>
        <w:t>不得以向</w:t>
      </w:r>
      <w:r>
        <w:rPr>
          <w:sz w:val="22"/>
          <w:color w:val="000000"/>
        </w:rPr>
        <w:t>甲方</w:t>
      </w:r>
      <w:r>
        <w:rPr>
          <w:sz w:val="22"/>
          <w:color w:val="000000"/>
        </w:rPr>
        <w:t>及</w:t>
      </w:r>
      <w:r>
        <w:rPr>
          <w:sz w:val="22"/>
          <w:color w:val="000000"/>
        </w:rPr>
        <w:t>甲方</w:t>
      </w:r>
      <w:r>
        <w:rPr>
          <w:sz w:val="22"/>
          <w:color w:val="000000"/>
        </w:rPr>
        <w:t>的组成人员、采购代理机构、评标委员会的组成人员</w:t>
      </w:r>
      <w:r>
        <w:rPr>
          <w:sz w:val="22"/>
          <w:color w:val="000000"/>
        </w:rPr>
        <w:t>、</w:t>
      </w:r>
      <w:r>
        <w:rPr>
          <w:sz w:val="22"/>
          <w:color w:val="000000"/>
        </w:rPr>
        <w:t>竞争性谈判小组的组成人员、询价小组的组成人员</w:t>
      </w:r>
      <w:r>
        <w:rPr>
          <w:sz w:val="22"/>
          <w:color w:val="000000"/>
        </w:rPr>
        <w:t>行贿或者采取其他不正当手段谋取成交或影响合同履行，包括但不限于：</w:t>
      </w:r>
    </w:p>
    <w:p>
      <w:pPr>
        <w:pStyle w:val="null3"/>
        <w:ind w:firstLine="660"/>
        <w:jc w:val="both"/>
      </w:pPr>
      <w:r>
        <w:rPr>
          <w:sz w:val="22"/>
          <w:color w:val="000000"/>
        </w:rPr>
        <w:t>A、</w:t>
      </w:r>
      <w:r>
        <w:rPr>
          <w:sz w:val="22"/>
          <w:color w:val="000000"/>
        </w:rPr>
        <w:t>向上述人员提供财物或其他财产性权利；</w:t>
      </w:r>
    </w:p>
    <w:p>
      <w:pPr>
        <w:pStyle w:val="null3"/>
        <w:ind w:firstLine="660"/>
        <w:jc w:val="both"/>
      </w:pPr>
      <w:r>
        <w:rPr>
          <w:sz w:val="22"/>
          <w:color w:val="000000"/>
        </w:rPr>
        <w:t>B、</w:t>
      </w:r>
      <w:r>
        <w:rPr>
          <w:sz w:val="22"/>
          <w:color w:val="000000"/>
        </w:rPr>
        <w:t>向上述人员提供礼品、宴请以及旅游、健身、娱乐等活动安排；</w:t>
      </w:r>
    </w:p>
    <w:p>
      <w:pPr>
        <w:pStyle w:val="null3"/>
        <w:ind w:firstLine="660"/>
        <w:jc w:val="both"/>
      </w:pPr>
      <w:r>
        <w:rPr>
          <w:sz w:val="22"/>
          <w:color w:val="000000"/>
        </w:rPr>
        <w:t>C、</w:t>
      </w:r>
      <w:r>
        <w:rPr>
          <w:sz w:val="22"/>
          <w:color w:val="000000"/>
        </w:rPr>
        <w:t>向上述人员赠送礼金、各种有价证券、支付凭证；</w:t>
      </w:r>
    </w:p>
    <w:p>
      <w:pPr>
        <w:pStyle w:val="null3"/>
        <w:ind w:firstLine="660"/>
        <w:jc w:val="both"/>
      </w:pPr>
      <w:r>
        <w:rPr>
          <w:sz w:val="22"/>
          <w:color w:val="000000"/>
        </w:rPr>
        <w:t>D、</w:t>
      </w:r>
      <w:r>
        <w:rPr>
          <w:sz w:val="22"/>
          <w:color w:val="000000"/>
        </w:rPr>
        <w:t>支付、报销应由向上述人员负担的费用、票据。</w:t>
      </w:r>
    </w:p>
    <w:p>
      <w:pPr>
        <w:pStyle w:val="null3"/>
        <w:ind w:firstLine="660"/>
        <w:jc w:val="both"/>
      </w:pPr>
      <w:r>
        <w:rPr>
          <w:sz w:val="22"/>
          <w:color w:val="000000"/>
        </w:rPr>
        <w:t>2）</w:t>
      </w:r>
      <w:r>
        <w:rPr>
          <w:sz w:val="22"/>
          <w:color w:val="000000"/>
        </w:rPr>
        <w:t>不得在采购活动和中标后的履约过程中弄虚作假，提交虚假资质证明、资信证明、财务证明、履约证明等材料，隐瞒真实情况等。</w:t>
      </w:r>
    </w:p>
    <w:p>
      <w:pPr>
        <w:pStyle w:val="null3"/>
        <w:ind w:firstLine="660"/>
        <w:jc w:val="both"/>
      </w:pPr>
      <w:r>
        <w:rPr>
          <w:sz w:val="22"/>
          <w:color w:val="000000"/>
        </w:rPr>
        <w:t>3）</w:t>
      </w:r>
      <w:r>
        <w:rPr>
          <w:sz w:val="22"/>
          <w:color w:val="000000"/>
        </w:rPr>
        <w:t>不得与</w:t>
      </w:r>
      <w:r>
        <w:rPr>
          <w:sz w:val="22"/>
          <w:color w:val="000000"/>
        </w:rPr>
        <w:t>甲方</w:t>
      </w:r>
      <w:r>
        <w:rPr>
          <w:sz w:val="22"/>
          <w:color w:val="000000"/>
        </w:rPr>
        <w:t>、其他供应商或者采购代理机构相互勾结、串通投标（围标、串标），或以他人名义参与</w:t>
      </w:r>
      <w:r>
        <w:rPr>
          <w:sz w:val="22"/>
          <w:color w:val="000000"/>
        </w:rPr>
        <w:t>投标</w:t>
      </w:r>
      <w:r>
        <w:rPr>
          <w:sz w:val="22"/>
          <w:color w:val="000000"/>
        </w:rPr>
        <w:t>。</w:t>
      </w:r>
    </w:p>
    <w:p>
      <w:pPr>
        <w:pStyle w:val="null3"/>
        <w:ind w:firstLine="660"/>
        <w:jc w:val="both"/>
      </w:pPr>
      <w:r>
        <w:rPr>
          <w:sz w:val="22"/>
          <w:color w:val="000000"/>
        </w:rPr>
        <w:t>4）</w:t>
      </w:r>
      <w:r>
        <w:rPr>
          <w:sz w:val="22"/>
          <w:color w:val="000000"/>
        </w:rPr>
        <w:t>不得以低于成本报价竞争或用不正当手段排挤其他竞争者，干扰、妨碍其他</w:t>
      </w:r>
      <w:r>
        <w:rPr>
          <w:sz w:val="22"/>
          <w:color w:val="000000"/>
        </w:rPr>
        <w:t>投标人</w:t>
      </w:r>
      <w:r>
        <w:rPr>
          <w:sz w:val="22"/>
          <w:color w:val="000000"/>
        </w:rPr>
        <w:t>公平竞争。</w:t>
      </w:r>
    </w:p>
    <w:p>
      <w:pPr>
        <w:pStyle w:val="null3"/>
        <w:ind w:firstLine="660"/>
        <w:jc w:val="both"/>
      </w:pPr>
      <w:r>
        <w:rPr>
          <w:sz w:val="22"/>
          <w:color w:val="000000"/>
        </w:rPr>
        <w:t>5）</w:t>
      </w:r>
      <w:r>
        <w:rPr>
          <w:sz w:val="22"/>
          <w:color w:val="000000"/>
        </w:rPr>
        <w:t>不得实施其他影响依法、公正开展采购活动和公平、公正履行采购合同的不廉洁、不诚信行为。</w:t>
      </w:r>
    </w:p>
    <w:p>
      <w:pPr>
        <w:pStyle w:val="null3"/>
        <w:ind w:firstLine="420"/>
        <w:jc w:val="both"/>
      </w:pPr>
      <w:r>
        <w:rPr>
          <w:sz w:val="22"/>
          <w:color w:val="000000"/>
        </w:rPr>
        <w:t>（</w:t>
      </w:r>
      <w:r>
        <w:rPr>
          <w:sz w:val="22"/>
          <w:color w:val="000000"/>
        </w:rPr>
        <w:t>2</w:t>
      </w:r>
      <w:r>
        <w:rPr>
          <w:sz w:val="22"/>
          <w:color w:val="000000"/>
        </w:rPr>
        <w:t>）乙方</w:t>
      </w:r>
      <w:r>
        <w:rPr>
          <w:sz w:val="22"/>
          <w:color w:val="000000"/>
        </w:rPr>
        <w:t>在近三年的采购及履约项目中没有</w:t>
      </w:r>
      <w:r>
        <w:rPr>
          <w:sz w:val="22"/>
          <w:color w:val="000000"/>
        </w:rPr>
        <w:t>上述第（</w:t>
      </w:r>
      <w:r>
        <w:rPr>
          <w:sz w:val="22"/>
          <w:color w:val="000000"/>
        </w:rPr>
        <w:t>1</w:t>
      </w:r>
      <w:r>
        <w:rPr>
          <w:sz w:val="22"/>
          <w:color w:val="000000"/>
        </w:rPr>
        <w:t>）</w:t>
      </w:r>
      <w:r>
        <w:rPr>
          <w:sz w:val="22"/>
          <w:color w:val="000000"/>
        </w:rPr>
        <w:t>条款的不廉洁、不诚信行为。</w:t>
      </w:r>
    </w:p>
    <w:p>
      <w:pPr>
        <w:pStyle w:val="null3"/>
        <w:ind w:firstLine="420"/>
        <w:jc w:val="both"/>
      </w:pPr>
      <w:r>
        <w:rPr>
          <w:sz w:val="22"/>
          <w:color w:val="000000"/>
        </w:rPr>
        <w:t>（</w:t>
      </w:r>
      <w:r>
        <w:rPr>
          <w:sz w:val="22"/>
          <w:color w:val="000000"/>
        </w:rPr>
        <w:t>3</w:t>
      </w:r>
      <w:r>
        <w:rPr>
          <w:sz w:val="22"/>
          <w:color w:val="000000"/>
        </w:rPr>
        <w:t>）乙方</w:t>
      </w:r>
      <w:r>
        <w:rPr>
          <w:sz w:val="22"/>
          <w:color w:val="000000"/>
        </w:rPr>
        <w:t>承诺具备履行合同所必需的设备和专业技术能力，承诺为</w:t>
      </w:r>
      <w:r>
        <w:rPr>
          <w:sz w:val="22"/>
          <w:color w:val="000000"/>
        </w:rPr>
        <w:t>甲方</w:t>
      </w:r>
      <w:r>
        <w:rPr>
          <w:sz w:val="22"/>
          <w:color w:val="000000"/>
        </w:rPr>
        <w:t>提供符合合同约定的优质服务。</w:t>
      </w:r>
    </w:p>
    <w:p>
      <w:pPr>
        <w:pStyle w:val="null3"/>
        <w:ind w:firstLine="420"/>
        <w:jc w:val="both"/>
      </w:pPr>
      <w:r>
        <w:rPr>
          <w:sz w:val="22"/>
          <w:color w:val="000000"/>
        </w:rPr>
        <w:t>（</w:t>
      </w:r>
      <w:r>
        <w:rPr>
          <w:sz w:val="22"/>
          <w:color w:val="000000"/>
        </w:rPr>
        <w:t>4</w:t>
      </w:r>
      <w:r>
        <w:rPr>
          <w:sz w:val="22"/>
          <w:color w:val="000000"/>
        </w:rPr>
        <w:t>）</w:t>
      </w:r>
      <w:r>
        <w:rPr>
          <w:sz w:val="22"/>
          <w:color w:val="000000"/>
        </w:rPr>
        <w:t>违约责任：经</w:t>
      </w:r>
      <w:r>
        <w:rPr>
          <w:sz w:val="22"/>
          <w:color w:val="000000"/>
        </w:rPr>
        <w:t>甲方</w:t>
      </w:r>
      <w:r>
        <w:rPr>
          <w:sz w:val="22"/>
          <w:color w:val="000000"/>
        </w:rPr>
        <w:t>或采购代理机构核实认为</w:t>
      </w:r>
      <w:r>
        <w:rPr>
          <w:sz w:val="22"/>
          <w:color w:val="000000"/>
        </w:rPr>
        <w:t>乙方</w:t>
      </w:r>
      <w:r>
        <w:rPr>
          <w:sz w:val="22"/>
          <w:color w:val="000000"/>
        </w:rPr>
        <w:t>人存在违反上述第（</w:t>
      </w:r>
      <w:r>
        <w:rPr>
          <w:sz w:val="22"/>
          <w:color w:val="000000"/>
        </w:rPr>
        <w:t>1</w:t>
      </w:r>
      <w:r>
        <w:rPr>
          <w:sz w:val="22"/>
          <w:color w:val="000000"/>
        </w:rPr>
        <w:t>）、（</w:t>
      </w:r>
      <w:r>
        <w:rPr>
          <w:sz w:val="22"/>
          <w:color w:val="000000"/>
        </w:rPr>
        <w:t>2</w:t>
      </w:r>
      <w:r>
        <w:rPr>
          <w:sz w:val="22"/>
          <w:color w:val="000000"/>
        </w:rPr>
        <w:t>）条款的内容，自愿接受</w:t>
      </w:r>
      <w:r>
        <w:rPr>
          <w:sz w:val="22"/>
          <w:color w:val="000000"/>
        </w:rPr>
        <w:t>甲方</w:t>
      </w:r>
      <w:r>
        <w:rPr>
          <w:sz w:val="22"/>
          <w:color w:val="000000"/>
        </w:rPr>
        <w:t>依据有关规定对</w:t>
      </w:r>
      <w:r>
        <w:rPr>
          <w:sz w:val="22"/>
          <w:color w:val="000000"/>
        </w:rPr>
        <w:t>乙方</w:t>
      </w:r>
      <w:r>
        <w:rPr>
          <w:sz w:val="22"/>
          <w:color w:val="000000"/>
        </w:rPr>
        <w:t>进行严肃处理（包括但不限于取消</w:t>
      </w:r>
      <w:r>
        <w:rPr>
          <w:sz w:val="22"/>
          <w:color w:val="000000"/>
        </w:rPr>
        <w:t>中标</w:t>
      </w:r>
      <w:r>
        <w:rPr>
          <w:sz w:val="22"/>
          <w:color w:val="000000"/>
        </w:rPr>
        <w:t>资格；如已中标签订合同的，</w:t>
      </w:r>
      <w:r>
        <w:rPr>
          <w:sz w:val="22"/>
          <w:color w:val="000000"/>
        </w:rPr>
        <w:t>甲方</w:t>
      </w:r>
      <w:r>
        <w:rPr>
          <w:sz w:val="22"/>
          <w:color w:val="000000"/>
        </w:rPr>
        <w:t>有权解除合同，</w:t>
      </w:r>
      <w:r>
        <w:rPr>
          <w:sz w:val="22"/>
          <w:color w:val="000000"/>
        </w:rPr>
        <w:t>乙方</w:t>
      </w:r>
      <w:r>
        <w:rPr>
          <w:sz w:val="22"/>
          <w:color w:val="000000"/>
        </w:rPr>
        <w:t>应当返还因合同获得的利益），并赔偿</w:t>
      </w:r>
      <w:r>
        <w:rPr>
          <w:sz w:val="22"/>
          <w:color w:val="000000"/>
        </w:rPr>
        <w:t>甲方</w:t>
      </w:r>
      <w:r>
        <w:rPr>
          <w:sz w:val="22"/>
          <w:color w:val="000000"/>
        </w:rPr>
        <w:t>的全部损失。任何第三方因</w:t>
      </w:r>
      <w:r>
        <w:rPr>
          <w:sz w:val="22"/>
          <w:color w:val="000000"/>
        </w:rPr>
        <w:t>乙方</w:t>
      </w:r>
      <w:r>
        <w:rPr>
          <w:sz w:val="22"/>
          <w:color w:val="000000"/>
        </w:rPr>
        <w:t>违反以上承诺而向</w:t>
      </w:r>
      <w:r>
        <w:rPr>
          <w:sz w:val="22"/>
          <w:color w:val="000000"/>
        </w:rPr>
        <w:t>甲方</w:t>
      </w:r>
      <w:r>
        <w:rPr>
          <w:sz w:val="22"/>
          <w:color w:val="000000"/>
        </w:rPr>
        <w:t>索赔或主张权利的，所有责任及后果均由</w:t>
      </w:r>
      <w:r>
        <w:rPr>
          <w:sz w:val="22"/>
          <w:color w:val="000000"/>
        </w:rPr>
        <w:t>乙方</w:t>
      </w:r>
      <w:r>
        <w:rPr>
          <w:sz w:val="22"/>
          <w:color w:val="000000"/>
        </w:rPr>
        <w:t>独自承担。</w:t>
      </w:r>
    </w:p>
    <w:p>
      <w:pPr>
        <w:pStyle w:val="null3"/>
        <w:ind w:firstLine="421"/>
        <w:jc w:val="both"/>
      </w:pPr>
      <w:r>
        <w:rPr>
          <w:sz w:val="22"/>
          <w:color w:val="000000"/>
        </w:rPr>
        <w:t>如</w:t>
      </w:r>
      <w:r>
        <w:rPr>
          <w:sz w:val="22"/>
          <w:color w:val="000000"/>
        </w:rPr>
        <w:t>乙方</w:t>
      </w:r>
      <w:r>
        <w:rPr>
          <w:sz w:val="22"/>
          <w:color w:val="000000"/>
        </w:rPr>
        <w:t>存在违反上述第（</w:t>
      </w:r>
      <w:r>
        <w:rPr>
          <w:sz w:val="22"/>
          <w:color w:val="000000"/>
        </w:rPr>
        <w:t>3</w:t>
      </w:r>
      <w:r>
        <w:rPr>
          <w:sz w:val="22"/>
          <w:color w:val="000000"/>
        </w:rPr>
        <w:t>）条款的内容，须同意</w:t>
      </w:r>
      <w:r>
        <w:rPr>
          <w:sz w:val="22"/>
          <w:color w:val="000000"/>
        </w:rPr>
        <w:t>甲方</w:t>
      </w:r>
      <w:r>
        <w:rPr>
          <w:sz w:val="22"/>
          <w:color w:val="000000"/>
        </w:rPr>
        <w:t>有权解除本项目采购合同，并赔偿</w:t>
      </w:r>
      <w:r>
        <w:rPr>
          <w:sz w:val="22"/>
          <w:color w:val="000000"/>
        </w:rPr>
        <w:t>甲方</w:t>
      </w:r>
      <w:r>
        <w:rPr>
          <w:sz w:val="22"/>
          <w:color w:val="000000"/>
        </w:rPr>
        <w:t>因接受</w:t>
      </w:r>
      <w:r>
        <w:rPr>
          <w:sz w:val="22"/>
          <w:color w:val="000000"/>
        </w:rPr>
        <w:t>乙方</w:t>
      </w:r>
      <w:r>
        <w:rPr>
          <w:sz w:val="22"/>
          <w:color w:val="000000"/>
        </w:rPr>
        <w:t>不合格服务导致的全部损失。任何第三方因</w:t>
      </w:r>
      <w:r>
        <w:rPr>
          <w:sz w:val="22"/>
          <w:color w:val="000000"/>
        </w:rPr>
        <w:t>乙方</w:t>
      </w:r>
      <w:r>
        <w:rPr>
          <w:sz w:val="22"/>
          <w:color w:val="000000"/>
        </w:rPr>
        <w:t>违反以上承诺而向</w:t>
      </w:r>
      <w:r>
        <w:rPr>
          <w:sz w:val="22"/>
          <w:color w:val="000000"/>
        </w:rPr>
        <w:t>甲方</w:t>
      </w:r>
      <w:r>
        <w:rPr>
          <w:sz w:val="22"/>
          <w:color w:val="000000"/>
        </w:rPr>
        <w:t>索赔或主张权利的，所有责任及后果均由</w:t>
      </w:r>
      <w:r>
        <w:rPr>
          <w:sz w:val="22"/>
          <w:color w:val="000000"/>
        </w:rPr>
        <w:t>乙方</w:t>
      </w:r>
      <w:r>
        <w:rPr>
          <w:sz w:val="22"/>
          <w:color w:val="000000"/>
        </w:rPr>
        <w:t>独自承担。</w:t>
      </w:r>
    </w:p>
    <w:p>
      <w:pPr>
        <w:pStyle w:val="null3"/>
        <w:ind w:firstLine="421"/>
        <w:jc w:val="both"/>
      </w:pPr>
      <w:r>
        <w:rPr>
          <w:sz w:val="22"/>
          <w:color w:val="000000"/>
        </w:rPr>
        <w:t>（</w:t>
      </w:r>
      <w:r>
        <w:rPr>
          <w:sz w:val="22"/>
          <w:color w:val="000000"/>
        </w:rPr>
        <w:t>5</w:t>
      </w:r>
      <w:r>
        <w:rPr>
          <w:sz w:val="22"/>
          <w:color w:val="000000"/>
        </w:rPr>
        <w:t>）</w:t>
      </w:r>
      <w:r>
        <w:rPr>
          <w:sz w:val="22"/>
          <w:color w:val="000000"/>
        </w:rPr>
        <w:t>签订合同前，若</w:t>
      </w:r>
      <w:r>
        <w:rPr>
          <w:sz w:val="22"/>
          <w:color w:val="000000"/>
        </w:rPr>
        <w:t>甲方</w:t>
      </w:r>
      <w:r>
        <w:rPr>
          <w:sz w:val="22"/>
          <w:color w:val="000000"/>
        </w:rPr>
        <w:t>通过官方途径查询到</w:t>
      </w:r>
      <w:r>
        <w:rPr>
          <w:sz w:val="22"/>
          <w:color w:val="000000"/>
        </w:rPr>
        <w:t>乙方</w:t>
      </w:r>
      <w:r>
        <w:rPr>
          <w:sz w:val="22"/>
          <w:color w:val="000000"/>
        </w:rPr>
        <w:t>存在不廉洁、不诚信行为，将视为</w:t>
      </w:r>
      <w:r>
        <w:rPr>
          <w:sz w:val="22"/>
          <w:color w:val="000000"/>
        </w:rPr>
        <w:t>乙方</w:t>
      </w:r>
      <w:r>
        <w:rPr>
          <w:sz w:val="22"/>
          <w:color w:val="000000"/>
        </w:rPr>
        <w:t>拒签合同，</w:t>
      </w:r>
      <w:r>
        <w:rPr>
          <w:sz w:val="22"/>
          <w:color w:val="000000"/>
        </w:rPr>
        <w:t>乙方</w:t>
      </w:r>
      <w:r>
        <w:rPr>
          <w:sz w:val="22"/>
          <w:color w:val="000000"/>
        </w:rPr>
        <w:t>须赔偿由此给</w:t>
      </w:r>
      <w:r>
        <w:rPr>
          <w:sz w:val="22"/>
          <w:color w:val="000000"/>
        </w:rPr>
        <w:t>甲方</w:t>
      </w:r>
      <w:r>
        <w:rPr>
          <w:sz w:val="22"/>
          <w:color w:val="000000"/>
        </w:rPr>
        <w:t>造成的损失。同时</w:t>
      </w:r>
      <w:r>
        <w:rPr>
          <w:sz w:val="22"/>
          <w:color w:val="000000"/>
        </w:rPr>
        <w:t>甲方</w:t>
      </w:r>
      <w:r>
        <w:rPr>
          <w:sz w:val="22"/>
          <w:color w:val="000000"/>
        </w:rPr>
        <w:t>可以依据《中华人民共和国政府采购法实施条例》第四十九条的规定，按照评标报告推荐的中标候选人名单排序，确定下一候选人为</w:t>
      </w:r>
      <w:r>
        <w:rPr>
          <w:sz w:val="22"/>
          <w:color w:val="000000"/>
        </w:rPr>
        <w:t>乙方</w:t>
      </w:r>
      <w:r>
        <w:rPr>
          <w:sz w:val="22"/>
          <w:color w:val="000000"/>
        </w:rPr>
        <w:t>，也可以重新开展政府采购活动。</w:t>
      </w:r>
    </w:p>
    <w:p>
      <w:pPr>
        <w:pStyle w:val="null3"/>
        <w:jc w:val="left"/>
      </w:pPr>
      <w:r>
        <w:rPr>
          <w:sz w:val="22"/>
          <w:b/>
          <w:color w:val="000000"/>
        </w:rPr>
        <w:t>三、</w:t>
      </w:r>
      <w:r>
        <w:rPr>
          <w:sz w:val="22"/>
          <w:b/>
          <w:color w:val="000000"/>
        </w:rPr>
        <w:t>服务内容及标准</w:t>
      </w:r>
    </w:p>
    <w:p>
      <w:pPr>
        <w:pStyle w:val="null3"/>
        <w:ind w:firstLine="440"/>
        <w:jc w:val="left"/>
      </w:pPr>
      <w:r>
        <w:rPr>
          <w:sz w:val="22"/>
        </w:rPr>
        <w:t>1、乙方</w:t>
      </w:r>
      <w:r>
        <w:rPr>
          <w:sz w:val="22"/>
        </w:rPr>
        <w:t>的主要加工服务对象为</w:t>
      </w:r>
      <w:r>
        <w:rPr>
          <w:sz w:val="22"/>
        </w:rPr>
        <w:t>甲方</w:t>
      </w:r>
      <w:r>
        <w:rPr>
          <w:sz w:val="22"/>
        </w:rPr>
        <w:t>各分局日常产生的不动产登记业务资料</w:t>
      </w:r>
      <w:r>
        <w:rPr>
          <w:sz w:val="22"/>
        </w:rPr>
        <w:t>。</w:t>
      </w:r>
    </w:p>
    <w:p>
      <w:pPr>
        <w:pStyle w:val="null3"/>
        <w:ind w:firstLine="440"/>
        <w:jc w:val="left"/>
      </w:pPr>
      <w:r>
        <w:rPr>
          <w:sz w:val="22"/>
        </w:rPr>
        <w:t>2、</w:t>
      </w:r>
      <w:r>
        <w:rPr>
          <w:sz w:val="22"/>
        </w:rPr>
        <w:t>软件系统要求</w:t>
      </w:r>
    </w:p>
    <w:p>
      <w:pPr>
        <w:pStyle w:val="null3"/>
        <w:ind w:firstLine="440"/>
        <w:jc w:val="left"/>
      </w:pPr>
      <w:r>
        <w:rPr>
          <w:sz w:val="22"/>
        </w:rPr>
        <w:t>（</w:t>
      </w:r>
      <w:r>
        <w:rPr>
          <w:sz w:val="22"/>
        </w:rPr>
        <w:t>1</w:t>
      </w:r>
      <w:r>
        <w:rPr>
          <w:sz w:val="22"/>
        </w:rPr>
        <w:t>）</w:t>
      </w:r>
      <w:r>
        <w:rPr>
          <w:sz w:val="22"/>
        </w:rPr>
        <w:t>乙方</w:t>
      </w:r>
      <w:r>
        <w:rPr>
          <w:sz w:val="22"/>
        </w:rPr>
        <w:t>需提供与本项目有关的软件系统，至少包括扫描加工系统、扫描图像查看系统和与</w:t>
      </w:r>
      <w:r>
        <w:rPr>
          <w:sz w:val="22"/>
        </w:rPr>
        <w:t>甲方</w:t>
      </w:r>
      <w:r>
        <w:rPr>
          <w:sz w:val="22"/>
        </w:rPr>
        <w:t>业务系统（包括但不限于中山市不动产登记信息管理基础平台等）交互的接口、扫描质检模块、各办事点工作量统计模块等，并根据</w:t>
      </w:r>
      <w:r>
        <w:rPr>
          <w:sz w:val="22"/>
        </w:rPr>
        <w:t>甲方</w:t>
      </w:r>
      <w:r>
        <w:rPr>
          <w:sz w:val="22"/>
        </w:rPr>
        <w:t>的实际业务需求对上述系统或模块提供免费的修改或升级服务。</w:t>
      </w:r>
    </w:p>
    <w:p>
      <w:pPr>
        <w:pStyle w:val="null3"/>
        <w:ind w:firstLine="440"/>
        <w:jc w:val="left"/>
      </w:pPr>
      <w:r>
        <w:rPr>
          <w:sz w:val="22"/>
        </w:rPr>
        <w:t>（</w:t>
      </w:r>
      <w:r>
        <w:rPr>
          <w:sz w:val="22"/>
        </w:rPr>
        <w:t>2</w:t>
      </w:r>
      <w:r>
        <w:rPr>
          <w:sz w:val="22"/>
        </w:rPr>
        <w:t>）</w:t>
      </w:r>
      <w:r>
        <w:rPr>
          <w:sz w:val="22"/>
          <w:color w:val="000000"/>
        </w:rPr>
        <w:t>扫描加工系统应具有扫描、图像处理、图像属性处理（编制目录等）、流程管理、各项目管理报表、数据统计等基本功能，具有一定的灵活性和可维护性，能够根据</w:t>
      </w:r>
      <w:r>
        <w:rPr>
          <w:sz w:val="22"/>
          <w:color w:val="000000"/>
        </w:rPr>
        <w:t>甲方</w:t>
      </w:r>
      <w:r>
        <w:rPr>
          <w:sz w:val="22"/>
          <w:color w:val="000000"/>
        </w:rPr>
        <w:t>的实际情况对功能作适当的调整。</w:t>
      </w:r>
    </w:p>
    <w:p>
      <w:pPr>
        <w:pStyle w:val="null3"/>
        <w:ind w:firstLine="440"/>
        <w:jc w:val="left"/>
      </w:pPr>
      <w:r>
        <w:rPr>
          <w:sz w:val="22"/>
        </w:rPr>
        <w:t>（</w:t>
      </w:r>
      <w:r>
        <w:rPr>
          <w:sz w:val="22"/>
        </w:rPr>
        <w:t>3</w:t>
      </w:r>
      <w:r>
        <w:rPr>
          <w:sz w:val="22"/>
        </w:rPr>
        <w:t>）</w:t>
      </w:r>
      <w:r>
        <w:rPr>
          <w:sz w:val="22"/>
        </w:rPr>
        <w:t>与</w:t>
      </w:r>
      <w:r>
        <w:rPr>
          <w:sz w:val="22"/>
        </w:rPr>
        <w:t>甲方</w:t>
      </w:r>
      <w:r>
        <w:rPr>
          <w:sz w:val="22"/>
        </w:rPr>
        <w:t>业务系统（包括中山市不动产登记信息管理基础平台</w:t>
      </w:r>
      <w:r>
        <w:rPr>
          <w:sz w:val="22"/>
        </w:rPr>
        <w:t>等</w:t>
      </w:r>
      <w:r>
        <w:rPr>
          <w:sz w:val="22"/>
        </w:rPr>
        <w:t>）交互的接口应具备以下功能：能被</w:t>
      </w:r>
      <w:r>
        <w:rPr>
          <w:sz w:val="22"/>
        </w:rPr>
        <w:t>甲方</w:t>
      </w:r>
      <w:r>
        <w:rPr>
          <w:sz w:val="22"/>
        </w:rPr>
        <w:t>的业务系统方便调用；能接收并处理</w:t>
      </w:r>
      <w:r>
        <w:rPr>
          <w:sz w:val="22"/>
        </w:rPr>
        <w:t>甲方</w:t>
      </w:r>
      <w:r>
        <w:rPr>
          <w:sz w:val="22"/>
        </w:rPr>
        <w:t>业务系统的退案、退资料、补资料、补正资料等不动产登记操作请求；</w:t>
      </w:r>
      <w:r>
        <w:rPr>
          <w:sz w:val="22"/>
        </w:rPr>
        <w:t>乙方</w:t>
      </w:r>
      <w:r>
        <w:rPr>
          <w:sz w:val="22"/>
        </w:rPr>
        <w:t>需根据</w:t>
      </w:r>
      <w:r>
        <w:rPr>
          <w:sz w:val="22"/>
        </w:rPr>
        <w:t>甲方</w:t>
      </w:r>
      <w:r>
        <w:rPr>
          <w:sz w:val="22"/>
        </w:rPr>
        <w:t>的实际业务需求对该接口及时作出修改或升</w:t>
      </w:r>
      <w:r>
        <w:rPr>
          <w:sz w:val="22"/>
          <w:color w:val="000000"/>
        </w:rPr>
        <w:t>级。</w:t>
      </w:r>
    </w:p>
    <w:p>
      <w:pPr>
        <w:pStyle w:val="null3"/>
        <w:ind w:firstLine="440"/>
        <w:jc w:val="left"/>
      </w:pPr>
      <w:r>
        <w:rPr>
          <w:sz w:val="22"/>
          <w:color w:val="000000"/>
        </w:rPr>
        <w:t>（</w:t>
      </w:r>
      <w:r>
        <w:rPr>
          <w:sz w:val="22"/>
          <w:color w:val="000000"/>
        </w:rPr>
        <w:t>4</w:t>
      </w:r>
      <w:r>
        <w:rPr>
          <w:sz w:val="22"/>
          <w:color w:val="000000"/>
        </w:rPr>
        <w:t>）</w:t>
      </w:r>
      <w:r>
        <w:rPr>
          <w:sz w:val="22"/>
          <w:color w:val="000000"/>
        </w:rPr>
        <w:t>扫描质检模块是</w:t>
      </w:r>
      <w:r>
        <w:rPr>
          <w:sz w:val="22"/>
          <w:color w:val="000000"/>
        </w:rPr>
        <w:t>乙方</w:t>
      </w:r>
      <w:r>
        <w:rPr>
          <w:sz w:val="22"/>
          <w:color w:val="000000"/>
        </w:rPr>
        <w:t>根据</w:t>
      </w:r>
      <w:r>
        <w:rPr>
          <w:sz w:val="22"/>
          <w:color w:val="000000"/>
        </w:rPr>
        <w:t>甲方</w:t>
      </w:r>
      <w:r>
        <w:rPr>
          <w:sz w:val="22"/>
          <w:color w:val="000000"/>
        </w:rPr>
        <w:t>对登记资料整理及扫描数字化加工服务的质量检查要求而为</w:t>
      </w:r>
      <w:r>
        <w:rPr>
          <w:sz w:val="22"/>
          <w:color w:val="000000"/>
        </w:rPr>
        <w:t>甲方</w:t>
      </w:r>
      <w:r>
        <w:rPr>
          <w:sz w:val="22"/>
          <w:color w:val="000000"/>
        </w:rPr>
        <w:t>提供的软件，用于对</w:t>
      </w:r>
      <w:r>
        <w:rPr>
          <w:sz w:val="22"/>
          <w:color w:val="000000"/>
        </w:rPr>
        <w:t>乙方</w:t>
      </w:r>
      <w:r>
        <w:rPr>
          <w:sz w:val="22"/>
          <w:color w:val="000000"/>
        </w:rPr>
        <w:t>提供的服务进行检查（包括但不限于完成登记资料扫描加工服务后的初步检查工作、补充扫描加工时的检查工作、登记资料整理后的最终检查工作等）。扫描质检模块必须具有便捷的图像查阅和质量检查功能。图像查阅功能至少包括图像移动、放大、缩小、旋转、亮度调整、对比度调整、分辨率调整等基本操作功能；质量检查功能提供质量反馈机制。</w:t>
      </w:r>
    </w:p>
    <w:p>
      <w:pPr>
        <w:pStyle w:val="null3"/>
        <w:ind w:firstLine="440"/>
        <w:jc w:val="left"/>
      </w:pPr>
      <w:r>
        <w:rPr>
          <w:sz w:val="22"/>
        </w:rPr>
        <w:t>（</w:t>
      </w:r>
      <w:r>
        <w:rPr>
          <w:sz w:val="22"/>
        </w:rPr>
        <w:t>5</w:t>
      </w:r>
      <w:r>
        <w:rPr>
          <w:sz w:val="22"/>
        </w:rPr>
        <w:t>）</w:t>
      </w:r>
      <w:r>
        <w:rPr>
          <w:sz w:val="22"/>
        </w:rPr>
        <w:t>各</w:t>
      </w:r>
      <w:r>
        <w:rPr>
          <w:sz w:val="22"/>
        </w:rPr>
        <w:t>分局</w:t>
      </w:r>
      <w:r>
        <w:rPr>
          <w:sz w:val="22"/>
        </w:rPr>
        <w:t>办事点工作量统计模块是</w:t>
      </w:r>
      <w:r>
        <w:rPr>
          <w:sz w:val="22"/>
        </w:rPr>
        <w:t>乙方</w:t>
      </w:r>
      <w:r>
        <w:rPr>
          <w:sz w:val="22"/>
        </w:rPr>
        <w:t>根据</w:t>
      </w:r>
      <w:r>
        <w:rPr>
          <w:sz w:val="22"/>
        </w:rPr>
        <w:t>甲方</w:t>
      </w:r>
      <w:r>
        <w:rPr>
          <w:sz w:val="22"/>
        </w:rPr>
        <w:t>各</w:t>
      </w:r>
      <w:r>
        <w:rPr>
          <w:sz w:val="22"/>
        </w:rPr>
        <w:t>分局</w:t>
      </w:r>
      <w:r>
        <w:rPr>
          <w:sz w:val="22"/>
        </w:rPr>
        <w:t>办事点的实际</w:t>
      </w:r>
      <w:r>
        <w:rPr>
          <w:sz w:val="22"/>
        </w:rPr>
        <w:t>工作</w:t>
      </w:r>
      <w:r>
        <w:rPr>
          <w:sz w:val="22"/>
        </w:rPr>
        <w:t>要求而为</w:t>
      </w:r>
      <w:r>
        <w:rPr>
          <w:sz w:val="22"/>
        </w:rPr>
        <w:t>甲方</w:t>
      </w:r>
      <w:r>
        <w:rPr>
          <w:sz w:val="22"/>
        </w:rPr>
        <w:t>、</w:t>
      </w:r>
      <w:r>
        <w:rPr>
          <w:sz w:val="22"/>
        </w:rPr>
        <w:t>乙方</w:t>
      </w:r>
      <w:r>
        <w:rPr>
          <w:sz w:val="22"/>
        </w:rPr>
        <w:t>共同确认工作量的统计软件，用于对</w:t>
      </w:r>
      <w:r>
        <w:rPr>
          <w:sz w:val="22"/>
        </w:rPr>
        <w:t>乙方</w:t>
      </w:r>
      <w:r>
        <w:rPr>
          <w:sz w:val="22"/>
        </w:rPr>
        <w:t>各办事点完成的扫描量进行统计。</w:t>
      </w:r>
      <w:r>
        <w:rPr>
          <w:sz w:val="22"/>
          <w:color w:val="000000"/>
        </w:rPr>
        <w:t>统计方法要求</w:t>
      </w:r>
      <w:r>
        <w:rPr>
          <w:sz w:val="22"/>
          <w:color w:val="000000"/>
        </w:rPr>
        <w:t>：</w:t>
      </w:r>
      <w:r>
        <w:rPr>
          <w:sz w:val="22"/>
          <w:color w:val="000000"/>
        </w:rPr>
        <w:t>以接收交件</w:t>
      </w:r>
      <w:r>
        <w:rPr>
          <w:sz w:val="22"/>
          <w:color w:val="000000"/>
        </w:rPr>
        <w:t>资</w:t>
      </w:r>
      <w:r>
        <w:rPr>
          <w:sz w:val="22"/>
          <w:color w:val="000000"/>
        </w:rPr>
        <w:t>料的办事点为准，</w:t>
      </w:r>
      <w:r>
        <w:rPr>
          <w:sz w:val="22"/>
          <w:color w:val="000000"/>
        </w:rPr>
        <w:t>直至完成当宗案卷全部扫描工作，则</w:t>
      </w:r>
      <w:r>
        <w:rPr>
          <w:sz w:val="22"/>
          <w:color w:val="000000"/>
        </w:rPr>
        <w:t>计入该办事点的扫描工作量。</w:t>
      </w:r>
    </w:p>
    <w:p>
      <w:pPr>
        <w:pStyle w:val="null3"/>
        <w:ind w:firstLine="440"/>
        <w:jc w:val="left"/>
      </w:pPr>
      <w:r>
        <w:rPr>
          <w:sz w:val="22"/>
        </w:rPr>
        <w:t>（</w:t>
      </w:r>
      <w:r>
        <w:rPr>
          <w:sz w:val="22"/>
        </w:rPr>
        <w:t>6</w:t>
      </w:r>
      <w:r>
        <w:rPr>
          <w:sz w:val="22"/>
        </w:rPr>
        <w:t>）</w:t>
      </w:r>
      <w:r>
        <w:rPr>
          <w:sz w:val="22"/>
        </w:rPr>
        <w:t>扫描图像的存储要求如下：</w:t>
      </w:r>
      <w:r>
        <w:rPr>
          <w:sz w:val="22"/>
        </w:rPr>
        <w:t>乙方</w:t>
      </w:r>
      <w:r>
        <w:rPr>
          <w:sz w:val="22"/>
        </w:rPr>
        <w:t>必须每月向</w:t>
      </w:r>
      <w:r>
        <w:rPr>
          <w:sz w:val="22"/>
        </w:rPr>
        <w:t>甲方</w:t>
      </w:r>
      <w:r>
        <w:rPr>
          <w:sz w:val="22"/>
        </w:rPr>
        <w:t>提交当月最新的原始图像及数据（即上月提交备份后新产生的数据）的数据备份。项目结束后，</w:t>
      </w:r>
      <w:r>
        <w:rPr>
          <w:sz w:val="22"/>
        </w:rPr>
        <w:t>乙方</w:t>
      </w:r>
      <w:r>
        <w:rPr>
          <w:sz w:val="22"/>
        </w:rPr>
        <w:t>向</w:t>
      </w:r>
      <w:r>
        <w:rPr>
          <w:sz w:val="22"/>
        </w:rPr>
        <w:t>甲方</w:t>
      </w:r>
      <w:r>
        <w:rPr>
          <w:sz w:val="22"/>
        </w:rPr>
        <w:t>提交完整的原始图像及数据的数据备份。保存在服务器上的影像及其属性数据与保存在备份介质上的数据要一致，并</w:t>
      </w:r>
      <w:r>
        <w:rPr>
          <w:sz w:val="22"/>
          <w:color w:val="000000"/>
        </w:rPr>
        <w:t>与</w:t>
      </w:r>
      <w:r>
        <w:rPr>
          <w:sz w:val="22"/>
          <w:color w:val="000000"/>
        </w:rPr>
        <w:t>登记资料</w:t>
      </w:r>
      <w:r>
        <w:rPr>
          <w:sz w:val="22"/>
        </w:rPr>
        <w:t>实体保持一致。备份介质可以使用光盘，或者移动硬盘。</w:t>
      </w:r>
    </w:p>
    <w:p>
      <w:pPr>
        <w:pStyle w:val="null3"/>
        <w:ind w:firstLine="440"/>
        <w:jc w:val="left"/>
      </w:pPr>
      <w:r>
        <w:rPr>
          <w:sz w:val="22"/>
        </w:rPr>
        <w:t>（</w:t>
      </w:r>
      <w:r>
        <w:rPr>
          <w:sz w:val="22"/>
        </w:rPr>
        <w:t>7</w:t>
      </w:r>
      <w:r>
        <w:rPr>
          <w:sz w:val="22"/>
        </w:rPr>
        <w:t>）</w:t>
      </w:r>
      <w:r>
        <w:rPr>
          <w:sz w:val="22"/>
          <w:color w:val="000000"/>
        </w:rPr>
        <w:t>需由</w:t>
      </w:r>
      <w:r>
        <w:rPr>
          <w:sz w:val="22"/>
          <w:color w:val="000000"/>
        </w:rPr>
        <w:t>乙方</w:t>
      </w:r>
      <w:r>
        <w:rPr>
          <w:sz w:val="22"/>
          <w:color w:val="000000"/>
        </w:rPr>
        <w:t>开发的与本项目有关的软件系统（包括但不限于扫描加工系统、扫描图像查看系统、与</w:t>
      </w:r>
      <w:r>
        <w:rPr>
          <w:sz w:val="22"/>
          <w:color w:val="000000"/>
        </w:rPr>
        <w:t>甲方</w:t>
      </w:r>
      <w:r>
        <w:rPr>
          <w:sz w:val="22"/>
          <w:color w:val="000000"/>
        </w:rPr>
        <w:t>业务系统交互的接口、扫描质检模块等）必须在签订合同后五个日历日内完成开发或改造以及系统测试，并得到</w:t>
      </w:r>
      <w:r>
        <w:rPr>
          <w:sz w:val="22"/>
          <w:color w:val="000000"/>
        </w:rPr>
        <w:t>甲方</w:t>
      </w:r>
      <w:r>
        <w:rPr>
          <w:sz w:val="22"/>
          <w:color w:val="000000"/>
        </w:rPr>
        <w:t>确认。与</w:t>
      </w:r>
      <w:r>
        <w:rPr>
          <w:sz w:val="22"/>
          <w:color w:val="000000"/>
        </w:rPr>
        <w:t>甲方</w:t>
      </w:r>
      <w:r>
        <w:rPr>
          <w:sz w:val="22"/>
          <w:color w:val="000000"/>
        </w:rPr>
        <w:t>业务系统交互有关的程序源代码应向</w:t>
      </w:r>
      <w:r>
        <w:rPr>
          <w:sz w:val="22"/>
          <w:color w:val="000000"/>
        </w:rPr>
        <w:t>甲方</w:t>
      </w:r>
      <w:r>
        <w:rPr>
          <w:sz w:val="22"/>
          <w:color w:val="000000"/>
        </w:rPr>
        <w:t>开放。</w:t>
      </w:r>
    </w:p>
    <w:p>
      <w:pPr>
        <w:pStyle w:val="null3"/>
        <w:ind w:firstLine="440"/>
        <w:jc w:val="left"/>
      </w:pPr>
      <w:r>
        <w:rPr>
          <w:sz w:val="22"/>
        </w:rPr>
        <w:t>3、</w:t>
      </w:r>
      <w:r>
        <w:rPr>
          <w:sz w:val="22"/>
        </w:rPr>
        <w:t>基本流程说明</w:t>
      </w:r>
    </w:p>
    <w:p>
      <w:pPr>
        <w:pStyle w:val="null3"/>
        <w:ind w:firstLine="440"/>
        <w:jc w:val="left"/>
      </w:pPr>
      <w:r>
        <w:rPr>
          <w:sz w:val="22"/>
        </w:rPr>
        <w:t>（</w:t>
      </w:r>
      <w:r>
        <w:rPr>
          <w:sz w:val="22"/>
        </w:rPr>
        <w:t>1）窗口收件</w:t>
      </w:r>
    </w:p>
    <w:p>
      <w:pPr>
        <w:pStyle w:val="null3"/>
        <w:ind w:firstLine="660"/>
        <w:jc w:val="left"/>
      </w:pPr>
      <w:r>
        <w:rPr>
          <w:sz w:val="22"/>
        </w:rPr>
        <w:t>在办事点窗口接收客户的交件资料，审核交件资料的完整性和规范性后，打印</w:t>
      </w:r>
      <w:r>
        <w:rPr>
          <w:sz w:val="22"/>
        </w:rPr>
        <w:t>、</w:t>
      </w:r>
      <w:r>
        <w:rPr>
          <w:sz w:val="22"/>
        </w:rPr>
        <w:t>粘贴受理单。</w:t>
      </w:r>
    </w:p>
    <w:p>
      <w:pPr>
        <w:pStyle w:val="null3"/>
        <w:ind w:firstLine="440"/>
        <w:jc w:val="left"/>
      </w:pPr>
      <w:r>
        <w:rPr>
          <w:sz w:val="22"/>
        </w:rPr>
        <w:t>（</w:t>
      </w:r>
      <w:r>
        <w:rPr>
          <w:sz w:val="22"/>
        </w:rPr>
        <w:t>2）资料接收</w:t>
      </w:r>
    </w:p>
    <w:p>
      <w:pPr>
        <w:pStyle w:val="null3"/>
        <w:ind w:firstLine="660"/>
        <w:jc w:val="left"/>
      </w:pPr>
      <w:r>
        <w:rPr>
          <w:sz w:val="22"/>
        </w:rPr>
        <w:t>A、</w:t>
      </w:r>
      <w:r>
        <w:rPr>
          <w:sz w:val="22"/>
        </w:rPr>
        <w:t>乙方</w:t>
      </w:r>
      <w:r>
        <w:rPr>
          <w:sz w:val="22"/>
        </w:rPr>
        <w:t>收到不动产登记信息管理基础平台的收件通知后，从办事点窗口接收资料，同时反馈相关状态给不动产登记系统，双方确认。</w:t>
      </w:r>
    </w:p>
    <w:p>
      <w:pPr>
        <w:pStyle w:val="null3"/>
        <w:ind w:firstLine="660"/>
        <w:jc w:val="left"/>
      </w:pPr>
      <w:r>
        <w:rPr>
          <w:sz w:val="22"/>
        </w:rPr>
        <w:t>B、在业务</w:t>
      </w:r>
      <w:r>
        <w:rPr>
          <w:sz w:val="22"/>
        </w:rPr>
        <w:t>部门</w:t>
      </w:r>
      <w:r>
        <w:rPr>
          <w:sz w:val="22"/>
        </w:rPr>
        <w:t>审批过程中补充资料的，由业务</w:t>
      </w:r>
      <w:r>
        <w:rPr>
          <w:sz w:val="22"/>
        </w:rPr>
        <w:t>部门</w:t>
      </w:r>
      <w:r>
        <w:rPr>
          <w:sz w:val="22"/>
        </w:rPr>
        <w:t>在系统中通知</w:t>
      </w:r>
      <w:r>
        <w:rPr>
          <w:sz w:val="22"/>
        </w:rPr>
        <w:t>乙方</w:t>
      </w:r>
      <w:r>
        <w:rPr>
          <w:sz w:val="22"/>
        </w:rPr>
        <w:t>到指定地点接收资料，并双方确认。</w:t>
      </w:r>
    </w:p>
    <w:p>
      <w:pPr>
        <w:pStyle w:val="null3"/>
        <w:ind w:firstLine="440"/>
        <w:jc w:val="left"/>
      </w:pPr>
      <w:r>
        <w:rPr>
          <w:sz w:val="22"/>
        </w:rPr>
        <w:t>（</w:t>
      </w:r>
      <w:r>
        <w:rPr>
          <w:sz w:val="22"/>
        </w:rPr>
        <w:t>3）整理</w:t>
      </w:r>
    </w:p>
    <w:p>
      <w:pPr>
        <w:pStyle w:val="null3"/>
        <w:ind w:firstLine="440"/>
        <w:jc w:val="left"/>
      </w:pPr>
      <w:r>
        <w:rPr>
          <w:sz w:val="22"/>
        </w:rPr>
        <w:t>A、</w:t>
      </w:r>
      <w:r>
        <w:rPr>
          <w:sz w:val="22"/>
        </w:rPr>
        <w:t>按</w:t>
      </w:r>
      <w:r>
        <w:rPr>
          <w:sz w:val="22"/>
        </w:rPr>
        <w:t>甲方的工作</w:t>
      </w:r>
      <w:r>
        <w:rPr>
          <w:sz w:val="22"/>
        </w:rPr>
        <w:t>要求，</w:t>
      </w:r>
      <w:r>
        <w:rPr>
          <w:sz w:val="22"/>
        </w:rPr>
        <w:t>抽出当宗业务案卷多余、重复、与归档无关的材料。</w:t>
      </w:r>
    </w:p>
    <w:p>
      <w:pPr>
        <w:pStyle w:val="null3"/>
        <w:ind w:firstLine="440"/>
        <w:jc w:val="left"/>
      </w:pPr>
      <w:r>
        <w:rPr>
          <w:sz w:val="22"/>
        </w:rPr>
        <w:t>B</w:t>
      </w:r>
      <w:r>
        <w:rPr>
          <w:sz w:val="22"/>
        </w:rPr>
        <w:t>、</w:t>
      </w:r>
      <w:r>
        <w:rPr>
          <w:sz w:val="22"/>
        </w:rPr>
        <w:t>乙方</w:t>
      </w:r>
      <w:r>
        <w:rPr>
          <w:sz w:val="22"/>
        </w:rPr>
        <w:t>对资料进行分类整理、排序和编写页码，然后对资料进行检查。</w:t>
      </w:r>
    </w:p>
    <w:p>
      <w:pPr>
        <w:pStyle w:val="null3"/>
        <w:ind w:firstLine="440"/>
        <w:jc w:val="left"/>
      </w:pPr>
      <w:r>
        <w:rPr>
          <w:sz w:val="22"/>
        </w:rPr>
        <w:t>C</w:t>
      </w:r>
      <w:r>
        <w:rPr>
          <w:sz w:val="22"/>
        </w:rPr>
        <w:t>、对资料进行拆卷、裁切；对已破损的资料进行修整、裱糊。</w:t>
      </w:r>
    </w:p>
    <w:p>
      <w:pPr>
        <w:pStyle w:val="null3"/>
        <w:ind w:firstLine="440"/>
        <w:jc w:val="left"/>
      </w:pPr>
      <w:r>
        <w:rPr>
          <w:sz w:val="22"/>
        </w:rPr>
        <w:t>D</w:t>
      </w:r>
      <w:r>
        <w:rPr>
          <w:sz w:val="22"/>
        </w:rPr>
        <w:t>、</w:t>
      </w:r>
      <w:r>
        <w:rPr>
          <w:sz w:val="22"/>
        </w:rPr>
        <w:t>需</w:t>
      </w:r>
      <w:r>
        <w:rPr>
          <w:sz w:val="22"/>
        </w:rPr>
        <w:t>托底的资料进行托底。</w:t>
      </w:r>
    </w:p>
    <w:p>
      <w:pPr>
        <w:pStyle w:val="null3"/>
        <w:ind w:firstLine="440"/>
        <w:jc w:val="left"/>
      </w:pPr>
      <w:r>
        <w:rPr>
          <w:sz w:val="22"/>
        </w:rPr>
        <w:t>（</w:t>
      </w:r>
      <w:r>
        <w:rPr>
          <w:sz w:val="22"/>
        </w:rPr>
        <w:t>4）扫描</w:t>
      </w:r>
    </w:p>
    <w:p>
      <w:pPr>
        <w:pStyle w:val="null3"/>
        <w:ind w:firstLine="660"/>
        <w:jc w:val="left"/>
      </w:pPr>
      <w:r>
        <w:rPr>
          <w:sz w:val="22"/>
        </w:rPr>
        <w:t>乙方</w:t>
      </w:r>
      <w:r>
        <w:rPr>
          <w:sz w:val="22"/>
        </w:rPr>
        <w:t>对完成整理的资料进行扫描，并根据受理条码号逐卷扫描影像。</w:t>
      </w:r>
    </w:p>
    <w:p>
      <w:pPr>
        <w:pStyle w:val="null3"/>
        <w:ind w:firstLine="440"/>
        <w:jc w:val="left"/>
      </w:pPr>
      <w:r>
        <w:rPr>
          <w:sz w:val="22"/>
        </w:rPr>
        <w:t>（</w:t>
      </w:r>
      <w:r>
        <w:rPr>
          <w:sz w:val="22"/>
        </w:rPr>
        <w:t>5）编目</w:t>
      </w:r>
    </w:p>
    <w:p>
      <w:pPr>
        <w:pStyle w:val="null3"/>
        <w:ind w:firstLine="660"/>
        <w:jc w:val="left"/>
      </w:pPr>
      <w:r>
        <w:rPr>
          <w:sz w:val="22"/>
        </w:rPr>
        <w:t>A、</w:t>
      </w:r>
      <w:r>
        <w:rPr>
          <w:sz w:val="22"/>
        </w:rPr>
        <w:t>乙方</w:t>
      </w:r>
      <w:r>
        <w:rPr>
          <w:sz w:val="22"/>
        </w:rPr>
        <w:t>对完成扫描的图像进行旋转、纠偏、裁边、去污等处理。</w:t>
      </w:r>
    </w:p>
    <w:p>
      <w:pPr>
        <w:pStyle w:val="null3"/>
        <w:ind w:firstLine="660"/>
        <w:jc w:val="left"/>
      </w:pPr>
      <w:r>
        <w:rPr>
          <w:sz w:val="22"/>
        </w:rPr>
        <w:t>B、数字图像与目录进行挂接。</w:t>
      </w:r>
    </w:p>
    <w:p>
      <w:pPr>
        <w:pStyle w:val="null3"/>
        <w:ind w:firstLine="440"/>
        <w:jc w:val="left"/>
      </w:pPr>
      <w:r>
        <w:rPr>
          <w:sz w:val="22"/>
        </w:rPr>
        <w:t>（</w:t>
      </w:r>
      <w:r>
        <w:rPr>
          <w:sz w:val="22"/>
        </w:rPr>
        <w:t>6）质检</w:t>
      </w:r>
    </w:p>
    <w:p>
      <w:pPr>
        <w:pStyle w:val="null3"/>
        <w:ind w:firstLine="660"/>
        <w:jc w:val="left"/>
      </w:pPr>
      <w:r>
        <w:rPr>
          <w:sz w:val="22"/>
        </w:rPr>
        <w:t>A、作业人员进行100％自检。</w:t>
      </w:r>
    </w:p>
    <w:p>
      <w:pPr>
        <w:pStyle w:val="null3"/>
        <w:ind w:firstLine="660"/>
        <w:jc w:val="left"/>
      </w:pPr>
      <w:r>
        <w:rPr>
          <w:sz w:val="22"/>
        </w:rPr>
        <w:t>B、</w:t>
      </w:r>
      <w:r>
        <w:rPr>
          <w:sz w:val="22"/>
        </w:rPr>
        <w:t>乙方</w:t>
      </w:r>
      <w:r>
        <w:rPr>
          <w:sz w:val="22"/>
        </w:rPr>
        <w:t>进行工作质量全检。</w:t>
      </w:r>
    </w:p>
    <w:p>
      <w:pPr>
        <w:pStyle w:val="null3"/>
        <w:ind w:firstLine="440"/>
        <w:jc w:val="left"/>
      </w:pPr>
      <w:r>
        <w:rPr>
          <w:sz w:val="22"/>
        </w:rPr>
        <w:t>（</w:t>
      </w:r>
      <w:r>
        <w:rPr>
          <w:sz w:val="22"/>
        </w:rPr>
        <w:t>7）上传影像</w:t>
      </w:r>
      <w:r>
        <w:rPr>
          <w:sz w:val="22"/>
        </w:rPr>
        <w:t>（申请资料）</w:t>
      </w:r>
    </w:p>
    <w:p>
      <w:pPr>
        <w:pStyle w:val="null3"/>
        <w:ind w:firstLine="660"/>
        <w:jc w:val="left"/>
      </w:pPr>
      <w:r>
        <w:rPr>
          <w:sz w:val="22"/>
        </w:rPr>
        <w:t>乙方</w:t>
      </w:r>
      <w:r>
        <w:rPr>
          <w:sz w:val="22"/>
        </w:rPr>
        <w:t>把通过</w:t>
      </w:r>
      <w:r>
        <w:rPr>
          <w:sz w:val="22"/>
        </w:rPr>
        <w:t>全</w:t>
      </w:r>
      <w:r>
        <w:rPr>
          <w:sz w:val="22"/>
        </w:rPr>
        <w:t>检的影像数据上传</w:t>
      </w:r>
      <w:r>
        <w:rPr>
          <w:sz w:val="22"/>
        </w:rPr>
        <w:t>到</w:t>
      </w:r>
      <w:r>
        <w:rPr>
          <w:sz w:val="22"/>
        </w:rPr>
        <w:t>登记平台，供业务</w:t>
      </w:r>
      <w:r>
        <w:rPr>
          <w:sz w:val="22"/>
        </w:rPr>
        <w:t>部门</w:t>
      </w:r>
      <w:r>
        <w:rPr>
          <w:sz w:val="22"/>
        </w:rPr>
        <w:t>进行后续业务审批流程。上传的同时，返回已经完成扫描状态，告知业务</w:t>
      </w:r>
      <w:r>
        <w:rPr>
          <w:sz w:val="22"/>
        </w:rPr>
        <w:t>部门</w:t>
      </w:r>
      <w:r>
        <w:rPr>
          <w:sz w:val="22"/>
        </w:rPr>
        <w:t>该业务</w:t>
      </w:r>
      <w:r>
        <w:rPr>
          <w:sz w:val="22"/>
        </w:rPr>
        <w:t>的申请资料</w:t>
      </w:r>
      <w:r>
        <w:rPr>
          <w:sz w:val="22"/>
        </w:rPr>
        <w:t>已经完成扫描。</w:t>
      </w:r>
    </w:p>
    <w:p>
      <w:pPr>
        <w:pStyle w:val="null3"/>
        <w:ind w:firstLine="440"/>
        <w:jc w:val="left"/>
      </w:pPr>
      <w:r>
        <w:rPr>
          <w:sz w:val="22"/>
        </w:rPr>
        <w:t>（</w:t>
      </w:r>
      <w:r>
        <w:rPr>
          <w:sz w:val="22"/>
        </w:rPr>
        <w:t>8）存放资料</w:t>
      </w:r>
    </w:p>
    <w:p>
      <w:pPr>
        <w:pStyle w:val="null3"/>
        <w:ind w:firstLine="660"/>
        <w:jc w:val="left"/>
      </w:pPr>
      <w:r>
        <w:rPr>
          <w:sz w:val="22"/>
        </w:rPr>
        <w:t>乙方</w:t>
      </w:r>
      <w:r>
        <w:rPr>
          <w:sz w:val="22"/>
        </w:rPr>
        <w:t>把纸质资料存放到指定位置，由</w:t>
      </w:r>
      <w:r>
        <w:rPr>
          <w:sz w:val="22"/>
        </w:rPr>
        <w:t>乙方</w:t>
      </w:r>
      <w:r>
        <w:rPr>
          <w:sz w:val="22"/>
        </w:rPr>
        <w:t>保管，并确保纸质资料存放安全。</w:t>
      </w:r>
    </w:p>
    <w:p>
      <w:pPr>
        <w:pStyle w:val="null3"/>
        <w:ind w:firstLine="440"/>
        <w:jc w:val="left"/>
      </w:pPr>
      <w:r>
        <w:rPr>
          <w:sz w:val="22"/>
        </w:rPr>
        <w:t>（</w:t>
      </w:r>
      <w:r>
        <w:rPr>
          <w:sz w:val="22"/>
        </w:rPr>
        <w:t>9）审批</w:t>
      </w:r>
    </w:p>
    <w:p>
      <w:pPr>
        <w:pStyle w:val="null3"/>
        <w:ind w:firstLine="660"/>
        <w:jc w:val="left"/>
      </w:pPr>
      <w:r>
        <w:rPr>
          <w:sz w:val="22"/>
        </w:rPr>
        <w:t>业务</w:t>
      </w:r>
      <w:r>
        <w:rPr>
          <w:sz w:val="22"/>
        </w:rPr>
        <w:t>部门</w:t>
      </w:r>
      <w:r>
        <w:rPr>
          <w:sz w:val="22"/>
        </w:rPr>
        <w:t>根据影像数据进行业务审批。</w:t>
      </w:r>
    </w:p>
    <w:p>
      <w:pPr>
        <w:pStyle w:val="null3"/>
        <w:ind w:firstLine="440"/>
        <w:jc w:val="left"/>
      </w:pPr>
      <w:r>
        <w:rPr>
          <w:sz w:val="22"/>
        </w:rPr>
        <w:t>（</w:t>
      </w:r>
      <w:r>
        <w:rPr>
          <w:sz w:val="22"/>
        </w:rPr>
        <w:t>10）补资料</w:t>
      </w:r>
    </w:p>
    <w:p>
      <w:pPr>
        <w:pStyle w:val="null3"/>
        <w:ind w:firstLine="660"/>
        <w:jc w:val="left"/>
      </w:pPr>
      <w:r>
        <w:rPr>
          <w:sz w:val="22"/>
        </w:rPr>
        <w:t>业务</w:t>
      </w:r>
      <w:r>
        <w:rPr>
          <w:sz w:val="22"/>
        </w:rPr>
        <w:t>部门</w:t>
      </w:r>
      <w:r>
        <w:rPr>
          <w:sz w:val="22"/>
        </w:rPr>
        <w:t>在审批过程中，有补充资料或更正资料的，处理后移交</w:t>
      </w:r>
      <w:r>
        <w:rPr>
          <w:sz w:val="22"/>
        </w:rPr>
        <w:t>乙方</w:t>
      </w:r>
      <w:r>
        <w:rPr>
          <w:sz w:val="22"/>
        </w:rPr>
        <w:t>进行补充或更正扫描。</w:t>
      </w:r>
    </w:p>
    <w:p>
      <w:pPr>
        <w:pStyle w:val="null3"/>
        <w:ind w:firstLine="440"/>
        <w:jc w:val="left"/>
      </w:pPr>
      <w:r>
        <w:rPr>
          <w:sz w:val="22"/>
        </w:rPr>
        <w:t>（</w:t>
      </w:r>
      <w:r>
        <w:rPr>
          <w:sz w:val="22"/>
        </w:rPr>
        <w:t>11）结案</w:t>
      </w:r>
    </w:p>
    <w:p>
      <w:pPr>
        <w:pStyle w:val="null3"/>
        <w:ind w:firstLine="660"/>
        <w:jc w:val="left"/>
      </w:pPr>
      <w:r>
        <w:rPr>
          <w:sz w:val="22"/>
        </w:rPr>
        <w:t>A、业务</w:t>
      </w:r>
      <w:r>
        <w:rPr>
          <w:sz w:val="22"/>
        </w:rPr>
        <w:t>部门</w:t>
      </w:r>
      <w:r>
        <w:rPr>
          <w:sz w:val="22"/>
        </w:rPr>
        <w:t>完成业务审批，登簿流程和缮证，业务结案。</w:t>
      </w:r>
    </w:p>
    <w:p>
      <w:pPr>
        <w:pStyle w:val="null3"/>
        <w:ind w:firstLine="660"/>
        <w:jc w:val="left"/>
      </w:pPr>
      <w:r>
        <w:rPr>
          <w:sz w:val="22"/>
        </w:rPr>
        <w:t>B、业务</w:t>
      </w:r>
      <w:r>
        <w:rPr>
          <w:sz w:val="22"/>
        </w:rPr>
        <w:t>部门</w:t>
      </w:r>
      <w:r>
        <w:rPr>
          <w:sz w:val="22"/>
        </w:rPr>
        <w:t>将业务在审批流程中新产生的纸质资料汇总到办事点。</w:t>
      </w:r>
    </w:p>
    <w:p>
      <w:pPr>
        <w:pStyle w:val="null3"/>
        <w:ind w:firstLine="440"/>
        <w:jc w:val="left"/>
      </w:pPr>
      <w:r>
        <w:rPr>
          <w:sz w:val="22"/>
        </w:rPr>
        <w:t>（</w:t>
      </w:r>
      <w:r>
        <w:rPr>
          <w:sz w:val="22"/>
        </w:rPr>
        <w:t>12）审批后资料接收</w:t>
      </w:r>
    </w:p>
    <w:p>
      <w:pPr>
        <w:pStyle w:val="null3"/>
        <w:ind w:firstLine="660"/>
        <w:jc w:val="left"/>
      </w:pPr>
      <w:r>
        <w:rPr>
          <w:sz w:val="22"/>
        </w:rPr>
        <w:t>办事点收到新产生的资料后，通知</w:t>
      </w:r>
      <w:r>
        <w:rPr>
          <w:sz w:val="22"/>
        </w:rPr>
        <w:t>乙方</w:t>
      </w:r>
      <w:r>
        <w:rPr>
          <w:sz w:val="22"/>
        </w:rPr>
        <w:t>到指定地点接收，并双方确认。</w:t>
      </w:r>
    </w:p>
    <w:p>
      <w:pPr>
        <w:pStyle w:val="null3"/>
        <w:ind w:firstLine="440"/>
        <w:jc w:val="left"/>
      </w:pPr>
      <w:r>
        <w:rPr>
          <w:sz w:val="22"/>
        </w:rPr>
        <w:t>（</w:t>
      </w:r>
      <w:r>
        <w:rPr>
          <w:sz w:val="22"/>
        </w:rPr>
        <w:t>13）合并资料</w:t>
      </w:r>
    </w:p>
    <w:p>
      <w:pPr>
        <w:pStyle w:val="null3"/>
        <w:ind w:firstLine="660"/>
        <w:jc w:val="left"/>
      </w:pPr>
      <w:r>
        <w:rPr>
          <w:sz w:val="22"/>
        </w:rPr>
        <w:t>A、</w:t>
      </w:r>
      <w:r>
        <w:rPr>
          <w:sz w:val="22"/>
        </w:rPr>
        <w:t>乙方</w:t>
      </w:r>
      <w:r>
        <w:rPr>
          <w:sz w:val="22"/>
        </w:rPr>
        <w:t>收到不动产登记系统发出的结案通知后，</w:t>
      </w:r>
      <w:r>
        <w:rPr>
          <w:sz w:val="22"/>
        </w:rPr>
        <w:t>乙方</w:t>
      </w:r>
      <w:r>
        <w:rPr>
          <w:sz w:val="22"/>
        </w:rPr>
        <w:t>前往办事点接收</w:t>
      </w:r>
      <w:r>
        <w:rPr>
          <w:sz w:val="22"/>
        </w:rPr>
        <w:t>审批</w:t>
      </w:r>
      <w:r>
        <w:rPr>
          <w:sz w:val="22"/>
        </w:rPr>
        <w:t>资料进行合并。同时，反馈相关状态给不动产登记系统，双方确认。</w:t>
      </w:r>
    </w:p>
    <w:p>
      <w:pPr>
        <w:pStyle w:val="null3"/>
        <w:ind w:firstLine="660"/>
        <w:jc w:val="left"/>
      </w:pPr>
      <w:r>
        <w:rPr>
          <w:sz w:val="22"/>
        </w:rPr>
        <w:t>B、</w:t>
      </w:r>
      <w:r>
        <w:rPr>
          <w:sz w:val="22"/>
        </w:rPr>
        <w:t>乙方</w:t>
      </w:r>
      <w:r>
        <w:rPr>
          <w:sz w:val="22"/>
        </w:rPr>
        <w:t>根据接收到的</w:t>
      </w:r>
      <w:r>
        <w:rPr>
          <w:sz w:val="22"/>
        </w:rPr>
        <w:t>审批</w:t>
      </w:r>
      <w:r>
        <w:rPr>
          <w:sz w:val="22"/>
        </w:rPr>
        <w:t>资料，从存放的</w:t>
      </w:r>
      <w:r>
        <w:rPr>
          <w:sz w:val="22"/>
        </w:rPr>
        <w:t>申请</w:t>
      </w:r>
      <w:r>
        <w:rPr>
          <w:sz w:val="22"/>
        </w:rPr>
        <w:t>资料中取出相对应的资料，按规则进行合并，并确保资料合并的统一、正确。</w:t>
      </w:r>
    </w:p>
    <w:p>
      <w:pPr>
        <w:pStyle w:val="null3"/>
        <w:ind w:firstLine="440"/>
        <w:jc w:val="left"/>
      </w:pPr>
      <w:r>
        <w:rPr>
          <w:sz w:val="22"/>
        </w:rPr>
        <w:t>（</w:t>
      </w:r>
      <w:r>
        <w:rPr>
          <w:sz w:val="22"/>
        </w:rPr>
        <w:t>14）合并后整理</w:t>
      </w:r>
    </w:p>
    <w:p>
      <w:pPr>
        <w:pStyle w:val="null3"/>
        <w:ind w:firstLine="660"/>
        <w:jc w:val="left"/>
      </w:pPr>
      <w:r>
        <w:rPr>
          <w:sz w:val="22"/>
        </w:rPr>
        <w:t>乙方</w:t>
      </w:r>
      <w:r>
        <w:rPr>
          <w:sz w:val="22"/>
        </w:rPr>
        <w:t>合并资料后，对新产生的资料进行分类整理、排序、编写页码（页码接着上一个页码续编）。</w:t>
      </w:r>
    </w:p>
    <w:p>
      <w:pPr>
        <w:pStyle w:val="null3"/>
        <w:ind w:firstLine="440"/>
        <w:jc w:val="left"/>
      </w:pPr>
      <w:r>
        <w:rPr>
          <w:sz w:val="22"/>
        </w:rPr>
        <w:t>（</w:t>
      </w:r>
      <w:r>
        <w:rPr>
          <w:sz w:val="22"/>
        </w:rPr>
        <w:t>15）合并后扫描</w:t>
      </w:r>
    </w:p>
    <w:p>
      <w:pPr>
        <w:pStyle w:val="null3"/>
        <w:ind w:firstLine="660"/>
        <w:jc w:val="left"/>
      </w:pPr>
      <w:r>
        <w:rPr>
          <w:sz w:val="22"/>
        </w:rPr>
        <w:t>乙方</w:t>
      </w:r>
      <w:r>
        <w:rPr>
          <w:sz w:val="22"/>
        </w:rPr>
        <w:t>对新产生的资料进行补充扫描，同时将数字图像挂接到相应的目录中。</w:t>
      </w:r>
    </w:p>
    <w:p>
      <w:pPr>
        <w:pStyle w:val="null3"/>
        <w:ind w:firstLine="440"/>
        <w:jc w:val="left"/>
      </w:pPr>
      <w:r>
        <w:rPr>
          <w:sz w:val="22"/>
        </w:rPr>
        <w:t>（</w:t>
      </w:r>
      <w:r>
        <w:rPr>
          <w:sz w:val="22"/>
        </w:rPr>
        <w:t>16）合并后质检</w:t>
      </w:r>
    </w:p>
    <w:p>
      <w:pPr>
        <w:pStyle w:val="null3"/>
        <w:ind w:firstLine="660"/>
        <w:jc w:val="left"/>
      </w:pPr>
      <w:r>
        <w:rPr>
          <w:sz w:val="22"/>
        </w:rPr>
        <w:t>A、作业人员进行100％自检。</w:t>
      </w:r>
    </w:p>
    <w:p>
      <w:pPr>
        <w:pStyle w:val="null3"/>
        <w:ind w:firstLine="660"/>
        <w:jc w:val="left"/>
      </w:pPr>
      <w:r>
        <w:rPr>
          <w:sz w:val="22"/>
        </w:rPr>
        <w:t>B、</w:t>
      </w:r>
      <w:r>
        <w:rPr>
          <w:sz w:val="22"/>
        </w:rPr>
        <w:t>乙方</w:t>
      </w:r>
      <w:r>
        <w:rPr>
          <w:sz w:val="22"/>
        </w:rPr>
        <w:t>进行工作质量全检。</w:t>
      </w:r>
    </w:p>
    <w:p>
      <w:pPr>
        <w:pStyle w:val="null3"/>
        <w:ind w:firstLine="440"/>
        <w:jc w:val="left"/>
      </w:pPr>
      <w:r>
        <w:rPr>
          <w:sz w:val="22"/>
        </w:rPr>
        <w:t>（</w:t>
      </w:r>
      <w:r>
        <w:rPr>
          <w:sz w:val="22"/>
        </w:rPr>
        <w:t>17）上传影像</w:t>
      </w:r>
      <w:r>
        <w:rPr>
          <w:sz w:val="22"/>
        </w:rPr>
        <w:t>（审批资料）</w:t>
      </w:r>
    </w:p>
    <w:p>
      <w:pPr>
        <w:pStyle w:val="null3"/>
        <w:ind w:firstLine="660"/>
        <w:jc w:val="left"/>
      </w:pPr>
      <w:r>
        <w:rPr>
          <w:sz w:val="22"/>
        </w:rPr>
        <w:t>乙方</w:t>
      </w:r>
      <w:r>
        <w:rPr>
          <w:sz w:val="22"/>
        </w:rPr>
        <w:t>把通过</w:t>
      </w:r>
      <w:r>
        <w:rPr>
          <w:sz w:val="22"/>
        </w:rPr>
        <w:t>全</w:t>
      </w:r>
      <w:r>
        <w:rPr>
          <w:sz w:val="22"/>
        </w:rPr>
        <w:t>检的扫描影像数据上传</w:t>
      </w:r>
      <w:r>
        <w:rPr>
          <w:sz w:val="22"/>
        </w:rPr>
        <w:t>到</w:t>
      </w:r>
      <w:r>
        <w:rPr>
          <w:sz w:val="22"/>
        </w:rPr>
        <w:t>登记平台。</w:t>
      </w:r>
    </w:p>
    <w:p>
      <w:pPr>
        <w:pStyle w:val="null3"/>
        <w:ind w:firstLine="440"/>
        <w:jc w:val="left"/>
      </w:pPr>
      <w:r>
        <w:rPr>
          <w:sz w:val="22"/>
          <w:color w:val="000000"/>
        </w:rPr>
        <w:t>（</w:t>
      </w:r>
      <w:r>
        <w:rPr>
          <w:sz w:val="22"/>
          <w:color w:val="000000"/>
        </w:rPr>
        <w:t>18</w:t>
      </w:r>
      <w:r>
        <w:rPr>
          <w:sz w:val="22"/>
          <w:color w:val="000000"/>
        </w:rPr>
        <w:t>）</w:t>
      </w:r>
      <w:r>
        <w:rPr>
          <w:sz w:val="22"/>
          <w:color w:val="000000"/>
        </w:rPr>
        <w:t>资料</w:t>
      </w:r>
      <w:r>
        <w:rPr>
          <w:sz w:val="22"/>
          <w:color w:val="000000"/>
        </w:rPr>
        <w:t>移交</w:t>
      </w:r>
    </w:p>
    <w:p>
      <w:pPr>
        <w:pStyle w:val="null3"/>
        <w:ind w:firstLine="660"/>
        <w:jc w:val="left"/>
      </w:pPr>
      <w:r>
        <w:rPr>
          <w:sz w:val="22"/>
          <w:color w:val="000000"/>
        </w:rPr>
        <w:t>乙方按业务部门的工作要求，将纸质不动产登记业务资料进行移交。</w:t>
      </w:r>
    </w:p>
    <w:p>
      <w:pPr>
        <w:pStyle w:val="null3"/>
        <w:ind w:firstLine="440"/>
        <w:jc w:val="left"/>
      </w:pPr>
      <w:r>
        <w:rPr>
          <w:sz w:val="22"/>
          <w:color w:val="000000"/>
        </w:rPr>
        <w:t>（</w:t>
      </w:r>
      <w:r>
        <w:rPr>
          <w:sz w:val="22"/>
          <w:color w:val="000000"/>
        </w:rPr>
        <w:t>19</w:t>
      </w:r>
      <w:r>
        <w:rPr>
          <w:sz w:val="22"/>
          <w:color w:val="000000"/>
        </w:rPr>
        <w:t>）质检</w:t>
      </w:r>
    </w:p>
    <w:p>
      <w:pPr>
        <w:pStyle w:val="null3"/>
        <w:ind w:firstLine="660"/>
        <w:jc w:val="left"/>
      </w:pPr>
      <w:r>
        <w:rPr>
          <w:sz w:val="22"/>
        </w:rPr>
        <w:t>A</w:t>
      </w:r>
      <w:r>
        <w:rPr>
          <w:sz w:val="22"/>
        </w:rPr>
        <w:t>、甲方</w:t>
      </w:r>
      <w:r>
        <w:rPr>
          <w:sz w:val="22"/>
        </w:rPr>
        <w:t>对</w:t>
      </w:r>
      <w:r>
        <w:rPr>
          <w:sz w:val="22"/>
        </w:rPr>
        <w:t>乙方</w:t>
      </w:r>
      <w:r>
        <w:rPr>
          <w:sz w:val="22"/>
        </w:rPr>
        <w:t>提交的图像</w:t>
      </w:r>
      <w:r>
        <w:rPr>
          <w:sz w:val="22"/>
        </w:rPr>
        <w:t>数据</w:t>
      </w:r>
      <w:r>
        <w:rPr>
          <w:sz w:val="22"/>
        </w:rPr>
        <w:t>按抽样比例进行质检，包括图像质量检查，分类正确性检查，索引正确性检查等，并对错误</w:t>
      </w:r>
      <w:r>
        <w:rPr>
          <w:sz w:val="22"/>
        </w:rPr>
        <w:t>案卷</w:t>
      </w:r>
      <w:r>
        <w:rPr>
          <w:sz w:val="22"/>
        </w:rPr>
        <w:t>进行标识。</w:t>
      </w:r>
    </w:p>
    <w:p>
      <w:pPr>
        <w:pStyle w:val="null3"/>
        <w:ind w:firstLine="660"/>
        <w:jc w:val="left"/>
      </w:pPr>
      <w:r>
        <w:rPr>
          <w:sz w:val="22"/>
        </w:rPr>
        <w:t>B、对不合格的</w:t>
      </w:r>
      <w:r>
        <w:rPr>
          <w:sz w:val="22"/>
        </w:rPr>
        <w:t>案卷</w:t>
      </w:r>
      <w:r>
        <w:rPr>
          <w:sz w:val="22"/>
        </w:rPr>
        <w:t>退回</w:t>
      </w:r>
      <w:r>
        <w:rPr>
          <w:sz w:val="22"/>
        </w:rPr>
        <w:t>乙方</w:t>
      </w:r>
      <w:r>
        <w:rPr>
          <w:sz w:val="22"/>
        </w:rPr>
        <w:t>进行</w:t>
      </w:r>
      <w:r>
        <w:rPr>
          <w:sz w:val="22"/>
        </w:rPr>
        <w:t>处理</w:t>
      </w:r>
      <w:r>
        <w:rPr>
          <w:sz w:val="22"/>
        </w:rPr>
        <w:t>，直到</w:t>
      </w:r>
      <w:r>
        <w:rPr>
          <w:sz w:val="22"/>
        </w:rPr>
        <w:t>质检</w:t>
      </w:r>
      <w:r>
        <w:rPr>
          <w:sz w:val="22"/>
        </w:rPr>
        <w:t>合格为止。</w:t>
      </w:r>
    </w:p>
    <w:p>
      <w:pPr>
        <w:pStyle w:val="null3"/>
        <w:ind w:firstLine="440"/>
        <w:jc w:val="left"/>
      </w:pPr>
      <w:r>
        <w:rPr>
          <w:sz w:val="22"/>
        </w:rPr>
        <w:t>4、</w:t>
      </w:r>
      <w:r>
        <w:rPr>
          <w:sz w:val="22"/>
        </w:rPr>
        <w:t>整理质量要求</w:t>
      </w:r>
    </w:p>
    <w:p>
      <w:pPr>
        <w:pStyle w:val="null3"/>
        <w:ind w:firstLine="440"/>
        <w:jc w:val="left"/>
      </w:pPr>
      <w:r>
        <w:rPr>
          <w:sz w:val="22"/>
        </w:rPr>
        <w:t>（</w:t>
      </w:r>
      <w:r>
        <w:rPr>
          <w:sz w:val="22"/>
        </w:rPr>
        <w:t>1）资料上的所有金属物、塑胶等都要去掉；文件材料有破损的地方用专用纸修整，装订成册的文件</w:t>
      </w:r>
      <w:r>
        <w:rPr>
          <w:sz w:val="22"/>
        </w:rPr>
        <w:t>资</w:t>
      </w:r>
      <w:r>
        <w:rPr>
          <w:sz w:val="22"/>
        </w:rPr>
        <w:t>料要按</w:t>
      </w:r>
      <w:r>
        <w:rPr>
          <w:sz w:val="22"/>
        </w:rPr>
        <w:t>甲方</w:t>
      </w:r>
      <w:r>
        <w:rPr>
          <w:sz w:val="22"/>
        </w:rPr>
        <w:t>的要求进行拆卷整理。</w:t>
      </w:r>
    </w:p>
    <w:p>
      <w:pPr>
        <w:pStyle w:val="null3"/>
        <w:ind w:firstLine="440"/>
        <w:jc w:val="left"/>
      </w:pPr>
      <w:r>
        <w:rPr>
          <w:sz w:val="22"/>
        </w:rPr>
        <w:t>（</w:t>
      </w:r>
      <w:r>
        <w:rPr>
          <w:sz w:val="22"/>
        </w:rPr>
        <w:t>2）</w:t>
      </w:r>
      <w:r>
        <w:rPr>
          <w:sz w:val="22"/>
        </w:rPr>
        <w:t>案</w:t>
      </w:r>
      <w:r>
        <w:rPr>
          <w:sz w:val="22"/>
        </w:rPr>
        <w:t>卷内</w:t>
      </w:r>
      <w:r>
        <w:rPr>
          <w:sz w:val="22"/>
        </w:rPr>
        <w:t>的</w:t>
      </w:r>
      <w:r>
        <w:rPr>
          <w:sz w:val="22"/>
        </w:rPr>
        <w:t>资料分类、排列顺序应符合</w:t>
      </w:r>
      <w:r>
        <w:rPr>
          <w:sz w:val="22"/>
        </w:rPr>
        <w:t>业务部门的</w:t>
      </w:r>
      <w:r>
        <w:rPr>
          <w:sz w:val="22"/>
        </w:rPr>
        <w:t>排列顺序要求。</w:t>
      </w:r>
    </w:p>
    <w:p>
      <w:pPr>
        <w:pStyle w:val="null3"/>
        <w:ind w:firstLine="440"/>
        <w:jc w:val="left"/>
      </w:pPr>
      <w:r>
        <w:rPr>
          <w:sz w:val="22"/>
        </w:rPr>
        <w:t>（</w:t>
      </w:r>
      <w:r>
        <w:rPr>
          <w:sz w:val="22"/>
        </w:rPr>
        <w:t>3）编写页码，一律用阿拉伯数字，起始页码从“1”开始，单面的文件</w:t>
      </w:r>
      <w:r>
        <w:rPr>
          <w:sz w:val="22"/>
        </w:rPr>
        <w:t>资</w:t>
      </w:r>
      <w:r>
        <w:rPr>
          <w:sz w:val="22"/>
        </w:rPr>
        <w:t>料在右下角编写页码；双面的</w:t>
      </w:r>
      <w:r>
        <w:rPr>
          <w:sz w:val="22"/>
        </w:rPr>
        <w:t>资</w:t>
      </w:r>
      <w:r>
        <w:rPr>
          <w:sz w:val="22"/>
        </w:rPr>
        <w:t>料正面在右下角、背面在左下角编写页码。编写的页码一定要工整、整洁、清晰。同一托底上有多张独立的发票或身份证复印件的，每张都要编码。对编码内容少的文件</w:t>
      </w:r>
      <w:r>
        <w:rPr>
          <w:sz w:val="22"/>
        </w:rPr>
        <w:t>资</w:t>
      </w:r>
      <w:r>
        <w:rPr>
          <w:sz w:val="22"/>
        </w:rPr>
        <w:t>料，在空白处从左至右划斜线，以便扫描仪识别影像。</w:t>
      </w:r>
    </w:p>
    <w:p>
      <w:pPr>
        <w:pStyle w:val="null3"/>
        <w:ind w:firstLine="440"/>
        <w:jc w:val="left"/>
      </w:pPr>
      <w:r>
        <w:rPr>
          <w:sz w:val="22"/>
        </w:rPr>
        <w:t>（</w:t>
      </w:r>
      <w:r>
        <w:rPr>
          <w:sz w:val="22"/>
        </w:rPr>
        <w:t>4）资料托底方法：纵向的</w:t>
      </w:r>
      <w:r>
        <w:rPr>
          <w:sz w:val="22"/>
        </w:rPr>
        <w:t>资</w:t>
      </w:r>
      <w:r>
        <w:rPr>
          <w:sz w:val="22"/>
        </w:rPr>
        <w:t>料用活页的方式贴在左边，横向的</w:t>
      </w:r>
      <w:r>
        <w:rPr>
          <w:sz w:val="22"/>
        </w:rPr>
        <w:t>资</w:t>
      </w:r>
      <w:r>
        <w:rPr>
          <w:sz w:val="22"/>
        </w:rPr>
        <w:t>料用活页的方式贴在上方；相同种类的</w:t>
      </w:r>
      <w:r>
        <w:rPr>
          <w:sz w:val="22"/>
        </w:rPr>
        <w:t>资</w:t>
      </w:r>
      <w:r>
        <w:rPr>
          <w:sz w:val="22"/>
        </w:rPr>
        <w:t>料以罗列的方式粘贴在一张纸上，保持整齐一致；粘贴好的材料要擦去多余的白胶。</w:t>
      </w:r>
    </w:p>
    <w:p>
      <w:pPr>
        <w:pStyle w:val="null3"/>
        <w:ind w:firstLine="440"/>
        <w:jc w:val="left"/>
      </w:pPr>
      <w:r>
        <w:rPr>
          <w:sz w:val="22"/>
        </w:rPr>
        <w:t>5、</w:t>
      </w:r>
      <w:r>
        <w:rPr>
          <w:sz w:val="22"/>
        </w:rPr>
        <w:t>扫描质量要求</w:t>
      </w:r>
    </w:p>
    <w:p>
      <w:pPr>
        <w:pStyle w:val="null3"/>
        <w:ind w:firstLine="440"/>
        <w:jc w:val="left"/>
      </w:pPr>
      <w:r>
        <w:rPr>
          <w:sz w:val="22"/>
          <w:color w:val="000000"/>
        </w:rPr>
        <w:t>（</w:t>
      </w:r>
      <w:r>
        <w:rPr>
          <w:sz w:val="22"/>
          <w:color w:val="000000"/>
        </w:rPr>
        <w:t>1）扫描方式：采用彩色方式扫描。</w:t>
      </w:r>
    </w:p>
    <w:p>
      <w:pPr>
        <w:pStyle w:val="null3"/>
        <w:ind w:firstLine="440"/>
        <w:jc w:val="left"/>
      </w:pPr>
      <w:r>
        <w:rPr>
          <w:sz w:val="22"/>
          <w:color w:val="000000"/>
        </w:rPr>
        <w:t>（</w:t>
      </w:r>
      <w:r>
        <w:rPr>
          <w:sz w:val="22"/>
          <w:color w:val="000000"/>
        </w:rPr>
        <w:t>2</w:t>
      </w:r>
      <w:r>
        <w:rPr>
          <w:sz w:val="22"/>
          <w:color w:val="000000"/>
        </w:rPr>
        <w:t>）选择适当的分辨率。参考以下选择</w:t>
      </w:r>
      <w:r>
        <w:rPr>
          <w:sz w:val="22"/>
        </w:rPr>
        <w:t>：文字和字体较大的图纸</w:t>
      </w:r>
      <w:r>
        <w:rPr>
          <w:sz w:val="22"/>
        </w:rPr>
        <w:t>200dpi，字体较小的图纸300dpi，照片100dpi。按参考分辨率及其他相关参数进行扫描后影像不清晰的，</w:t>
      </w:r>
      <w:r>
        <w:rPr>
          <w:sz w:val="22"/>
        </w:rPr>
        <w:t>乙方</w:t>
      </w:r>
      <w:r>
        <w:rPr>
          <w:sz w:val="22"/>
        </w:rPr>
        <w:t>应当适当提高分辨率及其他相关参数，确保扫描影像所有内容（包括但不限于各类图纸等）清晰可辨。</w:t>
      </w:r>
    </w:p>
    <w:p>
      <w:pPr>
        <w:pStyle w:val="null3"/>
        <w:ind w:firstLine="440"/>
        <w:jc w:val="left"/>
      </w:pPr>
      <w:r>
        <w:rPr>
          <w:sz w:val="22"/>
        </w:rPr>
        <w:t>（</w:t>
      </w:r>
      <w:r>
        <w:rPr>
          <w:sz w:val="22"/>
        </w:rPr>
        <w:t>3）对扫描方式和分辨率的选择符合以下原则：阅览和打印图像清晰（与原实体一致）；图像存储量适中。</w:t>
      </w:r>
    </w:p>
    <w:p>
      <w:pPr>
        <w:pStyle w:val="null3"/>
        <w:ind w:firstLine="440"/>
        <w:jc w:val="left"/>
      </w:pPr>
      <w:r>
        <w:rPr>
          <w:sz w:val="22"/>
        </w:rPr>
        <w:t>（</w:t>
      </w:r>
      <w:r>
        <w:rPr>
          <w:sz w:val="22"/>
        </w:rPr>
        <w:t>4）所有幅面的资料要求按原幅面一次扫描完成，不允许分幅扫描再拼接图像。</w:t>
      </w:r>
    </w:p>
    <w:p>
      <w:pPr>
        <w:pStyle w:val="null3"/>
        <w:ind w:firstLine="440"/>
        <w:jc w:val="left"/>
      </w:pPr>
      <w:r>
        <w:rPr>
          <w:sz w:val="22"/>
        </w:rPr>
        <w:t>（</w:t>
      </w:r>
      <w:r>
        <w:rPr>
          <w:sz w:val="22"/>
        </w:rPr>
        <w:t>5）电子图像目录名称以不动产登记业务管理系统中使用的目录为准，在实际处理过程中若有未归类的新目录，可根据情况手工录入或修改目录，增加或调整标准目录。能实现一条目录对应多个图像和一个图像对应多条目录的编目。</w:t>
      </w:r>
    </w:p>
    <w:p>
      <w:pPr>
        <w:pStyle w:val="null3"/>
        <w:ind w:firstLine="440"/>
        <w:jc w:val="left"/>
      </w:pPr>
      <w:r>
        <w:rPr>
          <w:sz w:val="22"/>
        </w:rPr>
        <w:t>（</w:t>
      </w:r>
      <w:r>
        <w:rPr>
          <w:sz w:val="22"/>
        </w:rPr>
        <w:t>6）对电子图像的目录以文件为单位进行编制。</w:t>
      </w:r>
    </w:p>
    <w:p>
      <w:pPr>
        <w:pStyle w:val="null3"/>
        <w:ind w:firstLine="440"/>
        <w:jc w:val="left"/>
      </w:pPr>
      <w:r>
        <w:rPr>
          <w:sz w:val="22"/>
        </w:rPr>
        <w:t>（</w:t>
      </w:r>
      <w:r>
        <w:rPr>
          <w:sz w:val="22"/>
        </w:rPr>
        <w:t>7）电子文件需输入以下备注信息或标志：</w:t>
      </w:r>
    </w:p>
    <w:p>
      <w:pPr>
        <w:pStyle w:val="null3"/>
        <w:ind w:firstLine="880"/>
        <w:jc w:val="left"/>
      </w:pPr>
      <w:r>
        <w:rPr>
          <w:sz w:val="22"/>
          <w:color w:val="000000"/>
        </w:rPr>
        <w:t>1）</w:t>
      </w:r>
      <w:r>
        <w:rPr>
          <w:sz w:val="22"/>
          <w:color w:val="000000"/>
        </w:rPr>
        <w:t>由于扫描整理前的不明确原因，</w:t>
      </w:r>
      <w:r>
        <w:rPr>
          <w:sz w:val="22"/>
          <w:color w:val="000000"/>
        </w:rPr>
        <w:t>案卷</w:t>
      </w:r>
      <w:r>
        <w:rPr>
          <w:sz w:val="22"/>
          <w:color w:val="000000"/>
        </w:rPr>
        <w:t>内缺少的重要资料的说明</w:t>
      </w:r>
      <w:r>
        <w:rPr>
          <w:sz w:val="22"/>
          <w:color w:val="000000"/>
        </w:rPr>
        <w:t>。</w:t>
      </w:r>
    </w:p>
    <w:p>
      <w:pPr>
        <w:pStyle w:val="null3"/>
        <w:ind w:firstLine="880"/>
        <w:jc w:val="left"/>
      </w:pPr>
      <w:r>
        <w:rPr>
          <w:sz w:val="22"/>
          <w:color w:val="000000"/>
        </w:rPr>
        <w:t>2）合</w:t>
      </w:r>
      <w:r>
        <w:rPr>
          <w:sz w:val="22"/>
          <w:color w:val="000000"/>
        </w:rPr>
        <w:t>并</w:t>
      </w:r>
      <w:r>
        <w:rPr>
          <w:sz w:val="22"/>
          <w:color w:val="000000"/>
        </w:rPr>
        <w:t>时</w:t>
      </w:r>
      <w:r>
        <w:rPr>
          <w:sz w:val="22"/>
          <w:color w:val="000000"/>
        </w:rPr>
        <w:t>以一个受理业务号扫描时，其</w:t>
      </w:r>
      <w:r>
        <w:rPr>
          <w:sz w:val="22"/>
          <w:color w:val="000000"/>
        </w:rPr>
        <w:t>他</w:t>
      </w:r>
      <w:r>
        <w:rPr>
          <w:sz w:val="22"/>
          <w:color w:val="000000"/>
        </w:rPr>
        <w:t>受理业务号信息的说明</w:t>
      </w:r>
      <w:r>
        <w:rPr>
          <w:sz w:val="22"/>
          <w:color w:val="000000"/>
        </w:rPr>
        <w:t>。</w:t>
      </w:r>
    </w:p>
    <w:p>
      <w:pPr>
        <w:pStyle w:val="null3"/>
        <w:ind w:firstLine="880"/>
        <w:jc w:val="left"/>
      </w:pPr>
      <w:r>
        <w:rPr>
          <w:sz w:val="22"/>
          <w:color w:val="000000"/>
        </w:rPr>
        <w:t>3）</w:t>
      </w:r>
      <w:r>
        <w:rPr>
          <w:sz w:val="22"/>
          <w:color w:val="000000"/>
        </w:rPr>
        <w:t>整份案</w:t>
      </w:r>
      <w:r>
        <w:rPr>
          <w:sz w:val="22"/>
          <w:color w:val="000000"/>
        </w:rPr>
        <w:t>卷</w:t>
      </w:r>
      <w:r>
        <w:rPr>
          <w:sz w:val="22"/>
          <w:color w:val="000000"/>
        </w:rPr>
        <w:t>中有更改件的需注明本案的</w:t>
      </w:r>
      <w:r>
        <w:rPr>
          <w:sz w:val="22"/>
          <w:color w:val="000000"/>
        </w:rPr>
        <w:t>“更改”标志。</w:t>
      </w:r>
    </w:p>
    <w:p>
      <w:pPr>
        <w:pStyle w:val="null3"/>
        <w:ind w:firstLine="440"/>
        <w:jc w:val="left"/>
      </w:pPr>
      <w:r>
        <w:rPr>
          <w:sz w:val="22"/>
          <w:color w:val="000000"/>
        </w:rPr>
        <w:t>（</w:t>
      </w:r>
      <w:r>
        <w:rPr>
          <w:sz w:val="22"/>
          <w:color w:val="000000"/>
        </w:rPr>
        <w:t>8</w:t>
      </w:r>
      <w:r>
        <w:rPr>
          <w:sz w:val="22"/>
          <w:color w:val="000000"/>
        </w:rPr>
        <w:t>）</w:t>
      </w:r>
      <w:r>
        <w:rPr>
          <w:sz w:val="22"/>
          <w:color w:val="000000"/>
        </w:rPr>
        <w:t>因登记</w:t>
      </w:r>
      <w:r>
        <w:rPr>
          <w:sz w:val="22"/>
          <w:color w:val="000000"/>
        </w:rPr>
        <w:t>资料</w:t>
      </w:r>
      <w:r>
        <w:rPr>
          <w:sz w:val="22"/>
          <w:color w:val="000000"/>
        </w:rPr>
        <w:t>的更正会更改</w:t>
      </w:r>
      <w:r>
        <w:rPr>
          <w:sz w:val="22"/>
          <w:color w:val="000000"/>
        </w:rPr>
        <w:t>登记资料</w:t>
      </w:r>
      <w:r>
        <w:rPr>
          <w:sz w:val="22"/>
          <w:color w:val="000000"/>
        </w:rPr>
        <w:t>或补充新的更改资料，为保证扫描图像与</w:t>
      </w:r>
      <w:r>
        <w:rPr>
          <w:sz w:val="22"/>
          <w:color w:val="000000"/>
        </w:rPr>
        <w:t>登记资料</w:t>
      </w:r>
      <w:r>
        <w:rPr>
          <w:sz w:val="22"/>
          <w:color w:val="000000"/>
        </w:rPr>
        <w:t>实体的一致性，必须重新扫描更改资料或补充扫描新的更改资料，并在电子文件中作图像的</w:t>
      </w:r>
      <w:r>
        <w:rPr>
          <w:sz w:val="22"/>
          <w:color w:val="000000"/>
        </w:rPr>
        <w:t>“更改件”标志和全部“更改”标志，记录影像的更改次数和更改时间。补充的新更改资料，在实体装袋和扫描图像中都放在原</w:t>
      </w:r>
      <w:r>
        <w:rPr>
          <w:sz w:val="22"/>
          <w:color w:val="000000"/>
        </w:rPr>
        <w:t>登记</w:t>
      </w:r>
      <w:r>
        <w:rPr>
          <w:sz w:val="22"/>
          <w:color w:val="000000"/>
        </w:rPr>
        <w:t>资料和影像的后面，卷内目录补充完整。</w:t>
      </w:r>
    </w:p>
    <w:p>
      <w:pPr>
        <w:pStyle w:val="null3"/>
        <w:ind w:firstLine="440"/>
        <w:jc w:val="left"/>
      </w:pPr>
      <w:r>
        <w:rPr>
          <w:sz w:val="22"/>
        </w:rPr>
        <w:t>（</w:t>
      </w:r>
      <w:r>
        <w:rPr>
          <w:sz w:val="22"/>
        </w:rPr>
        <w:t>9）对</w:t>
      </w:r>
      <w:r>
        <w:rPr>
          <w:sz w:val="22"/>
        </w:rPr>
        <w:t>不动产登记业务资料</w:t>
      </w:r>
      <w:r>
        <w:rPr>
          <w:sz w:val="22"/>
        </w:rPr>
        <w:t>原件进行完整、齐全的扫描。</w:t>
      </w:r>
    </w:p>
    <w:p>
      <w:pPr>
        <w:pStyle w:val="null3"/>
        <w:ind w:firstLine="440"/>
        <w:jc w:val="left"/>
      </w:pPr>
      <w:r>
        <w:rPr>
          <w:sz w:val="22"/>
        </w:rPr>
        <w:t>（</w:t>
      </w:r>
      <w:r>
        <w:rPr>
          <w:sz w:val="22"/>
        </w:rPr>
        <w:t>10）图像处理包括旋转与纠偏、裁边、去污。对不符合阅读方向的数字图像应进行旋转还原。对出现偏斜的图像应进行纠偏处理，以达到视觉上基本不感觉偏斜为准。如需对数字图像进行裁边处理，应在距页边最外延至少2至3毫米处裁剪图像，图纸至少留0.5 cm～1cm页边距。如需对数字图像进行去污处理，以去除在扫描过程中产生的污点、污线、黑边等影响图像质量的杂质，</w:t>
      </w:r>
      <w:r>
        <w:rPr>
          <w:sz w:val="22"/>
          <w:color w:val="000000"/>
        </w:rPr>
        <w:t>处理过程中</w:t>
      </w:r>
      <w:r>
        <w:rPr>
          <w:sz w:val="22"/>
          <w:color w:val="000000"/>
        </w:rPr>
        <w:t>应</w:t>
      </w:r>
      <w:r>
        <w:rPr>
          <w:sz w:val="22"/>
          <w:color w:val="000000"/>
        </w:rPr>
        <w:t>遵循展现</w:t>
      </w:r>
      <w:r>
        <w:rPr>
          <w:sz w:val="22"/>
          <w:color w:val="000000"/>
        </w:rPr>
        <w:t>登记资料</w:t>
      </w:r>
      <w:r>
        <w:rPr>
          <w:sz w:val="22"/>
          <w:color w:val="000000"/>
        </w:rPr>
        <w:t>原貌的原则，</w:t>
      </w:r>
      <w:r>
        <w:rPr>
          <w:sz w:val="22"/>
        </w:rPr>
        <w:t>不得去除</w:t>
      </w:r>
      <w:r>
        <w:rPr>
          <w:sz w:val="22"/>
          <w:color w:val="000000"/>
        </w:rPr>
        <w:t>资料</w:t>
      </w:r>
      <w:r>
        <w:rPr>
          <w:sz w:val="22"/>
        </w:rPr>
        <w:t>页面原有的纸张褪变斑点、水渍、污点、装订孔等。</w:t>
      </w:r>
    </w:p>
    <w:p>
      <w:pPr>
        <w:pStyle w:val="null3"/>
        <w:ind w:firstLine="440"/>
        <w:jc w:val="left"/>
      </w:pPr>
      <w:r>
        <w:rPr>
          <w:sz w:val="22"/>
        </w:rPr>
        <w:t>（</w:t>
      </w:r>
      <w:r>
        <w:rPr>
          <w:sz w:val="22"/>
        </w:rPr>
        <w:t>11）数字图像目录挂接，按数据库中的文件目录数据与其对应的数字图像，通过软件进行挂接，以实现目录数据与数字图像的关联。</w:t>
      </w:r>
    </w:p>
    <w:p>
      <w:pPr>
        <w:pStyle w:val="null3"/>
        <w:ind w:firstLine="440"/>
        <w:jc w:val="left"/>
      </w:pPr>
      <w:r>
        <w:rPr>
          <w:sz w:val="22"/>
        </w:rPr>
        <w:t>（</w:t>
      </w:r>
      <w:r>
        <w:rPr>
          <w:sz w:val="22"/>
        </w:rPr>
        <w:t>12）图像质量检查包括</w:t>
      </w:r>
      <w:r>
        <w:rPr>
          <w:sz w:val="22"/>
        </w:rPr>
        <w:t>登记资料</w:t>
      </w:r>
      <w:r>
        <w:rPr>
          <w:sz w:val="22"/>
        </w:rPr>
        <w:t>整理检查、扫描图像检查、目录挂接检查等，对不合格的</w:t>
      </w:r>
      <w:r>
        <w:rPr>
          <w:sz w:val="22"/>
        </w:rPr>
        <w:t>登记资料</w:t>
      </w:r>
      <w:r>
        <w:rPr>
          <w:sz w:val="22"/>
        </w:rPr>
        <w:t>要及时修正。</w:t>
      </w:r>
    </w:p>
    <w:p>
      <w:pPr>
        <w:pStyle w:val="null3"/>
        <w:ind w:firstLine="440"/>
        <w:jc w:val="left"/>
      </w:pPr>
      <w:r>
        <w:rPr>
          <w:sz w:val="22"/>
        </w:rPr>
        <w:t>（</w:t>
      </w:r>
      <w:r>
        <w:rPr>
          <w:sz w:val="22"/>
        </w:rPr>
        <w:t>13</w:t>
      </w:r>
      <w:r>
        <w:rPr>
          <w:sz w:val="22"/>
        </w:rPr>
        <w:t>）</w:t>
      </w:r>
      <w:r>
        <w:rPr>
          <w:sz w:val="22"/>
        </w:rPr>
        <w:t>乙方</w:t>
      </w:r>
      <w:r>
        <w:rPr>
          <w:sz w:val="22"/>
        </w:rPr>
        <w:t>须对扫描影像数据进行备份，确保数据不丢失。</w:t>
      </w:r>
    </w:p>
    <w:p>
      <w:pPr>
        <w:pStyle w:val="null3"/>
        <w:ind w:firstLine="440"/>
        <w:jc w:val="left"/>
      </w:pPr>
      <w:r>
        <w:rPr>
          <w:sz w:val="22"/>
        </w:rPr>
        <w:t>6、工作时限要求</w:t>
      </w:r>
    </w:p>
    <w:p>
      <w:pPr>
        <w:pStyle w:val="null3"/>
        <w:ind w:firstLine="440"/>
        <w:jc w:val="left"/>
      </w:pPr>
      <w:r>
        <w:rPr>
          <w:sz w:val="22"/>
        </w:rPr>
        <w:t>（</w:t>
      </w:r>
      <w:r>
        <w:rPr>
          <w:sz w:val="22"/>
        </w:rPr>
        <w:t>1）</w:t>
      </w:r>
      <w:r>
        <w:rPr>
          <w:sz w:val="22"/>
        </w:rPr>
        <w:t>申请资料</w:t>
      </w:r>
      <w:r>
        <w:rPr>
          <w:sz w:val="22"/>
        </w:rPr>
        <w:t>整理及扫描工作时限</w:t>
      </w:r>
    </w:p>
    <w:p>
      <w:pPr>
        <w:pStyle w:val="null3"/>
        <w:ind w:firstLine="660"/>
        <w:jc w:val="left"/>
      </w:pPr>
      <w:r>
        <w:rPr>
          <w:sz w:val="22"/>
        </w:rPr>
        <w:t>1）一般业务的扫描时限为收件后4</w:t>
      </w:r>
      <w:r>
        <w:rPr>
          <w:sz w:val="22"/>
        </w:rPr>
        <w:t>小</w:t>
      </w:r>
      <w:r>
        <w:rPr>
          <w:sz w:val="22"/>
        </w:rPr>
        <w:t>时，原则上不过夜</w:t>
      </w:r>
      <w:r>
        <w:rPr>
          <w:sz w:val="22"/>
        </w:rPr>
        <w:t>。</w:t>
      </w:r>
    </w:p>
    <w:p>
      <w:pPr>
        <w:pStyle w:val="null3"/>
        <w:ind w:firstLine="660"/>
        <w:jc w:val="left"/>
      </w:pPr>
      <w:r>
        <w:rPr>
          <w:sz w:val="22"/>
        </w:rPr>
        <w:t>2）如有特殊情况需要延时的，</w:t>
      </w:r>
      <w:r>
        <w:rPr>
          <w:sz w:val="22"/>
        </w:rPr>
        <w:t>乙方</w:t>
      </w:r>
      <w:r>
        <w:rPr>
          <w:sz w:val="22"/>
        </w:rPr>
        <w:t>应提前告知</w:t>
      </w:r>
      <w:r>
        <w:rPr>
          <w:sz w:val="22"/>
        </w:rPr>
        <w:t>甲方</w:t>
      </w:r>
      <w:r>
        <w:rPr>
          <w:sz w:val="22"/>
        </w:rPr>
        <w:t>，待</w:t>
      </w:r>
      <w:r>
        <w:rPr>
          <w:sz w:val="22"/>
        </w:rPr>
        <w:t>甲方</w:t>
      </w:r>
      <w:r>
        <w:rPr>
          <w:sz w:val="22"/>
        </w:rPr>
        <w:t>同意后方可延时，延时原则上不超过</w:t>
      </w:r>
      <w:r>
        <w:rPr>
          <w:sz w:val="22"/>
        </w:rPr>
        <w:t>8</w:t>
      </w:r>
      <w:r>
        <w:rPr>
          <w:sz w:val="22"/>
        </w:rPr>
        <w:t>小</w:t>
      </w:r>
      <w:r>
        <w:rPr>
          <w:sz w:val="22"/>
        </w:rPr>
        <w:t>时</w:t>
      </w:r>
      <w:r>
        <w:rPr>
          <w:sz w:val="22"/>
        </w:rPr>
        <w:t>/宗</w:t>
      </w:r>
      <w:r>
        <w:rPr>
          <w:sz w:val="22"/>
        </w:rPr>
        <w:t>。</w:t>
      </w:r>
    </w:p>
    <w:p>
      <w:pPr>
        <w:pStyle w:val="null3"/>
        <w:ind w:firstLine="660"/>
        <w:jc w:val="left"/>
      </w:pPr>
      <w:r>
        <w:rPr>
          <w:sz w:val="22"/>
        </w:rPr>
        <w:t>3）扫描工作时</w:t>
      </w:r>
      <w:r>
        <w:rPr>
          <w:sz w:val="22"/>
        </w:rPr>
        <w:t>间</w:t>
      </w:r>
      <w:r>
        <w:rPr>
          <w:sz w:val="22"/>
        </w:rPr>
        <w:t>从</w:t>
      </w:r>
      <w:r>
        <w:rPr>
          <w:sz w:val="22"/>
        </w:rPr>
        <w:t>甲方</w:t>
      </w:r>
      <w:r>
        <w:rPr>
          <w:sz w:val="22"/>
        </w:rPr>
        <w:t>将登记资料交接至</w:t>
      </w:r>
      <w:r>
        <w:rPr>
          <w:sz w:val="22"/>
        </w:rPr>
        <w:t>乙方</w:t>
      </w:r>
      <w:r>
        <w:rPr>
          <w:sz w:val="22"/>
        </w:rPr>
        <w:t>时开始计时</w:t>
      </w:r>
      <w:r>
        <w:rPr>
          <w:sz w:val="22"/>
        </w:rPr>
        <w:t>。</w:t>
      </w:r>
    </w:p>
    <w:p>
      <w:pPr>
        <w:pStyle w:val="null3"/>
        <w:ind w:firstLine="660"/>
        <w:jc w:val="left"/>
      </w:pPr>
      <w:r>
        <w:rPr>
          <w:sz w:val="22"/>
        </w:rPr>
        <w:t>4）</w:t>
      </w:r>
      <w:r>
        <w:rPr>
          <w:sz w:val="22"/>
        </w:rPr>
        <w:t>乙方</w:t>
      </w:r>
      <w:r>
        <w:rPr>
          <w:sz w:val="22"/>
        </w:rPr>
        <w:t>当日接收的登记资料应在当日完成扫描加工，并</w:t>
      </w:r>
      <w:r>
        <w:rPr>
          <w:sz w:val="22"/>
        </w:rPr>
        <w:t>将</w:t>
      </w:r>
      <w:r>
        <w:rPr>
          <w:sz w:val="22"/>
        </w:rPr>
        <w:t>产生</w:t>
      </w:r>
      <w:r>
        <w:rPr>
          <w:sz w:val="22"/>
        </w:rPr>
        <w:t>的</w:t>
      </w:r>
      <w:r>
        <w:rPr>
          <w:sz w:val="22"/>
        </w:rPr>
        <w:t>扫描影像提供给</w:t>
      </w:r>
      <w:r>
        <w:rPr>
          <w:sz w:val="22"/>
        </w:rPr>
        <w:t>甲方</w:t>
      </w:r>
      <w:r>
        <w:rPr>
          <w:sz w:val="22"/>
        </w:rPr>
        <w:t>的工作人员查看和利用</w:t>
      </w:r>
      <w:r>
        <w:rPr>
          <w:sz w:val="22"/>
        </w:rPr>
        <w:t>。</w:t>
      </w:r>
    </w:p>
    <w:p>
      <w:pPr>
        <w:pStyle w:val="null3"/>
        <w:ind w:firstLine="660"/>
        <w:jc w:val="left"/>
      </w:pPr>
      <w:r>
        <w:rPr>
          <w:sz w:val="22"/>
        </w:rPr>
        <w:t>5）</w:t>
      </w:r>
      <w:r>
        <w:rPr>
          <w:sz w:val="22"/>
        </w:rPr>
        <w:t>乙方</w:t>
      </w:r>
      <w:r>
        <w:rPr>
          <w:sz w:val="22"/>
        </w:rPr>
        <w:t>应在接到业务</w:t>
      </w:r>
      <w:r>
        <w:rPr>
          <w:sz w:val="22"/>
          <w:color w:val="000000"/>
        </w:rPr>
        <w:t>部门</w:t>
      </w:r>
      <w:r>
        <w:rPr>
          <w:sz w:val="22"/>
        </w:rPr>
        <w:t>（补资料、更正资料）或</w:t>
      </w:r>
      <w:r>
        <w:rPr>
          <w:sz w:val="22"/>
        </w:rPr>
        <w:t>甲方</w:t>
      </w:r>
      <w:r>
        <w:rPr>
          <w:sz w:val="22"/>
        </w:rPr>
        <w:t>（质量报错）通知（包括口头通知、系统软件通知、提醒等）后，</w:t>
      </w:r>
      <w:r>
        <w:rPr>
          <w:sz w:val="22"/>
        </w:rPr>
        <w:t>1</w:t>
      </w:r>
      <w:r>
        <w:rPr>
          <w:sz w:val="22"/>
        </w:rPr>
        <w:t>小</w:t>
      </w:r>
      <w:r>
        <w:rPr>
          <w:sz w:val="22"/>
        </w:rPr>
        <w:t>时内补充或更正扫描</w:t>
      </w:r>
      <w:r>
        <w:rPr>
          <w:sz w:val="22"/>
        </w:rPr>
        <w:t>。</w:t>
      </w:r>
    </w:p>
    <w:p>
      <w:pPr>
        <w:pStyle w:val="null3"/>
        <w:ind w:firstLine="660"/>
        <w:jc w:val="left"/>
      </w:pPr>
      <w:r>
        <w:rPr>
          <w:sz w:val="22"/>
        </w:rPr>
        <w:t>6）</w:t>
      </w:r>
      <w:r>
        <w:rPr>
          <w:sz w:val="22"/>
        </w:rPr>
        <w:t>乙方</w:t>
      </w:r>
      <w:r>
        <w:rPr>
          <w:sz w:val="22"/>
        </w:rPr>
        <w:t>在工作日应每隔半小时主动到</w:t>
      </w:r>
      <w:r>
        <w:rPr>
          <w:sz w:val="22"/>
        </w:rPr>
        <w:t>甲方</w:t>
      </w:r>
      <w:r>
        <w:rPr>
          <w:sz w:val="22"/>
        </w:rPr>
        <w:t>办事点窗口查看，一有已受理的资料就主动与</w:t>
      </w:r>
      <w:r>
        <w:rPr>
          <w:sz w:val="22"/>
        </w:rPr>
        <w:t>甲方</w:t>
      </w:r>
      <w:r>
        <w:rPr>
          <w:sz w:val="22"/>
        </w:rPr>
        <w:t>签收并及时</w:t>
      </w:r>
      <w:r>
        <w:rPr>
          <w:sz w:val="22"/>
        </w:rPr>
        <w:t>进行整理、</w:t>
      </w:r>
      <w:r>
        <w:rPr>
          <w:sz w:val="22"/>
        </w:rPr>
        <w:t>扫描</w:t>
      </w:r>
      <w:r>
        <w:rPr>
          <w:sz w:val="22"/>
        </w:rPr>
        <w:t>。</w:t>
      </w:r>
    </w:p>
    <w:p>
      <w:pPr>
        <w:pStyle w:val="null3"/>
        <w:ind w:firstLine="660"/>
        <w:jc w:val="left"/>
      </w:pPr>
      <w:r>
        <w:rPr>
          <w:sz w:val="22"/>
          <w:color w:val="000000"/>
        </w:rPr>
        <w:t>7）</w:t>
      </w:r>
      <w:r>
        <w:rPr>
          <w:sz w:val="22"/>
          <w:color w:val="000000"/>
        </w:rPr>
        <w:t>甲方</w:t>
      </w:r>
      <w:r>
        <w:rPr>
          <w:sz w:val="22"/>
          <w:color w:val="000000"/>
        </w:rPr>
        <w:t>提出加急整理及扫描</w:t>
      </w:r>
      <w:r>
        <w:rPr>
          <w:sz w:val="22"/>
          <w:color w:val="000000"/>
        </w:rPr>
        <w:t>业务</w:t>
      </w:r>
      <w:r>
        <w:rPr>
          <w:sz w:val="22"/>
          <w:color w:val="000000"/>
        </w:rPr>
        <w:t>需求</w:t>
      </w:r>
      <w:r>
        <w:rPr>
          <w:sz w:val="22"/>
          <w:color w:val="000000"/>
        </w:rPr>
        <w:t>时</w:t>
      </w:r>
      <w:r>
        <w:rPr>
          <w:sz w:val="22"/>
          <w:color w:val="000000"/>
        </w:rPr>
        <w:t>，</w:t>
      </w:r>
      <w:r>
        <w:rPr>
          <w:sz w:val="22"/>
          <w:color w:val="000000"/>
        </w:rPr>
        <w:t>乙方</w:t>
      </w:r>
      <w:r>
        <w:rPr>
          <w:sz w:val="22"/>
          <w:color w:val="000000"/>
        </w:rPr>
        <w:t>应按需求优先完成有关工作。</w:t>
      </w:r>
    </w:p>
    <w:p>
      <w:pPr>
        <w:pStyle w:val="null3"/>
        <w:ind w:firstLine="440"/>
        <w:jc w:val="left"/>
      </w:pPr>
      <w:r>
        <w:rPr>
          <w:sz w:val="22"/>
        </w:rPr>
        <w:t>（</w:t>
      </w:r>
      <w:r>
        <w:rPr>
          <w:sz w:val="22"/>
        </w:rPr>
        <w:t>2）</w:t>
      </w:r>
      <w:r>
        <w:rPr>
          <w:sz w:val="22"/>
        </w:rPr>
        <w:t>审批资料整理及扫描工作时限</w:t>
      </w:r>
    </w:p>
    <w:p>
      <w:pPr>
        <w:pStyle w:val="null3"/>
        <w:ind w:firstLine="730"/>
        <w:jc w:val="left"/>
      </w:pPr>
      <w:r>
        <w:rPr>
          <w:sz w:val="22"/>
          <w:color w:val="000000"/>
        </w:rPr>
        <w:t>1）</w:t>
      </w:r>
      <w:r>
        <w:rPr>
          <w:sz w:val="22"/>
          <w:color w:val="000000"/>
        </w:rPr>
        <w:t>乙方在接收到当宗不动产登记业务资料案卷的最后一份材料后，</w:t>
      </w:r>
      <w:r>
        <w:rPr>
          <w:sz w:val="22"/>
          <w:color w:val="000000"/>
        </w:rPr>
        <w:t>1个工作日内完成合并后整理、合并后扫描、合并后质检、上传影像等工作。</w:t>
      </w:r>
    </w:p>
    <w:p>
      <w:pPr>
        <w:pStyle w:val="null3"/>
        <w:ind w:firstLine="660"/>
        <w:jc w:val="left"/>
      </w:pPr>
      <w:r>
        <w:rPr>
          <w:sz w:val="22"/>
          <w:color w:val="000000"/>
        </w:rPr>
        <w:t>2</w:t>
      </w:r>
      <w:r>
        <w:rPr>
          <w:sz w:val="22"/>
          <w:color w:val="000000"/>
        </w:rPr>
        <w:t>）</w:t>
      </w:r>
      <w:r>
        <w:rPr>
          <w:sz w:val="22"/>
          <w:color w:val="000000"/>
        </w:rPr>
        <w:t>乙方完成全部合并、上传工作后，将审批资料装入对应的申请资料的资料袋中。</w:t>
      </w:r>
    </w:p>
    <w:p>
      <w:pPr>
        <w:pStyle w:val="null3"/>
        <w:ind w:firstLine="440"/>
        <w:jc w:val="left"/>
      </w:pPr>
      <w:r>
        <w:rPr>
          <w:sz w:val="22"/>
        </w:rPr>
        <w:t>（</w:t>
      </w:r>
      <w:r>
        <w:rPr>
          <w:sz w:val="22"/>
        </w:rPr>
        <w:t>3</w:t>
      </w:r>
      <w:r>
        <w:rPr>
          <w:sz w:val="22"/>
        </w:rPr>
        <w:t>）质检时限</w:t>
      </w:r>
    </w:p>
    <w:p>
      <w:pPr>
        <w:pStyle w:val="null3"/>
        <w:ind w:firstLine="660"/>
        <w:jc w:val="left"/>
      </w:pPr>
      <w:r>
        <w:rPr>
          <w:sz w:val="22"/>
        </w:rPr>
        <w:t>1）自</w:t>
      </w:r>
      <w:r>
        <w:rPr>
          <w:sz w:val="22"/>
        </w:rPr>
        <w:t>乙方</w:t>
      </w:r>
      <w:r>
        <w:rPr>
          <w:sz w:val="22"/>
        </w:rPr>
        <w:t>完成办事点窗口受理的实物资料影像扫描后</w:t>
      </w:r>
      <w:r>
        <w:rPr>
          <w:sz w:val="22"/>
        </w:rPr>
        <w:t>1</w:t>
      </w:r>
      <w:r>
        <w:rPr>
          <w:sz w:val="22"/>
        </w:rPr>
        <w:t>小</w:t>
      </w:r>
      <w:r>
        <w:rPr>
          <w:sz w:val="22"/>
        </w:rPr>
        <w:t>时内完成质量自检工作</w:t>
      </w:r>
      <w:r>
        <w:rPr>
          <w:sz w:val="22"/>
        </w:rPr>
        <w:t>。</w:t>
      </w:r>
    </w:p>
    <w:p>
      <w:pPr>
        <w:pStyle w:val="null3"/>
        <w:ind w:firstLine="660"/>
        <w:jc w:val="left"/>
      </w:pPr>
      <w:r>
        <w:rPr>
          <w:sz w:val="22"/>
        </w:rPr>
        <w:t>2）自</w:t>
      </w:r>
      <w:r>
        <w:rPr>
          <w:sz w:val="22"/>
        </w:rPr>
        <w:t>乙方</w:t>
      </w:r>
      <w:r>
        <w:rPr>
          <w:sz w:val="22"/>
        </w:rPr>
        <w:t>完成对补充资料或补正资料的重新扫描或影像处理后</w:t>
      </w:r>
      <w:r>
        <w:rPr>
          <w:sz w:val="22"/>
        </w:rPr>
        <w:t>1</w:t>
      </w:r>
      <w:r>
        <w:rPr>
          <w:sz w:val="22"/>
        </w:rPr>
        <w:t>小</w:t>
      </w:r>
      <w:r>
        <w:rPr>
          <w:sz w:val="22"/>
        </w:rPr>
        <w:t>时内完成质量全检工作。</w:t>
      </w:r>
    </w:p>
    <w:p>
      <w:pPr>
        <w:pStyle w:val="null3"/>
        <w:ind w:firstLine="440"/>
        <w:jc w:val="left"/>
      </w:pPr>
      <w:r>
        <w:rPr>
          <w:sz w:val="22"/>
        </w:rPr>
        <w:t>（</w:t>
      </w:r>
      <w:r>
        <w:rPr>
          <w:sz w:val="22"/>
        </w:rPr>
        <w:t>4</w:t>
      </w:r>
      <w:r>
        <w:rPr>
          <w:sz w:val="22"/>
        </w:rPr>
        <w:t>）移交时限</w:t>
      </w:r>
    </w:p>
    <w:p>
      <w:pPr>
        <w:pStyle w:val="null3"/>
        <w:ind w:firstLine="660"/>
        <w:jc w:val="left"/>
      </w:pPr>
      <w:r>
        <w:rPr>
          <w:sz w:val="22"/>
          <w:color w:val="000000"/>
        </w:rPr>
        <w:t>乙方在完成</w:t>
      </w:r>
      <w:r>
        <w:rPr>
          <w:sz w:val="22"/>
          <w:color w:val="000000"/>
        </w:rPr>
        <w:t>合并、上传工作后</w:t>
      </w:r>
      <w:r>
        <w:rPr>
          <w:sz w:val="22"/>
          <w:color w:val="000000"/>
        </w:rPr>
        <w:t>1个工作日内移交实体资料及图像数据给甲方进行质检。</w:t>
      </w:r>
    </w:p>
    <w:p>
      <w:pPr>
        <w:pStyle w:val="null3"/>
        <w:ind w:firstLine="440"/>
        <w:jc w:val="left"/>
      </w:pPr>
      <w:r>
        <w:rPr>
          <w:sz w:val="22"/>
          <w:color w:val="000000"/>
        </w:rPr>
        <w:t>7、</w:t>
      </w:r>
      <w:r>
        <w:rPr>
          <w:sz w:val="22"/>
          <w:color w:val="000000"/>
        </w:rPr>
        <w:t>质量要求</w:t>
      </w:r>
    </w:p>
    <w:p>
      <w:pPr>
        <w:pStyle w:val="null3"/>
        <w:ind w:firstLine="440"/>
        <w:jc w:val="left"/>
      </w:pPr>
      <w:r>
        <w:rPr>
          <w:sz w:val="22"/>
          <w:color w:val="000000"/>
        </w:rPr>
        <w:t>乙方</w:t>
      </w:r>
      <w:r>
        <w:rPr>
          <w:sz w:val="22"/>
          <w:color w:val="000000"/>
        </w:rPr>
        <w:t>提</w:t>
      </w:r>
      <w:r>
        <w:rPr>
          <w:sz w:val="22"/>
          <w:color w:val="000000"/>
        </w:rPr>
        <w:t>交</w:t>
      </w:r>
      <w:r>
        <w:rPr>
          <w:sz w:val="22"/>
          <w:color w:val="000000"/>
        </w:rPr>
        <w:t>的所有服务成品必须及时送达</w:t>
      </w:r>
      <w:r>
        <w:rPr>
          <w:sz w:val="22"/>
          <w:color w:val="000000"/>
        </w:rPr>
        <w:t>甲方</w:t>
      </w:r>
      <w:r>
        <w:rPr>
          <w:sz w:val="22"/>
          <w:color w:val="000000"/>
        </w:rPr>
        <w:t>作质量检查，</w:t>
      </w:r>
      <w:r>
        <w:rPr>
          <w:sz w:val="22"/>
          <w:color w:val="000000"/>
        </w:rPr>
        <w:t>质检比例为乙方移交送检的不动产登记业务资料案卷数量的</w:t>
      </w:r>
      <w:r>
        <w:rPr>
          <w:sz w:val="22"/>
          <w:color w:val="000000"/>
        </w:rPr>
        <w:t>15%。</w:t>
      </w:r>
      <w:r>
        <w:rPr>
          <w:sz w:val="22"/>
          <w:color w:val="000000"/>
        </w:rPr>
        <w:t>质检结果以</w:t>
      </w:r>
      <w:r>
        <w:rPr>
          <w:sz w:val="22"/>
          <w:color w:val="000000"/>
        </w:rPr>
        <w:t>甲方</w:t>
      </w:r>
      <w:r>
        <w:rPr>
          <w:sz w:val="22"/>
          <w:color w:val="000000"/>
        </w:rPr>
        <w:t>确认的为准，质检的抽检不合格率要低于</w:t>
      </w:r>
      <w:r>
        <w:rPr>
          <w:sz w:val="22"/>
          <w:color w:val="000000"/>
        </w:rPr>
        <w:t>5‰。</w:t>
      </w:r>
    </w:p>
    <w:p>
      <w:pPr>
        <w:pStyle w:val="null3"/>
        <w:ind w:firstLine="440"/>
        <w:jc w:val="left"/>
      </w:pPr>
      <w:r>
        <w:rPr>
          <w:sz w:val="22"/>
        </w:rPr>
        <w:t>8、</w:t>
      </w:r>
      <w:r>
        <w:rPr>
          <w:sz w:val="22"/>
        </w:rPr>
        <w:t>服务质量评定</w:t>
      </w:r>
    </w:p>
    <w:p>
      <w:pPr>
        <w:pStyle w:val="null3"/>
        <w:ind w:firstLine="440"/>
        <w:jc w:val="left"/>
      </w:pPr>
      <w:r>
        <w:rPr>
          <w:sz w:val="22"/>
        </w:rPr>
        <w:t>（</w:t>
      </w:r>
      <w:r>
        <w:rPr>
          <w:sz w:val="22"/>
        </w:rPr>
        <w:t>1</w:t>
      </w:r>
      <w:r>
        <w:rPr>
          <w:sz w:val="22"/>
        </w:rPr>
        <w:t>）乙方</w:t>
      </w:r>
      <w:r>
        <w:rPr>
          <w:sz w:val="22"/>
        </w:rPr>
        <w:t>应遵守</w:t>
      </w:r>
      <w:r>
        <w:rPr>
          <w:sz w:val="22"/>
        </w:rPr>
        <w:t>甲方</w:t>
      </w:r>
      <w:r>
        <w:rPr>
          <w:sz w:val="22"/>
        </w:rPr>
        <w:t>制订的各款业务须知、工作标准等有关条款。</w:t>
      </w:r>
      <w:r>
        <w:rPr>
          <w:sz w:val="22"/>
        </w:rPr>
        <w:t>不动产登记业务资料</w:t>
      </w:r>
      <w:r>
        <w:rPr>
          <w:sz w:val="22"/>
        </w:rPr>
        <w:t>整理及数字化加工质量检查内容参见下表：</w:t>
      </w:r>
    </w:p>
    <w:tbl>
      <w:tblPr>
        <w:tblW w:w="0" w:type="auto"/>
        <w:tblBorders>
          <w:top w:val="none" w:color="000000" w:sz="4"/>
          <w:left w:val="none" w:color="000000" w:sz="4"/>
          <w:bottom w:val="none" w:color="000000" w:sz="4"/>
          <w:right w:val="none" w:color="000000" w:sz="4"/>
          <w:insideH w:val="none"/>
          <w:insideV w:val="none"/>
        </w:tblBorders>
      </w:tblPr>
      <w:tblGrid>
        <w:gridCol w:w="1232"/>
        <w:gridCol w:w="4262"/>
        <w:gridCol w:w="2812"/>
      </w:tblGrid>
      <w:tr>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评定内容</w:t>
            </w:r>
          </w:p>
        </w:tc>
        <w:tc>
          <w:tcPr>
            <w:tcW w:type="dxa" w:w="4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质量检查项</w:t>
            </w:r>
          </w:p>
        </w:tc>
        <w:tc>
          <w:tcPr>
            <w:tcW w:type="dxa" w:w="2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说明</w:t>
            </w:r>
          </w:p>
        </w:tc>
      </w:tr>
      <w:tr>
        <w:tc>
          <w:tcPr>
            <w:tcW w:type="dxa" w:w="1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工作质量</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1.漏编、多编、跳编页码。</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2.资料破损未修整。</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3.托底材料未托底或托底不规范。</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4.编写页码要工整、整洁、清晰。</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5.拆卷、裁切错误。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6.扫描顺序错误。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7.扫描影像不清晰。</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8.漏扫、错扫资料。</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9.目录挂接不正确。</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10.扫描图像处理错误（包括纠偏、旋转、裁边、去污）。</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11.扫描图像不完整。</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12.“复印件”标识错误。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13.装袋错误。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r>
        <w:tc>
          <w:tcPr>
            <w:tcW w:type="dxa" w:w="1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both"/>
            </w:pPr>
            <w:r>
              <w:rPr>
                <w:sz w:val="22"/>
              </w:rPr>
              <w:t>工作时限</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4</w:t>
            </w:r>
            <w:r>
              <w:rPr>
                <w:sz w:val="22"/>
              </w:rPr>
              <w:t>.</w:t>
            </w:r>
            <w:r>
              <w:rPr>
                <w:sz w:val="22"/>
              </w:rPr>
              <w:t>申请资料</w:t>
            </w:r>
            <w:r>
              <w:rPr>
                <w:sz w:val="22"/>
              </w:rPr>
              <w:t>扫描超时。</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5</w:t>
            </w:r>
            <w:r>
              <w:rPr>
                <w:sz w:val="22"/>
              </w:rPr>
              <w:t>.</w:t>
            </w:r>
            <w:r>
              <w:rPr>
                <w:sz w:val="22"/>
              </w:rPr>
              <w:t>审批资料扫描</w:t>
            </w:r>
            <w:r>
              <w:rPr>
                <w:sz w:val="22"/>
              </w:rPr>
              <w:t>超时。</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6</w:t>
            </w:r>
            <w:r>
              <w:rPr>
                <w:sz w:val="22"/>
              </w:rPr>
              <w:t>.移交超时。</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bl>
    <w:p>
      <w:pPr>
        <w:pStyle w:val="null3"/>
        <w:ind w:firstLine="440"/>
        <w:jc w:val="left"/>
      </w:pPr>
      <w:r>
        <w:rPr>
          <w:sz w:val="22"/>
        </w:rPr>
        <w:t>按</w:t>
      </w:r>
      <w:r>
        <w:rPr>
          <w:sz w:val="22"/>
        </w:rPr>
        <w:t>“页”记为检查项共有12项，按“卷”记为检查项共有</w:t>
      </w:r>
      <w:r>
        <w:rPr>
          <w:sz w:val="22"/>
        </w:rPr>
        <w:t>4</w:t>
      </w:r>
      <w:r>
        <w:rPr>
          <w:sz w:val="22"/>
        </w:rPr>
        <w:t>项。</w:t>
      </w:r>
    </w:p>
    <w:p>
      <w:pPr>
        <w:pStyle w:val="null3"/>
        <w:ind w:firstLine="440"/>
        <w:jc w:val="left"/>
      </w:pPr>
      <w:r>
        <w:rPr>
          <w:sz w:val="22"/>
        </w:rPr>
        <w:t>（</w:t>
      </w:r>
      <w:r>
        <w:rPr>
          <w:sz w:val="22"/>
        </w:rPr>
        <w:t>2</w:t>
      </w:r>
      <w:r>
        <w:rPr>
          <w:sz w:val="22"/>
        </w:rPr>
        <w:t>）甲方</w:t>
      </w:r>
      <w:r>
        <w:rPr>
          <w:sz w:val="22"/>
        </w:rPr>
        <w:t>通过工作质量、工作时限方面对</w:t>
      </w:r>
      <w:r>
        <w:rPr>
          <w:sz w:val="22"/>
        </w:rPr>
        <w:t>乙方</w:t>
      </w:r>
      <w:r>
        <w:rPr>
          <w:sz w:val="22"/>
        </w:rPr>
        <w:t>进行考评，每月考评一次。考评内容和记分参见下表：</w:t>
      </w:r>
    </w:p>
    <w:tbl>
      <w:tblPr>
        <w:tblW w:w="0" w:type="auto"/>
        <w:tblBorders>
          <w:top w:val="none" w:color="000000" w:sz="4"/>
          <w:left w:val="none" w:color="000000" w:sz="4"/>
          <w:bottom w:val="none" w:color="000000" w:sz="4"/>
          <w:right w:val="none" w:color="000000" w:sz="4"/>
          <w:insideH w:val="none"/>
          <w:insideV w:val="none"/>
        </w:tblBorders>
      </w:tblPr>
      <w:tblGrid>
        <w:gridCol w:w="805"/>
        <w:gridCol w:w="5594"/>
        <w:gridCol w:w="674"/>
        <w:gridCol w:w="615"/>
        <w:gridCol w:w="615"/>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评定内容</w:t>
            </w:r>
          </w:p>
        </w:tc>
        <w:tc>
          <w:tcPr>
            <w:tcW w:type="dxa" w:w="5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计分方法</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实际得分</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考核评价</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工作质量及工作时限</w:t>
            </w:r>
          </w:p>
        </w:tc>
        <w:tc>
          <w:tcPr>
            <w:tcW w:type="dxa" w:w="5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sz w:val="22"/>
              </w:rPr>
              <w:t>（</w:t>
            </w:r>
            <w:r>
              <w:rPr>
                <w:sz w:val="22"/>
              </w:rPr>
              <w:t>1）月度抽检总项数＝抽检卷数×</w:t>
            </w:r>
            <w:r>
              <w:rPr>
                <w:sz w:val="22"/>
              </w:rPr>
              <w:t>4</w:t>
            </w:r>
            <w:r>
              <w:rPr>
                <w:sz w:val="22"/>
              </w:rPr>
              <w:t>项／卷＋抽检页数</w:t>
            </w:r>
            <w:r>
              <w:rPr>
                <w:sz w:val="22"/>
              </w:rPr>
              <w:t>×12项／页。</w:t>
            </w:r>
          </w:p>
          <w:p>
            <w:pPr>
              <w:pStyle w:val="null3"/>
              <w:ind w:firstLine="105"/>
              <w:jc w:val="both"/>
            </w:pPr>
            <w:r>
              <w:rPr>
                <w:sz w:val="22"/>
              </w:rPr>
              <w:t>（</w:t>
            </w:r>
            <w:r>
              <w:rPr>
                <w:sz w:val="22"/>
              </w:rPr>
              <w:t>2）抽检不合格总项数＝抽检错误卷数×1</w:t>
            </w:r>
            <w:r>
              <w:rPr>
                <w:sz w:val="22"/>
              </w:rPr>
              <w:t>6</w:t>
            </w:r>
            <w:r>
              <w:rPr>
                <w:sz w:val="22"/>
              </w:rPr>
              <w:t>项／卷。</w:t>
            </w:r>
          </w:p>
          <w:p>
            <w:pPr>
              <w:pStyle w:val="null3"/>
              <w:ind w:firstLine="105"/>
              <w:jc w:val="both"/>
            </w:pPr>
            <w:r>
              <w:rPr>
                <w:sz w:val="22"/>
              </w:rPr>
              <w:t>（</w:t>
            </w:r>
            <w:r>
              <w:rPr>
                <w:sz w:val="22"/>
              </w:rPr>
              <w:t>3）抽检不合格率＝抽检不合格总项数÷月度抽检总项数。</w:t>
            </w:r>
          </w:p>
          <w:p>
            <w:pPr>
              <w:pStyle w:val="null3"/>
              <w:ind w:firstLine="105"/>
              <w:jc w:val="both"/>
            </w:pPr>
            <w:r>
              <w:rPr>
                <w:sz w:val="22"/>
              </w:rPr>
              <w:t>说明：月度抽检不合格率低于</w:t>
            </w:r>
            <w:r>
              <w:rPr>
                <w:sz w:val="22"/>
              </w:rPr>
              <w:t>5‰</w:t>
            </w:r>
            <w:r>
              <w:rPr>
                <w:sz w:val="22"/>
              </w:rPr>
              <w:t>（</w:t>
            </w:r>
            <w:r>
              <w:rPr>
                <w:sz w:val="22"/>
              </w:rPr>
              <w:t>含</w:t>
            </w:r>
            <w:r>
              <w:rPr>
                <w:sz w:val="22"/>
              </w:rPr>
              <w:t>5‰</w:t>
            </w:r>
            <w:r>
              <w:rPr>
                <w:sz w:val="22"/>
              </w:rPr>
              <w:t>）</w:t>
            </w:r>
            <w:r>
              <w:rPr>
                <w:sz w:val="22"/>
              </w:rPr>
              <w:t>，当月考评分为</w:t>
            </w:r>
            <w:r>
              <w:rPr>
                <w:sz w:val="22"/>
              </w:rPr>
              <w:t>100分；若抽检不合格率高于5‰，但低于8‰</w:t>
            </w:r>
            <w:r>
              <w:rPr>
                <w:sz w:val="22"/>
              </w:rPr>
              <w:t>（</w:t>
            </w:r>
            <w:r>
              <w:rPr>
                <w:sz w:val="22"/>
              </w:rPr>
              <w:t>含</w:t>
            </w:r>
            <w:r>
              <w:rPr>
                <w:sz w:val="22"/>
              </w:rPr>
              <w:t>8</w:t>
            </w:r>
            <w:r>
              <w:rPr>
                <w:sz w:val="22"/>
              </w:rPr>
              <w:t>‰</w:t>
            </w:r>
            <w:r>
              <w:rPr>
                <w:sz w:val="22"/>
              </w:rPr>
              <w:t>）</w:t>
            </w:r>
            <w:r>
              <w:rPr>
                <w:sz w:val="22"/>
              </w:rPr>
              <w:t>，则当月考评分为</w:t>
            </w:r>
            <w:r>
              <w:rPr>
                <w:sz w:val="22"/>
              </w:rPr>
              <w:t>90分；若抽检不合格率高于8‰，则当月考评分为0分。</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rPr>
        <w:t>（</w:t>
      </w:r>
      <w:r>
        <w:rPr>
          <w:sz w:val="22"/>
        </w:rPr>
        <w:t>3</w:t>
      </w:r>
      <w:r>
        <w:rPr>
          <w:sz w:val="22"/>
        </w:rPr>
        <w:t>）</w:t>
      </w:r>
      <w:r>
        <w:rPr>
          <w:sz w:val="22"/>
        </w:rPr>
        <w:t>考评分值等级</w:t>
      </w:r>
    </w:p>
    <w:p>
      <w:pPr>
        <w:pStyle w:val="null3"/>
        <w:ind w:firstLine="660"/>
        <w:jc w:val="left"/>
      </w:pPr>
      <w:r>
        <w:rPr>
          <w:sz w:val="22"/>
        </w:rPr>
        <w:t>当月考评分为</w:t>
      </w:r>
      <w:r>
        <w:rPr>
          <w:sz w:val="22"/>
        </w:rPr>
        <w:t>1</w:t>
      </w:r>
      <w:r>
        <w:rPr>
          <w:sz w:val="22"/>
        </w:rPr>
        <w:t>00</w:t>
      </w:r>
      <w:r>
        <w:rPr>
          <w:sz w:val="22"/>
        </w:rPr>
        <w:t>分的，评定为优秀；当月考评分为</w:t>
      </w:r>
      <w:r>
        <w:rPr>
          <w:sz w:val="22"/>
        </w:rPr>
        <w:t>9</w:t>
      </w:r>
      <w:r>
        <w:rPr>
          <w:sz w:val="22"/>
        </w:rPr>
        <w:t>0</w:t>
      </w:r>
      <w:r>
        <w:rPr>
          <w:sz w:val="22"/>
        </w:rPr>
        <w:t>分的，评定为合格；当月考评分为</w:t>
      </w:r>
      <w:r>
        <w:rPr>
          <w:sz w:val="22"/>
        </w:rPr>
        <w:t>0分的，评定为不合格。</w:t>
      </w:r>
    </w:p>
    <w:p>
      <w:pPr>
        <w:pStyle w:val="null3"/>
        <w:ind w:left="15" w:firstLine="649"/>
        <w:jc w:val="both"/>
      </w:pPr>
      <w:r>
        <w:rPr>
          <w:sz w:val="22"/>
          <w:color w:val="000000"/>
        </w:rPr>
        <w:t>月度项目包干金额</w:t>
      </w:r>
      <w:r>
        <w:rPr>
          <w:sz w:val="22"/>
          <w:color w:val="000000"/>
        </w:rPr>
        <w:t>=中标总价/9，当月考评等级为优秀的，</w:t>
      </w:r>
      <w:r>
        <w:rPr>
          <w:sz w:val="22"/>
          <w:color w:val="000000"/>
        </w:rPr>
        <w:t>乙方</w:t>
      </w:r>
      <w:r>
        <w:rPr>
          <w:sz w:val="22"/>
          <w:color w:val="000000"/>
        </w:rPr>
        <w:t>应收服务费</w:t>
      </w:r>
      <w:r>
        <w:rPr>
          <w:sz w:val="22"/>
          <w:color w:val="000000"/>
        </w:rPr>
        <w:t>=月度项目包干金额×100%；当月考评等级为合格或不合格的，</w:t>
      </w:r>
      <w:r>
        <w:rPr>
          <w:sz w:val="22"/>
          <w:color w:val="000000"/>
        </w:rPr>
        <w:t>乙方</w:t>
      </w:r>
      <w:r>
        <w:rPr>
          <w:sz w:val="22"/>
          <w:color w:val="000000"/>
        </w:rPr>
        <w:t>应收服务费</w:t>
      </w:r>
      <w:r>
        <w:rPr>
          <w:sz w:val="22"/>
          <w:color w:val="000000"/>
        </w:rPr>
        <w:t>=月度项目包干金额×考评分所对应的同数值百分比。</w:t>
      </w:r>
    </w:p>
    <w:p>
      <w:pPr>
        <w:pStyle w:val="null3"/>
        <w:ind w:firstLine="440"/>
        <w:jc w:val="left"/>
      </w:pPr>
      <w:r>
        <w:rPr>
          <w:sz w:val="22"/>
        </w:rPr>
        <w:t>（</w:t>
      </w:r>
      <w:r>
        <w:rPr>
          <w:sz w:val="22"/>
        </w:rPr>
        <w:t>4</w:t>
      </w:r>
      <w:r>
        <w:rPr>
          <w:sz w:val="22"/>
        </w:rPr>
        <w:t>）</w:t>
      </w:r>
      <w:r>
        <w:rPr>
          <w:sz w:val="22"/>
        </w:rPr>
        <w:t>服务质量评定的解释权归</w:t>
      </w:r>
      <w:r>
        <w:rPr>
          <w:sz w:val="22"/>
        </w:rPr>
        <w:t>甲方</w:t>
      </w:r>
      <w:r>
        <w:rPr>
          <w:sz w:val="22"/>
        </w:rPr>
        <w:t>，</w:t>
      </w:r>
      <w:r>
        <w:rPr>
          <w:sz w:val="22"/>
        </w:rPr>
        <w:t>甲方</w:t>
      </w:r>
      <w:r>
        <w:rPr>
          <w:sz w:val="22"/>
        </w:rPr>
        <w:t>也可根据实际情况与</w:t>
      </w:r>
      <w:r>
        <w:rPr>
          <w:sz w:val="22"/>
        </w:rPr>
        <w:t>乙方</w:t>
      </w:r>
      <w:r>
        <w:rPr>
          <w:sz w:val="22"/>
        </w:rPr>
        <w:t>协商对质量验收内容进行调整。</w:t>
      </w:r>
    </w:p>
    <w:p>
      <w:pPr>
        <w:pStyle w:val="null3"/>
        <w:jc w:val="left"/>
      </w:pPr>
      <w:r>
        <w:rPr>
          <w:sz w:val="22"/>
          <w:b/>
        </w:rPr>
        <w:t>四</w:t>
      </w:r>
      <w:r>
        <w:rPr>
          <w:sz w:val="22"/>
          <w:b/>
        </w:rPr>
        <w:t>、合同金额</w:t>
      </w:r>
    </w:p>
    <w:p>
      <w:pPr>
        <w:pStyle w:val="null3"/>
        <w:ind w:firstLine="440"/>
        <w:jc w:val="left"/>
      </w:pPr>
      <w:r>
        <w:rPr>
          <w:sz w:val="22"/>
        </w:rPr>
        <w:t>所有甲方需支付给乙方的全部费用</w:t>
      </w:r>
      <w:r>
        <w:rPr>
          <w:sz w:val="22"/>
        </w:rPr>
        <w:t>不超过预算金额</w:t>
      </w:r>
      <w:r>
        <w:rPr>
          <w:sz w:val="21"/>
          <w:u w:val="single"/>
        </w:rPr>
        <w:t xml:space="preserve">         </w:t>
      </w:r>
      <w:r>
        <w:rPr>
          <w:sz w:val="22"/>
        </w:rPr>
        <w:t>万</w:t>
      </w:r>
      <w:r>
        <w:rPr>
          <w:sz w:val="22"/>
        </w:rPr>
        <w:t>元</w:t>
      </w:r>
      <w:r>
        <w:rPr>
          <w:sz w:val="22"/>
        </w:rPr>
        <w:t>（大写：</w:t>
      </w:r>
      <w:r>
        <w:rPr>
          <w:sz w:val="21"/>
          <w:u w:val="single"/>
        </w:rPr>
        <w:t xml:space="preserve">            </w:t>
      </w:r>
      <w:r>
        <w:rPr>
          <w:sz w:val="22"/>
        </w:rPr>
        <w:t>元整），月度项目包干金额为</w:t>
      </w:r>
      <w:r>
        <w:rPr>
          <w:sz w:val="21"/>
          <w:u w:val="single"/>
        </w:rPr>
        <w:t xml:space="preserve">          </w:t>
      </w:r>
      <w:r>
        <w:rPr>
          <w:sz w:val="22"/>
        </w:rPr>
        <w:t>万元</w:t>
      </w:r>
      <w:r>
        <w:rPr>
          <w:sz w:val="22"/>
        </w:rPr>
        <w:t>（大写：</w:t>
      </w:r>
      <w:r>
        <w:rPr>
          <w:sz w:val="21"/>
          <w:u w:val="single"/>
        </w:rPr>
        <w:t xml:space="preserve">           </w:t>
      </w:r>
      <w:r>
        <w:rPr>
          <w:sz w:val="22"/>
        </w:rPr>
        <w:t>元整）</w:t>
      </w:r>
      <w:r>
        <w:rPr>
          <w:sz w:val="22"/>
        </w:rPr>
        <w:t>。</w:t>
      </w:r>
    </w:p>
    <w:p>
      <w:pPr>
        <w:pStyle w:val="null3"/>
        <w:ind w:firstLine="440"/>
        <w:jc w:val="left"/>
      </w:pPr>
      <w:r>
        <w:rPr>
          <w:sz w:val="22"/>
        </w:rPr>
        <w:t>合同</w:t>
      </w:r>
      <w:r>
        <w:rPr>
          <w:sz w:val="22"/>
        </w:rPr>
        <w:t>金额</w:t>
      </w:r>
      <w:r>
        <w:rPr>
          <w:sz w:val="22"/>
        </w:rPr>
        <w:t>包括但不限于</w:t>
      </w:r>
      <w:r>
        <w:rPr>
          <w:sz w:val="22"/>
        </w:rPr>
        <w:t>纸质不动产登记业务资料整理及数字化处理（含资料接收、实体核对、整理、扫描、目录编写、图像处理、资料合并、合并后处理、综合自检、移交、数据上传、数据备份等），</w:t>
      </w:r>
      <w:r>
        <w:rPr>
          <w:sz w:val="22"/>
        </w:rPr>
        <w:t>乙方</w:t>
      </w:r>
      <w:r>
        <w:rPr>
          <w:sz w:val="22"/>
        </w:rPr>
        <w:t>委派的所有技术及工作人员的工勤费用（含工资、福利、交通、食宿、通讯、常驻现场的费用等），工具及耗材、保险、装卸、培训辅导、验收（质检）、加工软件系统费、设备</w:t>
      </w:r>
      <w:r>
        <w:rPr>
          <w:sz w:val="22"/>
        </w:rPr>
        <w:t>及</w:t>
      </w:r>
      <w:r>
        <w:rPr>
          <w:sz w:val="22"/>
        </w:rPr>
        <w:t>损耗、相关辅助材料费、后续服务期费用、全额含税发票、雇员费用以及合同实施过程中的可预见和不可预见的一切费用等。</w:t>
      </w:r>
    </w:p>
    <w:p>
      <w:pPr>
        <w:pStyle w:val="null3"/>
        <w:jc w:val="left"/>
      </w:pPr>
      <w:r>
        <w:rPr>
          <w:sz w:val="22"/>
          <w:b/>
        </w:rPr>
        <w:t>五</w:t>
      </w:r>
      <w:r>
        <w:rPr>
          <w:sz w:val="22"/>
          <w:b/>
        </w:rPr>
        <w:t>、付款方式</w:t>
      </w:r>
    </w:p>
    <w:p>
      <w:pPr>
        <w:pStyle w:val="null3"/>
        <w:ind w:firstLine="440"/>
        <w:jc w:val="left"/>
      </w:pPr>
      <w:r>
        <w:rPr>
          <w:sz w:val="22"/>
          <w:color w:val="000000"/>
        </w:rPr>
        <w:t>1、</w:t>
      </w:r>
      <w:r>
        <w:rPr>
          <w:sz w:val="22"/>
          <w:color w:val="000000"/>
        </w:rPr>
        <w:t>甲方</w:t>
      </w:r>
      <w:r>
        <w:rPr>
          <w:sz w:val="22"/>
          <w:color w:val="000000"/>
        </w:rPr>
        <w:t>与</w:t>
      </w:r>
      <w:r>
        <w:rPr>
          <w:sz w:val="22"/>
          <w:color w:val="000000"/>
        </w:rPr>
        <w:t>乙方</w:t>
      </w:r>
      <w:r>
        <w:rPr>
          <w:sz w:val="22"/>
          <w:color w:val="000000"/>
        </w:rPr>
        <w:t>正式签订合同后</w:t>
      </w:r>
      <w:r>
        <w:rPr>
          <w:sz w:val="22"/>
          <w:color w:val="000000"/>
        </w:rPr>
        <w:t>乙方</w:t>
      </w:r>
      <w:r>
        <w:rPr>
          <w:sz w:val="22"/>
          <w:color w:val="000000"/>
        </w:rPr>
        <w:t>进场实施项目，</w:t>
      </w:r>
      <w:r>
        <w:rPr>
          <w:sz w:val="22"/>
          <w:color w:val="000000"/>
        </w:rPr>
        <w:t>乙方</w:t>
      </w:r>
      <w:r>
        <w:rPr>
          <w:sz w:val="22"/>
          <w:color w:val="000000"/>
        </w:rPr>
        <w:t>每月向</w:t>
      </w:r>
      <w:r>
        <w:rPr>
          <w:sz w:val="22"/>
          <w:color w:val="000000"/>
        </w:rPr>
        <w:t>甲方</w:t>
      </w:r>
      <w:r>
        <w:rPr>
          <w:sz w:val="22"/>
          <w:color w:val="000000"/>
        </w:rPr>
        <w:t>提交上月的成品工作量清单，并由</w:t>
      </w:r>
      <w:r>
        <w:rPr>
          <w:sz w:val="22"/>
          <w:color w:val="000000"/>
        </w:rPr>
        <w:t>甲方</w:t>
      </w:r>
      <w:r>
        <w:rPr>
          <w:sz w:val="22"/>
          <w:color w:val="000000"/>
        </w:rPr>
        <w:t>对其进行确认。</w:t>
      </w:r>
    </w:p>
    <w:p>
      <w:pPr>
        <w:pStyle w:val="null3"/>
        <w:ind w:firstLine="440"/>
        <w:jc w:val="left"/>
      </w:pPr>
      <w:r>
        <w:rPr>
          <w:sz w:val="22"/>
        </w:rPr>
        <w:t>2、</w:t>
      </w:r>
      <w:r>
        <w:rPr>
          <w:sz w:val="22"/>
          <w:color w:val="000000"/>
        </w:rPr>
        <w:t>甲方</w:t>
      </w:r>
      <w:r>
        <w:rPr>
          <w:sz w:val="22"/>
          <w:color w:val="000000"/>
        </w:rPr>
        <w:t>对</w:t>
      </w:r>
      <w:r>
        <w:rPr>
          <w:sz w:val="22"/>
          <w:color w:val="000000"/>
        </w:rPr>
        <w:t>乙方</w:t>
      </w:r>
      <w:r>
        <w:rPr>
          <w:sz w:val="22"/>
          <w:color w:val="000000"/>
        </w:rPr>
        <w:t>上月的服务质量进行评定，根据</w:t>
      </w:r>
      <w:r>
        <w:rPr>
          <w:sz w:val="22"/>
          <w:color w:val="000000"/>
        </w:rPr>
        <w:t>乙方</w:t>
      </w:r>
      <w:r>
        <w:rPr>
          <w:sz w:val="22"/>
          <w:color w:val="000000"/>
        </w:rPr>
        <w:t>的月度服务质量评定情况，</w:t>
      </w:r>
      <w:r>
        <w:rPr>
          <w:sz w:val="22"/>
          <w:color w:val="000000"/>
        </w:rPr>
        <w:t>甲方</w:t>
      </w:r>
      <w:r>
        <w:rPr>
          <w:sz w:val="22"/>
          <w:color w:val="000000"/>
        </w:rPr>
        <w:t>和</w:t>
      </w:r>
      <w:r>
        <w:rPr>
          <w:sz w:val="22"/>
          <w:color w:val="000000"/>
        </w:rPr>
        <w:t>乙方</w:t>
      </w:r>
      <w:r>
        <w:rPr>
          <w:sz w:val="22"/>
          <w:color w:val="000000"/>
        </w:rPr>
        <w:t>共同确认上月应收服务费。</w:t>
      </w:r>
    </w:p>
    <w:p>
      <w:pPr>
        <w:pStyle w:val="null3"/>
        <w:ind w:firstLine="440"/>
        <w:jc w:val="both"/>
      </w:pPr>
      <w:r>
        <w:rPr>
          <w:sz w:val="22"/>
        </w:rPr>
        <w:t>3</w:t>
      </w:r>
      <w:r>
        <w:rPr>
          <w:sz w:val="22"/>
        </w:rPr>
        <w:t>、</w:t>
      </w:r>
      <w:r>
        <w:rPr>
          <w:sz w:val="22"/>
          <w:color w:val="000000"/>
        </w:rPr>
        <w:t>因本项目使用</w:t>
      </w:r>
      <w:r>
        <w:rPr>
          <w:sz w:val="22"/>
          <w:color w:val="000000"/>
        </w:rPr>
        <w:t>2026年度财政资金，最终结算累计金额不得超过本项目当年财政资金的下达额度。在市财政局进行资金审批后，</w:t>
      </w:r>
      <w:r>
        <w:rPr>
          <w:sz w:val="22"/>
          <w:color w:val="000000"/>
        </w:rPr>
        <w:t>甲方</w:t>
      </w:r>
      <w:r>
        <w:rPr>
          <w:sz w:val="22"/>
          <w:color w:val="000000"/>
        </w:rPr>
        <w:t>于</w:t>
      </w:r>
      <w:r>
        <w:rPr>
          <w:sz w:val="22"/>
          <w:color w:val="000000"/>
        </w:rPr>
        <w:t>2026年6月、9月、12月分别支付一次服务费，</w:t>
      </w:r>
      <w:r>
        <w:rPr>
          <w:sz w:val="22"/>
        </w:rPr>
        <w:t>三期支付比例分别为合同金额的</w:t>
      </w:r>
      <w:r>
        <w:rPr>
          <w:sz w:val="22"/>
        </w:rPr>
        <w:t>30%、30%、40%</w:t>
      </w:r>
      <w:r>
        <w:rPr>
          <w:sz w:val="22"/>
        </w:rPr>
        <w:t>，</w:t>
      </w:r>
      <w:r>
        <w:rPr>
          <w:sz w:val="22"/>
        </w:rPr>
        <w:t>最后一期金额以核算后剩余金额为准。</w:t>
      </w:r>
      <w:r>
        <w:rPr>
          <w:sz w:val="22"/>
          <w:color w:val="000000"/>
        </w:rPr>
        <w:t>由</w:t>
      </w:r>
      <w:r>
        <w:rPr>
          <w:sz w:val="22"/>
          <w:color w:val="000000"/>
        </w:rPr>
        <w:t>乙方</w:t>
      </w:r>
      <w:r>
        <w:rPr>
          <w:sz w:val="22"/>
          <w:color w:val="000000"/>
        </w:rPr>
        <w:t>提供符合要求的请款资料后进行支付，具体支付时间以市财政局的审批时间为准。</w:t>
      </w:r>
    </w:p>
    <w:p>
      <w:pPr>
        <w:pStyle w:val="null3"/>
        <w:ind w:firstLine="440"/>
        <w:jc w:val="both"/>
      </w:pPr>
      <w:r>
        <w:rPr>
          <w:sz w:val="22"/>
          <w:color w:val="000000"/>
        </w:rPr>
        <w:t>4、乙方</w:t>
      </w:r>
      <w:r>
        <w:rPr>
          <w:sz w:val="22"/>
          <w:color w:val="000000"/>
        </w:rPr>
        <w:t>根据应收服务费金额向</w:t>
      </w:r>
      <w:r>
        <w:rPr>
          <w:sz w:val="22"/>
          <w:color w:val="000000"/>
        </w:rPr>
        <w:t>甲方</w:t>
      </w:r>
      <w:r>
        <w:rPr>
          <w:sz w:val="22"/>
          <w:color w:val="000000"/>
        </w:rPr>
        <w:t>开具等额有效发票，</w:t>
      </w:r>
      <w:r>
        <w:rPr>
          <w:sz w:val="22"/>
          <w:color w:val="000000"/>
        </w:rPr>
        <w:t>甲方</w:t>
      </w:r>
      <w:r>
        <w:rPr>
          <w:sz w:val="22"/>
          <w:color w:val="000000"/>
        </w:rPr>
        <w:t>自收到发票之日起</w:t>
      </w:r>
      <w:r>
        <w:rPr>
          <w:sz w:val="22"/>
          <w:color w:val="000000"/>
        </w:rPr>
        <w:t>10个工作日内向</w:t>
      </w:r>
      <w:r>
        <w:rPr>
          <w:sz w:val="22"/>
          <w:color w:val="000000"/>
        </w:rPr>
        <w:t>乙方</w:t>
      </w:r>
      <w:r>
        <w:rPr>
          <w:sz w:val="22"/>
          <w:color w:val="000000"/>
        </w:rPr>
        <w:t>指定账户支付服务费。因</w:t>
      </w:r>
      <w:r>
        <w:rPr>
          <w:sz w:val="22"/>
          <w:color w:val="000000"/>
        </w:rPr>
        <w:t>甲方</w:t>
      </w:r>
      <w:r>
        <w:rPr>
          <w:sz w:val="22"/>
          <w:color w:val="000000"/>
        </w:rPr>
        <w:t>使用的是财政资金，双方约定的</w:t>
      </w:r>
      <w:r>
        <w:rPr>
          <w:sz w:val="22"/>
          <w:color w:val="000000"/>
        </w:rPr>
        <w:t>甲方</w:t>
      </w:r>
      <w:r>
        <w:rPr>
          <w:sz w:val="22"/>
          <w:color w:val="000000"/>
        </w:rPr>
        <w:t>付款时间为向财政部门提出办理财政支付申请手续的时间（不含财政部门审核的时间），具体支付时间以财政资金到账为准。</w:t>
      </w:r>
    </w:p>
    <w:p>
      <w:pPr>
        <w:pStyle w:val="null3"/>
        <w:ind w:firstLine="440"/>
        <w:jc w:val="left"/>
      </w:pPr>
      <w:r>
        <w:rPr>
          <w:sz w:val="22"/>
          <w:color w:val="000000"/>
        </w:rPr>
        <w:t>5</w:t>
      </w:r>
      <w:r>
        <w:rPr>
          <w:sz w:val="22"/>
          <w:color w:val="000000"/>
        </w:rPr>
        <w:t>、如结算金额因财政资金未及时下达，导致无法全额支付，未支付部分金额待资金到位后再支付，具体支付时间以财政资金到账为准。如存在本条款情况的，</w:t>
      </w:r>
      <w:r>
        <w:rPr>
          <w:sz w:val="22"/>
          <w:color w:val="000000"/>
        </w:rPr>
        <w:t>甲方</w:t>
      </w:r>
      <w:r>
        <w:rPr>
          <w:sz w:val="22"/>
          <w:color w:val="000000"/>
        </w:rPr>
        <w:t>不构成违约，无需因此承担违约责任。</w:t>
      </w:r>
    </w:p>
    <w:p>
      <w:pPr>
        <w:pStyle w:val="null3"/>
        <w:ind w:firstLine="440"/>
        <w:jc w:val="left"/>
      </w:pPr>
      <w:r>
        <w:rPr>
          <w:sz w:val="22"/>
        </w:rPr>
        <w:t>6</w:t>
      </w:r>
      <w:r>
        <w:rPr>
          <w:sz w:val="22"/>
        </w:rPr>
        <w:t>、</w:t>
      </w:r>
      <w:r>
        <w:rPr>
          <w:sz w:val="22"/>
        </w:rPr>
        <w:t>合同服务期限</w:t>
      </w:r>
      <w:r>
        <w:rPr>
          <w:sz w:val="22"/>
        </w:rPr>
        <w:t>届满时</w:t>
      </w:r>
      <w:r>
        <w:rPr>
          <w:sz w:val="22"/>
        </w:rPr>
        <w:t>，合同终止。</w:t>
      </w:r>
    </w:p>
    <w:p>
      <w:pPr>
        <w:pStyle w:val="null3"/>
        <w:ind w:firstLine="440"/>
        <w:jc w:val="left"/>
      </w:pPr>
      <w:r>
        <w:rPr>
          <w:sz w:val="22"/>
          <w:color w:val="000000"/>
        </w:rPr>
        <w:t>7、乙方指定收款账号信息：</w:t>
      </w:r>
    </w:p>
    <w:p>
      <w:pPr>
        <w:pStyle w:val="null3"/>
        <w:ind w:firstLine="440"/>
        <w:jc w:val="left"/>
      </w:pPr>
      <w:r>
        <w:rPr>
          <w:sz w:val="22"/>
          <w:color w:val="000000"/>
        </w:rPr>
        <w:t xml:space="preserve">    </w:t>
      </w:r>
      <w:r>
        <w:rPr>
          <w:sz w:val="22"/>
          <w:color w:val="000000"/>
        </w:rPr>
        <w:t>开户名：</w:t>
      </w:r>
    </w:p>
    <w:p>
      <w:pPr>
        <w:pStyle w:val="null3"/>
        <w:ind w:firstLine="440"/>
        <w:jc w:val="left"/>
      </w:pPr>
      <w:r>
        <w:rPr>
          <w:sz w:val="22"/>
          <w:color w:val="000000"/>
        </w:rPr>
        <w:t xml:space="preserve">    </w:t>
      </w:r>
      <w:r>
        <w:rPr>
          <w:sz w:val="22"/>
          <w:color w:val="000000"/>
        </w:rPr>
        <w:t>开户银行：</w:t>
      </w:r>
    </w:p>
    <w:p>
      <w:pPr>
        <w:pStyle w:val="null3"/>
        <w:ind w:firstLine="440"/>
        <w:jc w:val="left"/>
      </w:pPr>
      <w:r>
        <w:rPr>
          <w:sz w:val="22"/>
          <w:color w:val="000000"/>
        </w:rPr>
        <w:t xml:space="preserve">    </w:t>
      </w:r>
      <w:r>
        <w:rPr>
          <w:sz w:val="22"/>
          <w:color w:val="000000"/>
        </w:rPr>
        <w:t>账</w:t>
      </w:r>
      <w:r>
        <w:rPr>
          <w:sz w:val="22"/>
          <w:color w:val="000000"/>
        </w:rPr>
        <w:t>号：</w:t>
      </w:r>
    </w:p>
    <w:p>
      <w:pPr>
        <w:pStyle w:val="null3"/>
        <w:ind w:firstLine="880"/>
        <w:jc w:val="left"/>
      </w:pPr>
      <w:r>
        <w:rPr>
          <w:sz w:val="22"/>
          <w:color w:val="000000"/>
        </w:rPr>
        <w:t>纳税人编号：</w:t>
      </w:r>
    </w:p>
    <w:p>
      <w:pPr>
        <w:pStyle w:val="null3"/>
        <w:ind w:firstLine="880"/>
        <w:jc w:val="left"/>
      </w:pPr>
      <w:r>
        <w:rPr>
          <w:sz w:val="22"/>
          <w:color w:val="000000"/>
        </w:rPr>
        <w:t>电</w:t>
      </w:r>
      <w:r>
        <w:rPr>
          <w:sz w:val="22"/>
          <w:color w:val="000000"/>
        </w:rPr>
        <w:t>话：</w:t>
      </w:r>
    </w:p>
    <w:p>
      <w:pPr>
        <w:pStyle w:val="null3"/>
        <w:ind w:firstLine="880"/>
        <w:jc w:val="left"/>
      </w:pPr>
      <w:r>
        <w:rPr>
          <w:sz w:val="22"/>
          <w:color w:val="000000"/>
        </w:rPr>
        <w:t>地</w:t>
      </w:r>
      <w:r>
        <w:rPr>
          <w:sz w:val="22"/>
          <w:color w:val="000000"/>
        </w:rPr>
        <w:t>址：</w:t>
      </w:r>
    </w:p>
    <w:p>
      <w:pPr>
        <w:pStyle w:val="null3"/>
        <w:ind w:firstLine="440"/>
        <w:jc w:val="left"/>
      </w:pPr>
      <w:r>
        <w:rPr>
          <w:sz w:val="22"/>
        </w:rPr>
        <w:t>合同款项到达上述银行账户即视为乙方收款完成。</w:t>
      </w:r>
    </w:p>
    <w:p>
      <w:pPr>
        <w:pStyle w:val="null3"/>
        <w:jc w:val="left"/>
      </w:pPr>
      <w:r>
        <w:rPr>
          <w:sz w:val="22"/>
          <w:b/>
        </w:rPr>
        <w:t>六</w:t>
      </w:r>
      <w:r>
        <w:rPr>
          <w:sz w:val="22"/>
          <w:b/>
        </w:rPr>
        <w:t>、甲方乙方的权利和义务</w:t>
      </w:r>
    </w:p>
    <w:p>
      <w:pPr>
        <w:pStyle w:val="null3"/>
        <w:ind w:firstLine="440"/>
        <w:jc w:val="left"/>
      </w:pPr>
      <w:r>
        <w:rPr>
          <w:sz w:val="22"/>
        </w:rPr>
        <w:t>1、</w:t>
      </w:r>
      <w:r>
        <w:rPr>
          <w:sz w:val="22"/>
        </w:rPr>
        <w:t>保密要求</w:t>
      </w:r>
    </w:p>
    <w:p>
      <w:pPr>
        <w:pStyle w:val="null3"/>
        <w:ind w:firstLine="440"/>
        <w:jc w:val="left"/>
      </w:pPr>
      <w:r>
        <w:rPr>
          <w:sz w:val="22"/>
        </w:rPr>
        <w:t>乙方</w:t>
      </w:r>
      <w:r>
        <w:rPr>
          <w:sz w:val="22"/>
        </w:rPr>
        <w:t>必须严格遵守国家、省、市档案保密制度及国家其他相关保密法规，必须采取措施对本项目加工过程中的实体登记资料和数据的保密，并保证安全。</w:t>
      </w:r>
      <w:r>
        <w:rPr>
          <w:sz w:val="22"/>
        </w:rPr>
        <w:t>乙方</w:t>
      </w:r>
      <w:r>
        <w:rPr>
          <w:sz w:val="22"/>
        </w:rPr>
        <w:t>不得截留和向第三方泄露所涉及的登记资料的范围、内容及最终形成的各类数据，确保登记资料信息的安全保密，如有违反，依法追究责任。</w:t>
      </w:r>
    </w:p>
    <w:p>
      <w:pPr>
        <w:pStyle w:val="null3"/>
        <w:ind w:firstLine="440"/>
        <w:jc w:val="left"/>
      </w:pPr>
      <w:r>
        <w:rPr>
          <w:sz w:val="22"/>
        </w:rPr>
        <w:t>乙方需与甲方签订独立于项目合同外的保密协议，保密协议须包括以下条款：</w:t>
      </w:r>
    </w:p>
    <w:p>
      <w:pPr>
        <w:pStyle w:val="null3"/>
        <w:ind w:firstLine="440"/>
        <w:jc w:val="left"/>
      </w:pPr>
      <w:r>
        <w:rPr>
          <w:sz w:val="22"/>
        </w:rPr>
        <w:t>1</w:t>
      </w:r>
      <w:r>
        <w:rPr>
          <w:sz w:val="22"/>
        </w:rPr>
        <w:t>）</w:t>
      </w:r>
      <w:r>
        <w:rPr>
          <w:sz w:val="22"/>
        </w:rPr>
        <w:t>在项目实施期间，因工作需要接触到甲方的</w:t>
      </w:r>
      <w:r>
        <w:rPr>
          <w:sz w:val="22"/>
        </w:rPr>
        <w:t>登记资料</w:t>
      </w:r>
      <w:r>
        <w:rPr>
          <w:sz w:val="22"/>
        </w:rPr>
        <w:t>（包括但不限于纸质</w:t>
      </w:r>
      <w:r>
        <w:rPr>
          <w:sz w:val="22"/>
        </w:rPr>
        <w:t>资料</w:t>
      </w:r>
      <w:r>
        <w:rPr>
          <w:sz w:val="22"/>
        </w:rPr>
        <w:t>、声像</w:t>
      </w:r>
      <w:r>
        <w:rPr>
          <w:sz w:val="22"/>
        </w:rPr>
        <w:t>资料</w:t>
      </w:r>
      <w:r>
        <w:rPr>
          <w:sz w:val="22"/>
        </w:rPr>
        <w:t>、实物</w:t>
      </w:r>
      <w:r>
        <w:rPr>
          <w:sz w:val="22"/>
        </w:rPr>
        <w:t>资料</w:t>
      </w:r>
      <w:r>
        <w:rPr>
          <w:sz w:val="22"/>
        </w:rPr>
        <w:t>、目录以及电子文件等）内容为甲方的秘密，乙方必须保守该等秘密。乙方除为完成双方约定的工作所需，不得擅自复制、拍摄、抄写、留存甲方</w:t>
      </w:r>
      <w:r>
        <w:rPr>
          <w:sz w:val="22"/>
        </w:rPr>
        <w:t>登记资料</w:t>
      </w:r>
      <w:r>
        <w:rPr>
          <w:sz w:val="22"/>
        </w:rPr>
        <w:t>或者将因工作所产生的</w:t>
      </w:r>
      <w:r>
        <w:rPr>
          <w:sz w:val="22"/>
        </w:rPr>
        <w:t>登记资料</w:t>
      </w:r>
      <w:r>
        <w:rPr>
          <w:sz w:val="22"/>
        </w:rPr>
        <w:t>复制件等、</w:t>
      </w:r>
      <w:r>
        <w:rPr>
          <w:sz w:val="22"/>
        </w:rPr>
        <w:t>登记资料</w:t>
      </w:r>
      <w:r>
        <w:rPr>
          <w:sz w:val="22"/>
        </w:rPr>
        <w:t>原件带离甲方所指定的工作场所。乙方同时应提供一切必要的方式和采取一切适当的措施，协助甲方保证</w:t>
      </w:r>
      <w:r>
        <w:rPr>
          <w:sz w:val="22"/>
        </w:rPr>
        <w:t>登记资料</w:t>
      </w:r>
      <w:r>
        <w:rPr>
          <w:sz w:val="22"/>
        </w:rPr>
        <w:t>安全和保守</w:t>
      </w:r>
      <w:r>
        <w:rPr>
          <w:sz w:val="22"/>
        </w:rPr>
        <w:t>登记资料</w:t>
      </w:r>
      <w:r>
        <w:rPr>
          <w:sz w:val="22"/>
        </w:rPr>
        <w:t>秘密。</w:t>
      </w:r>
    </w:p>
    <w:p>
      <w:pPr>
        <w:pStyle w:val="null3"/>
        <w:ind w:firstLine="440"/>
        <w:jc w:val="left"/>
      </w:pPr>
      <w:r>
        <w:rPr>
          <w:sz w:val="22"/>
        </w:rPr>
        <w:t>2</w:t>
      </w:r>
      <w:r>
        <w:rPr>
          <w:sz w:val="22"/>
        </w:rPr>
        <w:t>）</w:t>
      </w:r>
      <w:r>
        <w:rPr>
          <w:sz w:val="22"/>
        </w:rPr>
        <w:t>项目实施期间，乙方必须遵守甲方规定的任何成文或不成文的保密制度，履行相应的保密职责。甲方的保密制度没有规定或者规定不明确的，乙方应本着谨慎、诚实的态度，采取任何必要、合理的措施，维护其项目实施期间了解到的任何属于甲方或者虽属于第三方，但甲方承诺有保密义务的相关材料不予外泄，以保证其秘密性。</w:t>
      </w:r>
    </w:p>
    <w:p>
      <w:pPr>
        <w:pStyle w:val="null3"/>
        <w:ind w:firstLine="440"/>
        <w:jc w:val="left"/>
      </w:pPr>
      <w:r>
        <w:rPr>
          <w:sz w:val="22"/>
        </w:rPr>
        <w:t>3</w:t>
      </w:r>
      <w:r>
        <w:rPr>
          <w:sz w:val="22"/>
        </w:rPr>
        <w:t>）</w:t>
      </w:r>
      <w:r>
        <w:rPr>
          <w:sz w:val="22"/>
        </w:rPr>
        <w:t>除项目实施期间必要的工作需要之外，</w:t>
      </w:r>
      <w:r>
        <w:rPr>
          <w:sz w:val="22"/>
        </w:rPr>
        <w:t>乙方</w:t>
      </w:r>
      <w:r>
        <w:rPr>
          <w:sz w:val="22"/>
        </w:rPr>
        <w:t>须承诺</w:t>
      </w:r>
      <w:r>
        <w:rPr>
          <w:sz w:val="22"/>
        </w:rPr>
        <w:t>:未经</w:t>
      </w:r>
      <w:r>
        <w:rPr>
          <w:sz w:val="22"/>
        </w:rPr>
        <w:t>甲方</w:t>
      </w:r>
      <w:r>
        <w:rPr>
          <w:sz w:val="22"/>
        </w:rPr>
        <w:t>同意，不得以泄露、告知、公布、发布、出版、转让或者其他任何方式使第三方知悉</w:t>
      </w:r>
      <w:r>
        <w:rPr>
          <w:sz w:val="22"/>
        </w:rPr>
        <w:t>(包括</w:t>
      </w:r>
      <w:r>
        <w:rPr>
          <w:sz w:val="22"/>
        </w:rPr>
        <w:t>乙方</w:t>
      </w:r>
      <w:r>
        <w:rPr>
          <w:sz w:val="22"/>
        </w:rPr>
        <w:t>非参与本项目的、不得知悉该项秘密的其他工作人员</w:t>
      </w:r>
      <w:r>
        <w:rPr>
          <w:sz w:val="22"/>
        </w:rPr>
        <w:t>)属于</w:t>
      </w:r>
      <w:r>
        <w:rPr>
          <w:sz w:val="22"/>
        </w:rPr>
        <w:t>甲方</w:t>
      </w:r>
      <w:r>
        <w:rPr>
          <w:sz w:val="22"/>
        </w:rPr>
        <w:t>或者虽属于第三方但</w:t>
      </w:r>
      <w:r>
        <w:rPr>
          <w:sz w:val="22"/>
        </w:rPr>
        <w:t>甲方</w:t>
      </w:r>
      <w:r>
        <w:rPr>
          <w:sz w:val="22"/>
        </w:rPr>
        <w:t>承诺有保密义务的相关材料不予外泄，以保证其秘密性。</w:t>
      </w:r>
    </w:p>
    <w:p>
      <w:pPr>
        <w:pStyle w:val="null3"/>
        <w:ind w:firstLine="440"/>
        <w:jc w:val="left"/>
      </w:pPr>
      <w:r>
        <w:rPr>
          <w:sz w:val="22"/>
        </w:rPr>
        <w:t>4</w:t>
      </w:r>
      <w:r>
        <w:rPr>
          <w:sz w:val="22"/>
        </w:rPr>
        <w:t>）</w:t>
      </w:r>
      <w:r>
        <w:rPr>
          <w:sz w:val="22"/>
        </w:rPr>
        <w:t>双方保证保密信息仅可在各自一方从事该项目的负责人和雇员范围内知悉。在双方上述人员知悉该保密信息前，应向其提示保密信息的保密性和应承担的义务，并保证上述人员以书面形式同意接受本协议条款的约束。</w:t>
      </w:r>
    </w:p>
    <w:p>
      <w:pPr>
        <w:pStyle w:val="null3"/>
        <w:ind w:firstLine="440"/>
        <w:jc w:val="left"/>
      </w:pPr>
      <w:r>
        <w:rPr>
          <w:sz w:val="22"/>
        </w:rPr>
        <w:t>5</w:t>
      </w:r>
      <w:r>
        <w:rPr>
          <w:sz w:val="22"/>
        </w:rPr>
        <w:t>）</w:t>
      </w:r>
      <w:r>
        <w:rPr>
          <w:sz w:val="22"/>
        </w:rPr>
        <w:t>乙方应当于项目实施完成时，或者经甲方提出请求时，返还全部属于甲方的物件。乙方因项目实施工作上的需要所持有或保管的一切记录着甲方</w:t>
      </w:r>
      <w:r>
        <w:rPr>
          <w:sz w:val="22"/>
        </w:rPr>
        <w:t>登记</w:t>
      </w:r>
      <w:r>
        <w:rPr>
          <w:sz w:val="22"/>
        </w:rPr>
        <w:t>信息的文件、资料、图表、笔记、报告、信件、传真、磁带、磁盘、仪器、电脑以及其他任何形式的载体，能交付甲方的应立即交还甲方，不能交付甲方的则乙方应予以及时销毁或对载体上记录的信息作不可恢复的删除。</w:t>
      </w:r>
    </w:p>
    <w:p>
      <w:pPr>
        <w:pStyle w:val="null3"/>
        <w:ind w:firstLine="440"/>
        <w:jc w:val="left"/>
      </w:pPr>
      <w:r>
        <w:rPr>
          <w:sz w:val="22"/>
        </w:rPr>
        <w:t>2、</w:t>
      </w:r>
      <w:r>
        <w:rPr>
          <w:sz w:val="22"/>
        </w:rPr>
        <w:t>验收要求</w:t>
      </w:r>
    </w:p>
    <w:p>
      <w:pPr>
        <w:pStyle w:val="null3"/>
        <w:ind w:firstLine="440"/>
        <w:jc w:val="left"/>
      </w:pPr>
      <w:r>
        <w:rPr>
          <w:sz w:val="22"/>
          <w:color w:val="000000"/>
        </w:rPr>
        <w:t>甲方</w:t>
      </w:r>
      <w:r>
        <w:rPr>
          <w:sz w:val="22"/>
          <w:color w:val="000000"/>
        </w:rPr>
        <w:t>依据招标文件、投标文件、合同、实施过程文件、有关技术说明及规范等材料，按照国家和地方的关联法律、法规、国家标准、行业标准、地方标准，对</w:t>
      </w:r>
      <w:r>
        <w:rPr>
          <w:sz w:val="22"/>
          <w:color w:val="000000"/>
        </w:rPr>
        <w:t>乙方</w:t>
      </w:r>
      <w:r>
        <w:rPr>
          <w:sz w:val="22"/>
          <w:color w:val="000000"/>
        </w:rPr>
        <w:t>提交的工作成果进行全面验收。</w:t>
      </w:r>
    </w:p>
    <w:p>
      <w:pPr>
        <w:pStyle w:val="null3"/>
        <w:ind w:firstLine="440"/>
        <w:jc w:val="left"/>
      </w:pPr>
      <w:r>
        <w:rPr>
          <w:sz w:val="22"/>
        </w:rPr>
        <w:t>3</w:t>
      </w:r>
      <w:r>
        <w:rPr>
          <w:sz w:val="22"/>
        </w:rPr>
        <w:t>、</w:t>
      </w:r>
      <w:r>
        <w:rPr>
          <w:sz w:val="22"/>
        </w:rPr>
        <w:t>风险责任</w:t>
      </w:r>
    </w:p>
    <w:p>
      <w:pPr>
        <w:pStyle w:val="null3"/>
        <w:ind w:firstLine="440"/>
        <w:jc w:val="left"/>
      </w:pPr>
      <w:r>
        <w:rPr>
          <w:sz w:val="22"/>
        </w:rPr>
        <w:t>如因不可抗力因素造成的项目加工受到影响，甲方与乙方应本着友好合作的态度共同协商调整项目加工进度。</w:t>
      </w:r>
    </w:p>
    <w:p>
      <w:pPr>
        <w:pStyle w:val="null3"/>
        <w:jc w:val="left"/>
      </w:pPr>
      <w:r>
        <w:rPr>
          <w:sz w:val="22"/>
          <w:b/>
        </w:rPr>
        <w:t>七</w:t>
      </w:r>
      <w:r>
        <w:rPr>
          <w:sz w:val="22"/>
          <w:b/>
        </w:rPr>
        <w:t>、知识产权归属</w:t>
      </w:r>
    </w:p>
    <w:p>
      <w:pPr>
        <w:pStyle w:val="null3"/>
        <w:ind w:firstLine="440"/>
        <w:jc w:val="left"/>
      </w:pPr>
      <w:r>
        <w:rPr>
          <w:sz w:val="22"/>
        </w:rPr>
        <w:t>1、对本项目涉及的知识产权(包括但不限于著作权、专利权、商标权)归甲方享有。</w:t>
      </w:r>
    </w:p>
    <w:p>
      <w:pPr>
        <w:pStyle w:val="null3"/>
        <w:ind w:firstLine="440"/>
        <w:jc w:val="left"/>
      </w:pPr>
      <w:r>
        <w:rPr>
          <w:sz w:val="22"/>
        </w:rPr>
        <w:t>2、甲、乙双方应确认自己责任、权限内所涉及的知识产权为合法使用，若由此引起的与第三方的任何知识产权纠纷，则涉嫌侵权一方负有全部法律责任，与另一方无关。</w:t>
      </w:r>
    </w:p>
    <w:p>
      <w:pPr>
        <w:pStyle w:val="null3"/>
        <w:ind w:firstLine="440"/>
        <w:jc w:val="left"/>
      </w:pPr>
      <w:r>
        <w:rPr>
          <w:sz w:val="22"/>
        </w:rPr>
        <w:t>3、甲、乙双方应对本协议所涉及的任何知识产权内容负有保密责任，不得透露给任何未经双方确认告知的第三方。</w:t>
      </w:r>
    </w:p>
    <w:p>
      <w:pPr>
        <w:pStyle w:val="null3"/>
        <w:jc w:val="left"/>
      </w:pPr>
      <w:r>
        <w:rPr>
          <w:sz w:val="22"/>
          <w:b/>
        </w:rPr>
        <w:t>八</w:t>
      </w:r>
      <w:r>
        <w:rPr>
          <w:sz w:val="22"/>
          <w:b/>
        </w:rPr>
        <w:t>、违约责任</w:t>
      </w:r>
    </w:p>
    <w:p>
      <w:pPr>
        <w:pStyle w:val="null3"/>
        <w:ind w:firstLine="440"/>
        <w:jc w:val="left"/>
      </w:pPr>
      <w:r>
        <w:rPr>
          <w:sz w:val="22"/>
        </w:rPr>
        <w:t>1、合同签订后，乙方各项加工进度必须满足甲方的要求，所有直接影响加工质量和进度的情况要及时与甲方沟通解决。如果乙方不按照合同规定的各项要求工作，甲方会向乙方发出限期整改通知书，乙方经整改后仍未符合限期整改通知书要求的，甲方有权立即单方面解除合同并发出合同解除通知书。</w:t>
      </w:r>
    </w:p>
    <w:p>
      <w:pPr>
        <w:pStyle w:val="null3"/>
        <w:ind w:firstLine="440"/>
        <w:jc w:val="left"/>
      </w:pPr>
      <w:r>
        <w:rPr>
          <w:sz w:val="22"/>
        </w:rPr>
        <w:t>2、</w:t>
      </w:r>
      <w:r>
        <w:rPr>
          <w:sz w:val="22"/>
        </w:rPr>
        <w:t>乙方接到合同解除通知书之日起五个工作日内必须与甲方做好交接工作，包括但不限于半成品、相关的实物</w:t>
      </w:r>
      <w:r>
        <w:rPr>
          <w:sz w:val="22"/>
        </w:rPr>
        <w:t>资料</w:t>
      </w:r>
      <w:r>
        <w:rPr>
          <w:sz w:val="22"/>
        </w:rPr>
        <w:t>和电子相关信息数据等的交接，以及尾款和实际工作款项的结算。</w:t>
      </w:r>
    </w:p>
    <w:p>
      <w:pPr>
        <w:pStyle w:val="null3"/>
        <w:ind w:firstLine="440"/>
        <w:jc w:val="left"/>
      </w:pPr>
      <w:r>
        <w:rPr>
          <w:sz w:val="22"/>
        </w:rPr>
        <w:t>3、</w:t>
      </w:r>
      <w:r>
        <w:rPr>
          <w:sz w:val="22"/>
          <w:color w:val="000000"/>
        </w:rPr>
        <w:t>如果</w:t>
      </w:r>
      <w:r>
        <w:rPr>
          <w:sz w:val="22"/>
          <w:color w:val="000000"/>
        </w:rPr>
        <w:t>乙方</w:t>
      </w:r>
      <w:r>
        <w:rPr>
          <w:sz w:val="22"/>
          <w:color w:val="000000"/>
        </w:rPr>
        <w:t>不能按照招标文件要求及投标文件的承诺签订合同或</w:t>
      </w:r>
      <w:r>
        <w:rPr>
          <w:sz w:val="22"/>
          <w:color w:val="000000"/>
        </w:rPr>
        <w:t>乙方</w:t>
      </w:r>
      <w:r>
        <w:rPr>
          <w:sz w:val="22"/>
          <w:color w:val="000000"/>
        </w:rPr>
        <w:t>的投标文件与事实不符，</w:t>
      </w:r>
      <w:r>
        <w:rPr>
          <w:sz w:val="22"/>
          <w:color w:val="000000"/>
        </w:rPr>
        <w:t>甲方</w:t>
      </w:r>
      <w:r>
        <w:rPr>
          <w:sz w:val="22"/>
          <w:color w:val="000000"/>
        </w:rPr>
        <w:t>可以取消</w:t>
      </w:r>
      <w:r>
        <w:rPr>
          <w:sz w:val="22"/>
          <w:color w:val="000000"/>
        </w:rPr>
        <w:t>乙方</w:t>
      </w:r>
      <w:r>
        <w:rPr>
          <w:sz w:val="22"/>
          <w:color w:val="000000"/>
        </w:rPr>
        <w:t>的中标资格并将合同授予推荐排名</w:t>
      </w:r>
      <w:r>
        <w:rPr>
          <w:sz w:val="22"/>
          <w:color w:val="000000"/>
        </w:rPr>
        <w:t>下一位次</w:t>
      </w:r>
      <w:r>
        <w:rPr>
          <w:sz w:val="22"/>
          <w:color w:val="000000"/>
        </w:rPr>
        <w:t>的中标候选人，或者依法重新招标及采取其它采购方式。</w:t>
      </w:r>
      <w:r>
        <w:rPr>
          <w:sz w:val="22"/>
          <w:color w:val="000000"/>
        </w:rPr>
        <w:t>甲方</w:t>
      </w:r>
      <w:r>
        <w:rPr>
          <w:sz w:val="22"/>
          <w:color w:val="000000"/>
        </w:rPr>
        <w:t>对受影响的投标人不承担任何责任。</w:t>
      </w:r>
    </w:p>
    <w:p>
      <w:pPr>
        <w:pStyle w:val="null3"/>
        <w:ind w:firstLine="440"/>
        <w:jc w:val="left"/>
      </w:pPr>
      <w:r>
        <w:rPr>
          <w:sz w:val="22"/>
          <w:color w:val="000000"/>
        </w:rPr>
        <w:t>4</w:t>
      </w:r>
      <w:r>
        <w:rPr>
          <w:sz w:val="22"/>
          <w:color w:val="000000"/>
        </w:rPr>
        <w:t>、其他违约责任</w:t>
      </w:r>
    </w:p>
    <w:p>
      <w:pPr>
        <w:pStyle w:val="null3"/>
        <w:ind w:firstLine="440"/>
        <w:jc w:val="left"/>
      </w:pPr>
      <w:r>
        <w:rPr>
          <w:sz w:val="22"/>
          <w:color w:val="000000"/>
        </w:rPr>
        <w:t>乙方</w:t>
      </w:r>
      <w:r>
        <w:rPr>
          <w:sz w:val="22"/>
          <w:color w:val="000000"/>
        </w:rPr>
        <w:t>存在以下情形之一</w:t>
      </w:r>
      <w:r>
        <w:rPr>
          <w:sz w:val="22"/>
          <w:color w:val="000000"/>
        </w:rPr>
        <w:t>甲方</w:t>
      </w:r>
      <w:r>
        <w:rPr>
          <w:sz w:val="22"/>
          <w:color w:val="000000"/>
        </w:rPr>
        <w:t>可以单方与其解除合同并有权不予支付项目相关款项：</w:t>
      </w:r>
    </w:p>
    <w:p>
      <w:pPr>
        <w:pStyle w:val="null3"/>
        <w:ind w:firstLine="440"/>
        <w:jc w:val="left"/>
      </w:pPr>
      <w:r>
        <w:rPr>
          <w:sz w:val="22"/>
          <w:color w:val="000000"/>
        </w:rPr>
        <w:t>（</w:t>
      </w:r>
      <w:r>
        <w:rPr>
          <w:sz w:val="22"/>
          <w:color w:val="000000"/>
        </w:rPr>
        <w:t>1）乙方</w:t>
      </w:r>
      <w:r>
        <w:rPr>
          <w:sz w:val="22"/>
          <w:color w:val="000000"/>
        </w:rPr>
        <w:t>月度</w:t>
      </w:r>
      <w:r>
        <w:rPr>
          <w:sz w:val="22"/>
          <w:color w:val="000000"/>
        </w:rPr>
        <w:t>扫描工作准时率（扫描工作准时率</w:t>
      </w:r>
      <w:r>
        <w:rPr>
          <w:sz w:val="22"/>
          <w:color w:val="000000"/>
        </w:rPr>
        <w:t>=当月准时扫描案件总量／当月</w:t>
      </w:r>
      <w:r>
        <w:rPr>
          <w:sz w:val="22"/>
          <w:color w:val="000000"/>
        </w:rPr>
        <w:t>应</w:t>
      </w:r>
      <w:r>
        <w:rPr>
          <w:sz w:val="22"/>
          <w:color w:val="000000"/>
        </w:rPr>
        <w:t>扫描案件总量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2）乙方</w:t>
      </w:r>
      <w:r>
        <w:rPr>
          <w:sz w:val="22"/>
          <w:color w:val="000000"/>
        </w:rPr>
        <w:t>月度</w:t>
      </w:r>
      <w:r>
        <w:rPr>
          <w:sz w:val="22"/>
          <w:color w:val="000000"/>
        </w:rPr>
        <w:t>移交工作准时率（移交工作准时率＝当月准时移交案件总量／当月</w:t>
      </w:r>
      <w:r>
        <w:rPr>
          <w:sz w:val="22"/>
          <w:color w:val="000000"/>
        </w:rPr>
        <w:t>应</w:t>
      </w:r>
      <w:r>
        <w:rPr>
          <w:sz w:val="22"/>
          <w:color w:val="000000"/>
        </w:rPr>
        <w:t>移交案件总量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3）乙方不配合考核或</w:t>
      </w:r>
      <w:r>
        <w:rPr>
          <w:sz w:val="22"/>
          <w:color w:val="000000"/>
        </w:rPr>
        <w:t>累计两次</w:t>
      </w:r>
      <w:r>
        <w:rPr>
          <w:sz w:val="22"/>
          <w:color w:val="000000"/>
        </w:rPr>
        <w:t>考核不合格的</w:t>
      </w:r>
      <w:r>
        <w:rPr>
          <w:sz w:val="22"/>
          <w:color w:val="000000"/>
        </w:rPr>
        <w:t>。</w:t>
      </w:r>
    </w:p>
    <w:p>
      <w:pPr>
        <w:pStyle w:val="null3"/>
        <w:ind w:firstLine="440"/>
        <w:jc w:val="left"/>
      </w:pPr>
      <w:r>
        <w:rPr>
          <w:sz w:val="22"/>
          <w:color w:val="000000"/>
        </w:rPr>
        <w:t>（</w:t>
      </w:r>
      <w:r>
        <w:rPr>
          <w:sz w:val="22"/>
          <w:color w:val="000000"/>
        </w:rPr>
        <w:t>4）甲方在月度扫描质量检查分析报告中明确乙方的质检平均正确率达不到65%以上的</w:t>
      </w:r>
      <w:r>
        <w:rPr>
          <w:sz w:val="22"/>
          <w:color w:val="000000"/>
        </w:rPr>
        <w:t>。</w:t>
      </w:r>
    </w:p>
    <w:p>
      <w:pPr>
        <w:pStyle w:val="null3"/>
        <w:ind w:firstLine="440"/>
        <w:jc w:val="left"/>
      </w:pPr>
      <w:r>
        <w:rPr>
          <w:sz w:val="22"/>
          <w:color w:val="000000"/>
        </w:rPr>
        <w:t>（</w:t>
      </w:r>
      <w:r>
        <w:rPr>
          <w:sz w:val="22"/>
          <w:color w:val="000000"/>
        </w:rPr>
        <w:t>5</w:t>
      </w:r>
      <w:r>
        <w:rPr>
          <w:sz w:val="22"/>
          <w:color w:val="000000"/>
        </w:rPr>
        <w:t>）乙方配置的人力物力不能承接整理、扫描</w:t>
      </w:r>
      <w:r>
        <w:rPr>
          <w:sz w:val="22"/>
          <w:color w:val="000000"/>
        </w:rPr>
        <w:t>等</w:t>
      </w:r>
      <w:r>
        <w:rPr>
          <w:sz w:val="22"/>
          <w:color w:val="000000"/>
        </w:rPr>
        <w:t>日常工作的，经甲方提醒</w:t>
      </w:r>
      <w:r>
        <w:rPr>
          <w:sz w:val="22"/>
          <w:color w:val="000000"/>
        </w:rPr>
        <w:t>、</w:t>
      </w:r>
      <w:r>
        <w:rPr>
          <w:sz w:val="22"/>
          <w:color w:val="000000"/>
        </w:rPr>
        <w:t>指导</w:t>
      </w:r>
      <w:r>
        <w:rPr>
          <w:sz w:val="22"/>
          <w:color w:val="000000"/>
        </w:rPr>
        <w:t>或调换</w:t>
      </w:r>
      <w:r>
        <w:rPr>
          <w:sz w:val="22"/>
          <w:color w:val="000000"/>
        </w:rPr>
        <w:t>后</w:t>
      </w:r>
      <w:r>
        <w:rPr>
          <w:sz w:val="22"/>
          <w:color w:val="000000"/>
        </w:rPr>
        <w:t>5</w:t>
      </w:r>
      <w:r>
        <w:rPr>
          <w:sz w:val="22"/>
          <w:color w:val="000000"/>
        </w:rPr>
        <w:t>天内仍不能承接的</w:t>
      </w:r>
      <w:r>
        <w:rPr>
          <w:sz w:val="22"/>
          <w:color w:val="000000"/>
        </w:rPr>
        <w:t>。</w:t>
      </w:r>
    </w:p>
    <w:p>
      <w:pPr>
        <w:pStyle w:val="null3"/>
        <w:ind w:firstLine="440"/>
        <w:jc w:val="left"/>
      </w:pPr>
      <w:r>
        <w:rPr>
          <w:sz w:val="22"/>
          <w:color w:val="000000"/>
        </w:rPr>
        <w:t>（</w:t>
      </w:r>
      <w:r>
        <w:rPr>
          <w:sz w:val="22"/>
          <w:color w:val="000000"/>
        </w:rPr>
        <w:t>6</w:t>
      </w:r>
      <w:r>
        <w:rPr>
          <w:sz w:val="22"/>
          <w:color w:val="000000"/>
        </w:rPr>
        <w:t>）乙方</w:t>
      </w:r>
      <w:r>
        <w:rPr>
          <w:sz w:val="22"/>
          <w:color w:val="000000"/>
        </w:rPr>
        <w:t>所整理、扫描的不动产登记业务资料</w:t>
      </w:r>
      <w:r>
        <w:rPr>
          <w:sz w:val="22"/>
          <w:color w:val="000000"/>
        </w:rPr>
        <w:t>，若持续</w:t>
      </w:r>
      <w:r>
        <w:rPr>
          <w:sz w:val="22"/>
          <w:color w:val="000000"/>
        </w:rPr>
        <w:t>半个月</w:t>
      </w:r>
      <w:r>
        <w:rPr>
          <w:sz w:val="22"/>
          <w:color w:val="000000"/>
        </w:rPr>
        <w:t>，每天均出现</w:t>
      </w:r>
      <w:r>
        <w:rPr>
          <w:sz w:val="22"/>
          <w:color w:val="000000"/>
        </w:rPr>
        <w:t>10卷或以上达不到技术要求的，甲方发出整改通知后，情况仍无改善的。</w:t>
      </w:r>
    </w:p>
    <w:p>
      <w:pPr>
        <w:pStyle w:val="null3"/>
        <w:jc w:val="left"/>
      </w:pPr>
      <w:r>
        <w:rPr>
          <w:sz w:val="22"/>
          <w:b/>
        </w:rPr>
        <w:t>九</w:t>
      </w:r>
      <w:r>
        <w:rPr>
          <w:sz w:val="22"/>
          <w:b/>
        </w:rPr>
        <w:t>、争端的解决</w:t>
      </w:r>
    </w:p>
    <w:p>
      <w:pPr>
        <w:pStyle w:val="null3"/>
        <w:ind w:firstLine="440"/>
        <w:jc w:val="left"/>
      </w:pPr>
      <w:r>
        <w:rPr>
          <w:sz w:val="22"/>
        </w:rPr>
        <w:t>合同执行过程中发生的任何争议，如双方不能通过友好协商解决，因合同及合同有关事项发生的争议，双方可向中山市第一人民法院起诉</w:t>
      </w:r>
      <w:r>
        <w:rPr>
          <w:sz w:val="22"/>
        </w:rPr>
        <w:t>，败诉方应承担对方因此产生的合理维权费用，包括但不限于：律师费、诉讼费、鉴定费、差旅费等。</w:t>
      </w:r>
    </w:p>
    <w:p>
      <w:pPr>
        <w:pStyle w:val="null3"/>
        <w:jc w:val="left"/>
      </w:pPr>
      <w:r>
        <w:rPr>
          <w:sz w:val="22"/>
          <w:b/>
        </w:rPr>
        <w:t>十</w:t>
      </w:r>
      <w:r>
        <w:rPr>
          <w:sz w:val="22"/>
          <w:b/>
        </w:rPr>
        <w:t>、不可抗力</w:t>
      </w:r>
    </w:p>
    <w:p>
      <w:pPr>
        <w:pStyle w:val="null3"/>
        <w:ind w:firstLine="440"/>
        <w:jc w:val="left"/>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2"/>
          <w:b/>
        </w:rPr>
        <w:t>十</w:t>
      </w:r>
      <w:r>
        <w:rPr>
          <w:sz w:val="22"/>
          <w:b/>
        </w:rPr>
        <w:t>一</w:t>
      </w:r>
      <w:r>
        <w:rPr>
          <w:sz w:val="22"/>
          <w:b/>
        </w:rPr>
        <w:t>、税费</w:t>
      </w:r>
    </w:p>
    <w:p>
      <w:pPr>
        <w:pStyle w:val="null3"/>
        <w:ind w:firstLine="440"/>
        <w:jc w:val="left"/>
      </w:pPr>
      <w:r>
        <w:rPr>
          <w:sz w:val="22"/>
        </w:rPr>
        <w:t>在中国境内、外发生的与本合同执行有关的一切税费均由乙方负担。</w:t>
      </w:r>
    </w:p>
    <w:p>
      <w:pPr>
        <w:pStyle w:val="null3"/>
        <w:jc w:val="left"/>
      </w:pPr>
      <w:r>
        <w:rPr>
          <w:sz w:val="22"/>
          <w:b/>
        </w:rPr>
        <w:t>十</w:t>
      </w:r>
      <w:r>
        <w:rPr>
          <w:sz w:val="22"/>
          <w:b/>
        </w:rPr>
        <w:t>二</w:t>
      </w:r>
      <w:r>
        <w:rPr>
          <w:sz w:val="22"/>
          <w:b/>
        </w:rPr>
        <w:t>、其它</w:t>
      </w:r>
    </w:p>
    <w:p>
      <w:pPr>
        <w:pStyle w:val="null3"/>
        <w:ind w:firstLine="440"/>
        <w:jc w:val="left"/>
      </w:pPr>
      <w:r>
        <w:rPr>
          <w:sz w:val="22"/>
        </w:rPr>
        <w:t>1、本合同所有附件均为合同的有效组成部分，与本合同具有同等法律效力。</w:t>
      </w:r>
    </w:p>
    <w:p>
      <w:pPr>
        <w:pStyle w:val="null3"/>
        <w:ind w:firstLine="440"/>
        <w:jc w:val="left"/>
      </w:pPr>
      <w:r>
        <w:rPr>
          <w:sz w:val="22"/>
        </w:rPr>
        <w:t>2、在执行本合同的过程中，所有经双方签署确认的文件（包括会议纪要、补充协议、往来信函）即成为本合同的有效组成部分。</w:t>
      </w:r>
    </w:p>
    <w:p>
      <w:pPr>
        <w:pStyle w:val="null3"/>
        <w:ind w:firstLine="440"/>
        <w:jc w:val="left"/>
      </w:pPr>
      <w:r>
        <w:rPr>
          <w:sz w:val="22"/>
        </w:rPr>
        <w:t>3、如一方地址、电话、传真号码有变更，应在变更当日内书面通知对方，否则，应承担相应责任。</w:t>
      </w:r>
    </w:p>
    <w:p>
      <w:pPr>
        <w:pStyle w:val="null3"/>
        <w:ind w:firstLine="440"/>
        <w:jc w:val="left"/>
      </w:pPr>
      <w:r>
        <w:rPr>
          <w:sz w:val="22"/>
        </w:rPr>
        <w:t>4、除甲方事先书面同意外，乙方不得部分或全部转让其应履行的合同项下的义务。</w:t>
      </w:r>
    </w:p>
    <w:p>
      <w:pPr>
        <w:pStyle w:val="null3"/>
        <w:jc w:val="left"/>
      </w:pPr>
      <w:r>
        <w:rPr>
          <w:sz w:val="22"/>
          <w:b/>
        </w:rPr>
        <w:t>十</w:t>
      </w:r>
      <w:r>
        <w:rPr>
          <w:sz w:val="22"/>
          <w:b/>
        </w:rPr>
        <w:t>三</w:t>
      </w:r>
      <w:r>
        <w:rPr>
          <w:sz w:val="22"/>
          <w:b/>
        </w:rPr>
        <w:t>、合同生效</w:t>
      </w:r>
    </w:p>
    <w:p>
      <w:pPr>
        <w:pStyle w:val="null3"/>
        <w:ind w:firstLine="440"/>
        <w:jc w:val="left"/>
      </w:pPr>
      <w:r>
        <w:rPr>
          <w:sz w:val="22"/>
        </w:rPr>
        <w:t>1、本合同在甲乙双方法人代表或其授权代表签字盖章后生效。</w:t>
      </w:r>
    </w:p>
    <w:p>
      <w:pPr>
        <w:pStyle w:val="null3"/>
        <w:ind w:firstLine="440"/>
        <w:jc w:val="left"/>
      </w:pPr>
      <w:r>
        <w:rPr>
          <w:sz w:val="22"/>
        </w:rPr>
        <w:t>2、合同一式</w:t>
      </w:r>
      <w:r>
        <w:rPr>
          <w:sz w:val="22"/>
          <w:u w:val="single"/>
        </w:rPr>
        <w:t xml:space="preserve"> </w:t>
      </w:r>
      <w:r>
        <w:rPr>
          <w:sz w:val="22"/>
          <w:u w:val="single"/>
        </w:rPr>
        <w:t>伍</w:t>
      </w:r>
      <w:r>
        <w:rPr>
          <w:sz w:val="21"/>
          <w:u w:val="single"/>
        </w:rPr>
        <w:t xml:space="preserve"> </w:t>
      </w:r>
      <w:r>
        <w:rPr>
          <w:sz w:val="22"/>
        </w:rPr>
        <w:t>份</w:t>
      </w:r>
      <w:r>
        <w:rPr>
          <w:sz w:val="22"/>
        </w:rPr>
        <w:t>。</w:t>
      </w:r>
      <w:r>
        <w:rPr>
          <w:sz w:val="22"/>
        </w:rPr>
        <w:t>甲乙双方各执</w:t>
      </w:r>
      <w:r>
        <w:rPr>
          <w:sz w:val="21"/>
          <w:u w:val="single"/>
        </w:rPr>
        <w:t xml:space="preserve"> </w:t>
      </w:r>
      <w:r>
        <w:rPr>
          <w:sz w:val="22"/>
          <w:u w:val="single"/>
        </w:rPr>
        <w:t>两</w:t>
      </w:r>
      <w:r>
        <w:rPr>
          <w:sz w:val="21"/>
          <w:u w:val="single"/>
        </w:rPr>
        <w:t xml:space="preserve"> </w:t>
      </w:r>
      <w:r>
        <w:rPr>
          <w:sz w:val="22"/>
        </w:rPr>
        <w:t>份</w:t>
      </w:r>
      <w:r>
        <w:rPr>
          <w:sz w:val="22"/>
        </w:rPr>
        <w:t>、招标代理</w:t>
      </w:r>
      <w:r>
        <w:rPr>
          <w:sz w:val="22"/>
        </w:rPr>
        <w:t>执</w:t>
      </w:r>
      <w:r>
        <w:rPr>
          <w:sz w:val="22"/>
          <w:u w:val="single"/>
        </w:rPr>
        <w:t xml:space="preserve"> </w:t>
      </w:r>
      <w:r>
        <w:rPr>
          <w:sz w:val="22"/>
          <w:u w:val="single"/>
        </w:rPr>
        <w:t>一</w:t>
      </w:r>
      <w:r>
        <w:rPr>
          <w:sz w:val="22"/>
        </w:rPr>
        <w:t>份。</w:t>
      </w:r>
      <w:r>
        <w:rPr>
          <w:sz w:val="22"/>
        </w:rPr>
        <w:t>（以下无正文）</w:t>
      </w:r>
    </w:p>
    <w:p>
      <w:pPr>
        <w:pStyle w:val="null3"/>
        <w:jc w:val="left"/>
      </w:pPr>
      <w:r>
        <w:rPr>
          <w:sz w:val="22"/>
        </w:rPr>
        <w:t>（本页为签署页）</w:t>
      </w:r>
    </w:p>
    <w:p>
      <w:pPr>
        <w:pStyle w:val="null3"/>
        <w:ind w:firstLine="425"/>
        <w:jc w:val="both"/>
      </w:pPr>
      <w:r>
        <w:rPr>
          <w:sz w:val="22"/>
          <w:b/>
        </w:rPr>
        <w:t>甲</w:t>
      </w:r>
      <w:r>
        <w:rPr>
          <w:sz w:val="21"/>
          <w:b/>
        </w:rPr>
        <w:t xml:space="preserve">    </w:t>
      </w:r>
      <w:r>
        <w:rPr>
          <w:sz w:val="22"/>
          <w:b/>
        </w:rPr>
        <w:t>方：</w:t>
      </w:r>
      <w:r>
        <w:rPr>
          <w:sz w:val="21"/>
          <w:b/>
          <w:u w:val="single"/>
        </w:rPr>
        <w:t xml:space="preserve">                      </w:t>
      </w:r>
      <w:r>
        <w:rPr>
          <w:sz w:val="21"/>
          <w:b/>
        </w:rPr>
        <w:t xml:space="preserve"> </w:t>
      </w:r>
      <w:r>
        <w:rPr>
          <w:sz w:val="21"/>
          <w:b/>
        </w:rPr>
        <w:t xml:space="preserve">          </w:t>
      </w:r>
      <w:r>
        <w:rPr>
          <w:sz w:val="22"/>
          <w:b/>
          <w:color w:val="000000"/>
        </w:rPr>
        <w:t>乙</w:t>
      </w:r>
      <w:r>
        <w:rPr>
          <w:sz w:val="21"/>
          <w:b/>
        </w:rPr>
        <w:t xml:space="preserve">    </w:t>
      </w:r>
      <w:r>
        <w:rPr>
          <w:sz w:val="22"/>
          <w:b/>
          <w:color w:val="000000"/>
        </w:rPr>
        <w:t>方：</w:t>
      </w:r>
      <w:r>
        <w:rPr>
          <w:sz w:val="21"/>
          <w:b/>
          <w:u w:val="single"/>
        </w:rPr>
        <w:t xml:space="preserve">                       </w:t>
      </w:r>
    </w:p>
    <w:p>
      <w:pPr>
        <w:pStyle w:val="null3"/>
        <w:jc w:val="left"/>
      </w:pPr>
      <w:r>
        <w:rPr>
          <w:sz w:val="22"/>
          <w:b/>
        </w:rPr>
        <w:t>代表</w:t>
      </w:r>
      <w:r>
        <w:rPr>
          <w:sz w:val="22"/>
          <w:b/>
        </w:rPr>
        <w:t>签字</w:t>
      </w:r>
      <w:r>
        <w:rPr>
          <w:sz w:val="22"/>
          <w:b/>
        </w:rPr>
        <w:t>：</w:t>
      </w:r>
      <w:r>
        <w:rPr>
          <w:sz w:val="21"/>
          <w:b/>
          <w:u w:val="single"/>
        </w:rPr>
        <w:t xml:space="preserve">                       </w:t>
      </w:r>
      <w:r>
        <w:rPr>
          <w:sz w:val="21"/>
          <w:b/>
        </w:rPr>
        <w:t xml:space="preserve"> </w:t>
      </w:r>
      <w:r>
        <w:rPr>
          <w:sz w:val="21"/>
          <w:b/>
        </w:rPr>
        <w:t xml:space="preserve">         </w:t>
      </w:r>
      <w:r>
        <w:rPr>
          <w:sz w:val="22"/>
          <w:b/>
        </w:rPr>
        <w:t>代表</w:t>
      </w:r>
      <w:r>
        <w:rPr>
          <w:sz w:val="22"/>
          <w:b/>
        </w:rPr>
        <w:t>签字</w:t>
      </w:r>
      <w:r>
        <w:rPr>
          <w:sz w:val="22"/>
          <w:b/>
        </w:rPr>
        <w:t>：</w:t>
      </w:r>
      <w:r>
        <w:rPr>
          <w:sz w:val="21"/>
          <w:b/>
          <w:u w:val="single"/>
        </w:rPr>
        <w:t xml:space="preserve">                       </w:t>
      </w:r>
    </w:p>
    <w:p>
      <w:pPr>
        <w:pStyle w:val="null3"/>
        <w:jc w:val="left"/>
      </w:pPr>
      <w:r>
        <w:rPr>
          <w:sz w:val="22"/>
          <w:b/>
        </w:rPr>
        <w:t>电</w:t>
      </w:r>
      <w:r>
        <w:rPr>
          <w:sz w:val="21"/>
          <w:b/>
        </w:rPr>
        <w:t xml:space="preserve">    </w:t>
      </w:r>
      <w:r>
        <w:rPr>
          <w:sz w:val="22"/>
          <w:b/>
        </w:rPr>
        <w:t>话：</w:t>
      </w:r>
      <w:r>
        <w:rPr>
          <w:sz w:val="21"/>
          <w:b/>
          <w:u w:val="single"/>
        </w:rPr>
        <w:t xml:space="preserve">                       </w:t>
      </w:r>
      <w:r>
        <w:rPr>
          <w:sz w:val="21"/>
          <w:b/>
        </w:rPr>
        <w:t xml:space="preserve"> </w:t>
      </w:r>
      <w:r>
        <w:rPr>
          <w:sz w:val="21"/>
          <w:b/>
        </w:rPr>
        <w:t xml:space="preserve">         </w:t>
      </w:r>
      <w:r>
        <w:rPr>
          <w:sz w:val="22"/>
          <w:b/>
          <w:color w:val="000000"/>
        </w:rPr>
        <w:t>电</w:t>
      </w:r>
      <w:r>
        <w:rPr>
          <w:sz w:val="21"/>
          <w:b/>
        </w:rPr>
        <w:t xml:space="preserve">    </w:t>
      </w:r>
      <w:r>
        <w:rPr>
          <w:sz w:val="22"/>
          <w:b/>
          <w:color w:val="000000"/>
        </w:rPr>
        <w:t>话：</w:t>
      </w:r>
      <w:r>
        <w:rPr>
          <w:sz w:val="21"/>
          <w:b/>
          <w:u w:val="single"/>
        </w:rPr>
        <w:t xml:space="preserve">                       </w:t>
      </w:r>
    </w:p>
    <w:p>
      <w:pPr>
        <w:pStyle w:val="null3"/>
        <w:jc w:val="left"/>
      </w:pPr>
      <w:r>
        <w:rPr>
          <w:sz w:val="22"/>
          <w:b/>
        </w:rPr>
        <w:t>日</w:t>
      </w:r>
      <w:r>
        <w:rPr>
          <w:sz w:val="21"/>
          <w:b/>
        </w:rPr>
        <w:t xml:space="preserve">    </w:t>
      </w:r>
      <w:r>
        <w:rPr>
          <w:sz w:val="22"/>
          <w:b/>
        </w:rPr>
        <w:t>期：</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r>
        <w:rPr>
          <w:sz w:val="21"/>
          <w:b/>
        </w:rPr>
        <w:t xml:space="preserve"> </w:t>
      </w:r>
      <w:r>
        <w:rPr>
          <w:sz w:val="21"/>
          <w:b/>
        </w:rPr>
        <w:t xml:space="preserve">        </w:t>
      </w:r>
      <w:r>
        <w:rPr>
          <w:sz w:val="22"/>
          <w:b/>
        </w:rPr>
        <w:t>日</w:t>
      </w:r>
      <w:r>
        <w:rPr>
          <w:sz w:val="21"/>
          <w:b/>
        </w:rPr>
        <w:t xml:space="preserve">    </w:t>
      </w:r>
      <w:r>
        <w:rPr>
          <w:sz w:val="22"/>
          <w:b/>
        </w:rPr>
        <w:t>期：</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p>
    <w:p>
      <w:pPr>
        <w:pStyle w:val="null3"/>
        <w:jc w:val="left"/>
      </w:pPr>
      <w:r>
        <w:rPr>
          <w:sz w:val="22"/>
        </w:rPr>
        <w:t>合同附件</w:t>
      </w:r>
      <w:r>
        <w:rPr>
          <w:sz w:val="22"/>
        </w:rPr>
        <w:t>：</w:t>
      </w:r>
      <w:r>
        <w:rPr>
          <w:sz w:val="21"/>
        </w:rPr>
        <w:t xml:space="preserve">  </w:t>
      </w:r>
    </w:p>
    <w:p>
      <w:pPr>
        <w:pStyle w:val="null3"/>
        <w:ind w:firstLine="440"/>
        <w:jc w:val="left"/>
      </w:pPr>
      <w:r>
        <w:rPr>
          <w:sz w:val="22"/>
        </w:rPr>
        <w:t>附件</w:t>
      </w:r>
      <w:r>
        <w:rPr>
          <w:sz w:val="22"/>
        </w:rPr>
        <w:t>1：</w:t>
      </w:r>
      <w:r>
        <w:rPr>
          <w:sz w:val="22"/>
        </w:rPr>
        <w:t>中标通知书</w:t>
      </w:r>
    </w:p>
    <w:p>
      <w:pPr>
        <w:pStyle w:val="null3"/>
        <w:ind w:firstLine="440"/>
        <w:jc w:val="left"/>
      </w:pPr>
      <w:r>
        <w:rPr>
          <w:sz w:val="22"/>
        </w:rPr>
        <w:t>附件</w:t>
      </w:r>
      <w:r>
        <w:rPr>
          <w:sz w:val="22"/>
        </w:rPr>
        <w:t>2：</w:t>
      </w:r>
      <w:r>
        <w:rPr>
          <w:sz w:val="22"/>
        </w:rPr>
        <w:t>保密协议</w:t>
      </w:r>
    </w:p>
    <w:p>
      <w:pPr>
        <w:pStyle w:val="null3"/>
        <w:jc w:val="left"/>
      </w:pPr>
      <w:r>
        <w:rPr>
          <w:sz w:val="22"/>
        </w:rPr>
        <w:t>附件</w:t>
      </w:r>
      <w:r>
        <w:rPr>
          <w:sz w:val="22"/>
        </w:rPr>
        <w:t xml:space="preserve">2：                          </w:t>
      </w:r>
      <w:r>
        <w:rPr>
          <w:sz w:val="22"/>
          <w:b/>
          <w:color w:val="000000"/>
        </w:rPr>
        <w:t>保密协议</w:t>
      </w:r>
    </w:p>
    <w:p>
      <w:pPr>
        <w:pStyle w:val="null3"/>
        <w:jc w:val="center"/>
      </w:pPr>
      <w:r>
        <w:rPr>
          <w:sz w:val="22"/>
          <w:b/>
          <w:color w:val="000000"/>
        </w:rPr>
        <w:t>甲方：</w:t>
      </w:r>
      <w:r>
        <w:rPr>
          <w:sz w:val="21"/>
          <w:b/>
          <w:u w:val="single"/>
        </w:rPr>
        <w:t xml:space="preserve"> </w:t>
      </w:r>
      <w:r>
        <w:rPr>
          <w:sz w:val="21"/>
          <w:b/>
          <w:u w:val="single"/>
        </w:rPr>
        <w:t xml:space="preserve">                </w:t>
      </w:r>
      <w:r>
        <w:rPr>
          <w:sz w:val="21"/>
          <w:b/>
          <w:u w:val="single"/>
        </w:rPr>
        <w:t xml:space="preserve"> </w:t>
      </w:r>
      <w:r>
        <w:rPr>
          <w:sz w:val="21"/>
          <w:b/>
          <w:u w:val="single"/>
        </w:rPr>
        <w:t xml:space="preserve">    </w:t>
      </w:r>
    </w:p>
    <w:p>
      <w:pPr>
        <w:pStyle w:val="null3"/>
        <w:jc w:val="left"/>
      </w:pPr>
      <w:r>
        <w:rPr>
          <w:sz w:val="22"/>
          <w:b/>
          <w:color w:val="000000"/>
        </w:rPr>
        <w:t>乙方</w:t>
      </w:r>
      <w:r>
        <w:rPr>
          <w:sz w:val="22"/>
          <w:b/>
          <w:color w:val="000000"/>
        </w:rPr>
        <w:t>：</w:t>
      </w:r>
      <w:r>
        <w:rPr>
          <w:sz w:val="24"/>
          <w:b/>
          <w:u w:val="single"/>
        </w:rPr>
        <w:t xml:space="preserve">                      </w:t>
      </w:r>
    </w:p>
    <w:p>
      <w:pPr>
        <w:pStyle w:val="null3"/>
        <w:ind w:firstLine="440"/>
        <w:jc w:val="both"/>
      </w:pPr>
      <w:r>
        <w:rPr>
          <w:sz w:val="22"/>
          <w:color w:val="000000"/>
        </w:rPr>
        <w:t>鉴于乙方因</w:t>
      </w:r>
      <w:r>
        <w:rPr>
          <w:sz w:val="22"/>
          <w:color w:val="000000"/>
        </w:rPr>
        <w:t>“</w:t>
      </w:r>
      <w:r>
        <w:rPr>
          <w:sz w:val="22"/>
          <w:color w:val="000000"/>
        </w:rPr>
        <w:t>中山市自然资源局</w:t>
      </w:r>
      <w:r>
        <w:rPr>
          <w:sz w:val="22"/>
          <w:color w:val="000000"/>
        </w:rPr>
        <w:t>不动产登记无纸化办公资料数字化工作</w:t>
      </w:r>
      <w:r>
        <w:rPr>
          <w:sz w:val="22"/>
          <w:color w:val="000000"/>
        </w:rPr>
        <w:t>项目</w:t>
      </w:r>
      <w:r>
        <w:rPr>
          <w:sz w:val="22"/>
          <w:color w:val="000000"/>
        </w:rPr>
        <w:t>”，为甲方提供不动产登记无纸化办公资料数字化工作服务。为在项目实施期间保证</w:t>
      </w:r>
      <w:r>
        <w:rPr>
          <w:sz w:val="22"/>
          <w:color w:val="000000"/>
        </w:rPr>
        <w:t>不动产登记业务</w:t>
      </w:r>
      <w:r>
        <w:rPr>
          <w:sz w:val="22"/>
          <w:color w:val="000000"/>
        </w:rPr>
        <w:t>数据安全和项目实施期间以及实施完成以后保守因工作需要接触到甲方</w:t>
      </w:r>
      <w:r>
        <w:rPr>
          <w:sz w:val="22"/>
          <w:color w:val="000000"/>
        </w:rPr>
        <w:t>的不动产登记业务</w:t>
      </w:r>
      <w:r>
        <w:rPr>
          <w:sz w:val="22"/>
          <w:color w:val="000000"/>
        </w:rPr>
        <w:t>信息秘密等有关事项，经双方友好协商，达成如下条款，并愿共同遵守：</w:t>
      </w:r>
    </w:p>
    <w:p>
      <w:pPr>
        <w:pStyle w:val="null3"/>
        <w:ind w:firstLine="442"/>
        <w:jc w:val="both"/>
      </w:pPr>
      <w:r>
        <w:rPr>
          <w:sz w:val="22"/>
          <w:b/>
          <w:color w:val="000000"/>
        </w:rPr>
        <w:t>第一部分</w:t>
      </w:r>
      <w:r>
        <w:rPr>
          <w:sz w:val="22"/>
          <w:b/>
          <w:color w:val="000000"/>
        </w:rPr>
        <w:t>保密职责</w:t>
      </w:r>
    </w:p>
    <w:p>
      <w:pPr>
        <w:pStyle w:val="null3"/>
        <w:ind w:firstLine="440"/>
        <w:jc w:val="both"/>
      </w:pPr>
      <w:r>
        <w:rPr>
          <w:sz w:val="22"/>
          <w:color w:val="000000"/>
        </w:rPr>
        <w:t>第一条</w:t>
      </w:r>
      <w:r>
        <w:rPr>
          <w:sz w:val="22"/>
          <w:color w:val="000000"/>
        </w:rPr>
        <w:t xml:space="preserve">  </w:t>
      </w:r>
      <w:r>
        <w:rPr>
          <w:sz w:val="22"/>
          <w:color w:val="000000"/>
        </w:rPr>
        <w:t>双方确认</w:t>
      </w:r>
      <w:r>
        <w:rPr>
          <w:sz w:val="22"/>
          <w:color w:val="000000"/>
        </w:rPr>
        <w:t>:在项目实施期间，因工作需要接触到的甲方的</w:t>
      </w:r>
      <w:r>
        <w:rPr>
          <w:sz w:val="22"/>
          <w:color w:val="000000"/>
        </w:rPr>
        <w:t>不动产登记业务</w:t>
      </w:r>
      <w:r>
        <w:rPr>
          <w:sz w:val="22"/>
          <w:color w:val="000000"/>
        </w:rPr>
        <w:t>数据（包括纸质</w:t>
      </w:r>
      <w:r>
        <w:rPr>
          <w:sz w:val="22"/>
          <w:color w:val="000000"/>
        </w:rPr>
        <w:t>资料</w:t>
      </w:r>
      <w:r>
        <w:rPr>
          <w:sz w:val="22"/>
          <w:color w:val="000000"/>
        </w:rPr>
        <w:t>、影像</w:t>
      </w:r>
      <w:r>
        <w:rPr>
          <w:sz w:val="22"/>
          <w:color w:val="000000"/>
        </w:rPr>
        <w:t>数据</w:t>
      </w:r>
      <w:r>
        <w:rPr>
          <w:sz w:val="22"/>
          <w:color w:val="000000"/>
        </w:rPr>
        <w:t>、图文电子</w:t>
      </w:r>
      <w:r>
        <w:rPr>
          <w:sz w:val="22"/>
          <w:color w:val="000000"/>
        </w:rPr>
        <w:t>数据</w:t>
      </w:r>
      <w:r>
        <w:rPr>
          <w:sz w:val="22"/>
          <w:color w:val="000000"/>
        </w:rPr>
        <w:t>等）为甲方的秘密，乙方必须保守该等秘密。乙方除为完成双方约定的工作所需，不得将甲方的</w:t>
      </w:r>
      <w:r>
        <w:rPr>
          <w:sz w:val="22"/>
          <w:color w:val="000000"/>
        </w:rPr>
        <w:t>不动产登记业务</w:t>
      </w:r>
      <w:r>
        <w:rPr>
          <w:sz w:val="22"/>
          <w:color w:val="000000"/>
        </w:rPr>
        <w:t>数据带离甲方所指定的工作场所。乙方同时应提供一切必要的方式和采取一切适当的措施，协助甲方保证数据安全。</w:t>
      </w:r>
    </w:p>
    <w:p>
      <w:pPr>
        <w:pStyle w:val="null3"/>
        <w:ind w:firstLine="440"/>
        <w:jc w:val="both"/>
      </w:pPr>
      <w:r>
        <w:rPr>
          <w:sz w:val="22"/>
          <w:color w:val="000000"/>
        </w:rPr>
        <w:t>第二条</w:t>
      </w:r>
      <w:r>
        <w:rPr>
          <w:sz w:val="22"/>
          <w:color w:val="000000"/>
        </w:rPr>
        <w:t xml:space="preserve">  </w:t>
      </w:r>
      <w:r>
        <w:rPr>
          <w:sz w:val="22"/>
          <w:color w:val="000000"/>
        </w:rPr>
        <w:t>项目实施期间，乙方必须遵守甲方规定的任何成文或不成文的保密制度，履行相应的保密职责。甲方的保密制度没有规定或者规定不明确的，乙方应本着谨慎、诚实的态度，采取任何必要、合理的措施，维护其项目实施期间了解到的任何属于甲方或者虽属于第三方，但甲方承诺有保密义务的相关</w:t>
      </w:r>
      <w:r>
        <w:rPr>
          <w:sz w:val="22"/>
          <w:color w:val="000000"/>
        </w:rPr>
        <w:t>不动产登记业务</w:t>
      </w:r>
      <w:r>
        <w:rPr>
          <w:sz w:val="22"/>
          <w:color w:val="000000"/>
        </w:rPr>
        <w:t>信息不予外泄，以保证其秘密性。</w:t>
      </w:r>
    </w:p>
    <w:p>
      <w:pPr>
        <w:pStyle w:val="null3"/>
        <w:ind w:firstLine="440"/>
        <w:jc w:val="both"/>
      </w:pPr>
      <w:r>
        <w:rPr>
          <w:sz w:val="22"/>
          <w:color w:val="000000"/>
        </w:rPr>
        <w:t>第三条</w:t>
      </w:r>
      <w:r>
        <w:rPr>
          <w:sz w:val="22"/>
          <w:color w:val="000000"/>
        </w:rPr>
        <w:t xml:space="preserve">  </w:t>
      </w:r>
      <w:r>
        <w:rPr>
          <w:sz w:val="22"/>
          <w:color w:val="000000"/>
        </w:rPr>
        <w:t>除了项目实施期间必要的工作需要之外，乙方承诺</w:t>
      </w:r>
      <w:r>
        <w:rPr>
          <w:sz w:val="22"/>
          <w:color w:val="000000"/>
        </w:rPr>
        <w:t>:未经甲方同意，不得以泄露、告知、公布、发布、出版、转让或者其他任何方式使第三方知悉(包括乙方非参与本项目的、不得知悉该项秘密的其他工作人员)属于甲方或者虽属于第三方但甲方承诺有保密义务的相关</w:t>
      </w:r>
      <w:r>
        <w:rPr>
          <w:sz w:val="22"/>
          <w:color w:val="000000"/>
        </w:rPr>
        <w:t>不动产登记业务</w:t>
      </w:r>
      <w:r>
        <w:rPr>
          <w:sz w:val="22"/>
          <w:color w:val="000000"/>
        </w:rPr>
        <w:t>信息，也不得在本项目之外使用这些秘密信息。</w:t>
      </w:r>
    </w:p>
    <w:p>
      <w:pPr>
        <w:pStyle w:val="null3"/>
        <w:ind w:firstLine="440"/>
        <w:jc w:val="both"/>
      </w:pPr>
      <w:r>
        <w:rPr>
          <w:sz w:val="22"/>
          <w:color w:val="000000"/>
        </w:rPr>
        <w:t>第四条</w:t>
      </w:r>
      <w:r>
        <w:rPr>
          <w:sz w:val="22"/>
          <w:color w:val="000000"/>
        </w:rPr>
        <w:t xml:space="preserve">  </w:t>
      </w:r>
      <w:r>
        <w:rPr>
          <w:sz w:val="22"/>
          <w:color w:val="000000"/>
        </w:rPr>
        <w:t>乙方对其在项目实施期间接触或因接触而知悉的属于甲方或者虽属于第三方但甲方承诺有保密义务的</w:t>
      </w:r>
      <w:r>
        <w:rPr>
          <w:sz w:val="22"/>
          <w:color w:val="000000"/>
        </w:rPr>
        <w:t>不动产登记业务</w:t>
      </w:r>
      <w:r>
        <w:rPr>
          <w:sz w:val="22"/>
          <w:color w:val="000000"/>
        </w:rPr>
        <w:t>信息秘密，有永久保密义务。</w:t>
      </w:r>
    </w:p>
    <w:p>
      <w:pPr>
        <w:pStyle w:val="null3"/>
        <w:ind w:firstLine="440"/>
        <w:jc w:val="both"/>
      </w:pPr>
      <w:r>
        <w:rPr>
          <w:sz w:val="22"/>
          <w:color w:val="000000"/>
        </w:rPr>
        <w:t>第五条</w:t>
      </w:r>
      <w:r>
        <w:rPr>
          <w:sz w:val="22"/>
          <w:color w:val="000000"/>
        </w:rPr>
        <w:t xml:space="preserve">  </w:t>
      </w:r>
      <w:r>
        <w:rPr>
          <w:sz w:val="22"/>
          <w:color w:val="000000"/>
        </w:rPr>
        <w:t>乙方保证对甲方所提供的保密资料及信息予以妥善保存。</w:t>
      </w:r>
    </w:p>
    <w:p>
      <w:pPr>
        <w:pStyle w:val="null3"/>
        <w:ind w:firstLine="440"/>
        <w:jc w:val="both"/>
      </w:pPr>
      <w:r>
        <w:rPr>
          <w:sz w:val="22"/>
          <w:color w:val="000000"/>
        </w:rPr>
        <w:t>第六条</w:t>
      </w:r>
      <w:r>
        <w:rPr>
          <w:sz w:val="22"/>
          <w:color w:val="000000"/>
        </w:rPr>
        <w:t xml:space="preserve">  </w:t>
      </w:r>
      <w:r>
        <w:rPr>
          <w:sz w:val="22"/>
          <w:color w:val="000000"/>
        </w:rPr>
        <w:t>双方保证保密信息仅可在各自一方从事该项目的负责人和雇员范围内知悉。在双方上述人员知悉该保密信息前，应向其提示保密信息的保密性和应承担的义务，并保证上述人员以书面形式同意接受本协议条款的约束。</w:t>
      </w:r>
    </w:p>
    <w:p>
      <w:pPr>
        <w:pStyle w:val="null3"/>
        <w:ind w:firstLine="440"/>
        <w:jc w:val="both"/>
      </w:pPr>
      <w:r>
        <w:rPr>
          <w:sz w:val="22"/>
          <w:color w:val="000000"/>
        </w:rPr>
        <w:t>第七条</w:t>
      </w:r>
      <w:r>
        <w:rPr>
          <w:sz w:val="22"/>
          <w:color w:val="000000"/>
        </w:rPr>
        <w:t xml:space="preserve">  </w:t>
      </w:r>
      <w:r>
        <w:rPr>
          <w:sz w:val="22"/>
          <w:color w:val="000000"/>
        </w:rPr>
        <w:t>乙方应当于项目实施完成时，或者经甲方提出请求时，返还全部属于甲方的物件。乙方因项目实施工作上的需要保存有甲方</w:t>
      </w:r>
      <w:r>
        <w:rPr>
          <w:sz w:val="22"/>
          <w:color w:val="000000"/>
        </w:rPr>
        <w:t>不动产登记业务</w:t>
      </w:r>
      <w:r>
        <w:rPr>
          <w:sz w:val="22"/>
          <w:color w:val="000000"/>
        </w:rPr>
        <w:t>数据的载体，能交付甲方的应立即交还甲方，不能交付甲方的则乙方应予以及时销毁或对载体上记录的信息作不可恢复的删除。</w:t>
      </w:r>
    </w:p>
    <w:p>
      <w:pPr>
        <w:pStyle w:val="null3"/>
        <w:jc w:val="left"/>
      </w:pPr>
      <w:r>
        <w:rPr>
          <w:sz w:val="24"/>
        </w:rPr>
        <w:t xml:space="preserve">    </w:t>
      </w:r>
      <w:r>
        <w:rPr>
          <w:sz w:val="22"/>
          <w:b/>
          <w:color w:val="000000"/>
        </w:rPr>
        <w:t>第二部分</w:t>
      </w:r>
      <w:r>
        <w:rPr>
          <w:sz w:val="22"/>
          <w:b/>
          <w:color w:val="000000"/>
        </w:rPr>
        <w:t>违约责任</w:t>
      </w:r>
    </w:p>
    <w:p>
      <w:pPr>
        <w:pStyle w:val="null3"/>
        <w:ind w:firstLine="440"/>
        <w:jc w:val="both"/>
      </w:pPr>
      <w:r>
        <w:rPr>
          <w:sz w:val="22"/>
          <w:color w:val="000000"/>
        </w:rPr>
        <w:t>第八条</w:t>
      </w:r>
      <w:r>
        <w:rPr>
          <w:sz w:val="22"/>
          <w:color w:val="000000"/>
        </w:rPr>
        <w:t xml:space="preserve">  </w:t>
      </w:r>
      <w:r>
        <w:rPr>
          <w:sz w:val="22"/>
          <w:color w:val="000000"/>
        </w:rPr>
        <w:t>在双方约定的项目实施期间乙方违反本协议或双方其它约定的保密义务的，甲方可单方面解除双方签订的《项目合同书》和本协议，因此给甲方或第三方造成损失的，乙方应同时予以赔偿；如在项目实施完毕乙方违反保密义务的，乙方应按双方签订的《项目合同书》的合同金额的</w:t>
      </w:r>
      <w:r>
        <w:rPr>
          <w:sz w:val="22"/>
          <w:color w:val="000000"/>
        </w:rPr>
        <w:t>25%向甲方承担违约责任。此违约金不足以弥补甲方及第三方实际损失的，乙方应另外就差额部分予以赔偿。由于乙方违约行为造成的民事、行政、刑事等法律责任，由乙方承担。</w:t>
      </w:r>
    </w:p>
    <w:p>
      <w:pPr>
        <w:pStyle w:val="null3"/>
        <w:ind w:firstLine="440"/>
        <w:jc w:val="both"/>
      </w:pPr>
      <w:r>
        <w:rPr>
          <w:sz w:val="22"/>
          <w:color w:val="000000"/>
        </w:rPr>
        <w:t>第九条</w:t>
      </w:r>
      <w:r>
        <w:rPr>
          <w:sz w:val="22"/>
          <w:color w:val="000000"/>
        </w:rPr>
        <w:t xml:space="preserve">  </w:t>
      </w:r>
      <w:r>
        <w:rPr>
          <w:sz w:val="22"/>
          <w:color w:val="000000"/>
        </w:rPr>
        <w:t>本协议约定的违约责任是独立的，不因乙方或其相关人员承担行政或刑事责任而免除。甲方有权同时追究乙方的违约赔偿责任及相关责任人员的刑事等法律责任。</w:t>
      </w:r>
    </w:p>
    <w:p>
      <w:pPr>
        <w:pStyle w:val="null3"/>
        <w:ind w:firstLine="440"/>
        <w:jc w:val="both"/>
      </w:pPr>
      <w:r>
        <w:rPr>
          <w:sz w:val="22"/>
          <w:color w:val="000000"/>
        </w:rPr>
        <w:t>第十条</w:t>
      </w:r>
      <w:r>
        <w:rPr>
          <w:sz w:val="22"/>
          <w:color w:val="000000"/>
        </w:rPr>
        <w:t xml:space="preserve">  </w:t>
      </w:r>
      <w:r>
        <w:rPr>
          <w:sz w:val="22"/>
          <w:color w:val="000000"/>
        </w:rPr>
        <w:t>本协议约定的违约责任中的损失应当</w:t>
      </w:r>
      <w:r>
        <w:rPr>
          <w:sz w:val="22"/>
          <w:color w:val="000000"/>
        </w:rPr>
        <w:t>包括但不限于对</w:t>
      </w:r>
      <w:r>
        <w:rPr>
          <w:sz w:val="22"/>
          <w:color w:val="000000"/>
        </w:rPr>
        <w:t>甲方</w:t>
      </w:r>
      <w:r>
        <w:rPr>
          <w:sz w:val="22"/>
          <w:color w:val="000000"/>
        </w:rPr>
        <w:t>所造成的直接损失、可得利益损失、</w:t>
      </w:r>
      <w:r>
        <w:rPr>
          <w:sz w:val="22"/>
          <w:color w:val="000000"/>
        </w:rPr>
        <w:t>甲方</w:t>
      </w:r>
      <w:r>
        <w:rPr>
          <w:sz w:val="22"/>
          <w:color w:val="000000"/>
        </w:rPr>
        <w:t>支付给第三方的赔偿费用</w:t>
      </w:r>
      <w:r>
        <w:rPr>
          <w:sz w:val="22"/>
          <w:color w:val="000000"/>
        </w:rPr>
        <w:t>/违约金/罚款、调查取证费用/公证费/鉴定费用、诉讼仲裁费用、保全费用、律师费用、维权费用以及其他合理费用</w:t>
      </w:r>
      <w:r>
        <w:rPr>
          <w:sz w:val="22"/>
          <w:color w:val="000000"/>
        </w:rPr>
        <w:t>。</w:t>
      </w:r>
    </w:p>
    <w:p>
      <w:pPr>
        <w:pStyle w:val="null3"/>
        <w:ind w:firstLine="331"/>
        <w:jc w:val="left"/>
      </w:pPr>
      <w:r>
        <w:rPr>
          <w:sz w:val="22"/>
          <w:b/>
          <w:color w:val="000000"/>
        </w:rPr>
        <w:t>第三部分</w:t>
      </w:r>
      <w:r>
        <w:rPr>
          <w:sz w:val="22"/>
          <w:b/>
          <w:color w:val="000000"/>
        </w:rPr>
        <w:t>免责条款</w:t>
      </w:r>
    </w:p>
    <w:p>
      <w:pPr>
        <w:pStyle w:val="null3"/>
        <w:ind w:firstLine="440"/>
        <w:jc w:val="both"/>
      </w:pPr>
      <w:r>
        <w:rPr>
          <w:sz w:val="22"/>
          <w:color w:val="000000"/>
        </w:rPr>
        <w:t>第</w:t>
      </w:r>
      <w:r>
        <w:rPr>
          <w:sz w:val="22"/>
          <w:color w:val="000000"/>
        </w:rPr>
        <w:t>十一</w:t>
      </w:r>
      <w:r>
        <w:rPr>
          <w:sz w:val="22"/>
          <w:color w:val="000000"/>
        </w:rPr>
        <w:t>条</w:t>
      </w:r>
      <w:r>
        <w:rPr>
          <w:sz w:val="22"/>
          <w:color w:val="000000"/>
        </w:rPr>
        <w:t xml:space="preserve">  </w:t>
      </w:r>
      <w:r>
        <w:rPr>
          <w:sz w:val="22"/>
          <w:color w:val="000000"/>
        </w:rPr>
        <w:t>由于地震、水灾、火灾或政策变化等人力不能预见、不能避免、不能抗拒的原因，导致甲乙双方或一方不能履行或不能完全履行本协议项下的有关义务时，甲乙双方相互不承担违约责任；在不可抗力影响消除后的合理时间内，一方或双方应当继续履行本协议。</w:t>
      </w:r>
    </w:p>
    <w:p>
      <w:pPr>
        <w:pStyle w:val="null3"/>
        <w:ind w:firstLine="331"/>
        <w:jc w:val="left"/>
      </w:pPr>
      <w:r>
        <w:rPr>
          <w:sz w:val="22"/>
          <w:b/>
          <w:color w:val="000000"/>
        </w:rPr>
        <w:t>第四部分</w:t>
      </w:r>
      <w:r>
        <w:rPr>
          <w:sz w:val="22"/>
          <w:b/>
          <w:color w:val="000000"/>
        </w:rPr>
        <w:t>协议有效期</w:t>
      </w:r>
    </w:p>
    <w:p>
      <w:pPr>
        <w:pStyle w:val="null3"/>
        <w:ind w:firstLine="440"/>
        <w:jc w:val="both"/>
      </w:pPr>
      <w:r>
        <w:rPr>
          <w:sz w:val="22"/>
          <w:color w:val="000000"/>
        </w:rPr>
        <w:t>第十</w:t>
      </w:r>
      <w:r>
        <w:rPr>
          <w:sz w:val="22"/>
          <w:color w:val="000000"/>
        </w:rPr>
        <w:t>二</w:t>
      </w:r>
      <w:r>
        <w:rPr>
          <w:sz w:val="22"/>
          <w:color w:val="000000"/>
        </w:rPr>
        <w:t>条</w:t>
      </w:r>
      <w:r>
        <w:rPr>
          <w:sz w:val="22"/>
          <w:color w:val="000000"/>
        </w:rPr>
        <w:t xml:space="preserve">  </w:t>
      </w:r>
      <w:r>
        <w:rPr>
          <w:sz w:val="22"/>
          <w:color w:val="000000"/>
        </w:rPr>
        <w:t>本协议有效期为永久</w:t>
      </w:r>
      <w:r>
        <w:rPr>
          <w:sz w:val="22"/>
          <w:color w:val="000000"/>
        </w:rPr>
        <w:t>，</w:t>
      </w:r>
      <w:r>
        <w:rPr>
          <w:sz w:val="22"/>
          <w:color w:val="000000"/>
        </w:rPr>
        <w:t>不因项目服务期限届满或《项目合同书》的终止而失效</w:t>
      </w:r>
      <w:r>
        <w:rPr>
          <w:sz w:val="22"/>
          <w:color w:val="000000"/>
        </w:rPr>
        <w:t>。</w:t>
      </w:r>
    </w:p>
    <w:p>
      <w:pPr>
        <w:pStyle w:val="null3"/>
        <w:ind w:firstLine="331"/>
        <w:jc w:val="left"/>
      </w:pPr>
      <w:r>
        <w:rPr>
          <w:sz w:val="22"/>
          <w:b/>
          <w:color w:val="000000"/>
        </w:rPr>
        <w:t>第五部分</w:t>
      </w:r>
      <w:r>
        <w:rPr>
          <w:sz w:val="22"/>
          <w:b/>
          <w:color w:val="000000"/>
        </w:rPr>
        <w:t>争议解决</w:t>
      </w:r>
    </w:p>
    <w:p>
      <w:pPr>
        <w:pStyle w:val="null3"/>
        <w:ind w:firstLine="440"/>
        <w:jc w:val="both"/>
      </w:pPr>
      <w:r>
        <w:rPr>
          <w:sz w:val="22"/>
          <w:color w:val="000000"/>
        </w:rPr>
        <w:t>第十</w:t>
      </w:r>
      <w:r>
        <w:rPr>
          <w:sz w:val="22"/>
          <w:color w:val="000000"/>
        </w:rPr>
        <w:t>三</w:t>
      </w:r>
      <w:r>
        <w:rPr>
          <w:sz w:val="22"/>
          <w:color w:val="000000"/>
        </w:rPr>
        <w:t>条</w:t>
      </w:r>
      <w:r>
        <w:rPr>
          <w:sz w:val="22"/>
          <w:color w:val="000000"/>
        </w:rPr>
        <w:t xml:space="preserve">  </w:t>
      </w:r>
      <w:r>
        <w:rPr>
          <w:sz w:val="22"/>
          <w:color w:val="000000"/>
        </w:rPr>
        <w:t>本协议受中华人民共和国（以下简称</w:t>
      </w:r>
      <w:r>
        <w:rPr>
          <w:sz w:val="22"/>
          <w:color w:val="000000"/>
        </w:rPr>
        <w:t>“中国”）的法律管辖并按照中国的法律进行解释。由于本协议的履行或解释而产生的或与之有关的任何争议，如双方无法协商解决，应提交甲方所在地人民法院解决。</w:t>
      </w:r>
    </w:p>
    <w:p>
      <w:pPr>
        <w:pStyle w:val="null3"/>
        <w:ind w:firstLine="442"/>
        <w:jc w:val="both"/>
      </w:pPr>
      <w:r>
        <w:rPr>
          <w:sz w:val="22"/>
          <w:b/>
          <w:color w:val="000000"/>
        </w:rPr>
        <w:t>第六部分</w:t>
      </w:r>
      <w:r>
        <w:rPr>
          <w:sz w:val="22"/>
          <w:b/>
          <w:color w:val="000000"/>
        </w:rPr>
        <w:t>其他</w:t>
      </w:r>
    </w:p>
    <w:p>
      <w:pPr>
        <w:pStyle w:val="null3"/>
        <w:ind w:firstLine="440"/>
        <w:jc w:val="both"/>
      </w:pPr>
      <w:r>
        <w:rPr>
          <w:sz w:val="22"/>
          <w:color w:val="000000"/>
        </w:rPr>
        <w:t>第十</w:t>
      </w:r>
      <w:r>
        <w:rPr>
          <w:sz w:val="22"/>
          <w:color w:val="000000"/>
        </w:rPr>
        <w:t>四</w:t>
      </w:r>
      <w:r>
        <w:rPr>
          <w:sz w:val="22"/>
          <w:color w:val="000000"/>
        </w:rPr>
        <w:t>条</w:t>
      </w:r>
      <w:r>
        <w:rPr>
          <w:sz w:val="22"/>
          <w:color w:val="000000"/>
        </w:rPr>
        <w:t xml:space="preserve">  </w:t>
      </w:r>
      <w:r>
        <w:rPr>
          <w:sz w:val="22"/>
          <w:color w:val="000000"/>
        </w:rPr>
        <w:t>经双方书面确认，任何一方不得变更或修改本协议，国家另有规定的除外。</w:t>
      </w:r>
    </w:p>
    <w:p>
      <w:pPr>
        <w:pStyle w:val="null3"/>
        <w:ind w:firstLine="440"/>
        <w:jc w:val="both"/>
      </w:pPr>
      <w:r>
        <w:rPr>
          <w:sz w:val="22"/>
          <w:color w:val="000000"/>
        </w:rPr>
        <w:t>第十</w:t>
      </w:r>
      <w:r>
        <w:rPr>
          <w:sz w:val="22"/>
          <w:color w:val="000000"/>
        </w:rPr>
        <w:t>五</w:t>
      </w:r>
      <w:r>
        <w:rPr>
          <w:sz w:val="22"/>
          <w:color w:val="000000"/>
        </w:rPr>
        <w:t>条</w:t>
      </w:r>
      <w:r>
        <w:rPr>
          <w:sz w:val="22"/>
          <w:color w:val="000000"/>
        </w:rPr>
        <w:t xml:space="preserve">  </w:t>
      </w:r>
      <w:r>
        <w:rPr>
          <w:sz w:val="22"/>
          <w:color w:val="000000"/>
        </w:rPr>
        <w:t>本协议未尽事宜，双方可签订补充协议。本协议的补充协议为其不可分割的一部分，与本协议具有同等法律效力。</w:t>
      </w:r>
    </w:p>
    <w:p>
      <w:pPr>
        <w:pStyle w:val="null3"/>
        <w:ind w:firstLine="440"/>
        <w:jc w:val="both"/>
      </w:pPr>
      <w:r>
        <w:rPr>
          <w:sz w:val="22"/>
          <w:color w:val="000000"/>
        </w:rPr>
        <w:t>第十</w:t>
      </w:r>
      <w:r>
        <w:rPr>
          <w:sz w:val="22"/>
          <w:color w:val="000000"/>
        </w:rPr>
        <w:t>六</w:t>
      </w:r>
      <w:r>
        <w:rPr>
          <w:sz w:val="22"/>
          <w:color w:val="000000"/>
        </w:rPr>
        <w:t>条</w:t>
      </w:r>
      <w:r>
        <w:rPr>
          <w:sz w:val="22"/>
          <w:color w:val="000000"/>
        </w:rPr>
        <w:t xml:space="preserve">  </w:t>
      </w:r>
      <w:r>
        <w:rPr>
          <w:sz w:val="22"/>
          <w:color w:val="000000"/>
        </w:rPr>
        <w:t>本协议自双方签字</w:t>
      </w:r>
      <w:r>
        <w:rPr>
          <w:sz w:val="22"/>
          <w:color w:val="000000"/>
        </w:rPr>
        <w:t>、</w:t>
      </w:r>
      <w:r>
        <w:rPr>
          <w:sz w:val="22"/>
          <w:color w:val="000000"/>
        </w:rPr>
        <w:t>盖章之日起生效。</w:t>
      </w:r>
    </w:p>
    <w:p>
      <w:pPr>
        <w:pStyle w:val="null3"/>
        <w:ind w:firstLine="440"/>
        <w:jc w:val="both"/>
      </w:pPr>
      <w:r>
        <w:rPr>
          <w:sz w:val="22"/>
          <w:color w:val="000000"/>
        </w:rPr>
        <w:t>第十</w:t>
      </w:r>
      <w:r>
        <w:rPr>
          <w:sz w:val="22"/>
          <w:color w:val="000000"/>
        </w:rPr>
        <w:t>七</w:t>
      </w:r>
      <w:r>
        <w:rPr>
          <w:sz w:val="22"/>
          <w:color w:val="000000"/>
        </w:rPr>
        <w:t>条</w:t>
      </w:r>
      <w:r>
        <w:rPr>
          <w:sz w:val="22"/>
          <w:color w:val="000000"/>
        </w:rPr>
        <w:t xml:space="preserve">  </w:t>
      </w:r>
      <w:r>
        <w:rPr>
          <w:sz w:val="22"/>
          <w:color w:val="000000"/>
        </w:rPr>
        <w:t>本协议</w:t>
      </w:r>
      <w:r>
        <w:rPr>
          <w:sz w:val="22"/>
          <w:color w:val="000000"/>
        </w:rPr>
        <w:t>一式</w:t>
      </w:r>
      <w:r>
        <w:rPr>
          <w:sz w:val="22"/>
          <w:color w:val="000000"/>
          <w:u w:val="single"/>
        </w:rPr>
        <w:t xml:space="preserve"> </w:t>
      </w:r>
      <w:r>
        <w:rPr>
          <w:sz w:val="22"/>
          <w:color w:val="000000"/>
          <w:u w:val="single"/>
        </w:rPr>
        <w:t>伍</w:t>
      </w:r>
      <w:r>
        <w:rPr>
          <w:sz w:val="21"/>
          <w:u w:val="single"/>
        </w:rPr>
        <w:t xml:space="preserve"> </w:t>
      </w:r>
      <w:r>
        <w:rPr>
          <w:sz w:val="22"/>
          <w:color w:val="000000"/>
        </w:rPr>
        <w:t>份</w:t>
      </w:r>
      <w:r>
        <w:rPr>
          <w:sz w:val="22"/>
          <w:color w:val="000000"/>
        </w:rPr>
        <w:t>。</w:t>
      </w:r>
      <w:r>
        <w:rPr>
          <w:sz w:val="22"/>
          <w:color w:val="000000"/>
        </w:rPr>
        <w:t>甲乙双方各执</w:t>
      </w:r>
      <w:r>
        <w:rPr>
          <w:sz w:val="21"/>
          <w:u w:val="single"/>
        </w:rPr>
        <w:t xml:space="preserve"> </w:t>
      </w:r>
      <w:r>
        <w:rPr>
          <w:sz w:val="22"/>
          <w:color w:val="000000"/>
          <w:u w:val="single"/>
        </w:rPr>
        <w:t>两</w:t>
      </w:r>
      <w:r>
        <w:rPr>
          <w:sz w:val="21"/>
          <w:u w:val="single"/>
        </w:rPr>
        <w:t xml:space="preserve"> </w:t>
      </w:r>
      <w:r>
        <w:rPr>
          <w:sz w:val="22"/>
          <w:color w:val="000000"/>
        </w:rPr>
        <w:t>份</w:t>
      </w:r>
      <w:r>
        <w:rPr>
          <w:sz w:val="22"/>
          <w:color w:val="000000"/>
        </w:rPr>
        <w:t>、招标代理</w:t>
      </w:r>
      <w:r>
        <w:rPr>
          <w:sz w:val="22"/>
          <w:color w:val="000000"/>
        </w:rPr>
        <w:t>执</w:t>
      </w:r>
      <w:r>
        <w:rPr>
          <w:sz w:val="22"/>
          <w:color w:val="000000"/>
          <w:u w:val="single"/>
        </w:rPr>
        <w:t xml:space="preserve"> </w:t>
      </w:r>
      <w:r>
        <w:rPr>
          <w:sz w:val="22"/>
          <w:color w:val="000000"/>
          <w:u w:val="single"/>
        </w:rPr>
        <w:t>一</w:t>
      </w:r>
      <w:r>
        <w:rPr>
          <w:sz w:val="22"/>
          <w:color w:val="000000"/>
        </w:rPr>
        <w:t>份。</w:t>
      </w:r>
    </w:p>
    <w:p>
      <w:pPr>
        <w:pStyle w:val="null3"/>
        <w:ind w:firstLine="440"/>
        <w:jc w:val="both"/>
      </w:pPr>
      <w:r>
        <w:rPr>
          <w:sz w:val="22"/>
          <w:b/>
        </w:rPr>
        <w:t>甲</w:t>
      </w:r>
      <w:r>
        <w:rPr>
          <w:sz w:val="22"/>
          <w:b/>
        </w:rPr>
        <w:t xml:space="preserve">    </w:t>
      </w:r>
      <w:r>
        <w:rPr>
          <w:sz w:val="22"/>
          <w:b/>
        </w:rPr>
        <w:t>方</w:t>
      </w:r>
      <w:r>
        <w:rPr>
          <w:sz w:val="22"/>
          <w:b/>
        </w:rPr>
        <w:t>:</w:t>
      </w:r>
      <w:r>
        <w:rPr>
          <w:sz w:val="21"/>
          <w:b/>
          <w:u w:val="single"/>
        </w:rPr>
        <w:t xml:space="preserve">  </w:t>
      </w:r>
      <w:r>
        <w:rPr>
          <w:sz w:val="21"/>
          <w:b/>
          <w:u w:val="single"/>
        </w:rPr>
        <w:t xml:space="preserve">                   </w:t>
      </w:r>
      <w:r>
        <w:rPr>
          <w:sz w:val="21"/>
          <w:b/>
          <w:u w:val="single"/>
        </w:rPr>
        <w:t xml:space="preserve">   </w:t>
      </w:r>
      <w:r>
        <w:rPr>
          <w:sz w:val="21"/>
          <w:b/>
        </w:rPr>
        <w:t xml:space="preserve">                                                       </w:t>
      </w:r>
      <w:r>
        <w:rPr>
          <w:sz w:val="22"/>
          <w:b/>
          <w:color w:val="000000"/>
        </w:rPr>
        <w:t>乙</w:t>
      </w:r>
      <w:r>
        <w:rPr>
          <w:sz w:val="22"/>
          <w:b/>
          <w:color w:val="000000"/>
        </w:rPr>
        <w:t xml:space="preserve">    </w:t>
      </w:r>
      <w:r>
        <w:rPr>
          <w:sz w:val="22"/>
          <w:b/>
          <w:color w:val="000000"/>
        </w:rPr>
        <w:t>方</w:t>
      </w:r>
      <w:r>
        <w:rPr>
          <w:sz w:val="22"/>
          <w:b/>
          <w:color w:val="000000"/>
        </w:rPr>
        <w:t>:</w:t>
      </w:r>
      <w:r>
        <w:rPr>
          <w:sz w:val="21"/>
          <w:b/>
          <w:u w:val="single"/>
        </w:rPr>
        <w:t xml:space="preserve">                       </w:t>
      </w:r>
    </w:p>
    <w:p>
      <w:pPr>
        <w:pStyle w:val="null3"/>
        <w:ind w:firstLine="442"/>
        <w:jc w:val="both"/>
      </w:pPr>
      <w:r>
        <w:rPr>
          <w:sz w:val="22"/>
          <w:b/>
        </w:rPr>
        <w:t>代表签字</w:t>
      </w:r>
      <w:r>
        <w:rPr>
          <w:sz w:val="22"/>
          <w:b/>
        </w:rPr>
        <w:t>:</w:t>
      </w:r>
      <w:r>
        <w:rPr>
          <w:sz w:val="21"/>
          <w:b/>
          <w:u w:val="single"/>
        </w:rPr>
        <w:t xml:space="preserve">           </w:t>
      </w:r>
      <w:r>
        <w:rPr>
          <w:sz w:val="21"/>
          <w:b/>
          <w:u w:val="single"/>
        </w:rPr>
        <w:t xml:space="preserve">  </w:t>
      </w:r>
      <w:r>
        <w:rPr>
          <w:sz w:val="21"/>
          <w:b/>
          <w:u w:val="single"/>
        </w:rPr>
        <w:t xml:space="preserve">           </w:t>
      </w:r>
      <w:r>
        <w:rPr>
          <w:sz w:val="22"/>
          <w:b/>
        </w:rPr>
        <w:t xml:space="preserve">                                                 </w:t>
      </w:r>
      <w:r>
        <w:rPr>
          <w:sz w:val="22"/>
          <w:b/>
        </w:rPr>
        <w:t>代表签字</w:t>
      </w:r>
      <w:r>
        <w:rPr>
          <w:sz w:val="22"/>
          <w:b/>
        </w:rPr>
        <w:t>:</w:t>
      </w:r>
      <w:r>
        <w:rPr>
          <w:sz w:val="21"/>
          <w:b/>
          <w:u w:val="single"/>
        </w:rPr>
        <w:t xml:space="preserve">                         </w:t>
      </w:r>
    </w:p>
    <w:p>
      <w:pPr>
        <w:pStyle w:val="null3"/>
        <w:ind w:firstLine="442"/>
        <w:jc w:val="both"/>
      </w:pPr>
      <w:r>
        <w:rPr>
          <w:sz w:val="22"/>
          <w:b/>
        </w:rPr>
        <w:t>日</w:t>
      </w:r>
      <w:r>
        <w:rPr>
          <w:sz w:val="22"/>
          <w:b/>
        </w:rPr>
        <w:t xml:space="preserve">     </w:t>
      </w:r>
      <w:r>
        <w:rPr>
          <w:sz w:val="22"/>
          <w:b/>
        </w:rPr>
        <w:t>期</w:t>
      </w:r>
      <w:r>
        <w:rPr>
          <w:sz w:val="22"/>
          <w:b/>
        </w:rPr>
        <w:t>:</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r>
        <w:rPr>
          <w:sz w:val="22"/>
          <w:b/>
        </w:rPr>
        <w:t xml:space="preserve">        </w:t>
      </w:r>
      <w:r>
        <w:rPr>
          <w:sz w:val="21"/>
          <w:b/>
        </w:rPr>
        <w:t xml:space="preserve">                                          </w:t>
      </w:r>
      <w:r>
        <w:rPr>
          <w:sz w:val="22"/>
          <w:b/>
        </w:rPr>
        <w:t>日</w:t>
      </w:r>
      <w:r>
        <w:rPr>
          <w:sz w:val="22"/>
          <w:b/>
        </w:rPr>
        <w:t xml:space="preserve">     </w:t>
      </w:r>
      <w:r>
        <w:rPr>
          <w:sz w:val="22"/>
          <w:b/>
        </w:rPr>
        <w:t>期</w:t>
      </w:r>
      <w:r>
        <w:rPr>
          <w:sz w:val="22"/>
          <w:b/>
        </w:rPr>
        <w:t>:</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p>
    <w:p>
      <w:pPr>
        <w:pStyle w:val="null3"/>
        <w:ind w:firstLine="44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442000-2026-00376</w:t>
      </w:r>
    </w:p>
    <w:p>
      <w:pPr>
        <w:pStyle w:val="null3"/>
        <w:jc w:val="center"/>
        <w:outlineLvl w:val="3"/>
      </w:pPr>
      <w:r>
        <w:rPr>
          <w:sz w:val="24"/>
          <w:b/>
        </w:rPr>
        <w:t>采购项目编号：</w:t>
      </w:r>
      <w:r>
        <w:rPr>
          <w:sz w:val="24"/>
          <w:b/>
        </w:rPr>
        <w:t>442000-2026-00376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中山市自然资源局不动产登记无纸化办公资料数字化工作项目</w:t>
      </w:r>
      <w:r>
        <w:rPr>
          <w:u w:val="single"/>
        </w:rPr>
        <w:t>”</w:t>
      </w:r>
      <w:r>
        <w:rPr/>
        <w:t>项目的招标[采购项目编号为：</w:t>
      </w:r>
      <w:r>
        <w:rPr>
          <w:u w:val="single"/>
        </w:rPr>
        <w:t>442000-2026-00376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中山市自然资源局不动产登记无纸化办公资料数字化工作项目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中山市自然资源局不动产登记无纸化办公资料数字化工作项目</w:t>
      </w:r>
      <w:r>
        <w:rPr/>
        <w:t>”项目采购[采购项目编号为</w:t>
      </w:r>
      <w:r>
        <w:rPr/>
        <w:t>442000-2026-00376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中山市自然资源局不动产登记无纸化办公资料数字化工作项目</w:t>
      </w:r>
      <w:r>
        <w:rPr/>
        <w:t>招标中获中标（采购项目编号：</w:t>
      </w:r>
      <w:r>
        <w:rPr/>
        <w:t>442000-2026-00376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中山市自然资源局不动产登记无纸化办公资料数字化工作项目</w:t>
      </w:r>
      <w:r>
        <w:rPr/>
        <w:t>”项目（采购项目编号：</w:t>
      </w:r>
      <w:r>
        <w:rPr/>
        <w:t>442000-2026-00376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